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7E72" w14:textId="77777777" w:rsidR="00F9442F" w:rsidRPr="0026682C" w:rsidRDefault="00F9442F" w:rsidP="00F9442F">
      <w:pPr>
        <w:spacing w:line="360" w:lineRule="auto"/>
        <w:jc w:val="center"/>
        <w:rPr>
          <w:rFonts w:ascii="宋体" w:eastAsia="宋体" w:hAnsi="宋体"/>
          <w:bCs/>
          <w:sz w:val="44"/>
          <w:szCs w:val="44"/>
        </w:rPr>
      </w:pPr>
      <w:bookmarkStart w:id="0" w:name="_Hlk23278254"/>
      <w:r w:rsidRPr="0026682C">
        <w:rPr>
          <w:rFonts w:ascii="宋体" w:eastAsia="宋体" w:hAnsi="宋体" w:hint="eastAsia"/>
          <w:bCs/>
          <w:sz w:val="44"/>
          <w:szCs w:val="44"/>
        </w:rPr>
        <w:t>工业机器人如何影响中国劳动力市场？</w:t>
      </w:r>
    </w:p>
    <w:p w14:paraId="58CCCF54" w14:textId="77777777" w:rsidR="00F9442F" w:rsidRDefault="00F9442F" w:rsidP="00F9442F">
      <w:pPr>
        <w:spacing w:line="360" w:lineRule="auto"/>
        <w:ind w:firstLine="420"/>
        <w:jc w:val="center"/>
        <w:rPr>
          <w:rFonts w:ascii="宋体" w:eastAsia="宋体" w:hAnsi="宋体"/>
          <w:sz w:val="32"/>
          <w:szCs w:val="32"/>
        </w:rPr>
      </w:pPr>
      <w:r w:rsidRPr="0026682C">
        <w:rPr>
          <w:rFonts w:ascii="宋体" w:eastAsia="宋体" w:hAnsi="宋体" w:hint="eastAsia"/>
          <w:sz w:val="32"/>
          <w:szCs w:val="32"/>
        </w:rPr>
        <w:t>——基于制造业上市公司微观数据的分析</w:t>
      </w:r>
    </w:p>
    <w:p w14:paraId="443AA35B" w14:textId="2A0FBC7C" w:rsidR="00F9442F" w:rsidRPr="0026682C" w:rsidRDefault="009B2613" w:rsidP="00F9442F">
      <w:pPr>
        <w:spacing w:line="360" w:lineRule="auto"/>
        <w:ind w:firstLine="420"/>
        <w:jc w:val="center"/>
        <w:rPr>
          <w:rFonts w:ascii="宋体" w:eastAsia="宋体" w:hAnsi="宋体" w:hint="eastAsia"/>
          <w:szCs w:val="21"/>
        </w:rPr>
      </w:pPr>
      <w:r>
        <w:rPr>
          <w:rFonts w:ascii="宋体" w:eastAsia="宋体" w:hAnsi="宋体" w:hint="eastAsia"/>
          <w:szCs w:val="21"/>
        </w:rPr>
        <w:t>宋旭光 左马华青</w:t>
      </w:r>
    </w:p>
    <w:p w14:paraId="1899ABBC" w14:textId="77777777" w:rsidR="00F9442F" w:rsidRPr="00275457" w:rsidRDefault="00F9442F" w:rsidP="00F9442F">
      <w:pPr>
        <w:spacing w:line="400" w:lineRule="exact"/>
        <w:ind w:firstLine="420"/>
        <w:rPr>
          <w:rFonts w:ascii="宋体" w:eastAsia="宋体" w:hAnsi="宋体" w:cs="Times New Roman"/>
          <w:szCs w:val="21"/>
        </w:rPr>
      </w:pPr>
      <w:r w:rsidRPr="0026682C">
        <w:rPr>
          <w:rFonts w:ascii="黑体" w:eastAsia="黑体" w:hAnsi="黑体" w:hint="eastAsia"/>
          <w:b/>
        </w:rPr>
        <w:t>摘要：</w:t>
      </w:r>
      <w:r w:rsidRPr="0026682C">
        <w:rPr>
          <w:rFonts w:ascii="Times New Roman" w:eastAsia="楷体" w:hAnsi="Times New Roman" w:hint="eastAsia"/>
        </w:rPr>
        <w:t>人工智能和机器人科技被认为是智能制造和产业转型升级的重要载体，其快速发展在改变人们生活的方方面面的同时，也为经济发展带来了新的机遇和挑战，机器人科技等新技术的出现势必会对就业产生重大冲击。本文利用</w:t>
      </w:r>
      <w:r w:rsidRPr="0026682C">
        <w:rPr>
          <w:rFonts w:ascii="Times New Roman" w:eastAsia="楷体" w:hAnsi="Times New Roman" w:hint="eastAsia"/>
        </w:rPr>
        <w:t>IFR</w:t>
      </w:r>
      <w:r w:rsidRPr="0026682C">
        <w:rPr>
          <w:rFonts w:ascii="Times New Roman" w:eastAsia="楷体" w:hAnsi="Times New Roman" w:hint="eastAsia"/>
        </w:rPr>
        <w:t>公布的</w:t>
      </w:r>
      <w:r w:rsidRPr="0026682C">
        <w:rPr>
          <w:rFonts w:ascii="Times New Roman" w:eastAsia="楷体" w:hAnsi="Times New Roman" w:hint="eastAsia"/>
        </w:rPr>
        <w:t>2</w:t>
      </w:r>
      <w:r w:rsidRPr="0026682C">
        <w:rPr>
          <w:rFonts w:ascii="Times New Roman" w:eastAsia="楷体" w:hAnsi="Times New Roman"/>
        </w:rPr>
        <w:t>010-2019</w:t>
      </w:r>
      <w:r w:rsidRPr="0026682C">
        <w:rPr>
          <w:rFonts w:ascii="Times New Roman" w:eastAsia="楷体" w:hAnsi="Times New Roman" w:hint="eastAsia"/>
        </w:rPr>
        <w:t>年行业层面工业机器人数据与中国制造业上市公司微观数据匹配，从微观企业层面和宏观行业层面考察工业机器人应用对制造业就业总体变动和就业结构变化的影响。研究结果表明：工业机器人应用对企业就业净增长的负向影响会通过“降低企业就业创造，提高企业就业破坏”来产生作用。且与就业创造相比，企业的就业破坏更容易受到其他因素的影响。其次，工业机器人应用对企业就业变动影响的作用途径存在劳动力、企业层面、行业层面和地区层面异质性。再其次，工业机器人应用导致的劳动力工资减少是对企业就业产生负面影响的直接原因，且前期工业机器人设备的投入会导致企业各项绩效指标的恶化，进而对企业就业产生负面影响。最后，工业机器人应用还会通过产业链传导效应对上下游行业劳动力就业需求产生消极作用，“机器换人”会导致就业破坏增加，同时企业的就业创造效应不明显，从而导致就业再分配的降低。本文的政策启示在于：在致力于机器人科技驱动企业生产效率的同时，应推动技能人才队伍建设，跟上</w:t>
      </w:r>
      <w:r w:rsidRPr="0026682C">
        <w:rPr>
          <w:rFonts w:ascii="Times New Roman" w:eastAsia="楷体" w:hAnsi="Times New Roman" w:hint="eastAsia"/>
          <w:szCs w:val="21"/>
        </w:rPr>
        <w:t>理论研究和技术发展的步伐</w:t>
      </w:r>
      <w:r w:rsidRPr="0026682C">
        <w:rPr>
          <w:rFonts w:ascii="Times New Roman" w:eastAsia="楷体" w:hAnsi="Times New Roman" w:hint="eastAsia"/>
        </w:rPr>
        <w:t>，以更好地落实</w:t>
      </w:r>
      <w:r w:rsidRPr="0026682C">
        <w:rPr>
          <w:rFonts w:ascii="Times New Roman" w:eastAsia="楷体" w:hAnsi="Times New Roman" w:hint="eastAsia"/>
          <w:szCs w:val="21"/>
        </w:rPr>
        <w:t>新概念和新技术。</w:t>
      </w:r>
    </w:p>
    <w:p w14:paraId="5A5DFE52" w14:textId="77777777" w:rsidR="00F9442F" w:rsidRPr="0026682C" w:rsidRDefault="00F9442F" w:rsidP="00F9442F">
      <w:pPr>
        <w:spacing w:line="400" w:lineRule="exact"/>
        <w:ind w:firstLine="420"/>
        <w:rPr>
          <w:rFonts w:ascii="Times New Roman" w:eastAsia="楷体" w:hAnsi="Times New Roman"/>
          <w:color w:val="FF0000"/>
          <w:szCs w:val="21"/>
        </w:rPr>
      </w:pPr>
      <w:r w:rsidRPr="0026682C">
        <w:rPr>
          <w:rFonts w:ascii="黑体" w:eastAsia="黑体" w:hAnsi="黑体" w:hint="eastAsia"/>
          <w:b/>
          <w:bCs/>
        </w:rPr>
        <w:t>关键词</w:t>
      </w:r>
      <w:r w:rsidRPr="0026682C">
        <w:rPr>
          <w:rFonts w:ascii="黑体" w:eastAsia="黑体" w:hAnsi="黑体" w:hint="eastAsia"/>
          <w:b/>
          <w:bCs/>
          <w:szCs w:val="21"/>
        </w:rPr>
        <w:t>：</w:t>
      </w:r>
      <w:r w:rsidRPr="0026682C">
        <w:rPr>
          <w:rFonts w:ascii="Times New Roman" w:eastAsia="楷体" w:hAnsi="Times New Roman" w:hint="eastAsia"/>
          <w:bCs/>
          <w:szCs w:val="21"/>
        </w:rPr>
        <w:t>人工智能</w:t>
      </w:r>
      <w:r w:rsidRPr="0026682C">
        <w:rPr>
          <w:rFonts w:ascii="Times New Roman" w:eastAsia="楷体" w:hAnsi="Times New Roman"/>
          <w:bCs/>
          <w:szCs w:val="21"/>
        </w:rPr>
        <w:t xml:space="preserve">  </w:t>
      </w:r>
      <w:r w:rsidRPr="0026682C">
        <w:rPr>
          <w:rFonts w:ascii="Times New Roman" w:eastAsia="楷体" w:hAnsi="Times New Roman" w:hint="eastAsia"/>
          <w:bCs/>
          <w:szCs w:val="21"/>
        </w:rPr>
        <w:t>工业机器人</w:t>
      </w:r>
      <w:r w:rsidRPr="0026682C">
        <w:rPr>
          <w:rFonts w:ascii="Times New Roman" w:eastAsia="楷体" w:hAnsi="Times New Roman"/>
          <w:bCs/>
          <w:szCs w:val="21"/>
        </w:rPr>
        <w:t xml:space="preserve">  </w:t>
      </w:r>
      <w:r w:rsidRPr="0026682C">
        <w:rPr>
          <w:rFonts w:ascii="Times New Roman" w:eastAsia="楷体" w:hAnsi="Times New Roman" w:hint="eastAsia"/>
          <w:bCs/>
          <w:szCs w:val="21"/>
        </w:rPr>
        <w:t>中国制造业</w:t>
      </w:r>
      <w:r w:rsidRPr="0026682C">
        <w:rPr>
          <w:rFonts w:ascii="Times New Roman" w:eastAsia="楷体" w:hAnsi="Times New Roman"/>
          <w:bCs/>
          <w:szCs w:val="21"/>
        </w:rPr>
        <w:t xml:space="preserve">  </w:t>
      </w:r>
      <w:r w:rsidRPr="0026682C">
        <w:rPr>
          <w:rFonts w:ascii="Times New Roman" w:eastAsia="楷体" w:hAnsi="Times New Roman" w:hint="eastAsia"/>
          <w:bCs/>
          <w:szCs w:val="21"/>
        </w:rPr>
        <w:t>就业创造</w:t>
      </w:r>
      <w:r w:rsidRPr="0026682C">
        <w:rPr>
          <w:rFonts w:ascii="Times New Roman" w:eastAsia="楷体" w:hAnsi="Times New Roman"/>
          <w:bCs/>
          <w:szCs w:val="21"/>
        </w:rPr>
        <w:t xml:space="preserve">  </w:t>
      </w:r>
      <w:r w:rsidRPr="0026682C">
        <w:rPr>
          <w:rFonts w:ascii="Times New Roman" w:eastAsia="楷体" w:hAnsi="Times New Roman" w:hint="eastAsia"/>
          <w:bCs/>
          <w:szCs w:val="21"/>
        </w:rPr>
        <w:t>就业破坏</w:t>
      </w:r>
    </w:p>
    <w:p w14:paraId="62F28460" w14:textId="77777777" w:rsidR="00F9442F" w:rsidRPr="006743CE" w:rsidRDefault="00F9442F" w:rsidP="00F9442F">
      <w:pPr>
        <w:spacing w:line="400" w:lineRule="exact"/>
        <w:ind w:firstLine="420"/>
        <w:rPr>
          <w:rFonts w:ascii="宋体" w:eastAsia="宋体" w:hAnsi="宋体"/>
          <w:bCs/>
          <w:szCs w:val="21"/>
        </w:rPr>
      </w:pPr>
      <w:r w:rsidRPr="0026682C">
        <w:rPr>
          <w:rFonts w:ascii="Times New Roman" w:eastAsia="楷体" w:hAnsi="Times New Roman" w:hint="eastAsia"/>
          <w:bCs/>
          <w:szCs w:val="21"/>
        </w:rPr>
        <w:t>中图分类号：</w:t>
      </w:r>
      <w:r w:rsidRPr="0026682C">
        <w:rPr>
          <w:rFonts w:ascii="Times New Roman" w:eastAsia="楷体" w:hAnsi="Times New Roman" w:hint="eastAsia"/>
          <w:bCs/>
          <w:szCs w:val="21"/>
        </w:rPr>
        <w:t>C812</w:t>
      </w:r>
      <w:r w:rsidRPr="0026682C">
        <w:rPr>
          <w:rFonts w:ascii="Times New Roman" w:eastAsia="楷体" w:hAnsi="Times New Roman"/>
          <w:bCs/>
          <w:szCs w:val="21"/>
        </w:rPr>
        <w:t xml:space="preserve">    </w:t>
      </w:r>
      <w:r w:rsidRPr="0026682C">
        <w:rPr>
          <w:rFonts w:ascii="Times New Roman" w:eastAsia="楷体" w:hAnsi="Times New Roman" w:hint="eastAsia"/>
          <w:bCs/>
          <w:szCs w:val="21"/>
        </w:rPr>
        <w:t>文献标识码：</w:t>
      </w:r>
      <w:r w:rsidRPr="0026682C">
        <w:rPr>
          <w:rFonts w:ascii="Times New Roman" w:eastAsia="楷体" w:hAnsi="Times New Roman" w:hint="eastAsia"/>
          <w:bCs/>
          <w:szCs w:val="21"/>
        </w:rPr>
        <w:t>A</w:t>
      </w:r>
    </w:p>
    <w:p w14:paraId="0CCD48FF" w14:textId="77777777" w:rsidR="00F9442F" w:rsidRPr="00227E13" w:rsidRDefault="00F9442F" w:rsidP="00F9442F">
      <w:pPr>
        <w:spacing w:line="400" w:lineRule="exact"/>
        <w:ind w:firstLine="420"/>
        <w:rPr>
          <w:rFonts w:ascii="仿宋" w:eastAsia="仿宋" w:hAnsi="仿宋"/>
          <w:sz w:val="28"/>
          <w:szCs w:val="28"/>
        </w:rPr>
      </w:pPr>
    </w:p>
    <w:p w14:paraId="3A760440" w14:textId="77777777" w:rsidR="00F9442F" w:rsidRPr="00F42FE5" w:rsidRDefault="00F9442F" w:rsidP="00F9442F">
      <w:pPr>
        <w:pStyle w:val="1"/>
      </w:pPr>
      <w:r w:rsidRPr="00F42FE5">
        <w:rPr>
          <w:rFonts w:hint="eastAsia"/>
        </w:rPr>
        <w:t>一、引言</w:t>
      </w:r>
    </w:p>
    <w:p w14:paraId="5C8DEC22" w14:textId="77777777" w:rsidR="00F9442F" w:rsidRDefault="00F9442F" w:rsidP="00F9442F">
      <w:pPr>
        <w:spacing w:line="400" w:lineRule="exact"/>
        <w:rPr>
          <w:rFonts w:ascii="Times New Roman" w:eastAsia="宋体" w:hAnsi="Times New Roman"/>
        </w:rPr>
      </w:pPr>
      <w:r w:rsidRPr="0018691B">
        <w:rPr>
          <w:rFonts w:ascii="Times New Roman" w:eastAsia="宋体" w:hAnsi="Times New Roman"/>
        </w:rPr>
        <w:tab/>
      </w:r>
      <w:r w:rsidRPr="0018691B">
        <w:rPr>
          <w:rFonts w:ascii="Times New Roman" w:eastAsia="宋体" w:hAnsi="Times New Roman" w:hint="eastAsia"/>
        </w:rPr>
        <w:t>随着新一轮工业革命的蓬勃发展，美国、德国、中国等国家先后出台利好政策促进工业制造业产业再升级，将智能化转型看作产业变革的核心力量。</w:t>
      </w:r>
      <w:r>
        <w:rPr>
          <w:rFonts w:ascii="Times New Roman" w:eastAsia="宋体" w:hAnsi="Times New Roman" w:hint="eastAsia"/>
        </w:rPr>
        <w:t>习近平</w:t>
      </w:r>
      <w:r w:rsidRPr="004E0947">
        <w:rPr>
          <w:rFonts w:ascii="宋体" w:eastAsia="宋体" w:hAnsi="宋体" w:cs="宋体" w:hint="eastAsia"/>
          <w:sz w:val="18"/>
          <w:szCs w:val="18"/>
          <w:vertAlign w:val="superscript"/>
        </w:rPr>
        <w:t>①</w:t>
      </w:r>
      <w:r>
        <w:rPr>
          <w:rFonts w:ascii="Times New Roman" w:eastAsia="宋体" w:hAnsi="Times New Roman" w:hint="eastAsia"/>
        </w:rPr>
        <w:t>在</w:t>
      </w:r>
      <w:r>
        <w:rPr>
          <w:rFonts w:ascii="Times New Roman" w:eastAsia="宋体" w:hAnsi="Times New Roman" w:hint="eastAsia"/>
        </w:rPr>
        <w:t>2</w:t>
      </w:r>
      <w:r>
        <w:rPr>
          <w:rFonts w:ascii="Times New Roman" w:eastAsia="宋体" w:hAnsi="Times New Roman"/>
        </w:rPr>
        <w:t>015</w:t>
      </w:r>
      <w:r>
        <w:rPr>
          <w:rFonts w:ascii="Times New Roman" w:eastAsia="宋体" w:hAnsi="Times New Roman" w:hint="eastAsia"/>
        </w:rPr>
        <w:t>年提出，</w:t>
      </w:r>
      <w:r w:rsidRPr="0069073A">
        <w:rPr>
          <w:rFonts w:ascii="Times New Roman" w:eastAsia="宋体" w:hAnsi="Times New Roman" w:hint="eastAsia"/>
        </w:rPr>
        <w:t>随着信息化、工业化不断融合，以机器人科技为代表的智能产业蓬勃兴起，成为</w:t>
      </w:r>
      <w:r>
        <w:rPr>
          <w:rFonts w:ascii="Times New Roman" w:eastAsia="宋体" w:hAnsi="Times New Roman" w:hint="eastAsia"/>
        </w:rPr>
        <w:t>新</w:t>
      </w:r>
      <w:r w:rsidRPr="0069073A">
        <w:rPr>
          <w:rFonts w:ascii="Times New Roman" w:eastAsia="宋体" w:hAnsi="Times New Roman" w:hint="eastAsia"/>
        </w:rPr>
        <w:t>时代科技创新的一个重要标志。</w:t>
      </w:r>
      <w:r>
        <w:rPr>
          <w:rFonts w:ascii="Times New Roman" w:eastAsia="宋体" w:hAnsi="Times New Roman" w:hint="eastAsia"/>
        </w:rPr>
        <w:t>现如今，人工智能（</w:t>
      </w:r>
      <w:r>
        <w:rPr>
          <w:rFonts w:ascii="Times New Roman" w:eastAsia="宋体" w:hAnsi="Times New Roman" w:hint="eastAsia"/>
        </w:rPr>
        <w:t>AI</w:t>
      </w:r>
      <w:r>
        <w:rPr>
          <w:rFonts w:ascii="Times New Roman" w:eastAsia="宋体" w:hAnsi="Times New Roman" w:hint="eastAsia"/>
        </w:rPr>
        <w:t>）和机器人科技被认为是智能制造和产业转型升级的重要载体，得到了快速发展。然而，</w:t>
      </w:r>
      <w:r w:rsidRPr="0018691B">
        <w:rPr>
          <w:rFonts w:ascii="Times New Roman" w:eastAsia="宋体" w:hAnsi="Times New Roman" w:hint="eastAsia"/>
        </w:rPr>
        <w:t>在</w:t>
      </w:r>
      <w:r>
        <w:rPr>
          <w:rFonts w:ascii="Times New Roman" w:eastAsia="宋体" w:hAnsi="Times New Roman" w:hint="eastAsia"/>
        </w:rPr>
        <w:t>其</w:t>
      </w:r>
      <w:r w:rsidRPr="0018691B">
        <w:rPr>
          <w:rFonts w:ascii="Times New Roman" w:eastAsia="宋体" w:hAnsi="Times New Roman" w:hint="eastAsia"/>
        </w:rPr>
        <w:t>改变人们生活的方方面面的同时，也为经济发展带来了新的机遇和挑战。</w:t>
      </w:r>
      <w:r>
        <w:rPr>
          <w:rFonts w:ascii="Times New Roman" w:eastAsia="宋体" w:hAnsi="Times New Roman" w:hint="eastAsia"/>
        </w:rPr>
        <w:t>机器人科技</w:t>
      </w:r>
      <w:r w:rsidRPr="0018691B">
        <w:rPr>
          <w:rFonts w:ascii="Times New Roman" w:eastAsia="宋体" w:hAnsi="Times New Roman" w:hint="eastAsia"/>
        </w:rPr>
        <w:t>等新技术的出现势必会对就业产生重大冲击，周小川</w:t>
      </w:r>
      <w:r w:rsidRPr="004E0947">
        <w:rPr>
          <w:rFonts w:ascii="宋体" w:eastAsia="宋体" w:hAnsi="宋体" w:cs="宋体" w:hint="eastAsia"/>
          <w:sz w:val="18"/>
          <w:szCs w:val="18"/>
          <w:vertAlign w:val="superscript"/>
        </w:rPr>
        <w:t>②</w:t>
      </w:r>
      <w:r w:rsidRPr="0018691B">
        <w:rPr>
          <w:rFonts w:ascii="Times New Roman" w:eastAsia="宋体" w:hAnsi="Times New Roman" w:hint="eastAsia"/>
        </w:rPr>
        <w:t>在</w:t>
      </w:r>
      <w:r w:rsidRPr="0018691B">
        <w:rPr>
          <w:rFonts w:ascii="Times New Roman" w:eastAsia="宋体" w:hAnsi="Times New Roman" w:hint="eastAsia"/>
        </w:rPr>
        <w:t>2019</w:t>
      </w:r>
      <w:r w:rsidRPr="0018691B">
        <w:rPr>
          <w:rFonts w:ascii="Times New Roman" w:eastAsia="宋体" w:hAnsi="Times New Roman" w:hint="eastAsia"/>
        </w:rPr>
        <w:t>全球科技发展与治理国际论坛上指出，人工智能发展带来的一个重要变化是，越来越多的人将从工业和制造业环节中转移出去，在这个过程中，人们要重新思考对于机器的比较优势。那么不禁要问，</w:t>
      </w:r>
      <w:r>
        <w:rPr>
          <w:rFonts w:ascii="Times New Roman" w:eastAsia="宋体" w:hAnsi="Times New Roman" w:hint="eastAsia"/>
        </w:rPr>
        <w:t>人类的工作在未来将会多大程度被机器人替代？机器人是如何影响劳动力市场的？</w:t>
      </w:r>
    </w:p>
    <w:p w14:paraId="4BA8A8DF"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sidRPr="0018691B">
        <w:rPr>
          <w:rFonts w:ascii="Times New Roman" w:eastAsia="宋体" w:hAnsi="Times New Roman" w:hint="eastAsia"/>
        </w:rPr>
        <w:t>正如</w:t>
      </w:r>
      <w:r w:rsidRPr="0018691B">
        <w:rPr>
          <w:rFonts w:ascii="Times New Roman" w:eastAsia="宋体" w:hAnsi="Times New Roman" w:hint="eastAsia"/>
        </w:rPr>
        <w:t>Klaus</w:t>
      </w:r>
      <w:r w:rsidRPr="0018691B">
        <w:rPr>
          <w:rFonts w:ascii="Times New Roman" w:eastAsia="宋体" w:hAnsi="Times New Roman"/>
        </w:rPr>
        <w:t xml:space="preserve"> </w:t>
      </w:r>
      <w:r w:rsidRPr="0018691B">
        <w:rPr>
          <w:rFonts w:ascii="Times New Roman" w:eastAsia="宋体" w:hAnsi="Times New Roman" w:hint="eastAsia"/>
        </w:rPr>
        <w:t>Schwab</w:t>
      </w:r>
      <w:r w:rsidRPr="0018691B">
        <w:rPr>
          <w:rFonts w:ascii="Times New Roman" w:eastAsia="宋体" w:hAnsi="Times New Roman" w:hint="eastAsia"/>
        </w:rPr>
        <w:t>（</w:t>
      </w:r>
      <w:r w:rsidRPr="0018691B">
        <w:rPr>
          <w:rFonts w:ascii="Times New Roman" w:eastAsia="宋体" w:hAnsi="Times New Roman" w:hint="eastAsia"/>
        </w:rPr>
        <w:t>201</w:t>
      </w:r>
      <w:r w:rsidRPr="0018691B">
        <w:rPr>
          <w:rFonts w:ascii="Times New Roman" w:eastAsia="宋体" w:hAnsi="Times New Roman"/>
        </w:rPr>
        <w:t>7</w:t>
      </w:r>
      <w:r w:rsidRPr="0018691B">
        <w:rPr>
          <w:rFonts w:ascii="Times New Roman" w:eastAsia="宋体" w:hAnsi="Times New Roman" w:hint="eastAsia"/>
        </w:rPr>
        <w:t>）在世界经济论坛上说的那样，我们现在正处于以智能制造为</w:t>
      </w:r>
      <w:r w:rsidRPr="0018691B">
        <w:rPr>
          <w:rFonts w:ascii="Times New Roman" w:eastAsia="宋体" w:hAnsi="Times New Roman" w:hint="eastAsia"/>
        </w:rPr>
        <w:lastRenderedPageBreak/>
        <w:t>主导的“第四次工业革命”，大量智能制造技术投入到生产过程中</w:t>
      </w:r>
      <w:r>
        <w:rPr>
          <w:rFonts w:ascii="Times New Roman" w:eastAsia="宋体" w:hAnsi="Times New Roman" w:hint="eastAsia"/>
        </w:rPr>
        <w:t>，</w:t>
      </w:r>
      <w:r w:rsidRPr="0018691B">
        <w:rPr>
          <w:rFonts w:ascii="Times New Roman" w:eastAsia="宋体" w:hAnsi="Times New Roman" w:hint="eastAsia"/>
        </w:rPr>
        <w:t>相应的也会引起对</w:t>
      </w:r>
      <w:r w:rsidRPr="0018691B">
        <w:rPr>
          <w:rFonts w:ascii="Times New Roman" w:eastAsia="宋体" w:hAnsi="Times New Roman" w:hint="eastAsia"/>
          <w:szCs w:val="21"/>
        </w:rPr>
        <w:t>“</w:t>
      </w:r>
      <w:r w:rsidRPr="0018691B">
        <w:rPr>
          <w:rFonts w:ascii="Times New Roman" w:eastAsia="宋体" w:hAnsi="Times New Roman"/>
          <w:szCs w:val="21"/>
        </w:rPr>
        <w:t>机器开始取代</w:t>
      </w:r>
      <w:r w:rsidRPr="0018691B">
        <w:rPr>
          <w:rFonts w:ascii="Times New Roman" w:eastAsia="宋体" w:hAnsi="Times New Roman" w:hint="eastAsia"/>
          <w:szCs w:val="21"/>
        </w:rPr>
        <w:t>人工”的关注</w:t>
      </w:r>
      <w:r>
        <w:rPr>
          <w:rFonts w:ascii="Times New Roman" w:eastAsia="宋体" w:hAnsi="Times New Roman" w:hint="eastAsia"/>
          <w:szCs w:val="21"/>
        </w:rPr>
        <w:t>。</w:t>
      </w:r>
      <w:r w:rsidRPr="00FE000C">
        <w:rPr>
          <w:rFonts w:ascii="Times New Roman" w:eastAsia="宋体" w:hAnsi="Times New Roman" w:hint="eastAsia"/>
          <w:szCs w:val="21"/>
        </w:rPr>
        <w:t>2019</w:t>
      </w:r>
      <w:r w:rsidRPr="00FE000C">
        <w:rPr>
          <w:rFonts w:ascii="Times New Roman" w:eastAsia="宋体" w:hAnsi="Times New Roman" w:hint="eastAsia"/>
          <w:szCs w:val="21"/>
        </w:rPr>
        <w:t>世界发展报告（</w:t>
      </w:r>
      <w:r w:rsidRPr="00FE000C">
        <w:rPr>
          <w:rFonts w:ascii="Times New Roman" w:eastAsia="宋体" w:hAnsi="Times New Roman" w:hint="eastAsia"/>
          <w:szCs w:val="21"/>
        </w:rPr>
        <w:t>2019</w:t>
      </w:r>
      <w:r w:rsidRPr="00FE000C">
        <w:rPr>
          <w:rFonts w:ascii="Times New Roman" w:eastAsia="宋体" w:hAnsi="Times New Roman"/>
          <w:szCs w:val="21"/>
        </w:rPr>
        <w:t xml:space="preserve"> </w:t>
      </w:r>
      <w:r w:rsidRPr="00FE000C">
        <w:rPr>
          <w:rFonts w:ascii="Times New Roman" w:eastAsia="宋体" w:hAnsi="Times New Roman" w:hint="eastAsia"/>
          <w:szCs w:val="21"/>
        </w:rPr>
        <w:t>World</w:t>
      </w:r>
      <w:r w:rsidRPr="00FE000C">
        <w:rPr>
          <w:rFonts w:ascii="Times New Roman" w:eastAsia="宋体" w:hAnsi="Times New Roman"/>
          <w:szCs w:val="21"/>
        </w:rPr>
        <w:t xml:space="preserve"> </w:t>
      </w:r>
      <w:r w:rsidRPr="00FE000C">
        <w:rPr>
          <w:rFonts w:ascii="Times New Roman" w:eastAsia="宋体" w:hAnsi="Times New Roman" w:hint="eastAsia"/>
          <w:szCs w:val="21"/>
        </w:rPr>
        <w:t>Development</w:t>
      </w:r>
      <w:r w:rsidRPr="00FE000C">
        <w:rPr>
          <w:rFonts w:ascii="Times New Roman" w:eastAsia="宋体" w:hAnsi="Times New Roman"/>
          <w:szCs w:val="21"/>
        </w:rPr>
        <w:t xml:space="preserve"> </w:t>
      </w:r>
      <w:r w:rsidRPr="00FE000C">
        <w:rPr>
          <w:rFonts w:ascii="Times New Roman" w:eastAsia="宋体" w:hAnsi="Times New Roman" w:hint="eastAsia"/>
          <w:szCs w:val="21"/>
        </w:rPr>
        <w:t>Report</w:t>
      </w:r>
      <w:r w:rsidRPr="00FE000C">
        <w:rPr>
          <w:rFonts w:ascii="Times New Roman" w:eastAsia="宋体" w:hAnsi="Times New Roman" w:hint="eastAsia"/>
          <w:szCs w:val="21"/>
        </w:rPr>
        <w:t>）</w:t>
      </w:r>
      <w:r w:rsidRPr="004E0947">
        <w:rPr>
          <w:rFonts w:ascii="宋体" w:eastAsia="宋体" w:hAnsi="宋体" w:cs="宋体" w:hint="eastAsia"/>
          <w:sz w:val="18"/>
          <w:szCs w:val="18"/>
          <w:vertAlign w:val="superscript"/>
        </w:rPr>
        <w:t>③</w:t>
      </w:r>
      <w:r w:rsidRPr="00FE000C">
        <w:rPr>
          <w:rFonts w:ascii="Times New Roman" w:eastAsia="宋体" w:hAnsi="Times New Roman" w:hint="eastAsia"/>
          <w:szCs w:val="21"/>
        </w:rPr>
        <w:t>中有提到：自从</w:t>
      </w:r>
      <w:r w:rsidRPr="00FE000C">
        <w:rPr>
          <w:rFonts w:ascii="Times New Roman" w:eastAsia="宋体" w:hAnsi="Times New Roman"/>
          <w:szCs w:val="21"/>
        </w:rPr>
        <w:t>18</w:t>
      </w:r>
      <w:r w:rsidRPr="00FE000C">
        <w:rPr>
          <w:rFonts w:ascii="Times New Roman" w:eastAsia="宋体" w:hAnsi="Times New Roman"/>
          <w:szCs w:val="21"/>
        </w:rPr>
        <w:t>世纪早期纺织产业化以来，</w:t>
      </w:r>
      <w:r w:rsidRPr="00FE000C">
        <w:rPr>
          <w:rFonts w:ascii="Times New Roman" w:eastAsia="宋体" w:hAnsi="Times New Roman" w:hint="eastAsia"/>
          <w:szCs w:val="21"/>
        </w:rPr>
        <w:t>“</w:t>
      </w:r>
      <w:r w:rsidRPr="00FE000C">
        <w:rPr>
          <w:rFonts w:ascii="Times New Roman" w:eastAsia="宋体" w:hAnsi="Times New Roman"/>
          <w:szCs w:val="21"/>
        </w:rPr>
        <w:t>机器开始取代</w:t>
      </w:r>
      <w:r w:rsidRPr="00FE000C">
        <w:rPr>
          <w:rFonts w:ascii="Times New Roman" w:eastAsia="宋体" w:hAnsi="Times New Roman" w:hint="eastAsia"/>
          <w:szCs w:val="21"/>
        </w:rPr>
        <w:t>人工”</w:t>
      </w:r>
      <w:r w:rsidRPr="00FE000C">
        <w:rPr>
          <w:rFonts w:ascii="Times New Roman" w:eastAsia="宋体" w:hAnsi="Times New Roman"/>
          <w:szCs w:val="21"/>
        </w:rPr>
        <w:t>已经引起了数百年的关注，</w:t>
      </w:r>
      <w:r w:rsidRPr="0018691B">
        <w:rPr>
          <w:rFonts w:ascii="Times New Roman" w:eastAsia="宋体" w:hAnsi="Times New Roman"/>
          <w:szCs w:val="21"/>
        </w:rPr>
        <w:t>随着创新的步伐不断加快，技术影响着我们生活的每一个部分，我们正在经历一场新的不确定性浪潮。</w:t>
      </w:r>
    </w:p>
    <w:p w14:paraId="206348A8" w14:textId="77777777" w:rsidR="00F9442F" w:rsidRDefault="00F9442F" w:rsidP="00F9442F">
      <w:pPr>
        <w:spacing w:line="400" w:lineRule="exact"/>
        <w:rPr>
          <w:rFonts w:ascii="Times New Roman" w:eastAsia="宋体" w:hAnsi="Times New Roman"/>
        </w:rPr>
      </w:pPr>
      <w:r>
        <w:rPr>
          <w:noProof/>
        </w:rPr>
        <w:drawing>
          <wp:anchor distT="0" distB="0" distL="114300" distR="114300" simplePos="0" relativeHeight="251659264" behindDoc="1" locked="0" layoutInCell="1" allowOverlap="0" wp14:anchorId="3F8D632F" wp14:editId="2E22E70B">
            <wp:simplePos x="0" y="0"/>
            <wp:positionH relativeFrom="margin">
              <wp:align>left</wp:align>
            </wp:positionH>
            <wp:positionV relativeFrom="paragraph">
              <wp:posOffset>4435779</wp:posOffset>
            </wp:positionV>
            <wp:extent cx="5245200" cy="2685600"/>
            <wp:effectExtent l="0" t="0" r="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577" b="5168"/>
                    <a:stretch/>
                  </pic:blipFill>
                  <pic:spPr bwMode="auto">
                    <a:xfrm>
                      <a:off x="0" y="0"/>
                      <a:ext cx="5245200" cy="268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rPr>
        <w:tab/>
      </w:r>
      <w:r>
        <w:rPr>
          <w:rFonts w:ascii="Times New Roman" w:eastAsia="宋体" w:hAnsi="Times New Roman" w:hint="eastAsia"/>
        </w:rPr>
        <w:t>目前，随着我国经济发展、产业结构升级和国家政策扶持</w:t>
      </w:r>
      <w:r w:rsidRPr="004E0947">
        <w:rPr>
          <w:rFonts w:ascii="宋体" w:eastAsia="宋体" w:hAnsi="宋体" w:cs="宋体" w:hint="eastAsia"/>
          <w:sz w:val="18"/>
          <w:szCs w:val="18"/>
          <w:vertAlign w:val="superscript"/>
        </w:rPr>
        <w:t>④</w:t>
      </w:r>
      <w:r>
        <w:rPr>
          <w:rFonts w:ascii="Times New Roman" w:eastAsia="宋体" w:hAnsi="Times New Roman" w:hint="eastAsia"/>
        </w:rPr>
        <w:t>，机器人科技得到了快速发展。机器人科技也已然成为由“制造大国”向“制造强国”转变，实现高质量发展的新动能。数据显示，工业机器人保有量在世界范围内保持逐年上升趋势，在</w:t>
      </w:r>
      <w:r>
        <w:rPr>
          <w:rFonts w:ascii="Times New Roman" w:eastAsia="宋体" w:hAnsi="Times New Roman" w:hint="eastAsia"/>
        </w:rPr>
        <w:t>2</w:t>
      </w:r>
      <w:r>
        <w:rPr>
          <w:rFonts w:ascii="Times New Roman" w:eastAsia="宋体" w:hAnsi="Times New Roman"/>
        </w:rPr>
        <w:t>019</w:t>
      </w:r>
      <w:r>
        <w:rPr>
          <w:rFonts w:ascii="Times New Roman" w:eastAsia="宋体" w:hAnsi="Times New Roman" w:hint="eastAsia"/>
        </w:rPr>
        <w:t>年底已</w:t>
      </w:r>
      <w:r w:rsidRPr="00CA08A8">
        <w:rPr>
          <w:rFonts w:ascii="Times New Roman" w:eastAsia="宋体" w:hAnsi="Times New Roman" w:hint="eastAsia"/>
        </w:rPr>
        <w:t>超过</w:t>
      </w:r>
      <w:r w:rsidRPr="00CA08A8">
        <w:rPr>
          <w:rFonts w:ascii="Times New Roman" w:eastAsia="宋体" w:hAnsi="Times New Roman"/>
        </w:rPr>
        <w:t>78</w:t>
      </w:r>
      <w:r w:rsidRPr="00CA08A8">
        <w:rPr>
          <w:rFonts w:ascii="Times New Roman" w:eastAsia="宋体" w:hAnsi="Times New Roman" w:hint="eastAsia"/>
        </w:rPr>
        <w:t>万</w:t>
      </w:r>
      <w:r>
        <w:rPr>
          <w:rFonts w:ascii="Times New Roman" w:eastAsia="宋体" w:hAnsi="Times New Roman" w:hint="eastAsia"/>
        </w:rPr>
        <w:t>台。中国的工业机器人应用规模增长更为迅速，从</w:t>
      </w:r>
      <w:r>
        <w:rPr>
          <w:rFonts w:ascii="Times New Roman" w:eastAsia="宋体" w:hAnsi="Times New Roman" w:hint="eastAsia"/>
        </w:rPr>
        <w:t>2</w:t>
      </w:r>
      <w:r>
        <w:rPr>
          <w:rFonts w:ascii="Times New Roman" w:eastAsia="宋体" w:hAnsi="Times New Roman"/>
        </w:rPr>
        <w:t>011-2019</w:t>
      </w:r>
      <w:r>
        <w:rPr>
          <w:rFonts w:ascii="Times New Roman" w:eastAsia="宋体" w:hAnsi="Times New Roman" w:hint="eastAsia"/>
        </w:rPr>
        <w:t>年，</w:t>
      </w:r>
      <w:r w:rsidRPr="006401D3">
        <w:rPr>
          <w:rFonts w:ascii="Times New Roman" w:eastAsia="宋体" w:hAnsi="Times New Roman" w:hint="eastAsia"/>
        </w:rPr>
        <w:t>中国工业机器人保有量年均增长率达</w:t>
      </w:r>
      <w:r w:rsidRPr="00CA08A8">
        <w:rPr>
          <w:rFonts w:ascii="Times New Roman" w:eastAsia="宋体" w:hAnsi="Times New Roman" w:hint="eastAsia"/>
        </w:rPr>
        <w:t>到</w:t>
      </w:r>
      <w:r>
        <w:rPr>
          <w:rFonts w:ascii="Times New Roman" w:eastAsia="宋体" w:hAnsi="Times New Roman"/>
        </w:rPr>
        <w:t>34.22%</w:t>
      </w:r>
      <w:r w:rsidRPr="00CA08A8">
        <w:rPr>
          <w:rFonts w:ascii="Times New Roman" w:eastAsia="宋体" w:hAnsi="Times New Roman" w:hint="eastAsia"/>
        </w:rPr>
        <w:t>；</w:t>
      </w:r>
      <w:r w:rsidRPr="00CA08A8">
        <w:rPr>
          <w:rFonts w:ascii="Times New Roman" w:eastAsia="宋体" w:hAnsi="Times New Roman"/>
        </w:rPr>
        <w:t>2016</w:t>
      </w:r>
      <w:r w:rsidRPr="00CA08A8">
        <w:rPr>
          <w:rFonts w:ascii="Times New Roman" w:eastAsia="宋体" w:hAnsi="Times New Roman" w:hint="eastAsia"/>
        </w:rPr>
        <w:t>年中国首次超越日本成为全球工业机器人存量最大的国家；</w:t>
      </w:r>
      <w:r w:rsidRPr="00CA08A8">
        <w:rPr>
          <w:rFonts w:ascii="Times New Roman" w:eastAsia="宋体" w:hAnsi="Times New Roman"/>
        </w:rPr>
        <w:t>2019</w:t>
      </w:r>
      <w:r w:rsidRPr="00CA08A8">
        <w:rPr>
          <w:rFonts w:ascii="Times New Roman" w:eastAsia="宋体" w:hAnsi="Times New Roman" w:hint="eastAsia"/>
        </w:rPr>
        <w:t>年中国工业机器人安装量达到</w:t>
      </w:r>
      <w:r w:rsidRPr="00CA08A8">
        <w:rPr>
          <w:rFonts w:ascii="Times New Roman" w:eastAsia="宋体" w:hAnsi="Times New Roman"/>
        </w:rPr>
        <w:t>13.99</w:t>
      </w:r>
      <w:r w:rsidRPr="00CA08A8">
        <w:rPr>
          <w:rFonts w:ascii="Times New Roman" w:eastAsia="宋体" w:hAnsi="Times New Roman" w:hint="eastAsia"/>
        </w:rPr>
        <w:t>万台，占当年全球安装量的</w:t>
      </w:r>
      <w:r w:rsidRPr="00CA08A8">
        <w:rPr>
          <w:rFonts w:ascii="Times New Roman" w:eastAsia="宋体" w:hAnsi="Times New Roman"/>
        </w:rPr>
        <w:t>36</w:t>
      </w:r>
      <w:r w:rsidRPr="00CA08A8">
        <w:rPr>
          <w:rFonts w:ascii="Times New Roman" w:eastAsia="宋体" w:hAnsi="Times New Roman" w:hint="eastAsia"/>
        </w:rPr>
        <w:t>.</w:t>
      </w:r>
      <w:r w:rsidRPr="00CA08A8">
        <w:rPr>
          <w:rFonts w:ascii="Times New Roman" w:eastAsia="宋体" w:hAnsi="Times New Roman"/>
        </w:rPr>
        <w:t>71%</w:t>
      </w:r>
      <w:r w:rsidRPr="006401D3">
        <w:rPr>
          <w:rFonts w:ascii="Times New Roman" w:eastAsia="宋体" w:hAnsi="Times New Roman" w:hint="eastAsia"/>
        </w:rPr>
        <w:t>。</w:t>
      </w:r>
      <w:r>
        <w:rPr>
          <w:rFonts w:ascii="Times New Roman" w:eastAsia="宋体" w:hAnsi="Times New Roman" w:hint="eastAsia"/>
        </w:rPr>
        <w:t>与此同时，根据微观调查数据显示，</w:t>
      </w:r>
      <w:r w:rsidRPr="006401D3">
        <w:rPr>
          <w:rFonts w:ascii="Times New Roman" w:eastAsia="宋体" w:hAnsi="Times New Roman" w:hint="eastAsia"/>
        </w:rPr>
        <w:t>中国企业使用机器人生产线的比例从</w:t>
      </w:r>
      <w:r>
        <w:rPr>
          <w:rFonts w:ascii="Times New Roman" w:eastAsia="宋体" w:hAnsi="Times New Roman" w:hint="eastAsia"/>
        </w:rPr>
        <w:t>2</w:t>
      </w:r>
      <w:r>
        <w:rPr>
          <w:rFonts w:ascii="Times New Roman" w:eastAsia="宋体" w:hAnsi="Times New Roman"/>
        </w:rPr>
        <w:t>008</w:t>
      </w:r>
      <w:r w:rsidRPr="006401D3">
        <w:rPr>
          <w:rFonts w:ascii="Times New Roman" w:eastAsia="宋体" w:hAnsi="Times New Roman" w:hint="eastAsia"/>
        </w:rPr>
        <w:t>年的</w:t>
      </w:r>
      <w:r>
        <w:rPr>
          <w:rFonts w:ascii="Times New Roman" w:eastAsia="宋体" w:hAnsi="Times New Roman" w:hint="eastAsia"/>
        </w:rPr>
        <w:t>2</w:t>
      </w:r>
      <w:r>
        <w:rPr>
          <w:rFonts w:ascii="Times New Roman" w:eastAsia="宋体" w:hAnsi="Times New Roman"/>
        </w:rPr>
        <w:t>%</w:t>
      </w:r>
      <w:r w:rsidRPr="006401D3">
        <w:rPr>
          <w:rFonts w:ascii="Times New Roman" w:eastAsia="宋体" w:hAnsi="Times New Roman" w:hint="eastAsia"/>
        </w:rPr>
        <w:t>上升到</w:t>
      </w:r>
      <w:r>
        <w:rPr>
          <w:rFonts w:ascii="Times New Roman" w:eastAsia="宋体" w:hAnsi="Times New Roman" w:hint="eastAsia"/>
        </w:rPr>
        <w:t>2</w:t>
      </w:r>
      <w:r>
        <w:rPr>
          <w:rFonts w:ascii="Times New Roman" w:eastAsia="宋体" w:hAnsi="Times New Roman"/>
        </w:rPr>
        <w:t>017</w:t>
      </w:r>
      <w:r w:rsidRPr="006401D3">
        <w:rPr>
          <w:rFonts w:ascii="Times New Roman" w:eastAsia="宋体" w:hAnsi="Times New Roman" w:hint="eastAsia"/>
        </w:rPr>
        <w:t>年的</w:t>
      </w:r>
      <w:r>
        <w:rPr>
          <w:rFonts w:ascii="Times New Roman" w:eastAsia="宋体" w:hAnsi="Times New Roman" w:hint="eastAsia"/>
        </w:rPr>
        <w:t>1</w:t>
      </w:r>
      <w:r>
        <w:rPr>
          <w:rFonts w:ascii="Times New Roman" w:eastAsia="宋体" w:hAnsi="Times New Roman"/>
        </w:rPr>
        <w:t>3%</w:t>
      </w:r>
      <w:r w:rsidRPr="001B6311">
        <w:rPr>
          <w:rFonts w:ascii="Times New Roman" w:eastAsia="宋体" w:hAnsi="Times New Roman" w:hint="eastAsia"/>
        </w:rPr>
        <w:t>（程虹等，</w:t>
      </w:r>
      <w:r w:rsidRPr="001B6311">
        <w:rPr>
          <w:rFonts w:ascii="Times New Roman" w:eastAsia="宋体" w:hAnsi="Times New Roman" w:hint="eastAsia"/>
        </w:rPr>
        <w:t>2</w:t>
      </w:r>
      <w:r w:rsidRPr="001B6311">
        <w:rPr>
          <w:rFonts w:ascii="Times New Roman" w:eastAsia="宋体" w:hAnsi="Times New Roman"/>
        </w:rPr>
        <w:t>018</w:t>
      </w:r>
      <w:r w:rsidRPr="001B6311">
        <w:rPr>
          <w:rFonts w:ascii="Times New Roman" w:eastAsia="宋体" w:hAnsi="Times New Roman" w:hint="eastAsia"/>
        </w:rPr>
        <w:t>）</w:t>
      </w:r>
      <w:r w:rsidRPr="006401D3">
        <w:rPr>
          <w:rFonts w:ascii="Times New Roman" w:eastAsia="宋体" w:hAnsi="Times New Roman" w:hint="eastAsia"/>
        </w:rPr>
        <w:t>。</w:t>
      </w:r>
      <w:r w:rsidRPr="000B3C0B">
        <w:rPr>
          <w:rFonts w:ascii="Times New Roman" w:eastAsia="宋体" w:hAnsi="Times New Roman" w:hint="eastAsia"/>
        </w:rPr>
        <w:t>实际上，我国正处于经济转型阶段，尚未实现工业化，</w:t>
      </w:r>
      <w:r w:rsidRPr="00C67171">
        <w:rPr>
          <w:rFonts w:ascii="Times New Roman" w:eastAsia="宋体" w:hAnsi="Times New Roman" w:hint="eastAsia"/>
        </w:rPr>
        <w:t>机器人的应用无疑会</w:t>
      </w:r>
      <w:r>
        <w:rPr>
          <w:rFonts w:ascii="Times New Roman" w:eastAsia="宋体" w:hAnsi="Times New Roman" w:hint="eastAsia"/>
        </w:rPr>
        <w:t>影响</w:t>
      </w:r>
      <w:r w:rsidRPr="00C67171">
        <w:rPr>
          <w:rFonts w:ascii="Times New Roman" w:eastAsia="宋体" w:hAnsi="Times New Roman" w:hint="eastAsia"/>
        </w:rPr>
        <w:t>未来的产业格局，也</w:t>
      </w:r>
      <w:r>
        <w:rPr>
          <w:rFonts w:ascii="Times New Roman" w:eastAsia="宋体" w:hAnsi="Times New Roman" w:hint="eastAsia"/>
        </w:rPr>
        <w:t>势必会对劳动力市场带来深刻影响。在相关研究文献中，学者们大多会利用国际机器人联盟（</w:t>
      </w:r>
      <w:r>
        <w:rPr>
          <w:rFonts w:ascii="Times New Roman" w:eastAsia="宋体" w:hAnsi="Times New Roman" w:hint="eastAsia"/>
        </w:rPr>
        <w:t>IFR</w:t>
      </w:r>
      <w:r>
        <w:rPr>
          <w:rFonts w:ascii="Times New Roman" w:eastAsia="宋体" w:hAnsi="Times New Roman" w:hint="eastAsia"/>
        </w:rPr>
        <w:t>）和</w:t>
      </w:r>
      <w:r>
        <w:rPr>
          <w:rFonts w:ascii="Times New Roman" w:eastAsia="宋体" w:hAnsi="Times New Roman" w:hint="eastAsia"/>
        </w:rPr>
        <w:t>EU</w:t>
      </w:r>
      <w:r>
        <w:rPr>
          <w:rFonts w:ascii="Times New Roman" w:eastAsia="宋体" w:hAnsi="Times New Roman"/>
        </w:rPr>
        <w:t>-</w:t>
      </w:r>
      <w:r>
        <w:rPr>
          <w:rFonts w:ascii="Times New Roman" w:eastAsia="宋体" w:hAnsi="Times New Roman" w:hint="eastAsia"/>
        </w:rPr>
        <w:t>KLEMS</w:t>
      </w:r>
      <w:r>
        <w:rPr>
          <w:rFonts w:ascii="Times New Roman" w:eastAsia="宋体" w:hAnsi="Times New Roman" w:hint="eastAsia"/>
        </w:rPr>
        <w:t>数据去探讨工业机器人渗透率对欧美等发达经济体劳动力市场的影响（</w:t>
      </w:r>
      <w:r w:rsidRPr="001B6311">
        <w:rPr>
          <w:rFonts w:ascii="Times New Roman" w:eastAsia="宋体" w:hAnsi="Times New Roman" w:hint="eastAsia"/>
        </w:rPr>
        <w:t>Acemoglu</w:t>
      </w:r>
      <w:r w:rsidRPr="001B6311">
        <w:rPr>
          <w:rFonts w:ascii="Times New Roman" w:eastAsia="宋体" w:hAnsi="Times New Roman"/>
        </w:rPr>
        <w:t xml:space="preserve"> </w:t>
      </w:r>
      <w:r>
        <w:rPr>
          <w:rFonts w:ascii="Times New Roman" w:eastAsia="宋体" w:hAnsi="Times New Roman"/>
        </w:rPr>
        <w:t>&amp;</w:t>
      </w:r>
      <w:r w:rsidRPr="001B6311">
        <w:rPr>
          <w:rFonts w:ascii="Times New Roman" w:eastAsia="宋体" w:hAnsi="Times New Roman"/>
        </w:rPr>
        <w:t xml:space="preserve"> </w:t>
      </w:r>
      <w:r w:rsidRPr="001B6311">
        <w:rPr>
          <w:rFonts w:ascii="Times New Roman" w:eastAsia="宋体" w:hAnsi="Times New Roman" w:hint="eastAsia"/>
        </w:rPr>
        <w:t>Restrepo</w:t>
      </w:r>
      <w:r w:rsidRPr="001B6311">
        <w:rPr>
          <w:rFonts w:ascii="Times New Roman" w:eastAsia="宋体" w:hAnsi="Times New Roman" w:hint="eastAsia"/>
        </w:rPr>
        <w:t>，</w:t>
      </w:r>
      <w:r w:rsidRPr="001B6311">
        <w:rPr>
          <w:rFonts w:ascii="Times New Roman" w:eastAsia="宋体" w:hAnsi="Times New Roman" w:hint="eastAsia"/>
        </w:rPr>
        <w:t>2</w:t>
      </w:r>
      <w:r w:rsidRPr="001B6311">
        <w:rPr>
          <w:rFonts w:ascii="Times New Roman" w:eastAsia="宋体" w:hAnsi="Times New Roman"/>
        </w:rPr>
        <w:t>020</w:t>
      </w:r>
      <w:r w:rsidRPr="001B6311">
        <w:rPr>
          <w:rFonts w:ascii="Times New Roman" w:eastAsia="宋体" w:hAnsi="Times New Roman" w:hint="eastAsia"/>
        </w:rPr>
        <w:t>；</w:t>
      </w:r>
      <w:r w:rsidRPr="001B6311">
        <w:rPr>
          <w:rFonts w:ascii="Times New Roman" w:eastAsia="宋体" w:hAnsi="Times New Roman" w:hint="eastAsia"/>
        </w:rPr>
        <w:t>Graetz</w:t>
      </w:r>
      <w:r w:rsidRPr="001B6311">
        <w:rPr>
          <w:rFonts w:ascii="Times New Roman" w:eastAsia="宋体" w:hAnsi="Times New Roman"/>
        </w:rPr>
        <w:t xml:space="preserve"> </w:t>
      </w:r>
      <w:r>
        <w:rPr>
          <w:rFonts w:ascii="Times New Roman" w:eastAsia="宋体" w:hAnsi="Times New Roman"/>
        </w:rPr>
        <w:t>&amp;</w:t>
      </w:r>
      <w:r w:rsidRPr="001B6311">
        <w:rPr>
          <w:rFonts w:ascii="Times New Roman" w:eastAsia="宋体" w:hAnsi="Times New Roman"/>
        </w:rPr>
        <w:t xml:space="preserve"> </w:t>
      </w:r>
      <w:r w:rsidRPr="001B6311">
        <w:rPr>
          <w:rFonts w:ascii="Times New Roman" w:eastAsia="宋体" w:hAnsi="Times New Roman" w:hint="eastAsia"/>
        </w:rPr>
        <w:t>Guy</w:t>
      </w:r>
      <w:r w:rsidRPr="001B6311">
        <w:rPr>
          <w:rFonts w:ascii="Times New Roman" w:eastAsia="宋体" w:hAnsi="Times New Roman" w:hint="eastAsia"/>
        </w:rPr>
        <w:t>，</w:t>
      </w:r>
      <w:r w:rsidRPr="001B6311">
        <w:rPr>
          <w:rFonts w:ascii="Times New Roman" w:eastAsia="宋体" w:hAnsi="Times New Roman"/>
        </w:rPr>
        <w:t>2018</w:t>
      </w:r>
      <w:r w:rsidRPr="001B6311">
        <w:rPr>
          <w:rFonts w:ascii="Times New Roman" w:eastAsia="宋体" w:hAnsi="Times New Roman" w:hint="eastAsia"/>
        </w:rPr>
        <w:t>；</w:t>
      </w:r>
      <w:r w:rsidRPr="001B6311">
        <w:rPr>
          <w:rFonts w:ascii="Times New Roman" w:eastAsia="宋体" w:hAnsi="Times New Roman" w:hint="eastAsia"/>
        </w:rPr>
        <w:t>Dauth</w:t>
      </w:r>
      <w:r w:rsidRPr="001B6311">
        <w:rPr>
          <w:rFonts w:ascii="Times New Roman" w:eastAsia="宋体" w:hAnsi="Times New Roman"/>
        </w:rPr>
        <w:t xml:space="preserve"> et al.</w:t>
      </w:r>
      <w:r w:rsidRPr="001B6311">
        <w:rPr>
          <w:rFonts w:ascii="Times New Roman" w:eastAsia="宋体" w:hAnsi="Times New Roman" w:hint="eastAsia"/>
        </w:rPr>
        <w:t>，</w:t>
      </w:r>
      <w:r w:rsidRPr="001B6311">
        <w:rPr>
          <w:rFonts w:ascii="Times New Roman" w:eastAsia="宋体" w:hAnsi="Times New Roman" w:hint="eastAsia"/>
        </w:rPr>
        <w:t>2</w:t>
      </w:r>
      <w:r w:rsidRPr="001B6311">
        <w:rPr>
          <w:rFonts w:ascii="Times New Roman" w:eastAsia="宋体" w:hAnsi="Times New Roman"/>
        </w:rPr>
        <w:t>018</w:t>
      </w:r>
      <w:r>
        <w:rPr>
          <w:rFonts w:ascii="Times New Roman" w:eastAsia="宋体" w:hAnsi="Times New Roman" w:hint="eastAsia"/>
        </w:rPr>
        <w:t>）。而对于工业机器人应用对发展中国家劳动力市场影响的讨论，学者往往去通过构建动态随机一般均衡模型从理论层面进行探讨</w:t>
      </w:r>
      <w:r w:rsidRPr="001B6311">
        <w:rPr>
          <w:rFonts w:ascii="Times New Roman" w:eastAsia="宋体" w:hAnsi="Times New Roman" w:hint="eastAsia"/>
        </w:rPr>
        <w:t>（陈彦斌等，</w:t>
      </w:r>
      <w:r w:rsidRPr="001B6311">
        <w:rPr>
          <w:rFonts w:ascii="Times New Roman" w:eastAsia="宋体" w:hAnsi="Times New Roman" w:hint="eastAsia"/>
        </w:rPr>
        <w:t>2</w:t>
      </w:r>
      <w:r w:rsidRPr="001B6311">
        <w:rPr>
          <w:rFonts w:ascii="Times New Roman" w:eastAsia="宋体" w:hAnsi="Times New Roman"/>
        </w:rPr>
        <w:t>019</w:t>
      </w:r>
      <w:r w:rsidRPr="001B6311">
        <w:rPr>
          <w:rFonts w:ascii="Times New Roman" w:eastAsia="宋体" w:hAnsi="Times New Roman" w:hint="eastAsia"/>
        </w:rPr>
        <w:t>；吕洁等，</w:t>
      </w:r>
      <w:r w:rsidRPr="001B6311">
        <w:rPr>
          <w:rFonts w:ascii="Times New Roman" w:eastAsia="宋体" w:hAnsi="Times New Roman" w:hint="eastAsia"/>
        </w:rPr>
        <w:t>2</w:t>
      </w:r>
      <w:r w:rsidRPr="001B6311">
        <w:rPr>
          <w:rFonts w:ascii="Times New Roman" w:eastAsia="宋体" w:hAnsi="Times New Roman"/>
        </w:rPr>
        <w:t>017</w:t>
      </w:r>
      <w:r w:rsidRPr="001B6311">
        <w:rPr>
          <w:rFonts w:ascii="Times New Roman" w:eastAsia="宋体" w:hAnsi="Times New Roman" w:hint="eastAsia"/>
        </w:rPr>
        <w:t>；郭凯明，</w:t>
      </w:r>
      <w:r w:rsidRPr="001B6311">
        <w:rPr>
          <w:rFonts w:ascii="Times New Roman" w:eastAsia="宋体" w:hAnsi="Times New Roman" w:hint="eastAsia"/>
        </w:rPr>
        <w:t>2</w:t>
      </w:r>
      <w:r w:rsidRPr="001B6311">
        <w:rPr>
          <w:rFonts w:ascii="Times New Roman" w:eastAsia="宋体" w:hAnsi="Times New Roman"/>
        </w:rPr>
        <w:t>019</w:t>
      </w:r>
      <w:r w:rsidRPr="001B6311">
        <w:rPr>
          <w:rFonts w:ascii="Times New Roman" w:eastAsia="宋体" w:hAnsi="Times New Roman" w:hint="eastAsia"/>
        </w:rPr>
        <w:t>；</w:t>
      </w:r>
      <w:r w:rsidRPr="001B6311">
        <w:rPr>
          <w:rFonts w:ascii="Times New Roman" w:eastAsia="宋体" w:hAnsi="Times New Roman" w:hint="eastAsia"/>
        </w:rPr>
        <w:t>Cheng</w:t>
      </w:r>
      <w:r w:rsidRPr="001B6311">
        <w:rPr>
          <w:rFonts w:ascii="Times New Roman" w:eastAsia="宋体" w:hAnsi="Times New Roman"/>
        </w:rPr>
        <w:t xml:space="preserve"> et al.</w:t>
      </w:r>
      <w:r w:rsidRPr="001B6311">
        <w:rPr>
          <w:rFonts w:ascii="Times New Roman" w:eastAsia="宋体" w:hAnsi="Times New Roman" w:hint="eastAsia"/>
        </w:rPr>
        <w:t>，</w:t>
      </w:r>
      <w:r w:rsidRPr="001B6311">
        <w:rPr>
          <w:rFonts w:ascii="Times New Roman" w:eastAsia="宋体" w:hAnsi="Times New Roman" w:hint="eastAsia"/>
        </w:rPr>
        <w:t>2</w:t>
      </w:r>
      <w:r w:rsidRPr="001B6311">
        <w:rPr>
          <w:rFonts w:ascii="Times New Roman" w:eastAsia="宋体" w:hAnsi="Times New Roman"/>
        </w:rPr>
        <w:t>019</w:t>
      </w:r>
      <w:r w:rsidRPr="001B6311">
        <w:rPr>
          <w:rFonts w:ascii="Times New Roman" w:eastAsia="宋体" w:hAnsi="Times New Roman" w:hint="eastAsia"/>
        </w:rPr>
        <w:t>）</w:t>
      </w:r>
      <w:r>
        <w:rPr>
          <w:rFonts w:ascii="Times New Roman" w:eastAsia="宋体" w:hAnsi="Times New Roman" w:hint="eastAsia"/>
        </w:rPr>
        <w:t>，经验层面研究也往往利用宏观面板数据从国家层面和产业层面进行讨论</w:t>
      </w:r>
      <w:r w:rsidRPr="001B6311">
        <w:rPr>
          <w:rFonts w:ascii="Times New Roman" w:eastAsia="宋体" w:hAnsi="Times New Roman" w:hint="eastAsia"/>
        </w:rPr>
        <w:t>（闫雪凌等，</w:t>
      </w:r>
      <w:r w:rsidRPr="001B6311">
        <w:rPr>
          <w:rFonts w:ascii="Times New Roman" w:eastAsia="宋体" w:hAnsi="Times New Roman" w:hint="eastAsia"/>
        </w:rPr>
        <w:t>2</w:t>
      </w:r>
      <w:r w:rsidRPr="001B6311">
        <w:rPr>
          <w:rFonts w:ascii="Times New Roman" w:eastAsia="宋体" w:hAnsi="Times New Roman"/>
        </w:rPr>
        <w:t>020</w:t>
      </w:r>
      <w:r w:rsidRPr="001B6311">
        <w:rPr>
          <w:rFonts w:ascii="Times New Roman" w:eastAsia="宋体" w:hAnsi="Times New Roman" w:hint="eastAsia"/>
        </w:rPr>
        <w:t>；王文等，</w:t>
      </w:r>
      <w:r w:rsidRPr="001B6311">
        <w:rPr>
          <w:rFonts w:ascii="Times New Roman" w:eastAsia="宋体" w:hAnsi="Times New Roman" w:hint="eastAsia"/>
        </w:rPr>
        <w:t>2</w:t>
      </w:r>
      <w:r w:rsidRPr="001B6311">
        <w:rPr>
          <w:rFonts w:ascii="Times New Roman" w:eastAsia="宋体" w:hAnsi="Times New Roman"/>
        </w:rPr>
        <w:t>020</w:t>
      </w:r>
      <w:r w:rsidRPr="001B6311">
        <w:rPr>
          <w:rFonts w:ascii="Times New Roman" w:eastAsia="宋体" w:hAnsi="Times New Roman" w:hint="eastAsia"/>
        </w:rPr>
        <w:t>；杨光和侯钰，</w:t>
      </w:r>
      <w:r w:rsidRPr="001B6311">
        <w:rPr>
          <w:rFonts w:ascii="Times New Roman" w:eastAsia="宋体" w:hAnsi="Times New Roman" w:hint="eastAsia"/>
        </w:rPr>
        <w:t>2</w:t>
      </w:r>
      <w:r w:rsidRPr="001B6311">
        <w:rPr>
          <w:rFonts w:ascii="Times New Roman" w:eastAsia="宋体" w:hAnsi="Times New Roman"/>
        </w:rPr>
        <w:t>020</w:t>
      </w:r>
      <w:r w:rsidRPr="001B6311">
        <w:rPr>
          <w:rFonts w:ascii="Times New Roman" w:eastAsia="宋体" w:hAnsi="Times New Roman" w:hint="eastAsia"/>
        </w:rPr>
        <w:t>；孔高文等，</w:t>
      </w:r>
      <w:r w:rsidRPr="001B6311">
        <w:rPr>
          <w:rFonts w:ascii="Times New Roman" w:eastAsia="宋体" w:hAnsi="Times New Roman" w:hint="eastAsia"/>
        </w:rPr>
        <w:t>2</w:t>
      </w:r>
      <w:r w:rsidRPr="001B6311">
        <w:rPr>
          <w:rFonts w:ascii="Times New Roman" w:eastAsia="宋体" w:hAnsi="Times New Roman"/>
        </w:rPr>
        <w:t>020</w:t>
      </w:r>
      <w:r w:rsidRPr="001B6311">
        <w:rPr>
          <w:rFonts w:ascii="Times New Roman" w:eastAsia="宋体" w:hAnsi="Times New Roman" w:hint="eastAsia"/>
        </w:rPr>
        <w:t>）</w:t>
      </w:r>
      <w:r>
        <w:rPr>
          <w:rFonts w:ascii="Times New Roman" w:eastAsia="宋体" w:hAnsi="Times New Roman" w:hint="eastAsia"/>
        </w:rPr>
        <w:t>。鲜有文章利用微观数据系统性的实证分析工业机器人应用对中国劳动力市场的影响（王永钦、董雯，</w:t>
      </w:r>
      <w:r>
        <w:rPr>
          <w:rFonts w:ascii="Times New Roman" w:eastAsia="宋体" w:hAnsi="Times New Roman" w:hint="eastAsia"/>
        </w:rPr>
        <w:t>2</w:t>
      </w:r>
      <w:r>
        <w:rPr>
          <w:rFonts w:ascii="Times New Roman" w:eastAsia="宋体" w:hAnsi="Times New Roman"/>
        </w:rPr>
        <w:t>020</w:t>
      </w:r>
      <w:r>
        <w:rPr>
          <w:rFonts w:ascii="Times New Roman" w:eastAsia="宋体" w:hAnsi="Times New Roman" w:hint="eastAsia"/>
        </w:rPr>
        <w:t>；魏下海等，</w:t>
      </w:r>
      <w:r>
        <w:rPr>
          <w:rFonts w:ascii="Times New Roman" w:eastAsia="宋体" w:hAnsi="Times New Roman" w:hint="eastAsia"/>
        </w:rPr>
        <w:t>2</w:t>
      </w:r>
      <w:r>
        <w:rPr>
          <w:rFonts w:ascii="Times New Roman" w:eastAsia="宋体" w:hAnsi="Times New Roman"/>
        </w:rPr>
        <w:t>020</w:t>
      </w:r>
      <w:r>
        <w:rPr>
          <w:rFonts w:ascii="Times New Roman" w:eastAsia="宋体" w:hAnsi="Times New Roman" w:hint="eastAsia"/>
        </w:rPr>
        <w:t>）。</w:t>
      </w:r>
    </w:p>
    <w:p w14:paraId="1BE7201D" w14:textId="77777777" w:rsidR="00F9442F" w:rsidRPr="002E4D7D" w:rsidRDefault="00F9442F" w:rsidP="00F9442F">
      <w:pPr>
        <w:spacing w:line="400" w:lineRule="exact"/>
        <w:jc w:val="center"/>
        <w:rPr>
          <w:rFonts w:ascii="Times New Roman" w:eastAsia="楷体" w:hAnsi="Times New Roman"/>
        </w:rPr>
      </w:pPr>
      <w:r w:rsidRPr="002E4D7D">
        <w:rPr>
          <w:rFonts w:ascii="Times New Roman" w:eastAsia="楷体" w:hAnsi="Times New Roman" w:hint="eastAsia"/>
        </w:rPr>
        <w:t>图</w:t>
      </w:r>
      <w:r w:rsidRPr="002E4D7D">
        <w:rPr>
          <w:rFonts w:ascii="Times New Roman" w:eastAsia="楷体" w:hAnsi="Times New Roman"/>
        </w:rPr>
        <w:t xml:space="preserve">1  </w:t>
      </w:r>
      <w:r w:rsidRPr="002E4D7D">
        <w:rPr>
          <w:rFonts w:ascii="Times New Roman" w:eastAsia="楷体" w:hAnsi="Times New Roman" w:hint="eastAsia"/>
        </w:rPr>
        <w:t>1</w:t>
      </w:r>
      <w:r w:rsidRPr="002E4D7D">
        <w:rPr>
          <w:rFonts w:ascii="Times New Roman" w:eastAsia="楷体" w:hAnsi="Times New Roman"/>
        </w:rPr>
        <w:t>999-2019</w:t>
      </w:r>
      <w:r w:rsidRPr="002E4D7D">
        <w:rPr>
          <w:rFonts w:ascii="Times New Roman" w:eastAsia="楷体" w:hAnsi="Times New Roman" w:hint="eastAsia"/>
        </w:rPr>
        <w:t>年主要国家工业机器人保有量</w:t>
      </w:r>
    </w:p>
    <w:p w14:paraId="0CC7AC2A" w14:textId="77777777" w:rsidR="00F9442F" w:rsidRPr="002E4D7D" w:rsidRDefault="00F9442F" w:rsidP="00F9442F">
      <w:pPr>
        <w:spacing w:line="400" w:lineRule="exact"/>
        <w:rPr>
          <w:rFonts w:ascii="Times New Roman" w:eastAsia="楷体" w:hAnsi="Times New Roman"/>
          <w:sz w:val="18"/>
        </w:rPr>
      </w:pPr>
      <w:r w:rsidRPr="002E4D7D">
        <w:rPr>
          <w:rFonts w:ascii="Times New Roman" w:eastAsia="楷体" w:hAnsi="Times New Roman"/>
          <w:sz w:val="18"/>
        </w:rPr>
        <w:lastRenderedPageBreak/>
        <w:tab/>
      </w:r>
      <w:r>
        <w:rPr>
          <w:rFonts w:ascii="Times New Roman" w:eastAsia="楷体" w:hAnsi="Times New Roman" w:hint="eastAsia"/>
          <w:sz w:val="18"/>
        </w:rPr>
        <w:t>注：</w:t>
      </w:r>
      <w:r w:rsidRPr="002E4D7D">
        <w:rPr>
          <w:rFonts w:ascii="Times New Roman" w:eastAsia="楷体" w:hAnsi="Times New Roman" w:hint="eastAsia"/>
          <w:sz w:val="18"/>
        </w:rPr>
        <w:t>数据来源：国际机器人联盟（</w:t>
      </w:r>
      <w:r w:rsidRPr="002E4D7D">
        <w:rPr>
          <w:rFonts w:ascii="Times New Roman" w:eastAsia="楷体" w:hAnsi="Times New Roman" w:hint="eastAsia"/>
          <w:sz w:val="18"/>
        </w:rPr>
        <w:t>IFR</w:t>
      </w:r>
      <w:r w:rsidRPr="002E4D7D">
        <w:rPr>
          <w:rFonts w:ascii="Times New Roman" w:eastAsia="楷体" w:hAnsi="Times New Roman" w:hint="eastAsia"/>
          <w:sz w:val="18"/>
        </w:rPr>
        <w:t>）</w:t>
      </w:r>
    </w:p>
    <w:p w14:paraId="63248080" w14:textId="77777777" w:rsidR="00F9442F" w:rsidRDefault="00F9442F" w:rsidP="00F9442F">
      <w:pPr>
        <w:spacing w:line="400" w:lineRule="exact"/>
        <w:rPr>
          <w:rFonts w:ascii="Times New Roman" w:eastAsia="宋体" w:hAnsi="Times New Roman"/>
          <w:highlight w:val="yellow"/>
        </w:rPr>
      </w:pPr>
      <w:r>
        <w:rPr>
          <w:rFonts w:ascii="Times New Roman" w:eastAsia="宋体" w:hAnsi="Times New Roman"/>
        </w:rPr>
        <w:tab/>
      </w:r>
      <w:bookmarkStart w:id="1" w:name="_Hlk79434551"/>
      <w:r>
        <w:rPr>
          <w:rFonts w:ascii="Times New Roman" w:eastAsia="宋体" w:hAnsi="Times New Roman" w:hint="eastAsia"/>
        </w:rPr>
        <w:t>因此，本文利用</w:t>
      </w:r>
      <w:r>
        <w:rPr>
          <w:rFonts w:ascii="Times New Roman" w:eastAsia="宋体" w:hAnsi="Times New Roman" w:hint="eastAsia"/>
        </w:rPr>
        <w:t>IFR</w:t>
      </w:r>
      <w:r>
        <w:rPr>
          <w:rFonts w:ascii="Times New Roman" w:eastAsia="宋体" w:hAnsi="Times New Roman" w:hint="eastAsia"/>
        </w:rPr>
        <w:t>公布的</w:t>
      </w:r>
      <w:r>
        <w:rPr>
          <w:rFonts w:ascii="Times New Roman" w:eastAsia="宋体" w:hAnsi="Times New Roman" w:hint="eastAsia"/>
        </w:rPr>
        <w:t>2</w:t>
      </w:r>
      <w:r>
        <w:rPr>
          <w:rFonts w:ascii="Times New Roman" w:eastAsia="宋体" w:hAnsi="Times New Roman"/>
        </w:rPr>
        <w:t>010-2019</w:t>
      </w:r>
      <w:r>
        <w:rPr>
          <w:rFonts w:ascii="Times New Roman" w:eastAsia="宋体" w:hAnsi="Times New Roman" w:hint="eastAsia"/>
        </w:rPr>
        <w:t>年行业层面工业机器人数据与中国制造业上市公司微观数据匹配，通过</w:t>
      </w:r>
      <w:r>
        <w:rPr>
          <w:rFonts w:ascii="Times New Roman" w:eastAsia="宋体" w:hAnsi="Times New Roman" w:hint="eastAsia"/>
        </w:rPr>
        <w:t>Bartik</w:t>
      </w:r>
      <w:r>
        <w:rPr>
          <w:rFonts w:ascii="Times New Roman" w:eastAsia="宋体" w:hAnsi="Times New Roman" w:hint="eastAsia"/>
        </w:rPr>
        <w:t>工具变量法去构建中国制造业企业层面工业机器人渗透率指标（</w:t>
      </w:r>
      <w:r>
        <w:rPr>
          <w:rFonts w:ascii="Times New Roman" w:eastAsia="宋体" w:hAnsi="Times New Roman" w:hint="eastAsia"/>
        </w:rPr>
        <w:t>Bartik</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rPr>
        <w:t>991</w:t>
      </w:r>
      <w:r>
        <w:rPr>
          <w:rFonts w:ascii="Times New Roman" w:eastAsia="宋体" w:hAnsi="Times New Roman" w:hint="eastAsia"/>
        </w:rPr>
        <w:t>；</w:t>
      </w:r>
      <w:r>
        <w:rPr>
          <w:rFonts w:ascii="Times New Roman" w:eastAsia="宋体" w:hAnsi="Times New Roman"/>
        </w:rPr>
        <w:t>Goldsmith-Pinkham et al.</w:t>
      </w:r>
      <w:r>
        <w:rPr>
          <w:rFonts w:ascii="Times New Roman" w:eastAsia="宋体" w:hAnsi="Times New Roman" w:hint="eastAsia"/>
        </w:rPr>
        <w:t>，</w:t>
      </w:r>
      <w:r>
        <w:rPr>
          <w:rFonts w:ascii="Times New Roman" w:eastAsia="宋体" w:hAnsi="Times New Roman"/>
        </w:rPr>
        <w:t>2020</w:t>
      </w:r>
      <w:r>
        <w:rPr>
          <w:rFonts w:ascii="Times New Roman" w:eastAsia="宋体" w:hAnsi="Times New Roman" w:hint="eastAsia"/>
        </w:rPr>
        <w:t>），</w:t>
      </w:r>
      <w:r w:rsidRPr="00137B83">
        <w:rPr>
          <w:rFonts w:ascii="Times New Roman" w:eastAsia="宋体" w:hAnsi="Times New Roman" w:hint="eastAsia"/>
        </w:rPr>
        <w:t>从微观企业层面和宏观行业层面考察</w:t>
      </w:r>
      <w:r>
        <w:rPr>
          <w:rFonts w:ascii="Times New Roman" w:eastAsia="宋体" w:hAnsi="Times New Roman" w:hint="eastAsia"/>
        </w:rPr>
        <w:t>工业机器人应用对</w:t>
      </w:r>
      <w:r w:rsidRPr="00137B83">
        <w:rPr>
          <w:rFonts w:ascii="Times New Roman" w:eastAsia="宋体" w:hAnsi="Times New Roman" w:hint="eastAsia"/>
        </w:rPr>
        <w:t>制造业的就业变动</w:t>
      </w:r>
      <w:r>
        <w:rPr>
          <w:rFonts w:ascii="Times New Roman" w:eastAsia="宋体" w:hAnsi="Times New Roman" w:hint="eastAsia"/>
        </w:rPr>
        <w:t>情况影响，</w:t>
      </w:r>
      <w:r w:rsidRPr="00845B66">
        <w:rPr>
          <w:rFonts w:ascii="Times New Roman" w:eastAsia="宋体" w:hAnsi="Times New Roman" w:hint="eastAsia"/>
        </w:rPr>
        <w:t>这也能够提供关于</w:t>
      </w:r>
      <w:r>
        <w:rPr>
          <w:rFonts w:ascii="Times New Roman" w:eastAsia="宋体" w:hAnsi="Times New Roman" w:hint="eastAsia"/>
        </w:rPr>
        <w:t>工业</w:t>
      </w:r>
      <w:r w:rsidRPr="00845B66">
        <w:rPr>
          <w:rFonts w:ascii="Times New Roman" w:eastAsia="宋体" w:hAnsi="Times New Roman" w:hint="eastAsia"/>
        </w:rPr>
        <w:t>机器人</w:t>
      </w:r>
      <w:r>
        <w:rPr>
          <w:rFonts w:ascii="Times New Roman" w:eastAsia="宋体" w:hAnsi="Times New Roman" w:hint="eastAsia"/>
        </w:rPr>
        <w:t>应用</w:t>
      </w:r>
      <w:r w:rsidRPr="00845B66">
        <w:rPr>
          <w:rFonts w:ascii="Times New Roman" w:eastAsia="宋体" w:hAnsi="Times New Roman" w:hint="eastAsia"/>
        </w:rPr>
        <w:t>对于劳动</w:t>
      </w:r>
      <w:r>
        <w:rPr>
          <w:rFonts w:ascii="Times New Roman" w:eastAsia="宋体" w:hAnsi="Times New Roman" w:hint="eastAsia"/>
        </w:rPr>
        <w:t>力市场</w:t>
      </w:r>
      <w:r w:rsidRPr="00845B66">
        <w:rPr>
          <w:rFonts w:ascii="Times New Roman" w:eastAsia="宋体" w:hAnsi="Times New Roman" w:hint="eastAsia"/>
        </w:rPr>
        <w:t>均衡影响的中国版本解读。</w:t>
      </w:r>
      <w:r w:rsidRPr="00C5526D">
        <w:rPr>
          <w:rFonts w:ascii="Times New Roman" w:eastAsia="宋体" w:hAnsi="Times New Roman" w:hint="eastAsia"/>
        </w:rPr>
        <w:t>实证结果表明：</w:t>
      </w:r>
      <w:r>
        <w:rPr>
          <w:rFonts w:ascii="Times New Roman" w:eastAsia="宋体" w:hAnsi="Times New Roman" w:hint="eastAsia"/>
        </w:rPr>
        <w:t>总体而言，工业机器人应用对企业就业净增长的负向影响会通过“降低企业就业创造，提高企业就业破坏”来产生作用。且与就业创造相比，企业的就业破坏敏感性更强，即比较容易受到其他因素的影响。其次，工业机器人应用</w:t>
      </w:r>
      <w:r w:rsidRPr="009613CD">
        <w:rPr>
          <w:rFonts w:ascii="Times New Roman" w:eastAsia="宋体" w:hAnsi="Times New Roman" w:hint="eastAsia"/>
        </w:rPr>
        <w:t>对企业就业变动影响的作用途径</w:t>
      </w:r>
      <w:r>
        <w:rPr>
          <w:rFonts w:ascii="Times New Roman" w:eastAsia="宋体" w:hAnsi="Times New Roman" w:hint="eastAsia"/>
        </w:rPr>
        <w:t>存在</w:t>
      </w:r>
      <w:r w:rsidRPr="001B339B">
        <w:rPr>
          <w:rFonts w:ascii="Times New Roman" w:eastAsia="宋体" w:hAnsi="Times New Roman" w:hint="eastAsia"/>
        </w:rPr>
        <w:t>劳动力、企业</w:t>
      </w:r>
      <w:r>
        <w:rPr>
          <w:rFonts w:ascii="Times New Roman" w:eastAsia="宋体" w:hAnsi="Times New Roman" w:hint="eastAsia"/>
        </w:rPr>
        <w:t>层面</w:t>
      </w:r>
      <w:r w:rsidRPr="001B339B">
        <w:rPr>
          <w:rFonts w:ascii="Times New Roman" w:eastAsia="宋体" w:hAnsi="Times New Roman" w:hint="eastAsia"/>
        </w:rPr>
        <w:t>、行业</w:t>
      </w:r>
      <w:r>
        <w:rPr>
          <w:rFonts w:ascii="Times New Roman" w:eastAsia="宋体" w:hAnsi="Times New Roman" w:hint="eastAsia"/>
        </w:rPr>
        <w:t>层面和</w:t>
      </w:r>
      <w:r w:rsidRPr="001B339B">
        <w:rPr>
          <w:rFonts w:ascii="Times New Roman" w:eastAsia="宋体" w:hAnsi="Times New Roman" w:hint="eastAsia"/>
        </w:rPr>
        <w:t>地区</w:t>
      </w:r>
      <w:r>
        <w:rPr>
          <w:rFonts w:ascii="Times New Roman" w:eastAsia="宋体" w:hAnsi="Times New Roman" w:hint="eastAsia"/>
        </w:rPr>
        <w:t>层面</w:t>
      </w:r>
      <w:r w:rsidRPr="001B339B">
        <w:rPr>
          <w:rFonts w:ascii="Times New Roman" w:eastAsia="宋体" w:hAnsi="Times New Roman" w:hint="eastAsia"/>
        </w:rPr>
        <w:t>异质性</w:t>
      </w:r>
      <w:r>
        <w:rPr>
          <w:rFonts w:ascii="Times New Roman" w:eastAsia="宋体" w:hAnsi="Times New Roman" w:hint="eastAsia"/>
        </w:rPr>
        <w:t>。再其次，工业机器人应用导致的劳动力工资减少是对企业就业产生负面影响的直接原因，且前期工业机器人设备的投入会给企业带来巨大的成本负担，进而会导致企业各项绩效指标的恶化，也会对企业就业产生负面影响。最后，工业机器人应用还会通过产业链传导效应对上下游行业劳动力就业需求产生消极作用，“机器换人”会导致就业破坏增加，同时企业的就业创造效应不明显，从而导致就业再分配的降低。</w:t>
      </w:r>
    </w:p>
    <w:bookmarkEnd w:id="1"/>
    <w:p w14:paraId="0A62A604" w14:textId="77777777" w:rsidR="00F9442F" w:rsidRPr="00845B66" w:rsidRDefault="00F9442F" w:rsidP="00F9442F">
      <w:pPr>
        <w:spacing w:line="400" w:lineRule="exact"/>
        <w:rPr>
          <w:rFonts w:ascii="Times New Roman" w:eastAsia="宋体" w:hAnsi="Times New Roman"/>
        </w:rPr>
      </w:pPr>
      <w:r>
        <w:rPr>
          <w:rFonts w:ascii="Times New Roman" w:eastAsia="宋体" w:hAnsi="Times New Roman"/>
        </w:rPr>
        <w:tab/>
      </w:r>
      <w:bookmarkStart w:id="2" w:name="_Hlk79331505"/>
      <w:r w:rsidRPr="00845B66">
        <w:rPr>
          <w:rFonts w:ascii="Times New Roman" w:eastAsia="宋体" w:hAnsi="Times New Roman" w:hint="eastAsia"/>
        </w:rPr>
        <w:t>本文的边际贡献主要有以下几点：</w:t>
      </w:r>
      <w:r>
        <w:rPr>
          <w:rFonts w:ascii="Times New Roman" w:eastAsia="宋体" w:hAnsi="Times New Roman" w:hint="eastAsia"/>
        </w:rPr>
        <w:t>第一，本文采用</w:t>
      </w:r>
      <w:r>
        <w:rPr>
          <w:rFonts w:ascii="Times New Roman" w:eastAsia="宋体" w:hAnsi="Times New Roman" w:hint="eastAsia"/>
        </w:rPr>
        <w:t>2</w:t>
      </w:r>
      <w:r>
        <w:rPr>
          <w:rFonts w:ascii="Times New Roman" w:eastAsia="宋体" w:hAnsi="Times New Roman"/>
        </w:rPr>
        <w:t>010-2019</w:t>
      </w:r>
      <w:r>
        <w:rPr>
          <w:rFonts w:ascii="Times New Roman" w:eastAsia="宋体" w:hAnsi="Times New Roman" w:hint="eastAsia"/>
        </w:rPr>
        <w:t>年微观数据在企业层面探讨工业机器人应用对中国</w:t>
      </w:r>
      <w:r w:rsidRPr="00137B83">
        <w:rPr>
          <w:rFonts w:ascii="Times New Roman" w:eastAsia="宋体" w:hAnsi="Times New Roman" w:hint="eastAsia"/>
        </w:rPr>
        <w:t>制造业就业变动</w:t>
      </w:r>
      <w:r>
        <w:rPr>
          <w:rFonts w:ascii="Times New Roman" w:eastAsia="宋体" w:hAnsi="Times New Roman" w:hint="eastAsia"/>
        </w:rPr>
        <w:t>情况的影响。同时，中国作为世界上最大的发展中国家，本文的经验分析补充了以往文献所讨论的工业机器人应用对经济体就业市场的影响。第二，为了识别工业机器人应用对就业市场的影响，本文利用企业层面和行业层面劳动力市场结构的差异，构建了工业机器人渗透率指标</w:t>
      </w:r>
      <w:r w:rsidRPr="009C2F12">
        <w:rPr>
          <w:rFonts w:ascii="Times New Roman" w:eastAsia="宋体" w:hAnsi="Times New Roman" w:hint="eastAsia"/>
        </w:rPr>
        <w:t>。并从就业结构变化的角度出发，将就业净增长分解为就业创造和就业破坏，在讨论就业总体变动的同时，考察就业结构的变化，使得本文对工业机器人应用与中国劳动力市场的关系的讨论更加完整。第三，本文不仅关注工业机器人应用对劳动力就业的平均影响，还从劳动力技能溢价、企业所有</w:t>
      </w:r>
      <w:r w:rsidRPr="000147E7">
        <w:rPr>
          <w:rFonts w:ascii="Times New Roman" w:eastAsia="宋体" w:hAnsi="Times New Roman" w:hint="eastAsia"/>
        </w:rPr>
        <w:t>权性质、企业规模、劳动力市场分割、企业收益率、行业集中度</w:t>
      </w:r>
      <w:r>
        <w:rPr>
          <w:rFonts w:ascii="Times New Roman" w:eastAsia="宋体" w:hAnsi="Times New Roman" w:hint="eastAsia"/>
        </w:rPr>
        <w:t>等六个角度研究其差异化特征，进一步深入剖析其微观机制，使得本文的研究更具政策意义。</w:t>
      </w:r>
      <w:bookmarkEnd w:id="2"/>
    </w:p>
    <w:p w14:paraId="05879011" w14:textId="77777777" w:rsidR="00F9442F" w:rsidRPr="0018691B"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本文其余部分结构安排如下：第二部分为文献综述与研究假设；第三部分介绍数据、变量与统计事实；第四部分实证分析工业机器人应用对企业就业变动的影响；第五部分探讨其背后的影响机制；第六部分进一步分析工业机器人应用对企业就业变动影响的产业链传导效应，考察工业机器人与就业再分配之间的关系；第七部分是主要结论与政策启示。</w:t>
      </w:r>
    </w:p>
    <w:p w14:paraId="3CAEA0E3" w14:textId="77777777" w:rsidR="00F9442F" w:rsidRDefault="00F9442F" w:rsidP="00F9442F">
      <w:pPr>
        <w:spacing w:line="400" w:lineRule="exact"/>
        <w:rPr>
          <w:rFonts w:ascii="Times New Roman" w:eastAsia="宋体" w:hAnsi="Times New Roman"/>
        </w:rPr>
      </w:pPr>
    </w:p>
    <w:p w14:paraId="125EED99" w14:textId="77777777" w:rsidR="00F9442F" w:rsidRPr="0026682C" w:rsidRDefault="00F9442F" w:rsidP="00F9442F">
      <w:pPr>
        <w:pStyle w:val="1"/>
      </w:pPr>
      <w:r w:rsidRPr="0026682C">
        <w:rPr>
          <w:rFonts w:hint="eastAsia"/>
        </w:rPr>
        <w:t>二、文献综述与研究假设</w:t>
      </w:r>
    </w:p>
    <w:p w14:paraId="5ECDC4D9" w14:textId="77777777" w:rsidR="00F9442F" w:rsidRPr="0026682C" w:rsidRDefault="00F9442F" w:rsidP="00F9442F">
      <w:pPr>
        <w:pStyle w:val="2"/>
      </w:pPr>
      <w:r w:rsidRPr="0026682C">
        <w:rPr>
          <w:rFonts w:hint="eastAsia"/>
        </w:rPr>
        <w:t>（一）科技创新对劳动力就业需求的影响</w:t>
      </w:r>
    </w:p>
    <w:p w14:paraId="17059080" w14:textId="77777777" w:rsidR="00F9442F" w:rsidRDefault="00F9442F" w:rsidP="00F9442F">
      <w:pPr>
        <w:spacing w:line="400" w:lineRule="exact"/>
        <w:ind w:firstLine="420"/>
        <w:rPr>
          <w:rFonts w:ascii="Times New Roman" w:eastAsia="宋体" w:hAnsi="Times New Roman"/>
        </w:rPr>
      </w:pPr>
      <w:r w:rsidRPr="00304212">
        <w:rPr>
          <w:rFonts w:ascii="Times New Roman" w:eastAsia="宋体" w:hAnsi="Times New Roman" w:hint="eastAsia"/>
        </w:rPr>
        <w:t>Trajtenberg</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018</w:t>
      </w:r>
      <w:r>
        <w:rPr>
          <w:rFonts w:ascii="Times New Roman" w:eastAsia="宋体" w:hAnsi="Times New Roman" w:hint="eastAsia"/>
        </w:rPr>
        <w:t>）</w:t>
      </w:r>
      <w:r w:rsidRPr="00304212">
        <w:rPr>
          <w:rFonts w:ascii="Times New Roman" w:eastAsia="宋体" w:hAnsi="Times New Roman" w:hint="eastAsia"/>
        </w:rPr>
        <w:t>提出，</w:t>
      </w:r>
      <w:r>
        <w:rPr>
          <w:rFonts w:ascii="Times New Roman" w:eastAsia="宋体" w:hAnsi="Times New Roman" w:hint="eastAsia"/>
        </w:rPr>
        <w:t>科技创新</w:t>
      </w:r>
      <w:r w:rsidRPr="00304212">
        <w:rPr>
          <w:rFonts w:ascii="Times New Roman" w:eastAsia="宋体" w:hAnsi="Times New Roman" w:hint="eastAsia"/>
        </w:rPr>
        <w:t>会导致两个不同方向的创新，一个是“能力增强式创新”</w:t>
      </w:r>
      <w:r>
        <w:rPr>
          <w:rFonts w:ascii="Times New Roman" w:eastAsia="宋体" w:hAnsi="Times New Roman" w:hint="eastAsia"/>
        </w:rPr>
        <w:t>（</w:t>
      </w:r>
      <w:r w:rsidRPr="00304212">
        <w:rPr>
          <w:rFonts w:ascii="Times New Roman" w:eastAsia="宋体" w:hAnsi="Times New Roman"/>
        </w:rPr>
        <w:t>human-enhancing innovations</w:t>
      </w:r>
      <w:r>
        <w:rPr>
          <w:rFonts w:ascii="Times New Roman" w:eastAsia="宋体" w:hAnsi="Times New Roman" w:hint="eastAsia"/>
        </w:rPr>
        <w:t>，</w:t>
      </w:r>
      <w:r w:rsidRPr="00304212">
        <w:rPr>
          <w:rFonts w:ascii="Times New Roman" w:eastAsia="宋体" w:hAnsi="Times New Roman"/>
        </w:rPr>
        <w:t>HEI</w:t>
      </w:r>
      <w:r>
        <w:rPr>
          <w:rFonts w:ascii="Times New Roman" w:eastAsia="宋体" w:hAnsi="Times New Roman" w:hint="eastAsia"/>
        </w:rPr>
        <w:t>）</w:t>
      </w:r>
      <w:r w:rsidRPr="00304212">
        <w:rPr>
          <w:rFonts w:ascii="Times New Roman" w:eastAsia="宋体" w:hAnsi="Times New Roman" w:hint="eastAsia"/>
        </w:rPr>
        <w:t>，一个是“人工替代式创新”</w:t>
      </w:r>
      <w:r>
        <w:rPr>
          <w:rFonts w:ascii="Times New Roman" w:eastAsia="宋体" w:hAnsi="Times New Roman" w:hint="eastAsia"/>
        </w:rPr>
        <w:t>（</w:t>
      </w:r>
      <w:r w:rsidRPr="00304212">
        <w:rPr>
          <w:rFonts w:ascii="Times New Roman" w:eastAsia="宋体" w:hAnsi="Times New Roman"/>
        </w:rPr>
        <w:t>human-</w:t>
      </w:r>
      <w:r w:rsidRPr="00304212">
        <w:rPr>
          <w:rFonts w:ascii="Times New Roman" w:eastAsia="宋体" w:hAnsi="Times New Roman" w:hint="eastAsia"/>
        </w:rPr>
        <w:t>repla</w:t>
      </w:r>
      <w:r w:rsidRPr="00304212">
        <w:rPr>
          <w:rFonts w:ascii="Times New Roman" w:eastAsia="宋体" w:hAnsi="Times New Roman"/>
        </w:rPr>
        <w:t>cing innovations</w:t>
      </w:r>
      <w:r>
        <w:rPr>
          <w:rFonts w:ascii="Times New Roman" w:eastAsia="宋体" w:hAnsi="Times New Roman" w:hint="eastAsia"/>
        </w:rPr>
        <w:t>，</w:t>
      </w:r>
      <w:r w:rsidRPr="00304212">
        <w:rPr>
          <w:rFonts w:ascii="Times New Roman" w:eastAsia="宋体" w:hAnsi="Times New Roman"/>
        </w:rPr>
        <w:t>HRI</w:t>
      </w:r>
      <w:r>
        <w:rPr>
          <w:rFonts w:ascii="Times New Roman" w:eastAsia="宋体" w:hAnsi="Times New Roman" w:hint="eastAsia"/>
        </w:rPr>
        <w:t>）</w:t>
      </w:r>
      <w:r w:rsidRPr="00304212">
        <w:rPr>
          <w:rFonts w:ascii="Times New Roman" w:eastAsia="宋体" w:hAnsi="Times New Roman" w:hint="eastAsia"/>
        </w:rPr>
        <w:t>。前者认为人工智能可以实现新的</w:t>
      </w:r>
      <w:r w:rsidRPr="00304212">
        <w:rPr>
          <w:rFonts w:ascii="Times New Roman" w:eastAsia="宋体" w:hAnsi="Times New Roman"/>
        </w:rPr>
        <w:t>创造力和生产力</w:t>
      </w:r>
      <w:r w:rsidRPr="00304212">
        <w:rPr>
          <w:rFonts w:ascii="Times New Roman" w:eastAsia="宋体" w:hAnsi="Times New Roman" w:hint="eastAsia"/>
        </w:rPr>
        <w:t>，而后者将会造成失业</w:t>
      </w:r>
      <w:r w:rsidRPr="00304212">
        <w:rPr>
          <w:rFonts w:ascii="Times New Roman" w:eastAsia="宋体" w:hAnsi="Times New Roman" w:hint="eastAsia"/>
        </w:rPr>
        <w:lastRenderedPageBreak/>
        <w:t>下岗、工资减少等现象，进而给劳动力带来致命的打击</w:t>
      </w:r>
      <w:r>
        <w:rPr>
          <w:rFonts w:ascii="Times New Roman" w:eastAsia="宋体" w:hAnsi="Times New Roman" w:hint="eastAsia"/>
        </w:rPr>
        <w:t>。以往的文献也往往通过这两个方面去探讨科技创新对劳动力就业需求的影响。</w:t>
      </w:r>
    </w:p>
    <w:p w14:paraId="4B8545E8" w14:textId="77777777" w:rsidR="00F9442F" w:rsidRPr="0026682C" w:rsidRDefault="00F9442F" w:rsidP="00F9442F">
      <w:pPr>
        <w:pStyle w:val="3"/>
      </w:pPr>
      <w:r w:rsidRPr="0026682C">
        <w:rPr>
          <w:rFonts w:hint="eastAsia"/>
        </w:rPr>
        <w:t>1.替代效应</w:t>
      </w:r>
    </w:p>
    <w:p w14:paraId="52D7B317" w14:textId="77777777" w:rsidR="00F9442F" w:rsidRDefault="00F9442F" w:rsidP="00F9442F">
      <w:pPr>
        <w:spacing w:line="400" w:lineRule="exact"/>
        <w:ind w:firstLine="420"/>
        <w:rPr>
          <w:rFonts w:ascii="Times New Roman" w:eastAsia="宋体" w:hAnsi="Times New Roman"/>
          <w:szCs w:val="21"/>
        </w:rPr>
      </w:pPr>
      <w:r w:rsidRPr="00756A27">
        <w:rPr>
          <w:rFonts w:ascii="Times New Roman" w:eastAsia="宋体" w:hAnsi="Times New Roman" w:hint="eastAsia"/>
          <w:szCs w:val="21"/>
        </w:rPr>
        <w:t>自</w:t>
      </w:r>
      <w:r w:rsidRPr="00756A27">
        <w:rPr>
          <w:rFonts w:ascii="Times New Roman" w:eastAsia="宋体" w:hAnsi="Times New Roman" w:hint="eastAsia"/>
          <w:szCs w:val="21"/>
        </w:rPr>
        <w:t>18</w:t>
      </w:r>
      <w:r w:rsidRPr="00756A27">
        <w:rPr>
          <w:rFonts w:ascii="Times New Roman" w:eastAsia="宋体" w:hAnsi="Times New Roman" w:hint="eastAsia"/>
          <w:szCs w:val="21"/>
        </w:rPr>
        <w:t>世纪以来，科技创新对劳动力就业的影响，学者从理论和实证层面对其进行了持续且深入的分析，但研究的观点与结论始终未能达成共识。</w:t>
      </w:r>
      <w:r>
        <w:rPr>
          <w:rFonts w:ascii="Times New Roman" w:eastAsia="宋体" w:hAnsi="Times New Roman" w:hint="eastAsia"/>
        </w:rPr>
        <w:t>科技创新</w:t>
      </w:r>
      <w:r w:rsidRPr="00D704D7">
        <w:rPr>
          <w:rFonts w:ascii="Times New Roman" w:eastAsia="宋体" w:hAnsi="Times New Roman" w:hint="eastAsia"/>
        </w:rPr>
        <w:t>会导致自动化的成本逐渐下降，从而引起机器对人类劳动的替代。实际上，</w:t>
      </w:r>
      <w:r>
        <w:rPr>
          <w:rFonts w:ascii="Times New Roman" w:eastAsia="宋体" w:hAnsi="Times New Roman" w:hint="eastAsia"/>
        </w:rPr>
        <w:t>科技创新</w:t>
      </w:r>
      <w:r w:rsidRPr="00D704D7">
        <w:rPr>
          <w:rFonts w:ascii="Times New Roman" w:eastAsia="宋体" w:hAnsi="Times New Roman" w:hint="eastAsia"/>
        </w:rPr>
        <w:t>导致机器取代人类劳动并不是一个新的问题。</w:t>
      </w:r>
      <w:r w:rsidRPr="00F359A2">
        <w:rPr>
          <w:rFonts w:ascii="Times New Roman" w:eastAsia="宋体" w:hAnsi="Times New Roman" w:hint="eastAsia"/>
          <w:szCs w:val="21"/>
        </w:rPr>
        <w:t>从现有文献来看，科技创新带来的智能制造是可以取代那些低复杂性、重复的工作，</w:t>
      </w:r>
      <w:r>
        <w:rPr>
          <w:rFonts w:ascii="Times New Roman" w:eastAsia="宋体" w:hAnsi="Times New Roman" w:hint="eastAsia"/>
          <w:szCs w:val="21"/>
        </w:rPr>
        <w:t>虽然可以</w:t>
      </w:r>
      <w:r w:rsidRPr="00756A27">
        <w:rPr>
          <w:rFonts w:ascii="Times New Roman" w:eastAsia="宋体" w:hAnsi="Times New Roman" w:hint="eastAsia"/>
          <w:szCs w:val="21"/>
        </w:rPr>
        <w:t>大幅度提高企业生产率，</w:t>
      </w:r>
      <w:r>
        <w:rPr>
          <w:rFonts w:ascii="Times New Roman" w:eastAsia="宋体" w:hAnsi="Times New Roman" w:hint="eastAsia"/>
          <w:szCs w:val="21"/>
        </w:rPr>
        <w:t>但是</w:t>
      </w:r>
      <w:r w:rsidRPr="00F359A2">
        <w:rPr>
          <w:rFonts w:ascii="Times New Roman" w:eastAsia="宋体" w:hAnsi="Times New Roman" w:hint="eastAsia"/>
          <w:szCs w:val="21"/>
        </w:rPr>
        <w:t>机器人对劳动力的替代效应是一种挤出式的，</w:t>
      </w:r>
      <w:r>
        <w:rPr>
          <w:rFonts w:ascii="Times New Roman" w:eastAsia="宋体" w:hAnsi="Times New Roman" w:hint="eastAsia"/>
          <w:szCs w:val="21"/>
        </w:rPr>
        <w:t>这会</w:t>
      </w:r>
      <w:r w:rsidRPr="00F359A2">
        <w:rPr>
          <w:rFonts w:ascii="Times New Roman" w:eastAsia="宋体" w:hAnsi="Times New Roman" w:hint="eastAsia"/>
          <w:szCs w:val="21"/>
        </w:rPr>
        <w:t>降低企业对于劳动力的需求，进而提高了失业率（</w:t>
      </w:r>
      <w:r w:rsidRPr="00F359A2">
        <w:rPr>
          <w:rFonts w:ascii="Times New Roman" w:eastAsia="宋体" w:hAnsi="Times New Roman"/>
          <w:szCs w:val="21"/>
        </w:rPr>
        <w:t>Postel</w:t>
      </w:r>
      <w:r w:rsidRPr="00F359A2">
        <w:rPr>
          <w:rFonts w:ascii="Times New Roman" w:eastAsia="宋体" w:hAnsi="Times New Roman" w:hint="eastAsia"/>
          <w:szCs w:val="21"/>
        </w:rPr>
        <w:t>-</w:t>
      </w:r>
      <w:r w:rsidRPr="00F359A2">
        <w:rPr>
          <w:rFonts w:ascii="Times New Roman" w:eastAsia="宋体" w:hAnsi="Times New Roman"/>
          <w:szCs w:val="21"/>
        </w:rPr>
        <w:t>Vinay</w:t>
      </w:r>
      <w:r w:rsidRPr="00F359A2">
        <w:rPr>
          <w:rFonts w:ascii="Times New Roman" w:eastAsia="宋体" w:hAnsi="Times New Roman" w:hint="eastAsia"/>
          <w:szCs w:val="21"/>
        </w:rPr>
        <w:t>，</w:t>
      </w:r>
      <w:r w:rsidRPr="00F359A2">
        <w:rPr>
          <w:rFonts w:ascii="Times New Roman" w:eastAsia="宋体" w:hAnsi="Times New Roman"/>
          <w:szCs w:val="21"/>
        </w:rPr>
        <w:t>2002</w:t>
      </w:r>
      <w:r w:rsidRPr="00F359A2">
        <w:rPr>
          <w:rFonts w:ascii="Times New Roman" w:eastAsia="宋体" w:hAnsi="Times New Roman" w:hint="eastAsia"/>
          <w:szCs w:val="21"/>
        </w:rPr>
        <w:t>；</w:t>
      </w:r>
      <w:r w:rsidRPr="00F359A2">
        <w:rPr>
          <w:rFonts w:ascii="Times New Roman" w:eastAsia="宋体" w:hAnsi="Times New Roman"/>
          <w:szCs w:val="21"/>
        </w:rPr>
        <w:t>Ford</w:t>
      </w:r>
      <w:r w:rsidRPr="00F359A2">
        <w:rPr>
          <w:rFonts w:ascii="Times New Roman" w:eastAsia="宋体" w:hAnsi="Times New Roman" w:hint="eastAsia"/>
          <w:szCs w:val="21"/>
        </w:rPr>
        <w:t>，</w:t>
      </w:r>
      <w:r w:rsidRPr="00F359A2">
        <w:rPr>
          <w:rFonts w:ascii="Times New Roman" w:eastAsia="宋体" w:hAnsi="Times New Roman"/>
          <w:szCs w:val="21"/>
        </w:rPr>
        <w:t>201</w:t>
      </w:r>
      <w:r w:rsidRPr="00F359A2">
        <w:rPr>
          <w:rFonts w:ascii="Times New Roman" w:eastAsia="宋体" w:hAnsi="Times New Roman" w:hint="eastAsia"/>
          <w:szCs w:val="21"/>
        </w:rPr>
        <w:t>5</w:t>
      </w:r>
      <w:r w:rsidRPr="00F359A2">
        <w:rPr>
          <w:rFonts w:ascii="Times New Roman" w:eastAsia="宋体" w:hAnsi="Times New Roman" w:hint="eastAsia"/>
          <w:szCs w:val="21"/>
        </w:rPr>
        <w:t>；</w:t>
      </w:r>
      <w:r w:rsidRPr="00F359A2">
        <w:rPr>
          <w:rFonts w:ascii="Times New Roman" w:eastAsia="宋体" w:hAnsi="Times New Roman" w:hint="eastAsia"/>
          <w:szCs w:val="21"/>
        </w:rPr>
        <w:t>A</w:t>
      </w:r>
      <w:r w:rsidRPr="00F359A2">
        <w:rPr>
          <w:rFonts w:ascii="Times New Roman" w:eastAsia="宋体" w:hAnsi="Times New Roman"/>
          <w:szCs w:val="21"/>
        </w:rPr>
        <w:t xml:space="preserve">cemoglu </w:t>
      </w:r>
      <w:r>
        <w:rPr>
          <w:rFonts w:ascii="Times New Roman" w:eastAsia="宋体" w:hAnsi="Times New Roman" w:hint="eastAsia"/>
          <w:szCs w:val="21"/>
        </w:rPr>
        <w:t>&amp;</w:t>
      </w:r>
      <w:r w:rsidRPr="00F359A2">
        <w:rPr>
          <w:rFonts w:ascii="Times New Roman" w:eastAsia="宋体" w:hAnsi="Times New Roman"/>
          <w:szCs w:val="21"/>
        </w:rPr>
        <w:t xml:space="preserve"> Restrepo</w:t>
      </w:r>
      <w:r w:rsidRPr="00F359A2">
        <w:rPr>
          <w:rFonts w:ascii="Times New Roman" w:eastAsia="宋体" w:hAnsi="Times New Roman" w:hint="eastAsia"/>
          <w:szCs w:val="21"/>
        </w:rPr>
        <w:t>，</w:t>
      </w:r>
      <w:r>
        <w:rPr>
          <w:rFonts w:ascii="Times New Roman" w:eastAsia="宋体" w:hAnsi="Times New Roman"/>
          <w:szCs w:val="21"/>
        </w:rPr>
        <w:t>2019</w:t>
      </w:r>
      <w:r w:rsidRPr="00F359A2">
        <w:rPr>
          <w:rFonts w:ascii="Times New Roman" w:eastAsia="宋体" w:hAnsi="Times New Roman" w:hint="eastAsia"/>
          <w:szCs w:val="21"/>
        </w:rPr>
        <w:t>），我国学者也通过相关实证分析发现技术进步与劳动力就业存在负相关（</w:t>
      </w:r>
      <w:r w:rsidRPr="00F359A2">
        <w:rPr>
          <w:rFonts w:ascii="Times New Roman" w:eastAsia="宋体" w:hAnsi="Times New Roman"/>
          <w:szCs w:val="21"/>
        </w:rPr>
        <w:t>叶仁荪</w:t>
      </w:r>
      <w:r w:rsidRPr="00F359A2">
        <w:rPr>
          <w:rFonts w:ascii="Times New Roman" w:eastAsia="宋体" w:hAnsi="Times New Roman" w:hint="eastAsia"/>
          <w:szCs w:val="21"/>
        </w:rPr>
        <w:t>等，</w:t>
      </w:r>
      <w:r w:rsidRPr="00F359A2">
        <w:rPr>
          <w:rFonts w:ascii="Times New Roman" w:eastAsia="宋体" w:hAnsi="Times New Roman" w:hint="eastAsia"/>
          <w:szCs w:val="21"/>
        </w:rPr>
        <w:t>2008</w:t>
      </w:r>
      <w:r w:rsidRPr="00F359A2">
        <w:rPr>
          <w:rFonts w:ascii="Times New Roman" w:eastAsia="宋体" w:hAnsi="Times New Roman" w:hint="eastAsia"/>
          <w:szCs w:val="21"/>
        </w:rPr>
        <w:t>；崔友平等，</w:t>
      </w:r>
      <w:r w:rsidRPr="00F359A2">
        <w:rPr>
          <w:rFonts w:ascii="Times New Roman" w:eastAsia="宋体" w:hAnsi="Times New Roman" w:hint="eastAsia"/>
          <w:szCs w:val="21"/>
        </w:rPr>
        <w:t>2015</w:t>
      </w:r>
      <w:r w:rsidRPr="00F359A2">
        <w:rPr>
          <w:rFonts w:ascii="Times New Roman" w:eastAsia="宋体" w:hAnsi="Times New Roman" w:hint="eastAsia"/>
          <w:szCs w:val="21"/>
        </w:rPr>
        <w:t>；王春超、丁琪芯，</w:t>
      </w:r>
      <w:r w:rsidRPr="00F359A2">
        <w:rPr>
          <w:rFonts w:ascii="Times New Roman" w:eastAsia="宋体" w:hAnsi="Times New Roman" w:hint="eastAsia"/>
          <w:szCs w:val="21"/>
        </w:rPr>
        <w:t>2019</w:t>
      </w:r>
      <w:r w:rsidRPr="00F359A2">
        <w:rPr>
          <w:rFonts w:ascii="Times New Roman" w:eastAsia="宋体" w:hAnsi="Times New Roman" w:hint="eastAsia"/>
          <w:szCs w:val="21"/>
        </w:rPr>
        <w:t>）。许多学者着重从自动化技术的应用（如工业机器人、信息与通信技术）等方面展开了就业替代研究，</w:t>
      </w:r>
      <w:r w:rsidRPr="00F359A2">
        <w:rPr>
          <w:rFonts w:ascii="Times New Roman" w:eastAsia="宋体" w:hAnsi="Times New Roman"/>
          <w:szCs w:val="21"/>
        </w:rPr>
        <w:t>Susskind</w:t>
      </w:r>
      <w:r w:rsidRPr="00F359A2">
        <w:rPr>
          <w:rFonts w:ascii="Times New Roman" w:eastAsia="宋体" w:hAnsi="Times New Roman" w:hint="eastAsia"/>
          <w:szCs w:val="21"/>
        </w:rPr>
        <w:t>（</w:t>
      </w:r>
      <w:r w:rsidRPr="00F359A2">
        <w:rPr>
          <w:rFonts w:ascii="Times New Roman" w:eastAsia="宋体" w:hAnsi="Times New Roman"/>
          <w:szCs w:val="21"/>
        </w:rPr>
        <w:t>2017</w:t>
      </w:r>
      <w:r w:rsidRPr="00F359A2">
        <w:rPr>
          <w:rFonts w:ascii="Times New Roman" w:eastAsia="宋体" w:hAnsi="Times New Roman" w:hint="eastAsia"/>
          <w:szCs w:val="21"/>
        </w:rPr>
        <w:t>）构建了基于任务的模型，认为技术进步会导致技术性失业（</w:t>
      </w:r>
      <w:r w:rsidRPr="00F359A2">
        <w:rPr>
          <w:rFonts w:ascii="Times New Roman" w:eastAsia="宋体" w:hAnsi="Times New Roman" w:hint="eastAsia"/>
          <w:szCs w:val="21"/>
          <w:lang w:val="x-none"/>
        </w:rPr>
        <w:t>T</w:t>
      </w:r>
      <w:r w:rsidRPr="00F359A2">
        <w:rPr>
          <w:rFonts w:ascii="Times New Roman" w:eastAsia="宋体" w:hAnsi="Times New Roman"/>
          <w:szCs w:val="21"/>
          <w:lang w:val="x-none"/>
        </w:rPr>
        <w:t>echnological Unemployment</w:t>
      </w:r>
      <w:r w:rsidRPr="00F359A2">
        <w:rPr>
          <w:rFonts w:ascii="Times New Roman" w:eastAsia="宋体" w:hAnsi="Times New Roman" w:hint="eastAsia"/>
          <w:szCs w:val="21"/>
        </w:rPr>
        <w:t>），所以支持自动化威胁的观点。</w:t>
      </w:r>
      <w:r w:rsidRPr="00F359A2">
        <w:rPr>
          <w:rFonts w:ascii="Times New Roman" w:eastAsia="宋体" w:hAnsi="Times New Roman"/>
          <w:szCs w:val="21"/>
        </w:rPr>
        <w:t xml:space="preserve">Frey </w:t>
      </w:r>
      <w:r>
        <w:rPr>
          <w:rFonts w:ascii="Times New Roman" w:eastAsia="宋体" w:hAnsi="Times New Roman" w:hint="eastAsia"/>
          <w:szCs w:val="21"/>
        </w:rPr>
        <w:t>&amp;</w:t>
      </w:r>
      <w:r w:rsidRPr="00F359A2">
        <w:rPr>
          <w:rFonts w:ascii="Times New Roman" w:eastAsia="宋体" w:hAnsi="Times New Roman"/>
          <w:szCs w:val="21"/>
        </w:rPr>
        <w:t xml:space="preserve"> Osborne</w:t>
      </w:r>
      <w:r w:rsidRPr="00F359A2">
        <w:rPr>
          <w:rFonts w:ascii="Times New Roman" w:eastAsia="宋体" w:hAnsi="Times New Roman" w:hint="eastAsia"/>
          <w:szCs w:val="21"/>
        </w:rPr>
        <w:t>（</w:t>
      </w:r>
      <w:r w:rsidRPr="00F359A2">
        <w:rPr>
          <w:rFonts w:ascii="Times New Roman" w:eastAsia="宋体" w:hAnsi="Times New Roman" w:hint="eastAsia"/>
          <w:szCs w:val="21"/>
        </w:rPr>
        <w:t>2017</w:t>
      </w:r>
      <w:r w:rsidRPr="00F359A2">
        <w:rPr>
          <w:rFonts w:ascii="Times New Roman" w:eastAsia="宋体" w:hAnsi="Times New Roman" w:hint="eastAsia"/>
          <w:szCs w:val="21"/>
        </w:rPr>
        <w:t>）通过构建高斯过程分类模型，对美国</w:t>
      </w:r>
      <w:r w:rsidRPr="00F359A2">
        <w:rPr>
          <w:rFonts w:ascii="Times New Roman" w:eastAsia="宋体" w:hAnsi="Times New Roman" w:hint="eastAsia"/>
          <w:szCs w:val="21"/>
        </w:rPr>
        <w:t>702</w:t>
      </w:r>
      <w:r w:rsidRPr="00F359A2">
        <w:rPr>
          <w:rFonts w:ascii="Times New Roman" w:eastAsia="宋体" w:hAnsi="Times New Roman" w:hint="eastAsia"/>
          <w:szCs w:val="21"/>
        </w:rPr>
        <w:t>种职业基于自动化进行敏感性分析，分析预测未来</w:t>
      </w:r>
      <w:r w:rsidRPr="00F359A2">
        <w:rPr>
          <w:rFonts w:ascii="Times New Roman" w:eastAsia="宋体" w:hAnsi="Times New Roman" w:hint="eastAsia"/>
          <w:szCs w:val="21"/>
        </w:rPr>
        <w:t>10</w:t>
      </w:r>
      <w:r w:rsidRPr="00F359A2">
        <w:rPr>
          <w:rFonts w:ascii="Times New Roman" w:eastAsia="宋体" w:hAnsi="Times New Roman"/>
          <w:szCs w:val="21"/>
        </w:rPr>
        <w:t>－</w:t>
      </w:r>
      <w:r w:rsidRPr="00F359A2">
        <w:rPr>
          <w:rFonts w:ascii="Times New Roman" w:eastAsia="宋体" w:hAnsi="Times New Roman" w:hint="eastAsia"/>
          <w:szCs w:val="21"/>
        </w:rPr>
        <w:t>20</w:t>
      </w:r>
      <w:r w:rsidRPr="00F359A2">
        <w:rPr>
          <w:rFonts w:ascii="Times New Roman" w:eastAsia="宋体" w:hAnsi="Times New Roman" w:hint="eastAsia"/>
          <w:szCs w:val="21"/>
        </w:rPr>
        <w:t>年约有</w:t>
      </w:r>
      <w:r w:rsidRPr="00F359A2">
        <w:rPr>
          <w:rFonts w:ascii="Times New Roman" w:eastAsia="宋体" w:hAnsi="Times New Roman" w:hint="eastAsia"/>
          <w:szCs w:val="21"/>
        </w:rPr>
        <w:t>47%</w:t>
      </w:r>
      <w:r w:rsidRPr="00F359A2">
        <w:rPr>
          <w:rFonts w:ascii="Times New Roman" w:eastAsia="宋体" w:hAnsi="Times New Roman" w:hint="eastAsia"/>
          <w:szCs w:val="21"/>
        </w:rPr>
        <w:t>的职业存在被自动化风险。另有学者们基于类似方法，发现芬兰、日本等发达国家也存在类似现象（</w:t>
      </w:r>
      <w:r w:rsidRPr="00F359A2">
        <w:rPr>
          <w:rFonts w:ascii="Times New Roman" w:eastAsia="宋体" w:hAnsi="Times New Roman"/>
          <w:szCs w:val="21"/>
        </w:rPr>
        <w:t>Pajarinen</w:t>
      </w:r>
      <w:r w:rsidRPr="00F359A2">
        <w:rPr>
          <w:rFonts w:ascii="Times New Roman" w:eastAsia="宋体" w:hAnsi="Times New Roman" w:hint="eastAsia"/>
          <w:szCs w:val="21"/>
        </w:rPr>
        <w:t xml:space="preserve"> </w:t>
      </w:r>
      <w:r>
        <w:rPr>
          <w:rFonts w:ascii="Times New Roman" w:eastAsia="宋体" w:hAnsi="Times New Roman"/>
          <w:szCs w:val="21"/>
        </w:rPr>
        <w:t>&amp;</w:t>
      </w:r>
      <w:r w:rsidRPr="00F359A2">
        <w:rPr>
          <w:rFonts w:ascii="Times New Roman" w:eastAsia="宋体" w:hAnsi="Times New Roman"/>
          <w:szCs w:val="21"/>
        </w:rPr>
        <w:t xml:space="preserve"> Rouvinen</w:t>
      </w:r>
      <w:r w:rsidRPr="00F359A2">
        <w:rPr>
          <w:rFonts w:ascii="Times New Roman" w:eastAsia="宋体" w:hAnsi="Times New Roman" w:hint="eastAsia"/>
          <w:szCs w:val="21"/>
        </w:rPr>
        <w:t>，</w:t>
      </w:r>
      <w:r w:rsidRPr="00F359A2">
        <w:rPr>
          <w:rFonts w:ascii="Times New Roman" w:eastAsia="宋体" w:hAnsi="Times New Roman"/>
          <w:szCs w:val="21"/>
        </w:rPr>
        <w:t>2015</w:t>
      </w:r>
      <w:r w:rsidRPr="00F359A2">
        <w:rPr>
          <w:rFonts w:ascii="Times New Roman" w:eastAsia="宋体" w:hAnsi="Times New Roman" w:hint="eastAsia"/>
          <w:szCs w:val="21"/>
        </w:rPr>
        <w:t>；</w:t>
      </w:r>
      <w:r w:rsidRPr="00F359A2">
        <w:rPr>
          <w:rFonts w:ascii="Times New Roman" w:eastAsia="宋体" w:hAnsi="Times New Roman"/>
          <w:szCs w:val="21"/>
        </w:rPr>
        <w:t>David</w:t>
      </w:r>
      <w:r w:rsidRPr="00F359A2">
        <w:rPr>
          <w:rFonts w:ascii="Times New Roman" w:eastAsia="宋体" w:hAnsi="Times New Roman" w:hint="eastAsia"/>
          <w:szCs w:val="21"/>
        </w:rPr>
        <w:t>，</w:t>
      </w:r>
      <w:r w:rsidRPr="00F359A2">
        <w:rPr>
          <w:rFonts w:ascii="Times New Roman" w:eastAsia="宋体" w:hAnsi="Times New Roman"/>
          <w:szCs w:val="21"/>
        </w:rPr>
        <w:t>2017</w:t>
      </w:r>
      <w:r w:rsidRPr="00F359A2">
        <w:rPr>
          <w:rFonts w:ascii="Times New Roman" w:eastAsia="宋体" w:hAnsi="Times New Roman" w:hint="eastAsia"/>
          <w:szCs w:val="21"/>
        </w:rPr>
        <w:t>；</w:t>
      </w:r>
      <w:r w:rsidRPr="00F359A2">
        <w:rPr>
          <w:rFonts w:ascii="Times New Roman" w:eastAsia="宋体" w:hAnsi="Times New Roman"/>
          <w:szCs w:val="21"/>
        </w:rPr>
        <w:t>Arntz et al.</w:t>
      </w:r>
      <w:r w:rsidRPr="00F359A2">
        <w:rPr>
          <w:rFonts w:ascii="Times New Roman" w:eastAsia="宋体" w:hAnsi="Times New Roman" w:hint="eastAsia"/>
          <w:szCs w:val="21"/>
        </w:rPr>
        <w:t>，</w:t>
      </w:r>
      <w:r w:rsidRPr="00F359A2">
        <w:rPr>
          <w:rFonts w:ascii="Times New Roman" w:eastAsia="宋体" w:hAnsi="Times New Roman" w:hint="eastAsia"/>
          <w:szCs w:val="21"/>
        </w:rPr>
        <w:t>2016</w:t>
      </w:r>
      <w:r w:rsidRPr="00F359A2">
        <w:rPr>
          <w:rFonts w:ascii="Times New Roman" w:eastAsia="宋体" w:hAnsi="Times New Roman" w:hint="eastAsia"/>
          <w:szCs w:val="21"/>
        </w:rPr>
        <w:t>）。此外，学者们利用国际机器人联盟（</w:t>
      </w:r>
      <w:r w:rsidRPr="00F359A2">
        <w:rPr>
          <w:rFonts w:ascii="Times New Roman" w:eastAsia="宋体" w:hAnsi="Times New Roman" w:hint="eastAsia"/>
          <w:szCs w:val="21"/>
        </w:rPr>
        <w:t>IFR</w:t>
      </w:r>
      <w:r w:rsidRPr="00F359A2">
        <w:rPr>
          <w:rFonts w:ascii="Times New Roman" w:eastAsia="宋体" w:hAnsi="Times New Roman" w:hint="eastAsia"/>
          <w:szCs w:val="21"/>
        </w:rPr>
        <w:t>）、欧盟</w:t>
      </w:r>
      <w:r w:rsidRPr="00F359A2">
        <w:rPr>
          <w:rFonts w:ascii="Times New Roman" w:eastAsia="宋体" w:hAnsi="Times New Roman" w:hint="eastAsia"/>
          <w:szCs w:val="21"/>
        </w:rPr>
        <w:t>KLEMS</w:t>
      </w:r>
      <w:r w:rsidRPr="00F359A2">
        <w:rPr>
          <w:rFonts w:ascii="Times New Roman" w:eastAsia="宋体" w:hAnsi="Times New Roman" w:hint="eastAsia"/>
          <w:szCs w:val="21"/>
        </w:rPr>
        <w:t>项目（</w:t>
      </w:r>
      <w:r w:rsidRPr="00F359A2">
        <w:rPr>
          <w:rFonts w:ascii="Times New Roman" w:eastAsia="宋体" w:hAnsi="Times New Roman" w:hint="eastAsia"/>
          <w:szCs w:val="21"/>
        </w:rPr>
        <w:t>EU-KLEMS</w:t>
      </w:r>
      <w:r w:rsidRPr="00F359A2">
        <w:rPr>
          <w:rFonts w:ascii="Times New Roman" w:eastAsia="宋体" w:hAnsi="Times New Roman" w:hint="eastAsia"/>
          <w:szCs w:val="21"/>
        </w:rPr>
        <w:t>）等数据库进行工业机器人实证分析，从经验角度予以验证（</w:t>
      </w:r>
      <w:r w:rsidRPr="00412306">
        <w:rPr>
          <w:rFonts w:ascii="Times New Roman" w:eastAsia="宋体" w:hAnsi="Times New Roman"/>
          <w:szCs w:val="21"/>
        </w:rPr>
        <w:t>Bresnahan</w:t>
      </w:r>
      <w:r w:rsidRPr="00F359A2">
        <w:rPr>
          <w:rFonts w:ascii="Times New Roman" w:eastAsia="宋体" w:hAnsi="Times New Roman"/>
          <w:szCs w:val="21"/>
        </w:rPr>
        <w:t xml:space="preserve"> et al.</w:t>
      </w:r>
      <w:r w:rsidRPr="00F359A2">
        <w:rPr>
          <w:rFonts w:ascii="Times New Roman" w:eastAsia="宋体" w:hAnsi="Times New Roman" w:hint="eastAsia"/>
          <w:szCs w:val="21"/>
        </w:rPr>
        <w:t>，</w:t>
      </w:r>
      <w:r w:rsidRPr="00F359A2">
        <w:rPr>
          <w:rFonts w:ascii="Times New Roman" w:eastAsia="宋体" w:hAnsi="Times New Roman"/>
          <w:szCs w:val="21"/>
        </w:rPr>
        <w:t>200</w:t>
      </w:r>
      <w:r w:rsidRPr="00F359A2">
        <w:rPr>
          <w:rFonts w:ascii="Times New Roman" w:eastAsia="宋体" w:hAnsi="Times New Roman" w:hint="eastAsia"/>
          <w:szCs w:val="21"/>
        </w:rPr>
        <w:t>2</w:t>
      </w:r>
      <w:r w:rsidRPr="00F359A2">
        <w:rPr>
          <w:rFonts w:ascii="Times New Roman" w:eastAsia="宋体" w:hAnsi="Times New Roman" w:hint="eastAsia"/>
          <w:szCs w:val="21"/>
        </w:rPr>
        <w:t>；</w:t>
      </w:r>
      <w:r w:rsidRPr="00F359A2">
        <w:rPr>
          <w:rFonts w:ascii="Times New Roman" w:eastAsia="宋体" w:hAnsi="Times New Roman" w:hint="eastAsia"/>
          <w:szCs w:val="21"/>
        </w:rPr>
        <w:t>Kromann</w:t>
      </w:r>
      <w:r w:rsidRPr="00F359A2">
        <w:rPr>
          <w:rFonts w:ascii="Times New Roman" w:eastAsia="宋体" w:hAnsi="Times New Roman"/>
          <w:szCs w:val="21"/>
        </w:rPr>
        <w:t xml:space="preserve"> et al.</w:t>
      </w:r>
      <w:r w:rsidRPr="00F359A2">
        <w:rPr>
          <w:rFonts w:ascii="Times New Roman" w:eastAsia="宋体" w:hAnsi="Times New Roman" w:hint="eastAsia"/>
          <w:szCs w:val="21"/>
        </w:rPr>
        <w:t>）。</w:t>
      </w:r>
    </w:p>
    <w:p w14:paraId="37FE6315" w14:textId="77777777" w:rsidR="00F9442F" w:rsidRPr="00D71E04" w:rsidRDefault="00F9442F" w:rsidP="00F9442F">
      <w:pPr>
        <w:pStyle w:val="3"/>
      </w:pPr>
      <w:r>
        <w:t>2</w:t>
      </w:r>
      <w:r w:rsidRPr="00D71E04">
        <w:rPr>
          <w:rFonts w:hint="eastAsia"/>
        </w:rPr>
        <w:t>.</w:t>
      </w:r>
      <w:r>
        <w:rPr>
          <w:rFonts w:hint="eastAsia"/>
        </w:rPr>
        <w:t>创造效应</w:t>
      </w:r>
    </w:p>
    <w:p w14:paraId="352BDB6B" w14:textId="77777777" w:rsidR="00F9442F" w:rsidRDefault="00F9442F" w:rsidP="00F9442F">
      <w:pPr>
        <w:spacing w:line="400" w:lineRule="exact"/>
        <w:ind w:firstLine="420"/>
        <w:rPr>
          <w:rFonts w:ascii="Times New Roman" w:eastAsia="宋体" w:hAnsi="Times New Roman"/>
        </w:rPr>
      </w:pPr>
      <w:r w:rsidRPr="00F359A2">
        <w:rPr>
          <w:rFonts w:ascii="Times New Roman" w:eastAsia="宋体" w:hAnsi="Times New Roman" w:hint="eastAsia"/>
          <w:szCs w:val="21"/>
        </w:rPr>
        <w:t>另外一部分学者认为智能制造对劳动力具有</w:t>
      </w:r>
      <w:r w:rsidRPr="00054E37">
        <w:rPr>
          <w:rFonts w:ascii="Times New Roman" w:eastAsia="宋体" w:hAnsi="Times New Roman" w:hint="eastAsia"/>
          <w:szCs w:val="21"/>
        </w:rPr>
        <w:t>创造效应，</w:t>
      </w:r>
      <w:r w:rsidRPr="00F359A2">
        <w:rPr>
          <w:rFonts w:ascii="Times New Roman" w:eastAsia="宋体" w:hAnsi="Times New Roman" w:hint="eastAsia"/>
          <w:szCs w:val="21"/>
        </w:rPr>
        <w:t>认为技术进步下的经济增长会促进企业扩大生产进而提供更多的就业岗位（</w:t>
      </w:r>
      <w:r w:rsidRPr="00F359A2">
        <w:rPr>
          <w:rFonts w:ascii="Times New Roman" w:eastAsia="宋体" w:hAnsi="Times New Roman" w:hint="eastAsia"/>
          <w:szCs w:val="21"/>
        </w:rPr>
        <w:t>Aghion</w:t>
      </w:r>
      <w:r w:rsidRPr="00F359A2">
        <w:rPr>
          <w:rFonts w:ascii="Times New Roman" w:eastAsia="宋体" w:hAnsi="Times New Roman"/>
          <w:szCs w:val="21"/>
        </w:rPr>
        <w:t xml:space="preserve"> </w:t>
      </w:r>
      <w:r>
        <w:rPr>
          <w:rFonts w:ascii="Times New Roman" w:eastAsia="宋体" w:hAnsi="Times New Roman"/>
          <w:szCs w:val="21"/>
        </w:rPr>
        <w:t>&amp;</w:t>
      </w:r>
      <w:r w:rsidRPr="00F359A2">
        <w:rPr>
          <w:rFonts w:ascii="Times New Roman" w:eastAsia="宋体" w:hAnsi="Times New Roman"/>
          <w:szCs w:val="21"/>
        </w:rPr>
        <w:t xml:space="preserve"> Howitt</w:t>
      </w:r>
      <w:r w:rsidRPr="00F359A2">
        <w:rPr>
          <w:rFonts w:ascii="Times New Roman" w:eastAsia="宋体" w:hAnsi="Times New Roman" w:hint="eastAsia"/>
          <w:szCs w:val="21"/>
        </w:rPr>
        <w:t>，</w:t>
      </w:r>
      <w:r w:rsidRPr="00F359A2">
        <w:rPr>
          <w:rFonts w:ascii="Times New Roman" w:eastAsia="宋体" w:hAnsi="Times New Roman"/>
          <w:szCs w:val="21"/>
        </w:rPr>
        <w:t>1994</w:t>
      </w:r>
      <w:r w:rsidRPr="00F359A2">
        <w:rPr>
          <w:rFonts w:ascii="Times New Roman" w:eastAsia="宋体" w:hAnsi="Times New Roman" w:hint="eastAsia"/>
          <w:szCs w:val="21"/>
        </w:rPr>
        <w:t>；</w:t>
      </w:r>
      <w:r w:rsidRPr="00F359A2">
        <w:rPr>
          <w:rFonts w:ascii="Times New Roman" w:eastAsia="宋体" w:hAnsi="Times New Roman" w:hint="eastAsia"/>
          <w:szCs w:val="21"/>
        </w:rPr>
        <w:t>P</w:t>
      </w:r>
      <w:r w:rsidRPr="00F359A2">
        <w:rPr>
          <w:rFonts w:ascii="Times New Roman" w:eastAsia="宋体" w:hAnsi="Times New Roman"/>
          <w:szCs w:val="21"/>
        </w:rPr>
        <w:t>issarides</w:t>
      </w:r>
      <w:r w:rsidRPr="00F359A2">
        <w:rPr>
          <w:rFonts w:ascii="Times New Roman" w:eastAsia="宋体" w:hAnsi="Times New Roman" w:hint="eastAsia"/>
          <w:szCs w:val="21"/>
        </w:rPr>
        <w:t>，</w:t>
      </w:r>
      <w:r w:rsidRPr="00F359A2">
        <w:rPr>
          <w:rFonts w:ascii="Times New Roman" w:eastAsia="宋体" w:hAnsi="Times New Roman" w:hint="eastAsia"/>
          <w:szCs w:val="21"/>
        </w:rPr>
        <w:t>2000</w:t>
      </w:r>
      <w:r>
        <w:rPr>
          <w:rFonts w:ascii="Times New Roman" w:eastAsia="宋体" w:hAnsi="Times New Roman" w:hint="eastAsia"/>
          <w:szCs w:val="21"/>
        </w:rPr>
        <w:t>；</w:t>
      </w:r>
      <w:r w:rsidRPr="00F359A2">
        <w:rPr>
          <w:rFonts w:ascii="Times New Roman" w:eastAsia="宋体" w:hAnsi="Times New Roman" w:hint="eastAsia"/>
          <w:szCs w:val="21"/>
        </w:rPr>
        <w:t>S</w:t>
      </w:r>
      <w:r w:rsidRPr="00F359A2">
        <w:rPr>
          <w:rFonts w:ascii="Times New Roman" w:eastAsia="宋体" w:hAnsi="Times New Roman"/>
          <w:szCs w:val="21"/>
        </w:rPr>
        <w:t>chumpeter</w:t>
      </w:r>
      <w:r w:rsidRPr="00F359A2">
        <w:rPr>
          <w:rFonts w:ascii="Times New Roman" w:eastAsia="宋体" w:hAnsi="Times New Roman" w:hint="eastAsia"/>
          <w:szCs w:val="21"/>
        </w:rPr>
        <w:t>，</w:t>
      </w:r>
      <w:r>
        <w:rPr>
          <w:rFonts w:ascii="Times New Roman" w:eastAsia="宋体" w:hAnsi="Times New Roman"/>
          <w:szCs w:val="21"/>
        </w:rPr>
        <w:t>2003</w:t>
      </w:r>
      <w:r w:rsidRPr="00F359A2">
        <w:rPr>
          <w:rFonts w:ascii="Times New Roman" w:eastAsia="宋体" w:hAnsi="Times New Roman" w:hint="eastAsia"/>
          <w:szCs w:val="21"/>
        </w:rPr>
        <w:t>），李嘉图（</w:t>
      </w:r>
      <w:r w:rsidRPr="00F359A2">
        <w:rPr>
          <w:rFonts w:ascii="Times New Roman" w:eastAsia="宋体" w:hAnsi="Times New Roman" w:hint="eastAsia"/>
          <w:szCs w:val="21"/>
        </w:rPr>
        <w:t>201</w:t>
      </w:r>
      <w:r>
        <w:rPr>
          <w:rFonts w:ascii="Times New Roman" w:eastAsia="宋体" w:hAnsi="Times New Roman"/>
          <w:szCs w:val="21"/>
        </w:rPr>
        <w:t>4</w:t>
      </w:r>
      <w:r w:rsidRPr="00F359A2">
        <w:rPr>
          <w:rFonts w:ascii="Times New Roman" w:eastAsia="宋体" w:hAnsi="Times New Roman" w:hint="eastAsia"/>
          <w:szCs w:val="21"/>
        </w:rPr>
        <w:t>）认为技术创新在导致中低等技术水平工作失业的同时，但同时会提升对高等水平劳动力的互补性需求，进而能够促进一国的劳动力结构转型，也能够创造出新的就业机会。而对于人工智能对劳动力的最终影响结果，从理论层面来看，人工智能是一种帕累托改进（</w:t>
      </w:r>
      <w:r w:rsidRPr="00F359A2">
        <w:rPr>
          <w:rFonts w:ascii="Times New Roman" w:eastAsia="宋体" w:hAnsi="Times New Roman" w:hint="eastAsia"/>
          <w:szCs w:val="21"/>
        </w:rPr>
        <w:t>K</w:t>
      </w:r>
      <w:r w:rsidRPr="00F359A2">
        <w:rPr>
          <w:rFonts w:ascii="Times New Roman" w:eastAsia="宋体" w:hAnsi="Times New Roman"/>
          <w:szCs w:val="21"/>
        </w:rPr>
        <w:t xml:space="preserve">orinek </w:t>
      </w:r>
      <w:r>
        <w:rPr>
          <w:rFonts w:ascii="Times New Roman" w:eastAsia="宋体" w:hAnsi="Times New Roman"/>
          <w:szCs w:val="21"/>
        </w:rPr>
        <w:t>&amp;</w:t>
      </w:r>
      <w:r w:rsidRPr="00F359A2">
        <w:rPr>
          <w:rFonts w:ascii="Times New Roman" w:eastAsia="宋体" w:hAnsi="Times New Roman"/>
          <w:szCs w:val="21"/>
        </w:rPr>
        <w:t xml:space="preserve"> Stiglitz</w:t>
      </w:r>
      <w:r w:rsidRPr="00F359A2">
        <w:rPr>
          <w:rFonts w:ascii="Times New Roman" w:eastAsia="宋体" w:hAnsi="Times New Roman" w:hint="eastAsia"/>
          <w:szCs w:val="21"/>
        </w:rPr>
        <w:t>，</w:t>
      </w:r>
      <w:r w:rsidRPr="00F359A2">
        <w:rPr>
          <w:rFonts w:ascii="Times New Roman" w:eastAsia="宋体" w:hAnsi="Times New Roman"/>
          <w:szCs w:val="21"/>
        </w:rPr>
        <w:t>201</w:t>
      </w:r>
      <w:r>
        <w:rPr>
          <w:rFonts w:ascii="Times New Roman" w:eastAsia="宋体" w:hAnsi="Times New Roman"/>
          <w:szCs w:val="21"/>
        </w:rPr>
        <w:t>9</w:t>
      </w:r>
      <w:r w:rsidRPr="00F359A2">
        <w:rPr>
          <w:rFonts w:ascii="Times New Roman" w:eastAsia="宋体" w:hAnsi="Times New Roman" w:hint="eastAsia"/>
          <w:szCs w:val="21"/>
        </w:rPr>
        <w:t>；</w:t>
      </w:r>
      <w:r w:rsidRPr="00F359A2">
        <w:rPr>
          <w:rFonts w:ascii="Times New Roman" w:eastAsia="宋体" w:hAnsi="Times New Roman" w:hint="eastAsia"/>
          <w:szCs w:val="21"/>
        </w:rPr>
        <w:t>A</w:t>
      </w:r>
      <w:r w:rsidRPr="00F359A2">
        <w:rPr>
          <w:rFonts w:ascii="Times New Roman" w:eastAsia="宋体" w:hAnsi="Times New Roman"/>
          <w:szCs w:val="21"/>
        </w:rPr>
        <w:t xml:space="preserve">cemoglu </w:t>
      </w:r>
      <w:r>
        <w:rPr>
          <w:rFonts w:ascii="Times New Roman" w:eastAsia="宋体" w:hAnsi="Times New Roman"/>
          <w:szCs w:val="21"/>
        </w:rPr>
        <w:t>&amp;</w:t>
      </w:r>
      <w:r w:rsidRPr="00F359A2">
        <w:rPr>
          <w:rFonts w:ascii="Times New Roman" w:eastAsia="宋体" w:hAnsi="Times New Roman"/>
          <w:szCs w:val="21"/>
        </w:rPr>
        <w:t xml:space="preserve"> Restrepo</w:t>
      </w:r>
      <w:r w:rsidRPr="00F359A2">
        <w:rPr>
          <w:rFonts w:ascii="Times New Roman" w:eastAsia="宋体" w:hAnsi="Times New Roman" w:hint="eastAsia"/>
          <w:szCs w:val="21"/>
        </w:rPr>
        <w:t>，</w:t>
      </w:r>
      <w:r w:rsidRPr="00F359A2">
        <w:rPr>
          <w:rFonts w:ascii="Times New Roman" w:eastAsia="宋体" w:hAnsi="Times New Roman" w:hint="eastAsia"/>
          <w:szCs w:val="21"/>
        </w:rPr>
        <w:t>2018</w:t>
      </w:r>
      <w:r>
        <w:rPr>
          <w:rFonts w:ascii="Times New Roman" w:eastAsia="宋体" w:hAnsi="Times New Roman" w:hint="eastAsia"/>
          <w:szCs w:val="21"/>
        </w:rPr>
        <w:t>a</w:t>
      </w:r>
      <w:r w:rsidRPr="00F359A2">
        <w:rPr>
          <w:rFonts w:ascii="Times New Roman" w:eastAsia="宋体" w:hAnsi="Times New Roman" w:hint="eastAsia"/>
          <w:szCs w:val="21"/>
        </w:rPr>
        <w:t>）。从时间维度来看，人工智能对劳动力就业的短期影响较大，而长期影响较小（</w:t>
      </w:r>
      <w:r w:rsidRPr="00F359A2">
        <w:rPr>
          <w:rFonts w:ascii="Times New Roman" w:eastAsia="宋体" w:hAnsi="Times New Roman" w:hint="eastAsia"/>
          <w:szCs w:val="21"/>
        </w:rPr>
        <w:t>Ben</w:t>
      </w:r>
      <w:r w:rsidRPr="00F359A2">
        <w:rPr>
          <w:rFonts w:ascii="Times New Roman" w:eastAsia="宋体" w:hAnsi="Times New Roman"/>
          <w:szCs w:val="21"/>
        </w:rPr>
        <w:t>zell et al.</w:t>
      </w:r>
      <w:r w:rsidRPr="00F359A2">
        <w:rPr>
          <w:rFonts w:ascii="Times New Roman" w:eastAsia="宋体" w:hAnsi="Times New Roman" w:hint="eastAsia"/>
          <w:szCs w:val="21"/>
        </w:rPr>
        <w:t>，</w:t>
      </w:r>
      <w:r w:rsidRPr="00F359A2">
        <w:rPr>
          <w:rFonts w:ascii="Times New Roman" w:eastAsia="宋体" w:hAnsi="Times New Roman"/>
          <w:szCs w:val="21"/>
        </w:rPr>
        <w:t>2015</w:t>
      </w:r>
      <w:r w:rsidRPr="00F359A2">
        <w:rPr>
          <w:rFonts w:ascii="Times New Roman" w:eastAsia="宋体" w:hAnsi="Times New Roman" w:hint="eastAsia"/>
          <w:szCs w:val="21"/>
        </w:rPr>
        <w:t>；王君等，</w:t>
      </w:r>
      <w:r w:rsidRPr="00F359A2">
        <w:rPr>
          <w:rFonts w:ascii="Times New Roman" w:eastAsia="宋体" w:hAnsi="Times New Roman" w:hint="eastAsia"/>
          <w:szCs w:val="21"/>
        </w:rPr>
        <w:t>2015</w:t>
      </w:r>
      <w:r w:rsidRPr="00F359A2">
        <w:rPr>
          <w:rFonts w:ascii="Times New Roman" w:eastAsia="宋体" w:hAnsi="Times New Roman" w:hint="eastAsia"/>
          <w:szCs w:val="21"/>
        </w:rPr>
        <w:t>；杨伟国等，</w:t>
      </w:r>
      <w:r w:rsidRPr="00F359A2">
        <w:rPr>
          <w:rFonts w:ascii="Times New Roman" w:eastAsia="宋体" w:hAnsi="Times New Roman" w:hint="eastAsia"/>
          <w:szCs w:val="21"/>
        </w:rPr>
        <w:t>2018</w:t>
      </w:r>
      <w:r w:rsidRPr="00F359A2">
        <w:rPr>
          <w:rFonts w:ascii="Times New Roman" w:eastAsia="宋体" w:hAnsi="Times New Roman" w:hint="eastAsia"/>
          <w:szCs w:val="21"/>
        </w:rPr>
        <w:t>）。</w:t>
      </w:r>
    </w:p>
    <w:p w14:paraId="6E8D79F3" w14:textId="77777777" w:rsidR="00F9442F" w:rsidRPr="00500E02" w:rsidRDefault="00F9442F" w:rsidP="00F9442F">
      <w:pPr>
        <w:spacing w:line="400" w:lineRule="exact"/>
        <w:ind w:firstLine="420"/>
        <w:rPr>
          <w:rFonts w:ascii="Times New Roman" w:eastAsia="宋体" w:hAnsi="Times New Roman"/>
        </w:rPr>
      </w:pPr>
      <w:r w:rsidRPr="00500E02">
        <w:rPr>
          <w:rFonts w:ascii="Times New Roman" w:eastAsia="宋体" w:hAnsi="Times New Roman" w:hint="eastAsia"/>
        </w:rPr>
        <w:t>基于上述分析，本文提出以下两个待验证的假说</w:t>
      </w:r>
      <w:r>
        <w:rPr>
          <w:rFonts w:ascii="Times New Roman" w:eastAsia="宋体" w:hAnsi="Times New Roman" w:hint="eastAsia"/>
        </w:rPr>
        <w:t>：</w:t>
      </w:r>
    </w:p>
    <w:p w14:paraId="448C5690" w14:textId="77777777" w:rsidR="00F9442F" w:rsidRPr="00500E02" w:rsidRDefault="00F9442F" w:rsidP="00F9442F">
      <w:pPr>
        <w:spacing w:line="400" w:lineRule="exact"/>
        <w:ind w:firstLine="420"/>
        <w:rPr>
          <w:rFonts w:ascii="Times New Roman" w:eastAsia="宋体" w:hAnsi="Times New Roman"/>
        </w:rPr>
      </w:pPr>
      <w:r w:rsidRPr="00500E02">
        <w:rPr>
          <w:rFonts w:ascii="Times New Roman" w:eastAsia="宋体" w:hAnsi="Times New Roman"/>
        </w:rPr>
        <w:t>H1</w:t>
      </w:r>
      <w:r>
        <w:rPr>
          <w:rFonts w:ascii="Times New Roman" w:eastAsia="宋体" w:hAnsi="Times New Roman" w:hint="eastAsia"/>
        </w:rPr>
        <w:t>：</w:t>
      </w:r>
      <w:r w:rsidRPr="00500E02">
        <w:rPr>
          <w:rFonts w:ascii="Times New Roman" w:eastAsia="宋体" w:hAnsi="Times New Roman" w:hint="eastAsia"/>
        </w:rPr>
        <w:t>从企业层面来看，当替代效应占主导时，</w:t>
      </w:r>
      <w:r>
        <w:rPr>
          <w:rFonts w:ascii="Times New Roman" w:eastAsia="宋体" w:hAnsi="Times New Roman" w:hint="eastAsia"/>
        </w:rPr>
        <w:t>科技创新的发展是一种“</w:t>
      </w:r>
      <w:r w:rsidRPr="00D211EF">
        <w:rPr>
          <w:rFonts w:ascii="Times New Roman" w:eastAsia="宋体" w:hAnsi="Times New Roman" w:hint="eastAsia"/>
          <w:szCs w:val="21"/>
        </w:rPr>
        <w:t>能力增强式创新</w:t>
      </w:r>
      <w:r>
        <w:rPr>
          <w:rFonts w:ascii="Times New Roman" w:eastAsia="宋体" w:hAnsi="Times New Roman" w:hint="eastAsia"/>
        </w:rPr>
        <w:t>”，此时机器人</w:t>
      </w:r>
      <w:r w:rsidRPr="00D211EF">
        <w:rPr>
          <w:rFonts w:ascii="Times New Roman" w:eastAsia="宋体" w:hAnsi="Times New Roman" w:hint="eastAsia"/>
          <w:szCs w:val="21"/>
        </w:rPr>
        <w:t>与劳动力之间的关系更多的是一种</w:t>
      </w:r>
      <w:r>
        <w:rPr>
          <w:rFonts w:ascii="Times New Roman" w:eastAsia="宋体" w:hAnsi="Times New Roman" w:hint="eastAsia"/>
          <w:szCs w:val="21"/>
        </w:rPr>
        <w:t>挤出</w:t>
      </w:r>
      <w:r w:rsidRPr="00D211EF">
        <w:rPr>
          <w:rFonts w:ascii="Times New Roman" w:eastAsia="宋体" w:hAnsi="Times New Roman" w:hint="eastAsia"/>
          <w:szCs w:val="21"/>
        </w:rPr>
        <w:t>式替代效应</w:t>
      </w:r>
      <w:r>
        <w:rPr>
          <w:rFonts w:ascii="Times New Roman" w:eastAsia="宋体" w:hAnsi="Times New Roman" w:hint="eastAsia"/>
          <w:szCs w:val="21"/>
        </w:rPr>
        <w:t>，</w:t>
      </w:r>
      <w:r w:rsidRPr="00500E02">
        <w:rPr>
          <w:rFonts w:ascii="Times New Roman" w:eastAsia="宋体" w:hAnsi="Times New Roman" w:hint="eastAsia"/>
        </w:rPr>
        <w:t>机器人应用程度的提高会减少企业的劳动力需求。</w:t>
      </w:r>
    </w:p>
    <w:p w14:paraId="56E1B2BE" w14:textId="77777777" w:rsidR="00F9442F" w:rsidRDefault="00F9442F" w:rsidP="00F9442F">
      <w:pPr>
        <w:spacing w:line="400" w:lineRule="exact"/>
        <w:ind w:firstLine="420"/>
        <w:rPr>
          <w:rFonts w:ascii="Times New Roman" w:eastAsia="宋体" w:hAnsi="Times New Roman"/>
        </w:rPr>
      </w:pPr>
      <w:r w:rsidRPr="00500E02">
        <w:rPr>
          <w:rFonts w:ascii="Times New Roman" w:eastAsia="宋体" w:hAnsi="Times New Roman"/>
        </w:rPr>
        <w:t>H2</w:t>
      </w:r>
      <w:r>
        <w:rPr>
          <w:rFonts w:ascii="Times New Roman" w:eastAsia="宋体" w:hAnsi="Times New Roman" w:hint="eastAsia"/>
        </w:rPr>
        <w:t>：</w:t>
      </w:r>
      <w:r w:rsidRPr="00500E02">
        <w:rPr>
          <w:rFonts w:ascii="Times New Roman" w:eastAsia="宋体" w:hAnsi="Times New Roman" w:hint="eastAsia"/>
        </w:rPr>
        <w:t>从企业层面来看，当创造效应占主导时，</w:t>
      </w:r>
      <w:r>
        <w:rPr>
          <w:rFonts w:ascii="Times New Roman" w:eastAsia="宋体" w:hAnsi="Times New Roman" w:hint="eastAsia"/>
        </w:rPr>
        <w:t>科技创新的发展是一种“</w:t>
      </w:r>
      <w:r w:rsidRPr="00D211EF">
        <w:rPr>
          <w:rFonts w:ascii="Times New Roman" w:eastAsia="宋体" w:hAnsi="Times New Roman" w:hint="eastAsia"/>
          <w:szCs w:val="21"/>
        </w:rPr>
        <w:t>人工替代式创新</w:t>
      </w:r>
      <w:r>
        <w:rPr>
          <w:rFonts w:ascii="Times New Roman" w:eastAsia="宋体" w:hAnsi="Times New Roman" w:hint="eastAsia"/>
        </w:rPr>
        <w:t>”，此时机器人</w:t>
      </w:r>
      <w:r w:rsidRPr="00D211EF">
        <w:rPr>
          <w:rFonts w:ascii="Times New Roman" w:eastAsia="宋体" w:hAnsi="Times New Roman" w:hint="eastAsia"/>
          <w:szCs w:val="21"/>
        </w:rPr>
        <w:t>与劳动力之间的关系更多的是一种互补式替代效应</w:t>
      </w:r>
      <w:r>
        <w:rPr>
          <w:rFonts w:ascii="Times New Roman" w:eastAsia="宋体" w:hAnsi="Times New Roman" w:hint="eastAsia"/>
          <w:szCs w:val="21"/>
        </w:rPr>
        <w:t>，</w:t>
      </w:r>
      <w:r w:rsidRPr="00500E02">
        <w:rPr>
          <w:rFonts w:ascii="Times New Roman" w:eastAsia="宋体" w:hAnsi="Times New Roman" w:hint="eastAsia"/>
        </w:rPr>
        <w:t>机器人应用程度的提</w:t>
      </w:r>
      <w:r w:rsidRPr="00500E02">
        <w:rPr>
          <w:rFonts w:ascii="Times New Roman" w:eastAsia="宋体" w:hAnsi="Times New Roman" w:hint="eastAsia"/>
        </w:rPr>
        <w:lastRenderedPageBreak/>
        <w:t>高会增加企业的劳动力需求。</w:t>
      </w:r>
    </w:p>
    <w:p w14:paraId="2B931A76" w14:textId="77777777" w:rsidR="00F9442F" w:rsidRPr="00933A1D" w:rsidRDefault="00F9442F" w:rsidP="00F9442F">
      <w:pPr>
        <w:pStyle w:val="2"/>
      </w:pPr>
      <w:r w:rsidRPr="00933A1D">
        <w:rPr>
          <w:rFonts w:hint="eastAsia"/>
        </w:rPr>
        <w:t>（</w:t>
      </w:r>
      <w:r>
        <w:rPr>
          <w:rFonts w:hint="eastAsia"/>
        </w:rPr>
        <w:t>二</w:t>
      </w:r>
      <w:r w:rsidRPr="00933A1D">
        <w:rPr>
          <w:rFonts w:hint="eastAsia"/>
        </w:rPr>
        <w:t>）</w:t>
      </w:r>
      <w:r>
        <w:rPr>
          <w:rFonts w:hint="eastAsia"/>
        </w:rPr>
        <w:t>科技创新对劳动力就业结构的影响</w:t>
      </w:r>
    </w:p>
    <w:p w14:paraId="456AE8E0" w14:textId="77777777" w:rsidR="00F9442F" w:rsidRDefault="00F9442F" w:rsidP="00F9442F">
      <w:pPr>
        <w:spacing w:line="400" w:lineRule="exact"/>
        <w:ind w:firstLine="420"/>
        <w:rPr>
          <w:rFonts w:ascii="Times New Roman" w:eastAsia="宋体" w:hAnsi="Times New Roman"/>
        </w:rPr>
      </w:pPr>
      <w:r w:rsidRPr="00F359A2">
        <w:rPr>
          <w:rFonts w:ascii="Times New Roman" w:eastAsia="宋体" w:hAnsi="Times New Roman" w:hint="eastAsia"/>
          <w:szCs w:val="21"/>
        </w:rPr>
        <w:t>进一步深入研究，不少学者发现科技创新会给劳动力市场带</w:t>
      </w:r>
      <w:r w:rsidRPr="00B90807">
        <w:rPr>
          <w:rFonts w:ascii="Times New Roman" w:eastAsia="宋体" w:hAnsi="Times New Roman" w:hint="eastAsia"/>
          <w:szCs w:val="21"/>
        </w:rPr>
        <w:t>来“极化”这种</w:t>
      </w:r>
      <w:r w:rsidRPr="00F359A2">
        <w:rPr>
          <w:rFonts w:ascii="Times New Roman" w:eastAsia="宋体" w:hAnsi="Times New Roman" w:hint="eastAsia"/>
          <w:szCs w:val="21"/>
        </w:rPr>
        <w:t>伴生现象</w:t>
      </w:r>
      <w:r>
        <w:rPr>
          <w:rFonts w:ascii="Times New Roman" w:eastAsia="宋体" w:hAnsi="Times New Roman" w:hint="eastAsia"/>
          <w:szCs w:val="21"/>
        </w:rPr>
        <w:t>。一方面会出现“单极化”现象，即</w:t>
      </w:r>
      <w:r w:rsidRPr="00F359A2">
        <w:rPr>
          <w:rFonts w:ascii="Times New Roman" w:eastAsia="宋体" w:hAnsi="Times New Roman" w:hint="eastAsia"/>
          <w:szCs w:val="21"/>
        </w:rPr>
        <w:t>机器人仅仅是对低等技术水平和中等技术水平工作有挤出式替代效应，进而导致非技能型失业，而对于高等技术水平的工作没有替代效应</w:t>
      </w:r>
      <w:r>
        <w:rPr>
          <w:rFonts w:ascii="Times New Roman" w:eastAsia="宋体" w:hAnsi="Times New Roman" w:hint="eastAsia"/>
          <w:szCs w:val="21"/>
        </w:rPr>
        <w:t>（</w:t>
      </w:r>
      <w:r w:rsidRPr="00F359A2">
        <w:rPr>
          <w:rFonts w:ascii="Times New Roman" w:eastAsia="宋体" w:hAnsi="Times New Roman" w:hint="eastAsia"/>
          <w:szCs w:val="21"/>
        </w:rPr>
        <w:t>A</w:t>
      </w:r>
      <w:r w:rsidRPr="00F359A2">
        <w:rPr>
          <w:rFonts w:ascii="Times New Roman" w:eastAsia="宋体" w:hAnsi="Times New Roman"/>
          <w:szCs w:val="21"/>
        </w:rPr>
        <w:t xml:space="preserve">cemoglu </w:t>
      </w:r>
      <w:r>
        <w:rPr>
          <w:rFonts w:ascii="Times New Roman" w:eastAsia="宋体" w:hAnsi="Times New Roman"/>
          <w:szCs w:val="21"/>
        </w:rPr>
        <w:t>&amp;</w:t>
      </w:r>
      <w:r w:rsidRPr="00F359A2">
        <w:rPr>
          <w:rFonts w:ascii="Times New Roman" w:eastAsia="宋体" w:hAnsi="Times New Roman"/>
          <w:szCs w:val="21"/>
        </w:rPr>
        <w:t xml:space="preserve"> Restrepo</w:t>
      </w:r>
      <w:r w:rsidRPr="00F359A2">
        <w:rPr>
          <w:rFonts w:ascii="Times New Roman" w:eastAsia="宋体" w:hAnsi="Times New Roman" w:hint="eastAsia"/>
          <w:szCs w:val="21"/>
        </w:rPr>
        <w:t>，</w:t>
      </w:r>
      <w:r w:rsidRPr="00F359A2">
        <w:rPr>
          <w:rFonts w:ascii="Times New Roman" w:eastAsia="宋体" w:hAnsi="Times New Roman" w:hint="eastAsia"/>
          <w:szCs w:val="21"/>
        </w:rPr>
        <w:t>2018b</w:t>
      </w:r>
      <w:r w:rsidRPr="00F359A2">
        <w:rPr>
          <w:rFonts w:ascii="Times New Roman" w:eastAsia="宋体" w:hAnsi="Times New Roman" w:hint="eastAsia"/>
        </w:rPr>
        <w:t>）。</w:t>
      </w:r>
      <w:r>
        <w:rPr>
          <w:rFonts w:ascii="Times New Roman" w:eastAsia="宋体" w:hAnsi="Times New Roman" w:hint="eastAsia"/>
        </w:rPr>
        <w:t>另一方面也会出现“双极化”现象，即</w:t>
      </w:r>
      <w:r w:rsidRPr="00DE722B">
        <w:rPr>
          <w:rFonts w:ascii="Times New Roman" w:eastAsia="宋体" w:hAnsi="Times New Roman" w:hint="eastAsia"/>
        </w:rPr>
        <w:t>高技能和低技能劳动者的就业呈现出上升趋势，而中等技能劳动者的就业</w:t>
      </w:r>
      <w:r>
        <w:rPr>
          <w:rFonts w:ascii="Times New Roman" w:eastAsia="宋体" w:hAnsi="Times New Roman" w:hint="eastAsia"/>
        </w:rPr>
        <w:t>需求降低（</w:t>
      </w:r>
      <w:r>
        <w:rPr>
          <w:rFonts w:ascii="Times New Roman" w:eastAsia="宋体" w:hAnsi="Times New Roman" w:hint="eastAsia"/>
        </w:rPr>
        <w:t>Autor</w:t>
      </w:r>
      <w:r>
        <w:rPr>
          <w:rFonts w:ascii="Times New Roman" w:eastAsia="宋体" w:hAnsi="Times New Roman"/>
        </w:rPr>
        <w:t xml:space="preserve"> </w:t>
      </w:r>
      <w:r>
        <w:rPr>
          <w:rFonts w:ascii="Times New Roman" w:eastAsia="宋体" w:hAnsi="Times New Roman" w:hint="eastAsia"/>
        </w:rPr>
        <w:t>et</w:t>
      </w:r>
      <w:r>
        <w:rPr>
          <w:rFonts w:ascii="Times New Roman" w:eastAsia="宋体" w:hAnsi="Times New Roman"/>
        </w:rPr>
        <w:t xml:space="preserve"> </w:t>
      </w:r>
      <w:r>
        <w:rPr>
          <w:rFonts w:ascii="Times New Roman" w:eastAsia="宋体" w:hAnsi="Times New Roman" w:hint="eastAsia"/>
        </w:rPr>
        <w:t>al</w:t>
      </w:r>
      <w:r>
        <w:rPr>
          <w:rFonts w:ascii="Times New Roman" w:eastAsia="宋体" w:hAnsi="Times New Roman"/>
        </w:rPr>
        <w:t>.</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006</w:t>
      </w:r>
      <w:r>
        <w:rPr>
          <w:rFonts w:ascii="Times New Roman" w:eastAsia="宋体" w:hAnsi="Times New Roman" w:hint="eastAsia"/>
        </w:rPr>
        <w:t>；</w:t>
      </w:r>
      <w:r>
        <w:rPr>
          <w:rFonts w:ascii="Times New Roman" w:eastAsia="宋体" w:hAnsi="Times New Roman" w:hint="eastAsia"/>
        </w:rPr>
        <w:t>Acemoglu</w:t>
      </w:r>
      <w:r>
        <w:rPr>
          <w:rFonts w:ascii="Times New Roman" w:eastAsia="宋体" w:hAnsi="Times New Roman"/>
        </w:rPr>
        <w:t xml:space="preserve"> </w:t>
      </w:r>
      <w:r>
        <w:rPr>
          <w:rFonts w:ascii="Times New Roman" w:eastAsia="宋体" w:hAnsi="Times New Roman" w:hint="eastAsia"/>
        </w:rPr>
        <w:t>&amp;</w:t>
      </w:r>
      <w:r>
        <w:rPr>
          <w:rFonts w:ascii="Times New Roman" w:eastAsia="宋体" w:hAnsi="Times New Roman"/>
        </w:rPr>
        <w:t xml:space="preserve"> </w:t>
      </w:r>
      <w:r>
        <w:rPr>
          <w:rFonts w:ascii="Times New Roman" w:eastAsia="宋体" w:hAnsi="Times New Roman" w:hint="eastAsia"/>
        </w:rPr>
        <w:t>Autor</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011</w:t>
      </w:r>
      <w:r>
        <w:rPr>
          <w:rFonts w:ascii="Times New Roman" w:eastAsia="宋体" w:hAnsi="Times New Roman" w:hint="eastAsia"/>
        </w:rPr>
        <w:t>）。对其相应的解释是，企业会对高技能水平劳动力保持较高的就业需求，而中低技能水平劳动力往往会从事常规性工作，相对而言他们最容易被替代。但由于低技能水平劳动力的人力成本较低，引入机器的替代成本较高，进而导致对中等技能水平劳动力的替代性最高（</w:t>
      </w:r>
      <w:r>
        <w:rPr>
          <w:rFonts w:ascii="Times New Roman" w:eastAsia="宋体" w:hAnsi="Times New Roman" w:hint="eastAsia"/>
        </w:rPr>
        <w:t>Autor et</w:t>
      </w:r>
      <w:r>
        <w:rPr>
          <w:rFonts w:ascii="Times New Roman" w:eastAsia="宋体" w:hAnsi="Times New Roman"/>
        </w:rPr>
        <w:t xml:space="preserve"> </w:t>
      </w:r>
      <w:r>
        <w:rPr>
          <w:rFonts w:ascii="Times New Roman" w:eastAsia="宋体" w:hAnsi="Times New Roman" w:hint="eastAsia"/>
        </w:rPr>
        <w:t>al</w:t>
      </w:r>
      <w:r>
        <w:rPr>
          <w:rFonts w:ascii="Times New Roman" w:eastAsia="宋体" w:hAnsi="Times New Roman"/>
        </w:rPr>
        <w:t>.</w:t>
      </w:r>
      <w:r>
        <w:rPr>
          <w:rFonts w:ascii="Times New Roman" w:eastAsia="宋体" w:hAnsi="Times New Roman" w:hint="eastAsia"/>
        </w:rPr>
        <w:t>，</w:t>
      </w:r>
      <w:r>
        <w:rPr>
          <w:rFonts w:ascii="Times New Roman" w:eastAsia="宋体" w:hAnsi="Times New Roman"/>
        </w:rPr>
        <w:t>2003</w:t>
      </w:r>
      <w:r>
        <w:rPr>
          <w:rFonts w:ascii="Times New Roman" w:eastAsia="宋体" w:hAnsi="Times New Roman" w:hint="eastAsia"/>
        </w:rPr>
        <w:t>）。这在其他国家也被学者得到了验证（</w:t>
      </w:r>
      <w:r>
        <w:rPr>
          <w:rFonts w:ascii="Times New Roman" w:eastAsia="宋体" w:hAnsi="Times New Roman" w:hint="eastAsia"/>
        </w:rPr>
        <w:t>Goos</w:t>
      </w:r>
      <w:r>
        <w:rPr>
          <w:rFonts w:ascii="Times New Roman" w:eastAsia="宋体" w:hAnsi="Times New Roman"/>
        </w:rPr>
        <w:t xml:space="preserve"> </w:t>
      </w:r>
      <w:r>
        <w:rPr>
          <w:rFonts w:ascii="Times New Roman" w:eastAsia="宋体" w:hAnsi="Times New Roman" w:hint="eastAsia"/>
        </w:rPr>
        <w:t>et</w:t>
      </w:r>
      <w:r>
        <w:rPr>
          <w:rFonts w:ascii="Times New Roman" w:eastAsia="宋体" w:hAnsi="Times New Roman"/>
        </w:rPr>
        <w:t xml:space="preserve"> </w:t>
      </w:r>
      <w:r>
        <w:rPr>
          <w:rFonts w:ascii="Times New Roman" w:eastAsia="宋体" w:hAnsi="Times New Roman" w:hint="eastAsia"/>
        </w:rPr>
        <w:t>al</w:t>
      </w:r>
      <w:r>
        <w:rPr>
          <w:rFonts w:ascii="Times New Roman" w:eastAsia="宋体" w:hAnsi="Times New Roman"/>
        </w:rPr>
        <w:t>.</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003</w:t>
      </w:r>
      <w:r>
        <w:rPr>
          <w:rFonts w:ascii="Times New Roman" w:eastAsia="宋体" w:hAnsi="Times New Roman" w:hint="eastAsia"/>
        </w:rPr>
        <w:t>；</w:t>
      </w:r>
      <w:r>
        <w:rPr>
          <w:rFonts w:ascii="Times New Roman" w:eastAsia="宋体" w:hAnsi="Times New Roman"/>
        </w:rPr>
        <w:t xml:space="preserve">Autor &amp; </w:t>
      </w:r>
      <w:r>
        <w:rPr>
          <w:rFonts w:ascii="Times New Roman" w:eastAsia="宋体" w:hAnsi="Times New Roman" w:hint="eastAsia"/>
        </w:rPr>
        <w:t>Dorn</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013</w:t>
      </w:r>
      <w:r>
        <w:rPr>
          <w:rFonts w:ascii="Times New Roman" w:eastAsia="宋体" w:hAnsi="Times New Roman" w:hint="eastAsia"/>
        </w:rPr>
        <w:t>）。</w:t>
      </w:r>
    </w:p>
    <w:p w14:paraId="3174A235" w14:textId="77777777" w:rsidR="00F9442F" w:rsidRDefault="00F9442F" w:rsidP="00F9442F">
      <w:pPr>
        <w:spacing w:line="400" w:lineRule="exact"/>
        <w:ind w:firstLine="420"/>
        <w:rPr>
          <w:rFonts w:ascii="Times New Roman" w:eastAsia="宋体" w:hAnsi="Times New Roman"/>
        </w:rPr>
      </w:pPr>
      <w:r w:rsidRPr="00F359A2">
        <w:rPr>
          <w:rFonts w:ascii="Times New Roman" w:eastAsia="宋体" w:hAnsi="Times New Roman" w:hint="eastAsia"/>
        </w:rPr>
        <w:t>我国的劳动力市场也存在这种“极化”现象（吕世斌、张世伟，</w:t>
      </w:r>
      <w:r w:rsidRPr="00F359A2">
        <w:rPr>
          <w:rFonts w:ascii="Times New Roman" w:eastAsia="宋体" w:hAnsi="Times New Roman" w:hint="eastAsia"/>
        </w:rPr>
        <w:t>2015</w:t>
      </w:r>
      <w:r w:rsidRPr="00F359A2">
        <w:rPr>
          <w:rFonts w:ascii="Times New Roman" w:eastAsia="宋体" w:hAnsi="Times New Roman" w:hint="eastAsia"/>
        </w:rPr>
        <w:t>；屈小博、程杰，</w:t>
      </w:r>
      <w:r w:rsidRPr="00F359A2">
        <w:rPr>
          <w:rFonts w:ascii="Times New Roman" w:eastAsia="宋体" w:hAnsi="Times New Roman" w:hint="eastAsia"/>
        </w:rPr>
        <w:t>2015</w:t>
      </w:r>
      <w:r w:rsidRPr="00F359A2">
        <w:rPr>
          <w:rFonts w:ascii="Times New Roman" w:eastAsia="宋体" w:hAnsi="Times New Roman" w:hint="eastAsia"/>
        </w:rPr>
        <w:t>；郝楠，</w:t>
      </w:r>
      <w:r w:rsidRPr="00F359A2">
        <w:rPr>
          <w:rFonts w:ascii="Times New Roman" w:eastAsia="宋体" w:hAnsi="Times New Roman" w:hint="eastAsia"/>
        </w:rPr>
        <w:t>2017</w:t>
      </w:r>
      <w:r w:rsidRPr="00F359A2">
        <w:rPr>
          <w:rFonts w:ascii="Times New Roman" w:eastAsia="宋体" w:hAnsi="Times New Roman" w:hint="eastAsia"/>
        </w:rPr>
        <w:t>；），也有学者在既有研究上运用中国的经验事实来验证西方理论，从产业结构升级、</w:t>
      </w:r>
      <w:r>
        <w:rPr>
          <w:rFonts w:ascii="Times New Roman" w:eastAsia="宋体" w:hAnsi="Times New Roman" w:hint="eastAsia"/>
        </w:rPr>
        <w:t>贸易自由化、</w:t>
      </w:r>
      <w:r w:rsidRPr="00F359A2">
        <w:rPr>
          <w:rFonts w:ascii="Times New Roman" w:eastAsia="宋体" w:hAnsi="Times New Roman" w:hint="eastAsia"/>
        </w:rPr>
        <w:t>工业智能化等角度进行解释（江永红等，</w:t>
      </w:r>
      <w:r w:rsidRPr="00F359A2">
        <w:rPr>
          <w:rFonts w:ascii="Times New Roman" w:eastAsia="宋体" w:hAnsi="Times New Roman"/>
        </w:rPr>
        <w:t>2016</w:t>
      </w:r>
      <w:r w:rsidRPr="00F359A2">
        <w:rPr>
          <w:rFonts w:ascii="Times New Roman" w:eastAsia="宋体" w:hAnsi="Times New Roman" w:hint="eastAsia"/>
        </w:rPr>
        <w:t>；郝楠、江永红，</w:t>
      </w:r>
      <w:r w:rsidRPr="00F359A2">
        <w:rPr>
          <w:rFonts w:ascii="Times New Roman" w:eastAsia="宋体" w:hAnsi="Times New Roman"/>
        </w:rPr>
        <w:t>2017</w:t>
      </w:r>
      <w:r w:rsidRPr="00F359A2">
        <w:rPr>
          <w:rFonts w:ascii="Times New Roman" w:eastAsia="宋体" w:hAnsi="Times New Roman" w:hint="eastAsia"/>
        </w:rPr>
        <w:t>；</w:t>
      </w:r>
      <w:r>
        <w:rPr>
          <w:rFonts w:ascii="Times New Roman" w:eastAsia="宋体" w:hAnsi="Times New Roman" w:hint="eastAsia"/>
        </w:rPr>
        <w:t>戴觅等，</w:t>
      </w:r>
      <w:r>
        <w:rPr>
          <w:rFonts w:ascii="Times New Roman" w:eastAsia="宋体" w:hAnsi="Times New Roman" w:hint="eastAsia"/>
        </w:rPr>
        <w:t>2019</w:t>
      </w:r>
      <w:r>
        <w:rPr>
          <w:rFonts w:ascii="Times New Roman" w:eastAsia="宋体" w:hAnsi="Times New Roman" w:hint="eastAsia"/>
        </w:rPr>
        <w:t>；</w:t>
      </w:r>
      <w:r w:rsidRPr="00F359A2">
        <w:rPr>
          <w:rFonts w:ascii="Times New Roman" w:eastAsia="宋体" w:hAnsi="Times New Roman" w:hint="eastAsia"/>
        </w:rPr>
        <w:t>孙早、候玉琳，</w:t>
      </w:r>
      <w:r w:rsidRPr="00F359A2">
        <w:rPr>
          <w:rFonts w:ascii="Times New Roman" w:eastAsia="宋体" w:hAnsi="Times New Roman" w:hint="eastAsia"/>
        </w:rPr>
        <w:t>2019</w:t>
      </w:r>
      <w:r w:rsidRPr="00F359A2">
        <w:rPr>
          <w:rFonts w:ascii="Times New Roman" w:eastAsia="宋体" w:hAnsi="Times New Roman" w:hint="eastAsia"/>
        </w:rPr>
        <w:t>）。</w:t>
      </w:r>
      <w:r w:rsidRPr="00F359A2">
        <w:rPr>
          <w:rFonts w:ascii="Times New Roman" w:eastAsia="宋体" w:hAnsi="Times New Roman" w:hint="eastAsia"/>
          <w:szCs w:val="21"/>
        </w:rPr>
        <w:t>也有学者构建宏观均衡模型对其进行解释（</w:t>
      </w:r>
      <w:r w:rsidRPr="00F359A2">
        <w:rPr>
          <w:rFonts w:ascii="Times New Roman" w:eastAsia="宋体" w:hAnsi="Times New Roman" w:hint="eastAsia"/>
          <w:szCs w:val="21"/>
        </w:rPr>
        <w:t>H</w:t>
      </w:r>
      <w:r w:rsidRPr="00F359A2">
        <w:rPr>
          <w:rFonts w:ascii="Times New Roman" w:eastAsia="宋体" w:hAnsi="Times New Roman"/>
          <w:szCs w:val="21"/>
        </w:rPr>
        <w:t>anson</w:t>
      </w:r>
      <w:r w:rsidRPr="00F359A2">
        <w:rPr>
          <w:rFonts w:ascii="Times New Roman" w:eastAsia="宋体" w:hAnsi="Times New Roman" w:hint="eastAsia"/>
          <w:szCs w:val="21"/>
        </w:rPr>
        <w:t>，</w:t>
      </w:r>
      <w:r w:rsidRPr="00F359A2">
        <w:rPr>
          <w:rFonts w:ascii="Times New Roman" w:eastAsia="宋体" w:hAnsi="Times New Roman" w:hint="eastAsia"/>
          <w:szCs w:val="21"/>
        </w:rPr>
        <w:t>2001</w:t>
      </w:r>
      <w:r w:rsidRPr="00F359A2">
        <w:rPr>
          <w:rFonts w:ascii="Times New Roman" w:eastAsia="宋体" w:hAnsi="Times New Roman" w:hint="eastAsia"/>
          <w:szCs w:val="21"/>
        </w:rPr>
        <w:t>；雷钦礼、王阳，</w:t>
      </w:r>
      <w:r w:rsidRPr="00F359A2">
        <w:rPr>
          <w:rFonts w:ascii="Times New Roman" w:eastAsia="宋体" w:hAnsi="Times New Roman" w:hint="eastAsia"/>
          <w:szCs w:val="21"/>
        </w:rPr>
        <w:t>2017</w:t>
      </w:r>
      <w:r w:rsidRPr="00F359A2">
        <w:rPr>
          <w:rFonts w:ascii="Times New Roman" w:eastAsia="宋体" w:hAnsi="Times New Roman" w:hint="eastAsia"/>
          <w:szCs w:val="21"/>
        </w:rPr>
        <w:t>）。</w:t>
      </w:r>
    </w:p>
    <w:p w14:paraId="627F9402" w14:textId="77777777" w:rsidR="00F9442F" w:rsidRPr="00500E02" w:rsidRDefault="00F9442F" w:rsidP="00F9442F">
      <w:pPr>
        <w:spacing w:line="400" w:lineRule="exact"/>
        <w:ind w:firstLine="420"/>
        <w:rPr>
          <w:rFonts w:ascii="Times New Roman" w:eastAsia="宋体" w:hAnsi="Times New Roman"/>
        </w:rPr>
      </w:pPr>
      <w:r w:rsidRPr="00500E02">
        <w:rPr>
          <w:rFonts w:ascii="Times New Roman" w:eastAsia="宋体" w:hAnsi="Times New Roman" w:hint="eastAsia"/>
        </w:rPr>
        <w:t>基于上述分析，本文提出</w:t>
      </w:r>
      <w:r>
        <w:rPr>
          <w:rFonts w:ascii="Times New Roman" w:eastAsia="宋体" w:hAnsi="Times New Roman" w:hint="eastAsia"/>
        </w:rPr>
        <w:t>第三个</w:t>
      </w:r>
      <w:r w:rsidRPr="00500E02">
        <w:rPr>
          <w:rFonts w:ascii="Times New Roman" w:eastAsia="宋体" w:hAnsi="Times New Roman" w:hint="eastAsia"/>
        </w:rPr>
        <w:t>待验证的假说</w:t>
      </w:r>
      <w:r>
        <w:rPr>
          <w:rFonts w:ascii="Times New Roman" w:eastAsia="宋体" w:hAnsi="Times New Roman" w:hint="eastAsia"/>
        </w:rPr>
        <w:t>：</w:t>
      </w:r>
    </w:p>
    <w:p w14:paraId="535DF8E0" w14:textId="77777777" w:rsidR="00F9442F" w:rsidRPr="00E34636" w:rsidRDefault="00F9442F" w:rsidP="00F9442F">
      <w:pPr>
        <w:spacing w:line="400" w:lineRule="exact"/>
        <w:ind w:firstLine="420"/>
        <w:rPr>
          <w:rFonts w:ascii="Times New Roman" w:eastAsia="宋体" w:hAnsi="Times New Roman"/>
        </w:rPr>
      </w:pPr>
      <w:r w:rsidRPr="00500E02">
        <w:rPr>
          <w:rFonts w:ascii="Times New Roman" w:eastAsia="宋体" w:hAnsi="Times New Roman"/>
        </w:rPr>
        <w:t>H</w:t>
      </w:r>
      <w:r>
        <w:rPr>
          <w:rFonts w:ascii="Times New Roman" w:eastAsia="宋体" w:hAnsi="Times New Roman"/>
        </w:rPr>
        <w:t>3</w:t>
      </w:r>
      <w:r>
        <w:rPr>
          <w:rFonts w:ascii="Times New Roman" w:eastAsia="宋体" w:hAnsi="Times New Roman" w:hint="eastAsia"/>
        </w:rPr>
        <w:t>：机器人应用会改变企业就业结构的变化，对于不同技能水平劳动力的就业需求不同，并且存在企业层面、行业层面和地区层面的异质性。</w:t>
      </w:r>
    </w:p>
    <w:p w14:paraId="572195A5" w14:textId="77777777" w:rsidR="00F9442F" w:rsidRDefault="00F9442F" w:rsidP="00F9442F">
      <w:pPr>
        <w:pStyle w:val="1"/>
      </w:pPr>
      <w:r w:rsidRPr="00F359A2">
        <w:rPr>
          <w:rFonts w:hint="eastAsia"/>
        </w:rPr>
        <w:t>三、</w:t>
      </w:r>
      <w:r>
        <w:rPr>
          <w:rFonts w:hint="eastAsia"/>
        </w:rPr>
        <w:t>数据、变量与统计事实</w:t>
      </w:r>
    </w:p>
    <w:p w14:paraId="3E76C6D7" w14:textId="77777777" w:rsidR="00F9442F" w:rsidRPr="00933A1D" w:rsidRDefault="00F9442F" w:rsidP="00F9442F">
      <w:pPr>
        <w:pStyle w:val="2"/>
      </w:pPr>
      <w:r w:rsidRPr="00933A1D">
        <w:rPr>
          <w:rFonts w:hint="eastAsia"/>
        </w:rPr>
        <w:t>（一）</w:t>
      </w:r>
      <w:r>
        <w:rPr>
          <w:rFonts w:hint="eastAsia"/>
        </w:rPr>
        <w:t>数据来源</w:t>
      </w:r>
    </w:p>
    <w:p w14:paraId="6DB6EF28" w14:textId="77777777" w:rsidR="00F9442F" w:rsidRDefault="00F9442F" w:rsidP="00F9442F">
      <w:pPr>
        <w:spacing w:line="400" w:lineRule="exact"/>
        <w:ind w:firstLine="420"/>
        <w:rPr>
          <w:rFonts w:ascii="Times New Roman" w:eastAsia="宋体" w:hAnsi="Times New Roman"/>
        </w:rPr>
      </w:pPr>
      <w:r w:rsidRPr="00E91D0B">
        <w:rPr>
          <w:rFonts w:ascii="Times New Roman" w:eastAsia="宋体" w:hAnsi="Times New Roman" w:hint="eastAsia"/>
        </w:rPr>
        <w:t>本文使用的工业机器人数据来自</w:t>
      </w:r>
      <w:r>
        <w:rPr>
          <w:rFonts w:ascii="Times New Roman" w:eastAsia="宋体" w:hAnsi="Times New Roman" w:hint="eastAsia"/>
        </w:rPr>
        <w:t>国际机器人联盟（</w:t>
      </w:r>
      <w:r w:rsidRPr="00E91D0B">
        <w:rPr>
          <w:rFonts w:ascii="Times New Roman" w:eastAsia="宋体" w:hAnsi="Times New Roman"/>
        </w:rPr>
        <w:t>International Federation of Robotics</w:t>
      </w:r>
      <w:r>
        <w:rPr>
          <w:rFonts w:ascii="Times New Roman" w:eastAsia="宋体" w:hAnsi="Times New Roman"/>
        </w:rPr>
        <w:t xml:space="preserve">, </w:t>
      </w:r>
      <w:r w:rsidRPr="00E91D0B">
        <w:rPr>
          <w:rFonts w:ascii="Times New Roman" w:eastAsia="宋体" w:hAnsi="Times New Roman"/>
        </w:rPr>
        <w:t>IFR</w:t>
      </w:r>
      <w:r>
        <w:rPr>
          <w:rFonts w:ascii="Times New Roman" w:eastAsia="宋体" w:hAnsi="Times New Roman" w:hint="eastAsia"/>
        </w:rPr>
        <w:t>）。</w:t>
      </w:r>
      <w:r>
        <w:rPr>
          <w:rFonts w:ascii="Times New Roman" w:eastAsia="宋体" w:hAnsi="Times New Roman" w:hint="eastAsia"/>
        </w:rPr>
        <w:t>IFR</w:t>
      </w:r>
      <w:r>
        <w:rPr>
          <w:rFonts w:ascii="Times New Roman" w:eastAsia="宋体" w:hAnsi="Times New Roman" w:hint="eastAsia"/>
        </w:rPr>
        <w:t>每年根据机器人制造商数据统计形成报告，其数据中含有</w:t>
      </w:r>
      <w:r>
        <w:rPr>
          <w:rFonts w:ascii="Times New Roman" w:eastAsia="宋体" w:hAnsi="Times New Roman" w:hint="eastAsia"/>
        </w:rPr>
        <w:t>1</w:t>
      </w:r>
      <w:r>
        <w:rPr>
          <w:rFonts w:ascii="Times New Roman" w:eastAsia="宋体" w:hAnsi="Times New Roman"/>
        </w:rPr>
        <w:t>00</w:t>
      </w:r>
      <w:r>
        <w:rPr>
          <w:rFonts w:ascii="Times New Roman" w:eastAsia="宋体" w:hAnsi="Times New Roman" w:hint="eastAsia"/>
        </w:rPr>
        <w:t>个国家和地区组织在</w:t>
      </w:r>
      <w:r>
        <w:rPr>
          <w:rFonts w:ascii="Times New Roman" w:eastAsia="宋体" w:hAnsi="Times New Roman" w:hint="eastAsia"/>
        </w:rPr>
        <w:t>1</w:t>
      </w:r>
      <w:r>
        <w:rPr>
          <w:rFonts w:ascii="Times New Roman" w:eastAsia="宋体" w:hAnsi="Times New Roman"/>
        </w:rPr>
        <w:t>993-2019</w:t>
      </w:r>
      <w:r>
        <w:rPr>
          <w:rFonts w:ascii="Times New Roman" w:eastAsia="宋体" w:hAnsi="Times New Roman" w:hint="eastAsia"/>
        </w:rPr>
        <w:t>年的工业机器人安装信息，涉及的行业包括</w:t>
      </w:r>
      <w:r w:rsidRPr="00737DC9">
        <w:rPr>
          <w:rFonts w:ascii="Times New Roman" w:eastAsia="宋体" w:hAnsi="Times New Roman" w:hint="eastAsia"/>
        </w:rPr>
        <w:t>以下六大类：农林牧渔业；采矿业；制造业；电力、热力、燃气及水生产和供应业；建筑业；教育业。</w:t>
      </w:r>
      <w:r w:rsidRPr="00C0024D">
        <w:rPr>
          <w:rFonts w:ascii="Times New Roman" w:eastAsia="宋体" w:hAnsi="Times New Roman" w:hint="eastAsia"/>
        </w:rPr>
        <w:t>鉴于工业机器人主要应用于制造业领域，因此本文主要利用制造业行业中类</w:t>
      </w:r>
      <w:r>
        <w:rPr>
          <w:rFonts w:ascii="Times New Roman" w:eastAsia="宋体" w:hAnsi="Times New Roman" w:hint="eastAsia"/>
        </w:rPr>
        <w:t>（</w:t>
      </w:r>
      <w:r w:rsidRPr="00C0024D">
        <w:rPr>
          <w:rFonts w:ascii="Times New Roman" w:eastAsia="宋体" w:hAnsi="Times New Roman" w:hint="eastAsia"/>
        </w:rPr>
        <w:t>二位数行业代码</w:t>
      </w:r>
      <w:r>
        <w:rPr>
          <w:rFonts w:ascii="Times New Roman" w:eastAsia="宋体" w:hAnsi="Times New Roman" w:hint="eastAsia"/>
        </w:rPr>
        <w:t>）</w:t>
      </w:r>
      <w:r w:rsidRPr="00C0024D">
        <w:rPr>
          <w:rFonts w:ascii="Times New Roman" w:eastAsia="宋体" w:hAnsi="Times New Roman" w:hint="eastAsia"/>
        </w:rPr>
        <w:t>的工业机器人数据进行分析</w:t>
      </w:r>
      <w:r w:rsidRPr="004E0947">
        <w:rPr>
          <w:rFonts w:ascii="宋体" w:eastAsia="宋体" w:hAnsi="宋体" w:cs="宋体" w:hint="eastAsia"/>
          <w:sz w:val="18"/>
          <w:szCs w:val="18"/>
          <w:vertAlign w:val="superscript"/>
        </w:rPr>
        <w:t>⑤</w:t>
      </w:r>
      <w:r w:rsidRPr="00C0024D">
        <w:rPr>
          <w:rFonts w:ascii="Times New Roman" w:eastAsia="宋体" w:hAnsi="Times New Roman" w:hint="eastAsia"/>
        </w:rPr>
        <w:t>。</w:t>
      </w:r>
      <w:r>
        <w:rPr>
          <w:rFonts w:ascii="Times New Roman" w:eastAsia="宋体" w:hAnsi="Times New Roman" w:hint="eastAsia"/>
        </w:rPr>
        <w:t>本文着眼于从微观层面去探讨工业机器人应用对就业需求的影响，利用</w:t>
      </w:r>
      <w:r>
        <w:rPr>
          <w:rFonts w:ascii="Times New Roman" w:eastAsia="宋体" w:hAnsi="Times New Roman" w:hint="eastAsia"/>
        </w:rPr>
        <w:t>2</w:t>
      </w:r>
      <w:r>
        <w:rPr>
          <w:rFonts w:ascii="Times New Roman" w:eastAsia="宋体" w:hAnsi="Times New Roman"/>
        </w:rPr>
        <w:t>011-2019</w:t>
      </w:r>
      <w:r>
        <w:rPr>
          <w:rFonts w:ascii="Times New Roman" w:eastAsia="宋体" w:hAnsi="Times New Roman" w:hint="eastAsia"/>
        </w:rPr>
        <w:t>年中国沪深两市</w:t>
      </w:r>
      <w:r>
        <w:rPr>
          <w:rFonts w:ascii="Times New Roman" w:eastAsia="宋体" w:hAnsi="Times New Roman" w:hint="eastAsia"/>
        </w:rPr>
        <w:t>A</w:t>
      </w:r>
      <w:r>
        <w:rPr>
          <w:rFonts w:ascii="Times New Roman" w:eastAsia="宋体" w:hAnsi="Times New Roman" w:hint="eastAsia"/>
        </w:rPr>
        <w:t>股制造业上市公司企业层面数据进行实证分析</w:t>
      </w:r>
      <w:r w:rsidRPr="004E0947">
        <w:rPr>
          <w:rFonts w:ascii="宋体" w:eastAsia="宋体" w:hAnsi="宋体" w:cs="宋体" w:hint="eastAsia"/>
          <w:sz w:val="18"/>
          <w:szCs w:val="18"/>
          <w:vertAlign w:val="superscript"/>
        </w:rPr>
        <w:t>⑥</w:t>
      </w:r>
      <w:r>
        <w:rPr>
          <w:rFonts w:ascii="Times New Roman" w:eastAsia="宋体" w:hAnsi="Times New Roman" w:hint="eastAsia"/>
        </w:rPr>
        <w:t>。</w:t>
      </w:r>
      <w:r w:rsidRPr="00AA55E9">
        <w:rPr>
          <w:rFonts w:ascii="Times New Roman" w:eastAsia="宋体" w:hAnsi="Times New Roman" w:hint="eastAsia"/>
        </w:rPr>
        <w:t>其中，</w:t>
      </w:r>
      <w:r>
        <w:rPr>
          <w:rFonts w:ascii="Times New Roman" w:eastAsia="宋体" w:hAnsi="Times New Roman" w:hint="eastAsia"/>
        </w:rPr>
        <w:t>公司基本信息、公司经营指标、公司员工结构</w:t>
      </w:r>
      <w:r w:rsidRPr="00AA55E9">
        <w:rPr>
          <w:rFonts w:ascii="Times New Roman" w:eastAsia="宋体" w:hAnsi="Times New Roman" w:hint="eastAsia"/>
        </w:rPr>
        <w:t>等数据来自</w:t>
      </w:r>
      <w:r w:rsidRPr="00AA55E9">
        <w:rPr>
          <w:rFonts w:ascii="Times New Roman" w:eastAsia="宋体" w:hAnsi="Times New Roman"/>
        </w:rPr>
        <w:t>Wind</w:t>
      </w:r>
      <w:r w:rsidRPr="00AA55E9">
        <w:rPr>
          <w:rFonts w:ascii="Times New Roman" w:eastAsia="宋体" w:hAnsi="Times New Roman" w:hint="eastAsia"/>
        </w:rPr>
        <w:t>数据库，</w:t>
      </w:r>
      <w:r>
        <w:rPr>
          <w:rFonts w:ascii="Times New Roman" w:eastAsia="宋体" w:hAnsi="Times New Roman" w:hint="eastAsia"/>
        </w:rPr>
        <w:t>公司治理综合信息、公司</w:t>
      </w:r>
      <w:r w:rsidRPr="00AA55E9">
        <w:rPr>
          <w:rFonts w:ascii="Times New Roman" w:eastAsia="宋体" w:hAnsi="Times New Roman" w:hint="eastAsia"/>
        </w:rPr>
        <w:t>员工</w:t>
      </w:r>
      <w:r>
        <w:rPr>
          <w:rFonts w:ascii="Times New Roman" w:eastAsia="宋体" w:hAnsi="Times New Roman" w:hint="eastAsia"/>
        </w:rPr>
        <w:t>薪酬、公司财务指标等</w:t>
      </w:r>
      <w:r w:rsidRPr="00AA55E9">
        <w:rPr>
          <w:rFonts w:ascii="Times New Roman" w:eastAsia="宋体" w:hAnsi="Times New Roman" w:hint="eastAsia"/>
        </w:rPr>
        <w:t>数据来自国泰安数据库</w:t>
      </w:r>
      <w:r>
        <w:rPr>
          <w:rFonts w:ascii="Times New Roman" w:eastAsia="宋体" w:hAnsi="Times New Roman" w:hint="eastAsia"/>
        </w:rPr>
        <w:t>（</w:t>
      </w:r>
      <w:r w:rsidRPr="00AA55E9">
        <w:rPr>
          <w:rFonts w:ascii="Times New Roman" w:eastAsia="宋体" w:hAnsi="Times New Roman"/>
        </w:rPr>
        <w:t>CSMAR</w:t>
      </w:r>
      <w:r>
        <w:rPr>
          <w:rFonts w:ascii="Times New Roman" w:eastAsia="宋体" w:hAnsi="Times New Roman" w:hint="eastAsia"/>
        </w:rPr>
        <w:t>）</w:t>
      </w:r>
      <w:r w:rsidRPr="00AA55E9">
        <w:rPr>
          <w:rFonts w:ascii="Times New Roman" w:eastAsia="宋体" w:hAnsi="Times New Roman" w:hint="eastAsia"/>
        </w:rPr>
        <w:t>。</w:t>
      </w:r>
      <w:r>
        <w:rPr>
          <w:rFonts w:ascii="Times New Roman" w:eastAsia="宋体" w:hAnsi="Times New Roman" w:hint="eastAsia"/>
        </w:rPr>
        <w:t>此外，</w:t>
      </w:r>
      <w:r w:rsidRPr="00AA55E9">
        <w:rPr>
          <w:rFonts w:ascii="Times New Roman" w:eastAsia="宋体" w:hAnsi="Times New Roman" w:hint="eastAsia"/>
        </w:rPr>
        <w:t>本文用到的其他数据还包括</w:t>
      </w:r>
      <w:r>
        <w:rPr>
          <w:rFonts w:ascii="Times New Roman" w:eastAsia="宋体" w:hAnsi="Times New Roman" w:hint="eastAsia"/>
        </w:rPr>
        <w:t>：</w:t>
      </w:r>
      <w:r w:rsidRPr="00AA55E9">
        <w:rPr>
          <w:rFonts w:ascii="Times New Roman" w:eastAsia="宋体" w:hAnsi="Times New Roman" w:hint="eastAsia"/>
        </w:rPr>
        <w:t>中国制造业分行业</w:t>
      </w:r>
      <w:r>
        <w:rPr>
          <w:rFonts w:ascii="Times New Roman" w:eastAsia="宋体" w:hAnsi="Times New Roman" w:hint="eastAsia"/>
        </w:rPr>
        <w:t>从业人数，数据来源《</w:t>
      </w:r>
      <w:r w:rsidRPr="00AA55E9">
        <w:rPr>
          <w:rFonts w:ascii="Times New Roman" w:eastAsia="宋体" w:hAnsi="Times New Roman" w:hint="eastAsia"/>
        </w:rPr>
        <w:t>中国工业统计年鉴</w:t>
      </w:r>
      <w:r>
        <w:rPr>
          <w:rFonts w:ascii="Times New Roman" w:eastAsia="宋体" w:hAnsi="Times New Roman" w:hint="eastAsia"/>
        </w:rPr>
        <w:t>》；</w:t>
      </w:r>
      <w:r w:rsidRPr="00AA55E9">
        <w:rPr>
          <w:rFonts w:ascii="Times New Roman" w:eastAsia="宋体" w:hAnsi="Times New Roman" w:hint="eastAsia"/>
        </w:rPr>
        <w:t>城市层面</w:t>
      </w:r>
      <w:r>
        <w:rPr>
          <w:rFonts w:ascii="Times New Roman" w:eastAsia="宋体" w:hAnsi="Times New Roman" w:hint="eastAsia"/>
        </w:rPr>
        <w:t>地区生产总值增速、地区人口数量增速等</w:t>
      </w:r>
      <w:r w:rsidRPr="00AA55E9">
        <w:rPr>
          <w:rFonts w:ascii="Times New Roman" w:eastAsia="宋体" w:hAnsi="Times New Roman" w:hint="eastAsia"/>
        </w:rPr>
        <w:t>相关数据来自</w:t>
      </w:r>
      <w:r>
        <w:rPr>
          <w:rFonts w:ascii="Times New Roman" w:eastAsia="宋体" w:hAnsi="Times New Roman" w:hint="eastAsia"/>
        </w:rPr>
        <w:t>《</w:t>
      </w:r>
      <w:r w:rsidRPr="00AA55E9">
        <w:rPr>
          <w:rFonts w:ascii="Times New Roman" w:eastAsia="宋体" w:hAnsi="Times New Roman" w:hint="eastAsia"/>
        </w:rPr>
        <w:t>中国城市统计年鉴</w:t>
      </w:r>
      <w:r>
        <w:rPr>
          <w:rFonts w:ascii="Times New Roman" w:eastAsia="宋体" w:hAnsi="Times New Roman" w:hint="eastAsia"/>
        </w:rPr>
        <w:t>》</w:t>
      </w:r>
      <w:r w:rsidRPr="00AA55E9">
        <w:rPr>
          <w:rFonts w:ascii="Times New Roman" w:eastAsia="宋体" w:hAnsi="Times New Roman" w:hint="eastAsia"/>
        </w:rPr>
        <w:t>。</w:t>
      </w:r>
    </w:p>
    <w:p w14:paraId="1E01D58F"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在数据处理的过程中，为力求数据的准确性和可靠性，我们按照以下原则去除异常样本：</w:t>
      </w:r>
      <w:r>
        <w:rPr>
          <w:rFonts w:ascii="Times New Roman" w:eastAsia="宋体" w:hAnsi="Times New Roman" w:hint="eastAsia"/>
        </w:rPr>
        <w:lastRenderedPageBreak/>
        <w:t>第一，企业员工人数、</w:t>
      </w:r>
      <w:r w:rsidRPr="00B02DB4">
        <w:rPr>
          <w:rFonts w:ascii="Times New Roman" w:eastAsia="宋体" w:hAnsi="Times New Roman" w:hint="eastAsia"/>
        </w:rPr>
        <w:t>生产</w:t>
      </w:r>
      <w:r>
        <w:rPr>
          <w:rFonts w:ascii="Times New Roman" w:eastAsia="宋体" w:hAnsi="Times New Roman" w:hint="eastAsia"/>
        </w:rPr>
        <w:t>人员人数</w:t>
      </w:r>
      <w:r w:rsidRPr="00B02DB4">
        <w:rPr>
          <w:rFonts w:ascii="Times New Roman" w:eastAsia="宋体" w:hAnsi="Times New Roman" w:hint="eastAsia"/>
        </w:rPr>
        <w:t>占比</w:t>
      </w:r>
      <w:r>
        <w:rPr>
          <w:rFonts w:ascii="Times New Roman" w:eastAsia="宋体" w:hAnsi="Times New Roman" w:hint="eastAsia"/>
        </w:rPr>
        <w:t>、营业总收入等重要指标缺失或者波动较大的样本。第二，与一般公认会计准则（</w:t>
      </w:r>
      <w:r>
        <w:rPr>
          <w:rFonts w:ascii="Times New Roman" w:eastAsia="宋体" w:hAnsi="Times New Roman" w:hint="eastAsia"/>
        </w:rPr>
        <w:t>GAAP</w:t>
      </w:r>
      <w:r>
        <w:rPr>
          <w:rFonts w:ascii="Times New Roman" w:eastAsia="宋体" w:hAnsi="Times New Roman" w:hint="eastAsia"/>
        </w:rPr>
        <w:t>）不一致的数据样本，比如资产总计小于流动资产等。第三，上市时间不满一年的企业，排除企业可能存在的</w:t>
      </w:r>
      <w:r>
        <w:rPr>
          <w:rFonts w:ascii="Times New Roman" w:eastAsia="宋体" w:hAnsi="Times New Roman" w:hint="eastAsia"/>
        </w:rPr>
        <w:t>IPO</w:t>
      </w:r>
      <w:r>
        <w:rPr>
          <w:rFonts w:ascii="Times New Roman" w:eastAsia="宋体" w:hAnsi="Times New Roman" w:hint="eastAsia"/>
        </w:rPr>
        <w:t>效应。第四，企业连续二年亏损（</w:t>
      </w:r>
      <w:r>
        <w:rPr>
          <w:rFonts w:ascii="Times New Roman" w:eastAsia="宋体" w:hAnsi="Times New Roman" w:hint="eastAsia"/>
        </w:rPr>
        <w:t>ST</w:t>
      </w:r>
      <w:r>
        <w:rPr>
          <w:rFonts w:ascii="Times New Roman" w:eastAsia="宋体" w:hAnsi="Times New Roman" w:hint="eastAsia"/>
        </w:rPr>
        <w:t>）或连续三年亏损（</w:t>
      </w:r>
      <w:r w:rsidRPr="00C2591E">
        <w:rPr>
          <w:rFonts w:ascii="Times New Roman" w:eastAsia="宋体" w:hAnsi="Times New Roman" w:hint="eastAsia"/>
        </w:rPr>
        <w:t>*</w:t>
      </w:r>
      <w:r>
        <w:rPr>
          <w:rFonts w:ascii="Times New Roman" w:eastAsia="宋体" w:hAnsi="Times New Roman" w:hint="eastAsia"/>
        </w:rPr>
        <w:t>ST</w:t>
      </w:r>
      <w:r>
        <w:rPr>
          <w:rFonts w:ascii="Times New Roman" w:eastAsia="宋体" w:hAnsi="Times New Roman" w:hint="eastAsia"/>
        </w:rPr>
        <w:t>）。第五，行业分类缺失的企业样本，因为企业层面数据与</w:t>
      </w:r>
      <w:r>
        <w:rPr>
          <w:rFonts w:ascii="Times New Roman" w:eastAsia="宋体" w:hAnsi="Times New Roman" w:hint="eastAsia"/>
        </w:rPr>
        <w:t>IFR</w:t>
      </w:r>
      <w:r>
        <w:rPr>
          <w:rFonts w:ascii="Times New Roman" w:eastAsia="宋体" w:hAnsi="Times New Roman" w:hint="eastAsia"/>
        </w:rPr>
        <w:t>数据的匹配需要行业层面信息。第六，剔除主营业务收入低于</w:t>
      </w:r>
      <w:r>
        <w:rPr>
          <w:rFonts w:ascii="Times New Roman" w:eastAsia="宋体" w:hAnsi="Times New Roman" w:hint="eastAsia"/>
        </w:rPr>
        <w:t>2</w:t>
      </w:r>
      <w:r>
        <w:rPr>
          <w:rFonts w:ascii="Times New Roman" w:eastAsia="宋体" w:hAnsi="Times New Roman"/>
        </w:rPr>
        <w:t>000</w:t>
      </w:r>
      <w:r>
        <w:rPr>
          <w:rFonts w:ascii="Times New Roman" w:eastAsia="宋体" w:hAnsi="Times New Roman" w:hint="eastAsia"/>
        </w:rPr>
        <w:t>万元的样本。</w:t>
      </w:r>
      <w:r w:rsidRPr="00F33267">
        <w:rPr>
          <w:rFonts w:ascii="Times New Roman" w:eastAsia="宋体" w:hAnsi="Times New Roman" w:hint="eastAsia"/>
        </w:rPr>
        <w:t>最终得到</w:t>
      </w:r>
      <w:r w:rsidRPr="00F33267">
        <w:rPr>
          <w:rFonts w:ascii="Times New Roman" w:eastAsia="宋体" w:hAnsi="Times New Roman"/>
        </w:rPr>
        <w:t>1156</w:t>
      </w:r>
      <w:r w:rsidRPr="00F33267">
        <w:rPr>
          <w:rFonts w:ascii="Times New Roman" w:eastAsia="宋体" w:hAnsi="Times New Roman" w:hint="eastAsia"/>
        </w:rPr>
        <w:t>家制造业企业，共</w:t>
      </w:r>
      <w:r w:rsidRPr="00F33267">
        <w:rPr>
          <w:rFonts w:ascii="Times New Roman" w:eastAsia="宋体" w:hAnsi="Times New Roman"/>
        </w:rPr>
        <w:t>10277</w:t>
      </w:r>
      <w:r w:rsidRPr="00F33267">
        <w:rPr>
          <w:rFonts w:ascii="Times New Roman" w:eastAsia="宋体" w:hAnsi="Times New Roman" w:hint="eastAsia"/>
        </w:rPr>
        <w:t>条观测值</w:t>
      </w:r>
      <w:r>
        <w:rPr>
          <w:rFonts w:ascii="Times New Roman" w:eastAsia="宋体" w:hAnsi="Times New Roman" w:hint="eastAsia"/>
        </w:rPr>
        <w:t>。</w:t>
      </w:r>
    </w:p>
    <w:p w14:paraId="476A8486" w14:textId="77777777" w:rsidR="00F9442F" w:rsidRPr="00933A1D" w:rsidRDefault="00F9442F" w:rsidP="00F9442F">
      <w:pPr>
        <w:pStyle w:val="2"/>
      </w:pPr>
      <w:r w:rsidRPr="00933A1D">
        <w:rPr>
          <w:rFonts w:hint="eastAsia"/>
        </w:rPr>
        <w:t>（</w:t>
      </w:r>
      <w:r>
        <w:rPr>
          <w:rFonts w:hint="eastAsia"/>
        </w:rPr>
        <w:t>二</w:t>
      </w:r>
      <w:r w:rsidRPr="00933A1D">
        <w:rPr>
          <w:rFonts w:hint="eastAsia"/>
        </w:rPr>
        <w:t>）</w:t>
      </w:r>
      <w:r>
        <w:rPr>
          <w:rFonts w:hint="eastAsia"/>
        </w:rPr>
        <w:t>核心指标的测度</w:t>
      </w:r>
    </w:p>
    <w:p w14:paraId="5C6ADDA6" w14:textId="77777777" w:rsidR="00F9442F" w:rsidRPr="00D71E04" w:rsidRDefault="00F9442F" w:rsidP="00F9442F">
      <w:pPr>
        <w:pStyle w:val="3"/>
      </w:pPr>
      <w:r w:rsidRPr="00D71E04">
        <w:rPr>
          <w:rFonts w:hint="eastAsia"/>
        </w:rPr>
        <w:t>1.</w:t>
      </w:r>
      <w:r>
        <w:rPr>
          <w:rFonts w:hint="eastAsia"/>
        </w:rPr>
        <w:t>制造业就业变动</w:t>
      </w:r>
    </w:p>
    <w:p w14:paraId="0AC60266"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关于核心被解释变量的测度，</w:t>
      </w:r>
      <w:r w:rsidRPr="00137B83">
        <w:rPr>
          <w:rFonts w:ascii="Times New Roman" w:eastAsia="宋体" w:hAnsi="Times New Roman" w:hint="eastAsia"/>
        </w:rPr>
        <w:t>本文从微观企业层面和宏观行业层面考察制造业的就业变动</w:t>
      </w:r>
      <w:r>
        <w:rPr>
          <w:rFonts w:ascii="Times New Roman" w:eastAsia="宋体" w:hAnsi="Times New Roman" w:hint="eastAsia"/>
        </w:rPr>
        <w:t>情况，构建就业变动相关指标作为被解释变量。我们借鉴</w:t>
      </w:r>
      <w:r>
        <w:rPr>
          <w:rFonts w:ascii="Times New Roman" w:eastAsia="宋体" w:hAnsi="Times New Roman" w:hint="eastAsia"/>
        </w:rPr>
        <w:t>Davis</w:t>
      </w:r>
      <w:r>
        <w:rPr>
          <w:rFonts w:ascii="Times New Roman" w:eastAsia="宋体" w:hAnsi="Times New Roman"/>
        </w:rPr>
        <w:t xml:space="preserve"> et al.</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rPr>
        <w:t>996</w:t>
      </w:r>
      <w:r>
        <w:rPr>
          <w:rFonts w:ascii="Times New Roman" w:eastAsia="宋体" w:hAnsi="Times New Roman" w:hint="eastAsia"/>
        </w:rPr>
        <w:t>）、</w:t>
      </w:r>
      <w:r>
        <w:rPr>
          <w:rFonts w:ascii="Times New Roman" w:eastAsia="宋体" w:hAnsi="Times New Roman" w:hint="eastAsia"/>
        </w:rPr>
        <w:t>G</w:t>
      </w:r>
      <w:r>
        <w:rPr>
          <w:rFonts w:ascii="Times New Roman" w:eastAsia="宋体" w:hAnsi="Times New Roman"/>
        </w:rPr>
        <w:t>roizard et al.</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015</w:t>
      </w:r>
      <w:r>
        <w:rPr>
          <w:rFonts w:ascii="Times New Roman" w:eastAsia="宋体" w:hAnsi="Times New Roman" w:hint="eastAsia"/>
        </w:rPr>
        <w:t>）以及毛其淋、许家云（</w:t>
      </w:r>
      <w:r>
        <w:rPr>
          <w:rFonts w:ascii="Times New Roman" w:eastAsia="宋体" w:hAnsi="Times New Roman" w:hint="eastAsia"/>
        </w:rPr>
        <w:t>2</w:t>
      </w:r>
      <w:r>
        <w:rPr>
          <w:rFonts w:ascii="Times New Roman" w:eastAsia="宋体" w:hAnsi="Times New Roman"/>
        </w:rPr>
        <w:t>016</w:t>
      </w:r>
      <w:r>
        <w:rPr>
          <w:rFonts w:ascii="Times New Roman" w:eastAsia="宋体" w:hAnsi="Times New Roman" w:hint="eastAsia"/>
        </w:rPr>
        <w:t>）的做法，</w:t>
      </w:r>
      <w:r w:rsidRPr="00137B83">
        <w:rPr>
          <w:rFonts w:ascii="Times New Roman" w:eastAsia="宋体" w:hAnsi="Times New Roman" w:hint="eastAsia"/>
        </w:rPr>
        <w:t>将企业层面的就业</w:t>
      </w:r>
      <w:r>
        <w:rPr>
          <w:rFonts w:ascii="Times New Roman" w:eastAsia="宋体" w:hAnsi="Times New Roman" w:hint="eastAsia"/>
        </w:rPr>
        <w:t>变动划分为就业创造（</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b_creation</m:t>
            </m:r>
          </m:e>
          <m:sub>
            <m:r>
              <w:rPr>
                <w:rFonts w:ascii="Cambria Math" w:eastAsia="宋体" w:hAnsi="Cambria Math"/>
              </w:rPr>
              <m:t>ijt</m:t>
            </m:r>
          </m:sub>
        </m:sSub>
      </m:oMath>
      <w:r>
        <w:rPr>
          <w:rFonts w:ascii="Times New Roman" w:eastAsia="宋体" w:hAnsi="Times New Roman" w:hint="eastAsia"/>
        </w:rPr>
        <w:t>）、就业破坏（</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b_destruction</m:t>
            </m:r>
          </m:e>
          <m:sub>
            <m:r>
              <w:rPr>
                <w:rFonts w:ascii="Cambria Math" w:eastAsia="宋体" w:hAnsi="Cambria Math"/>
              </w:rPr>
              <m:t>ijt</m:t>
            </m:r>
          </m:sub>
        </m:sSub>
      </m:oMath>
      <w:r>
        <w:rPr>
          <w:rFonts w:ascii="Times New Roman" w:eastAsia="宋体" w:hAnsi="Times New Roman" w:hint="eastAsia"/>
        </w:rPr>
        <w:t>）和就业净增长（</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b_net</m:t>
            </m:r>
          </m:e>
          <m:sub>
            <m:r>
              <w:rPr>
                <w:rFonts w:ascii="Cambria Math" w:eastAsia="宋体" w:hAnsi="Cambria Math"/>
              </w:rPr>
              <m:t>ijt</m:t>
            </m:r>
          </m:sub>
        </m:sSub>
      </m:oMath>
      <w:r>
        <w:rPr>
          <w:rFonts w:ascii="Times New Roman" w:eastAsia="宋体" w:hAnsi="Times New Roman" w:hint="eastAsia"/>
        </w:rPr>
        <w:t>）三个方面进行讨论。</w:t>
      </w:r>
    </w:p>
    <w:p w14:paraId="6956B568"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具体测算方法如下，定义企业</w:t>
      </w:r>
      <m:oMath>
        <m:r>
          <w:rPr>
            <w:rFonts w:ascii="Cambria Math" w:eastAsia="宋体" w:hAnsi="Cambria Math" w:hint="eastAsia"/>
          </w:rPr>
          <m:t>i</m:t>
        </m:r>
      </m:oMath>
      <w:r>
        <w:rPr>
          <w:rFonts w:ascii="Times New Roman" w:eastAsia="宋体" w:hAnsi="Times New Roman" w:hint="eastAsia"/>
        </w:rPr>
        <w:t>在</w:t>
      </w:r>
      <m:oMath>
        <m:r>
          <w:rPr>
            <w:rFonts w:ascii="Cambria Math" w:eastAsia="宋体" w:hAnsi="Cambria Math" w:hint="eastAsia"/>
          </w:rPr>
          <m:t>t</m:t>
        </m:r>
      </m:oMath>
      <w:r>
        <w:rPr>
          <w:rFonts w:ascii="Times New Roman" w:eastAsia="宋体" w:hAnsi="Times New Roman" w:hint="eastAsia"/>
        </w:rPr>
        <w:t>期员工人数的对数为</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m:t>
            </m:r>
          </m:e>
          <m:sub>
            <m:r>
              <w:rPr>
                <w:rFonts w:ascii="Cambria Math" w:eastAsia="宋体" w:hAnsi="Cambria Math"/>
              </w:rPr>
              <m:t>ijt</m:t>
            </m:r>
          </m:sub>
        </m:sSub>
      </m:oMath>
      <w:r>
        <w:rPr>
          <w:rFonts w:ascii="Times New Roman" w:eastAsia="宋体" w:hAnsi="Times New Roman" w:hint="eastAsia"/>
        </w:rPr>
        <w:t>，则就业创造定义为：</w:t>
      </w:r>
    </w:p>
    <w:tbl>
      <w:tblPr>
        <w:tblW w:w="0" w:type="auto"/>
        <w:tblLook w:val="04A0" w:firstRow="1" w:lastRow="0" w:firstColumn="1" w:lastColumn="0" w:noHBand="0" w:noVBand="1"/>
      </w:tblPr>
      <w:tblGrid>
        <w:gridCol w:w="7792"/>
        <w:gridCol w:w="504"/>
      </w:tblGrid>
      <w:tr w:rsidR="00F9442F" w:rsidRPr="0018691B" w14:paraId="44185937" w14:textId="77777777" w:rsidTr="00CF0833">
        <w:tc>
          <w:tcPr>
            <w:tcW w:w="7792" w:type="dxa"/>
            <w:vAlign w:val="center"/>
          </w:tcPr>
          <w:p w14:paraId="3E7A3305"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b_creation</m:t>
                    </m:r>
                  </m:e>
                  <m:sub>
                    <m:r>
                      <w:rPr>
                        <w:rFonts w:ascii="Cambria Math" w:eastAsia="宋体" w:hAnsi="Cambria Math"/>
                      </w:rPr>
                      <m:t>ijt</m:t>
                    </m:r>
                  </m:sub>
                </m:sSub>
                <m:r>
                  <w:rPr>
                    <w:rFonts w:ascii="Cambria Math" w:eastAsia="宋体" w:hAnsi="Cambria Math"/>
                  </w:rPr>
                  <m:t>=max</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m:t>
                        </m:r>
                      </m:e>
                      <m:sub>
                        <m:r>
                          <w:rPr>
                            <w:rFonts w:ascii="Cambria Math" w:eastAsia="宋体" w:hAnsi="Cambria Math"/>
                          </w:rPr>
                          <m:t>ij,t-1</m:t>
                        </m:r>
                      </m:sub>
                    </m:sSub>
                    <m:r>
                      <w:rPr>
                        <w:rFonts w:ascii="Cambria Math" w:eastAsia="宋体" w:hAnsi="Cambria Math"/>
                      </w:rPr>
                      <m:t>,0</m:t>
                    </m:r>
                  </m:e>
                </m:d>
              </m:oMath>
            </m:oMathPara>
          </w:p>
        </w:tc>
        <w:tc>
          <w:tcPr>
            <w:tcW w:w="504" w:type="dxa"/>
            <w:vAlign w:val="center"/>
          </w:tcPr>
          <w:p w14:paraId="7104114B" w14:textId="77777777" w:rsidR="00F9442F" w:rsidRPr="0018691B" w:rsidRDefault="00F9442F" w:rsidP="00CF0833">
            <w:pPr>
              <w:spacing w:line="360" w:lineRule="auto"/>
              <w:rPr>
                <w:rFonts w:ascii="Times New Roman" w:eastAsia="宋体" w:hAnsi="Times New Roman"/>
              </w:rPr>
            </w:pPr>
          </w:p>
        </w:tc>
      </w:tr>
    </w:tbl>
    <w:p w14:paraId="75236D44"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就业破坏定义为：</w:t>
      </w:r>
    </w:p>
    <w:tbl>
      <w:tblPr>
        <w:tblW w:w="0" w:type="auto"/>
        <w:tblLook w:val="04A0" w:firstRow="1" w:lastRow="0" w:firstColumn="1" w:lastColumn="0" w:noHBand="0" w:noVBand="1"/>
      </w:tblPr>
      <w:tblGrid>
        <w:gridCol w:w="7792"/>
        <w:gridCol w:w="504"/>
      </w:tblGrid>
      <w:tr w:rsidR="00F9442F" w:rsidRPr="0018691B" w14:paraId="69C24CFE" w14:textId="77777777" w:rsidTr="00CF0833">
        <w:tc>
          <w:tcPr>
            <w:tcW w:w="7792" w:type="dxa"/>
            <w:vAlign w:val="center"/>
          </w:tcPr>
          <w:p w14:paraId="6B23C52F"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b_destruction</m:t>
                    </m:r>
                  </m:e>
                  <m:sub>
                    <m:r>
                      <w:rPr>
                        <w:rFonts w:ascii="Cambria Math" w:eastAsia="宋体" w:hAnsi="Cambria Math"/>
                      </w:rPr>
                      <m:t>ijt</m:t>
                    </m:r>
                  </m:sub>
                </m:sSub>
                <m:r>
                  <w:rPr>
                    <w:rFonts w:ascii="Cambria Math" w:eastAsia="宋体" w:hAnsi="Cambria Math"/>
                  </w:rPr>
                  <m:t>=max</m:t>
                </m:r>
                <m:d>
                  <m:dPr>
                    <m:begChr m:val="["/>
                    <m:endChr m:val="]"/>
                    <m:ctrlPr>
                      <w:rPr>
                        <w:rFonts w:ascii="Cambria Math" w:eastAsia="宋体" w:hAnsi="Cambria Math"/>
                        <w:i/>
                      </w:rPr>
                    </m:ctrlPr>
                  </m:dPr>
                  <m:e>
                    <m:r>
                      <w:rPr>
                        <w:rFonts w:ascii="Cambria Math" w:eastAsia="宋体" w:hAnsi="Cambria Math"/>
                      </w:rPr>
                      <m:t>-</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m:t>
                            </m:r>
                          </m:e>
                          <m:sub>
                            <m:r>
                              <w:rPr>
                                <w:rFonts w:ascii="Cambria Math" w:eastAsia="宋体" w:hAnsi="Cambria Math"/>
                              </w:rPr>
                              <m:t>ij,t-1</m:t>
                            </m:r>
                          </m:sub>
                        </m:sSub>
                      </m:e>
                    </m:d>
                    <m:r>
                      <w:rPr>
                        <w:rFonts w:ascii="Cambria Math" w:eastAsia="宋体" w:hAnsi="Cambria Math"/>
                      </w:rPr>
                      <m:t>,0</m:t>
                    </m:r>
                  </m:e>
                </m:d>
              </m:oMath>
            </m:oMathPara>
          </w:p>
        </w:tc>
        <w:tc>
          <w:tcPr>
            <w:tcW w:w="504" w:type="dxa"/>
            <w:vAlign w:val="center"/>
          </w:tcPr>
          <w:p w14:paraId="56508319" w14:textId="77777777" w:rsidR="00F9442F" w:rsidRPr="0018691B" w:rsidRDefault="00F9442F" w:rsidP="00CF0833">
            <w:pPr>
              <w:spacing w:line="360" w:lineRule="auto"/>
              <w:rPr>
                <w:rFonts w:ascii="Times New Roman" w:eastAsia="宋体" w:hAnsi="Times New Roman"/>
              </w:rPr>
            </w:pPr>
          </w:p>
        </w:tc>
      </w:tr>
    </w:tbl>
    <w:p w14:paraId="5E10903A"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就业净增长定义为：</w:t>
      </w:r>
    </w:p>
    <w:tbl>
      <w:tblPr>
        <w:tblW w:w="0" w:type="auto"/>
        <w:tblLook w:val="04A0" w:firstRow="1" w:lastRow="0" w:firstColumn="1" w:lastColumn="0" w:noHBand="0" w:noVBand="1"/>
      </w:tblPr>
      <w:tblGrid>
        <w:gridCol w:w="7792"/>
        <w:gridCol w:w="504"/>
      </w:tblGrid>
      <w:tr w:rsidR="00F9442F" w:rsidRPr="0018691B" w14:paraId="386BCD8A" w14:textId="77777777" w:rsidTr="00CF0833">
        <w:tc>
          <w:tcPr>
            <w:tcW w:w="7792" w:type="dxa"/>
            <w:vAlign w:val="center"/>
          </w:tcPr>
          <w:p w14:paraId="3C79E6C0"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b_net</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b_creation</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b_destruction</m:t>
                    </m:r>
                  </m:e>
                  <m:sub>
                    <m:r>
                      <w:rPr>
                        <w:rFonts w:ascii="Cambria Math" w:eastAsia="宋体" w:hAnsi="Cambria Math"/>
                      </w:rPr>
                      <m:t>ijt</m:t>
                    </m:r>
                  </m:sub>
                </m:sSub>
              </m:oMath>
            </m:oMathPara>
          </w:p>
        </w:tc>
        <w:tc>
          <w:tcPr>
            <w:tcW w:w="504" w:type="dxa"/>
            <w:vAlign w:val="center"/>
          </w:tcPr>
          <w:p w14:paraId="2B9619E2" w14:textId="77777777" w:rsidR="00F9442F" w:rsidRPr="0018691B" w:rsidRDefault="00F9442F" w:rsidP="00CF0833">
            <w:pPr>
              <w:spacing w:line="360" w:lineRule="auto"/>
              <w:rPr>
                <w:rFonts w:ascii="Times New Roman" w:eastAsia="宋体" w:hAnsi="Times New Roman"/>
              </w:rPr>
            </w:pPr>
          </w:p>
        </w:tc>
      </w:tr>
    </w:tbl>
    <w:p w14:paraId="1AB90A31"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从衡量就业变动的三个指标定义可以看出，就业创造指标和就业破坏指标是就业净增长指标的分解。就业净增长衡量了企业的就业变化率，而就业创造衡量了企业就业变化中增长的部分，就业破坏则衡量了企业就业变化中减少的部分，这样的分解有利于进一步分析工业机器人应用对企业就业结构变动的影响渠道。</w:t>
      </w:r>
    </w:p>
    <w:p w14:paraId="47C8B239" w14:textId="77777777" w:rsidR="00F9442F" w:rsidRPr="00D71E04" w:rsidRDefault="00F9442F" w:rsidP="00F9442F">
      <w:pPr>
        <w:pStyle w:val="3"/>
      </w:pPr>
      <w:r>
        <w:t>2</w:t>
      </w:r>
      <w:r w:rsidRPr="00D71E04">
        <w:rPr>
          <w:rFonts w:hint="eastAsia"/>
        </w:rPr>
        <w:t>.</w:t>
      </w:r>
      <w:r>
        <w:rPr>
          <w:rFonts w:hint="eastAsia"/>
        </w:rPr>
        <w:t>工业机器人渗透率</w:t>
      </w:r>
    </w:p>
    <w:p w14:paraId="796A05ED"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）工业机器人渗透率的测度方法。关于核心解释变量的测度，</w:t>
      </w:r>
      <w:r w:rsidRPr="00137B83">
        <w:rPr>
          <w:rFonts w:ascii="Times New Roman" w:eastAsia="宋体" w:hAnsi="Times New Roman" w:hint="eastAsia"/>
        </w:rPr>
        <w:t>本文从微观企业层面和宏观行业层面考察制造业的就业变动</w:t>
      </w:r>
      <w:r>
        <w:rPr>
          <w:rFonts w:ascii="Times New Roman" w:eastAsia="宋体" w:hAnsi="Times New Roman" w:hint="eastAsia"/>
        </w:rPr>
        <w:t>情况，构建工业机器人渗透率指标作为被解释变量。我们主要利用</w:t>
      </w:r>
      <w:r>
        <w:rPr>
          <w:rFonts w:ascii="Times New Roman" w:eastAsia="宋体" w:hAnsi="Times New Roman" w:hint="eastAsia"/>
        </w:rPr>
        <w:t>IFR</w:t>
      </w:r>
      <w:r>
        <w:rPr>
          <w:rFonts w:ascii="Times New Roman" w:eastAsia="宋体" w:hAnsi="Times New Roman" w:hint="eastAsia"/>
        </w:rPr>
        <w:t>数据与中国沪深两市</w:t>
      </w:r>
      <w:r>
        <w:rPr>
          <w:rFonts w:ascii="Times New Roman" w:eastAsia="宋体" w:hAnsi="Times New Roman" w:hint="eastAsia"/>
        </w:rPr>
        <w:t>A</w:t>
      </w:r>
      <w:r>
        <w:rPr>
          <w:rFonts w:ascii="Times New Roman" w:eastAsia="宋体" w:hAnsi="Times New Roman" w:hint="eastAsia"/>
        </w:rPr>
        <w:t>股制造业上市公司员工结构数据计算得到。由于</w:t>
      </w:r>
      <w:r>
        <w:rPr>
          <w:rFonts w:ascii="Times New Roman" w:eastAsia="宋体" w:hAnsi="Times New Roman" w:hint="eastAsia"/>
        </w:rPr>
        <w:t>IFR</w:t>
      </w:r>
      <w:r>
        <w:rPr>
          <w:rFonts w:ascii="Times New Roman" w:eastAsia="宋体" w:hAnsi="Times New Roman" w:hint="eastAsia"/>
        </w:rPr>
        <w:t>数据中</w:t>
      </w:r>
      <w:r w:rsidRPr="00A27C9A">
        <w:rPr>
          <w:rFonts w:ascii="Times New Roman" w:eastAsia="宋体" w:hAnsi="Times New Roman" w:hint="eastAsia"/>
        </w:rPr>
        <w:t>只有</w:t>
      </w:r>
      <w:r>
        <w:rPr>
          <w:rFonts w:ascii="Times New Roman" w:eastAsia="宋体" w:hAnsi="Times New Roman" w:hint="eastAsia"/>
        </w:rPr>
        <w:t>制造业二位数</w:t>
      </w:r>
      <w:r w:rsidRPr="00A27C9A">
        <w:rPr>
          <w:rFonts w:ascii="Times New Roman" w:eastAsia="宋体" w:hAnsi="Times New Roman" w:hint="eastAsia"/>
        </w:rPr>
        <w:t>行业层面的工业机器人安装量，无法直接</w:t>
      </w:r>
      <w:r>
        <w:rPr>
          <w:rFonts w:ascii="Times New Roman" w:eastAsia="宋体" w:hAnsi="Times New Roman" w:hint="eastAsia"/>
        </w:rPr>
        <w:t>得到企业</w:t>
      </w:r>
      <w:r w:rsidRPr="00A27C9A">
        <w:rPr>
          <w:rFonts w:ascii="Times New Roman" w:eastAsia="宋体" w:hAnsi="Times New Roman" w:hint="eastAsia"/>
        </w:rPr>
        <w:t>层面的工业机器人安装量</w:t>
      </w:r>
      <w:r>
        <w:rPr>
          <w:rFonts w:ascii="Times New Roman" w:eastAsia="宋体" w:hAnsi="Times New Roman" w:hint="eastAsia"/>
        </w:rPr>
        <w:t>。在既有文献中，</w:t>
      </w:r>
      <w:r>
        <w:rPr>
          <w:rFonts w:ascii="Times New Roman" w:eastAsia="宋体" w:hAnsi="Times New Roman" w:hint="eastAsia"/>
        </w:rPr>
        <w:t>Acemoglu</w:t>
      </w:r>
      <w:r>
        <w:rPr>
          <w:rFonts w:ascii="Times New Roman" w:eastAsia="宋体" w:hAnsi="Times New Roman"/>
        </w:rPr>
        <w:t xml:space="preserve"> &amp; Restrepo</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020</w:t>
      </w:r>
      <w:r>
        <w:rPr>
          <w:rFonts w:ascii="Times New Roman" w:eastAsia="宋体" w:hAnsi="Times New Roman" w:hint="eastAsia"/>
        </w:rPr>
        <w:t>）基于模型结构论构造了美国区域层面机器人渗透度（</w:t>
      </w:r>
      <w:r>
        <w:rPr>
          <w:rFonts w:ascii="Times New Roman" w:eastAsia="宋体" w:hAnsi="Times New Roman" w:hint="eastAsia"/>
        </w:rPr>
        <w:t>Ex</w:t>
      </w:r>
      <w:r>
        <w:rPr>
          <w:rFonts w:ascii="Times New Roman" w:eastAsia="宋体" w:hAnsi="Times New Roman"/>
        </w:rPr>
        <w:t>posure to Robots</w:t>
      </w:r>
      <w:r>
        <w:rPr>
          <w:rFonts w:ascii="Times New Roman" w:eastAsia="宋体" w:hAnsi="Times New Roman" w:hint="eastAsia"/>
        </w:rPr>
        <w:t>）指标，进而我们借鉴其方法，通过</w:t>
      </w:r>
      <w:r>
        <w:rPr>
          <w:rFonts w:ascii="Times New Roman" w:eastAsia="宋体" w:hAnsi="Times New Roman" w:hint="eastAsia"/>
        </w:rPr>
        <w:t>Bartik</w:t>
      </w:r>
      <w:r>
        <w:rPr>
          <w:rFonts w:ascii="Times New Roman" w:eastAsia="宋体" w:hAnsi="Times New Roman" w:hint="eastAsia"/>
        </w:rPr>
        <w:t>工具变量法去构建中国制造业企业层面工业机器人渗透率指标（</w:t>
      </w:r>
      <w:r>
        <w:rPr>
          <w:rFonts w:ascii="Times New Roman" w:eastAsia="宋体" w:hAnsi="Times New Roman" w:hint="eastAsia"/>
        </w:rPr>
        <w:t>Bartik</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rPr>
        <w:t>991</w:t>
      </w:r>
      <w:r>
        <w:rPr>
          <w:rFonts w:ascii="Times New Roman" w:eastAsia="宋体" w:hAnsi="Times New Roman" w:hint="eastAsia"/>
        </w:rPr>
        <w:t>；</w:t>
      </w:r>
      <w:r>
        <w:rPr>
          <w:rFonts w:ascii="Times New Roman" w:eastAsia="宋体" w:hAnsi="Times New Roman"/>
        </w:rPr>
        <w:t>Goldsmith-Pinkham et al.</w:t>
      </w:r>
      <w:r>
        <w:rPr>
          <w:rFonts w:ascii="Times New Roman" w:eastAsia="宋体" w:hAnsi="Times New Roman" w:hint="eastAsia"/>
        </w:rPr>
        <w:t>，</w:t>
      </w:r>
      <w:r>
        <w:rPr>
          <w:rFonts w:ascii="Times New Roman" w:eastAsia="宋体" w:hAnsi="Times New Roman"/>
        </w:rPr>
        <w:t>2020</w:t>
      </w:r>
      <w:r>
        <w:rPr>
          <w:rFonts w:ascii="Times New Roman" w:eastAsia="宋体" w:hAnsi="Times New Roman" w:hint="eastAsia"/>
        </w:rPr>
        <w:t>）。具体测度方法如下：</w:t>
      </w:r>
    </w:p>
    <w:p w14:paraId="73725167"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首先，</w:t>
      </w:r>
      <w:r w:rsidRPr="000C0C59">
        <w:rPr>
          <w:rFonts w:ascii="Times New Roman" w:eastAsia="宋体" w:hAnsi="Times New Roman" w:hint="eastAsia"/>
        </w:rPr>
        <w:t>我们将</w:t>
      </w:r>
      <w:r>
        <w:rPr>
          <w:rFonts w:ascii="Times New Roman" w:eastAsia="宋体" w:hAnsi="Times New Roman" w:hint="eastAsia"/>
        </w:rPr>
        <w:t>IFR</w:t>
      </w:r>
      <w:r w:rsidRPr="000C0C59">
        <w:rPr>
          <w:rFonts w:ascii="Times New Roman" w:eastAsia="宋体" w:hAnsi="Times New Roman" w:hint="eastAsia"/>
        </w:rPr>
        <w:t>与中国</w:t>
      </w:r>
      <w:r>
        <w:rPr>
          <w:rFonts w:ascii="Times New Roman" w:eastAsia="宋体" w:hAnsi="Times New Roman" w:hint="eastAsia"/>
        </w:rPr>
        <w:t>工业统计年鉴</w:t>
      </w:r>
      <w:r w:rsidRPr="000C0C59">
        <w:rPr>
          <w:rFonts w:ascii="Times New Roman" w:eastAsia="宋体" w:hAnsi="Times New Roman" w:hint="eastAsia"/>
        </w:rPr>
        <w:t>数据的行业进行</w:t>
      </w:r>
      <w:r>
        <w:rPr>
          <w:rFonts w:ascii="Times New Roman" w:eastAsia="宋体" w:hAnsi="Times New Roman" w:hint="eastAsia"/>
        </w:rPr>
        <w:t>一一</w:t>
      </w:r>
      <w:r w:rsidRPr="000C0C59">
        <w:rPr>
          <w:rFonts w:ascii="Times New Roman" w:eastAsia="宋体" w:hAnsi="Times New Roman" w:hint="eastAsia"/>
        </w:rPr>
        <w:t>匹配，从而得到可供分析的我国各行业工业机器人安装</w:t>
      </w:r>
      <w:r>
        <w:rPr>
          <w:rFonts w:ascii="Times New Roman" w:eastAsia="宋体" w:hAnsi="Times New Roman" w:hint="eastAsia"/>
        </w:rPr>
        <w:t>密度</w:t>
      </w:r>
      <w:r w:rsidRPr="000C0C59">
        <w:rPr>
          <w:rFonts w:ascii="Times New Roman" w:eastAsia="宋体" w:hAnsi="Times New Roman" w:hint="eastAsia"/>
        </w:rPr>
        <w:t>数据</w:t>
      </w:r>
      <w:r>
        <w:rPr>
          <w:rFonts w:ascii="Times New Roman" w:eastAsia="宋体" w:hAnsi="Times New Roman" w:hint="eastAsia"/>
        </w:rPr>
        <w:t>，记为</w:t>
      </w:r>
      <m:oMath>
        <m:sSub>
          <m:sSubPr>
            <m:ctrlPr>
              <w:rPr>
                <w:rFonts w:ascii="Cambria Math" w:eastAsia="宋体" w:hAnsi="Cambria Math"/>
              </w:rPr>
            </m:ctrlPr>
          </m:sSubPr>
          <m:e>
            <m:r>
              <w:rPr>
                <w:rFonts w:ascii="Cambria Math" w:eastAsia="宋体" w:hAnsi="Cambria Math" w:hint="eastAsia"/>
              </w:rPr>
              <m:t>Robot</m:t>
            </m:r>
            <m:r>
              <w:rPr>
                <w:rFonts w:ascii="Cambria Math" w:eastAsia="宋体" w:hAnsi="Cambria Math"/>
              </w:rPr>
              <m:t>_Density</m:t>
            </m:r>
          </m:e>
          <m:sub>
            <m:r>
              <w:rPr>
                <w:rFonts w:ascii="Cambria Math" w:eastAsia="宋体" w:hAnsi="Cambria Math"/>
              </w:rPr>
              <m:t>jt</m:t>
            </m:r>
          </m:sub>
        </m:sSub>
      </m:oMath>
      <w:r>
        <w:rPr>
          <w:rFonts w:ascii="Times New Roman" w:eastAsia="宋体" w:hAnsi="Times New Roman" w:hint="eastAsia"/>
        </w:rPr>
        <w:t>：</w:t>
      </w:r>
    </w:p>
    <w:p w14:paraId="03A9C373" w14:textId="77777777" w:rsidR="00F9442F" w:rsidRDefault="00000000" w:rsidP="00F9442F">
      <w:pPr>
        <w:spacing w:line="360" w:lineRule="auto"/>
        <w:rPr>
          <w:rFonts w:ascii="Times New Roman" w:eastAsia="宋体" w:hAnsi="Times New Roman"/>
        </w:rPr>
      </w:pPr>
      <m:oMathPara>
        <m:oMath>
          <m:sSub>
            <m:sSubPr>
              <m:ctrlPr>
                <w:rPr>
                  <w:rFonts w:ascii="Cambria Math" w:eastAsia="宋体" w:hAnsi="Cambria Math"/>
                </w:rPr>
              </m:ctrlPr>
            </m:sSubPr>
            <m:e>
              <m:r>
                <w:rPr>
                  <w:rFonts w:ascii="Cambria Math" w:eastAsia="宋体" w:hAnsi="Cambria Math" w:hint="eastAsia"/>
                </w:rPr>
                <m:t>Robot</m:t>
              </m:r>
              <m:r>
                <w:rPr>
                  <w:rFonts w:ascii="Cambria Math" w:eastAsia="宋体" w:hAnsi="Cambria Math"/>
                </w:rPr>
                <m:t>_Density</m:t>
              </m:r>
            </m:e>
            <m:sub>
              <m:r>
                <w:rPr>
                  <w:rFonts w:ascii="Cambria Math" w:eastAsia="宋体" w:hAnsi="Cambria Math"/>
                </w:rPr>
                <m:t>jt</m:t>
              </m:r>
            </m:sub>
          </m:sSub>
          <m:r>
            <w:rPr>
              <w:rFonts w:ascii="Cambria Math" w:eastAsia="宋体" w:hAnsi="Cambria Math"/>
            </w:rPr>
            <m:t>=</m:t>
          </m:r>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hint="eastAsia"/>
                    </w:rPr>
                    <m:t>Ro</m:t>
                  </m:r>
                  <m:r>
                    <w:rPr>
                      <w:rFonts w:ascii="Cambria Math" w:eastAsia="宋体" w:hAnsi="Cambria Math"/>
                    </w:rPr>
                    <m:t>bot</m:t>
                  </m:r>
                </m:e>
                <m:sub>
                  <m:r>
                    <w:rPr>
                      <w:rFonts w:ascii="Cambria Math" w:eastAsia="宋体" w:hAnsi="Cambria Math"/>
                    </w:rPr>
                    <m:t>jt</m:t>
                  </m:r>
                </m:sub>
                <m:sup>
                  <m:r>
                    <w:rPr>
                      <w:rFonts w:ascii="Cambria Math" w:eastAsia="宋体" w:hAnsi="Cambria Math"/>
                    </w:rPr>
                    <m:t>CH</m:t>
                  </m:r>
                </m:sup>
              </m:sSubSup>
            </m:num>
            <m:den>
              <m:sSub>
                <m:sSubPr>
                  <m:ctrlPr>
                    <w:rPr>
                      <w:rFonts w:ascii="Cambria Math" w:eastAsia="宋体" w:hAnsi="Cambria Math"/>
                    </w:rPr>
                  </m:ctrlPr>
                </m:sSubPr>
                <m:e>
                  <m:r>
                    <w:rPr>
                      <w:rFonts w:ascii="Cambria Math" w:eastAsia="宋体" w:hAnsi="Cambria Math"/>
                    </w:rPr>
                    <m:t>employ</m:t>
                  </m:r>
                </m:e>
                <m:sub>
                  <m:r>
                    <w:rPr>
                      <w:rFonts w:ascii="Cambria Math" w:eastAsia="宋体" w:hAnsi="Cambria Math"/>
                    </w:rPr>
                    <m:t>j,t=2010</m:t>
                  </m:r>
                </m:sub>
              </m:sSub>
            </m:den>
          </m:f>
        </m:oMath>
      </m:oMathPara>
    </w:p>
    <w:p w14:paraId="22BBBCF7"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其中，</w:t>
      </w:r>
      <m:oMath>
        <m:sSubSup>
          <m:sSubSupPr>
            <m:ctrlPr>
              <w:rPr>
                <w:rFonts w:ascii="Cambria Math" w:eastAsia="宋体" w:hAnsi="Cambria Math"/>
                <w:i/>
              </w:rPr>
            </m:ctrlPr>
          </m:sSubSupPr>
          <m:e>
            <m:r>
              <w:rPr>
                <w:rFonts w:ascii="Cambria Math" w:eastAsia="宋体" w:hAnsi="Cambria Math" w:hint="eastAsia"/>
              </w:rPr>
              <m:t>Ro</m:t>
            </m:r>
            <m:r>
              <w:rPr>
                <w:rFonts w:ascii="Cambria Math" w:eastAsia="宋体" w:hAnsi="Cambria Math"/>
              </w:rPr>
              <m:t>bot</m:t>
            </m:r>
          </m:e>
          <m:sub>
            <m:r>
              <w:rPr>
                <w:rFonts w:ascii="Cambria Math" w:eastAsia="宋体" w:hAnsi="Cambria Math"/>
              </w:rPr>
              <m:t>jt</m:t>
            </m:r>
          </m:sub>
          <m:sup>
            <m:r>
              <w:rPr>
                <w:rFonts w:ascii="Cambria Math" w:eastAsia="宋体" w:hAnsi="Cambria Math"/>
              </w:rPr>
              <m:t>CH</m:t>
            </m:r>
          </m:sup>
        </m:sSubSup>
      </m:oMath>
      <w:r>
        <w:rPr>
          <w:rFonts w:ascii="Times New Roman" w:eastAsia="宋体" w:hAnsi="Times New Roman" w:hint="eastAsia"/>
        </w:rPr>
        <w:t>表示中国</w:t>
      </w:r>
      <m:oMath>
        <m:r>
          <w:rPr>
            <w:rFonts w:ascii="Cambria Math" w:eastAsia="宋体" w:hAnsi="Cambria Math"/>
          </w:rPr>
          <m:t>j</m:t>
        </m:r>
      </m:oMath>
      <w:r>
        <w:rPr>
          <w:rFonts w:ascii="Times New Roman" w:eastAsia="宋体" w:hAnsi="Times New Roman" w:hint="eastAsia"/>
        </w:rPr>
        <w:t>行业在</w:t>
      </w:r>
      <m:oMath>
        <m:r>
          <w:rPr>
            <w:rFonts w:ascii="Cambria Math" w:eastAsia="宋体" w:hAnsi="Cambria Math" w:hint="eastAsia"/>
          </w:rPr>
          <m:t>t</m:t>
        </m:r>
      </m:oMath>
      <w:r>
        <w:rPr>
          <w:rFonts w:ascii="Times New Roman" w:eastAsia="宋体" w:hAnsi="Times New Roman" w:hint="eastAsia"/>
        </w:rPr>
        <w:t>期的工业机器人安装量，</w:t>
      </w:r>
      <m:oMath>
        <m:sSub>
          <m:sSubPr>
            <m:ctrlPr>
              <w:rPr>
                <w:rFonts w:ascii="Cambria Math" w:eastAsia="宋体" w:hAnsi="Cambria Math"/>
              </w:rPr>
            </m:ctrlPr>
          </m:sSubPr>
          <m:e>
            <m:r>
              <w:rPr>
                <w:rFonts w:ascii="Cambria Math" w:eastAsia="宋体" w:hAnsi="Cambria Math"/>
              </w:rPr>
              <m:t>employ</m:t>
            </m:r>
          </m:e>
          <m:sub>
            <m:r>
              <w:rPr>
                <w:rFonts w:ascii="Cambria Math" w:eastAsia="宋体" w:hAnsi="Cambria Math"/>
              </w:rPr>
              <m:t>j,t=2010</m:t>
            </m:r>
          </m:sub>
        </m:sSub>
      </m:oMath>
      <w:r>
        <w:rPr>
          <w:rFonts w:ascii="Times New Roman" w:eastAsia="宋体" w:hAnsi="Times New Roman" w:hint="eastAsia"/>
        </w:rPr>
        <w:t>表示中国</w:t>
      </w:r>
      <m:oMath>
        <m:r>
          <w:rPr>
            <w:rFonts w:ascii="Cambria Math" w:eastAsia="宋体" w:hAnsi="Cambria Math"/>
          </w:rPr>
          <m:t>j</m:t>
        </m:r>
      </m:oMath>
      <w:r>
        <w:rPr>
          <w:rFonts w:ascii="Times New Roman" w:eastAsia="宋体" w:hAnsi="Times New Roman" w:hint="eastAsia"/>
        </w:rPr>
        <w:t>行业在</w:t>
      </w:r>
      <w:r>
        <w:rPr>
          <w:rFonts w:ascii="Times New Roman" w:eastAsia="宋体" w:hAnsi="Times New Roman" w:hint="eastAsia"/>
        </w:rPr>
        <w:t>2</w:t>
      </w:r>
      <w:r>
        <w:rPr>
          <w:rFonts w:ascii="Times New Roman" w:eastAsia="宋体" w:hAnsi="Times New Roman"/>
        </w:rPr>
        <w:t>010</w:t>
      </w:r>
      <w:r>
        <w:rPr>
          <w:rFonts w:ascii="Times New Roman" w:eastAsia="宋体" w:hAnsi="Times New Roman" w:hint="eastAsia"/>
        </w:rPr>
        <w:t>年的就业人数，</w:t>
      </w:r>
      <m:oMath>
        <m:sSub>
          <m:sSubPr>
            <m:ctrlPr>
              <w:rPr>
                <w:rFonts w:ascii="Cambria Math" w:eastAsia="宋体" w:hAnsi="Cambria Math"/>
              </w:rPr>
            </m:ctrlPr>
          </m:sSubPr>
          <m:e>
            <m:r>
              <w:rPr>
                <w:rFonts w:ascii="Cambria Math" w:eastAsia="宋体" w:hAnsi="Cambria Math" w:hint="eastAsia"/>
              </w:rPr>
              <m:t>Robot</m:t>
            </m:r>
            <m:r>
              <w:rPr>
                <w:rFonts w:ascii="Cambria Math" w:eastAsia="宋体" w:hAnsi="Cambria Math"/>
              </w:rPr>
              <m:t>_Density</m:t>
            </m:r>
          </m:e>
          <m:sub>
            <m:r>
              <w:rPr>
                <w:rFonts w:ascii="Cambria Math" w:eastAsia="宋体" w:hAnsi="Cambria Math"/>
              </w:rPr>
              <m:t>jt</m:t>
            </m:r>
          </m:sub>
        </m:sSub>
      </m:oMath>
      <w:r>
        <w:rPr>
          <w:rFonts w:ascii="Times New Roman" w:eastAsia="宋体" w:hAnsi="Times New Roman" w:hint="eastAsia"/>
        </w:rPr>
        <w:t>表示中国</w:t>
      </w:r>
      <m:oMath>
        <m:r>
          <w:rPr>
            <w:rFonts w:ascii="Cambria Math" w:eastAsia="宋体" w:hAnsi="Cambria Math"/>
          </w:rPr>
          <m:t>j</m:t>
        </m:r>
      </m:oMath>
      <w:r>
        <w:rPr>
          <w:rFonts w:ascii="Times New Roman" w:eastAsia="宋体" w:hAnsi="Times New Roman" w:hint="eastAsia"/>
        </w:rPr>
        <w:t>行业在</w:t>
      </w:r>
      <m:oMath>
        <m:r>
          <w:rPr>
            <w:rFonts w:ascii="Cambria Math" w:eastAsia="宋体" w:hAnsi="Cambria Math" w:hint="eastAsia"/>
          </w:rPr>
          <m:t>t</m:t>
        </m:r>
      </m:oMath>
      <w:r>
        <w:rPr>
          <w:rFonts w:ascii="Times New Roman" w:eastAsia="宋体" w:hAnsi="Times New Roman" w:hint="eastAsia"/>
        </w:rPr>
        <w:t>期的工业机器人安装密度。</w:t>
      </w:r>
    </w:p>
    <w:p w14:paraId="174D0D53"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然后，我们选定一个基准年份计算每个企业机器人安装密度的权重，参考王永钦、董雯（</w:t>
      </w:r>
      <w:r>
        <w:rPr>
          <w:rFonts w:ascii="Times New Roman" w:eastAsia="宋体" w:hAnsi="Times New Roman" w:hint="eastAsia"/>
        </w:rPr>
        <w:t>2</w:t>
      </w:r>
      <w:r>
        <w:rPr>
          <w:rFonts w:ascii="Times New Roman" w:eastAsia="宋体" w:hAnsi="Times New Roman"/>
        </w:rPr>
        <w:t>020</w:t>
      </w:r>
      <w:r>
        <w:rPr>
          <w:rFonts w:ascii="Times New Roman" w:eastAsia="宋体" w:hAnsi="Times New Roman" w:hint="eastAsia"/>
        </w:rPr>
        <w:t>）的方法进一步计算出企业层面的工业机器人渗透率指标：</w:t>
      </w:r>
    </w:p>
    <w:p w14:paraId="0204E879" w14:textId="77777777" w:rsidR="00F9442F" w:rsidRDefault="00000000" w:rsidP="00F9442F">
      <w:pPr>
        <w:spacing w:line="360" w:lineRule="auto"/>
        <w:rPr>
          <w:rFonts w:ascii="Times New Roman" w:eastAsia="宋体" w:hAnsi="Times New Roman"/>
        </w:rPr>
      </w:pPr>
      <m:oMathPara>
        <m:oMath>
          <m:sSubSup>
            <m:sSubSupPr>
              <m:ctrlPr>
                <w:rPr>
                  <w:rFonts w:ascii="Cambria Math" w:eastAsia="宋体" w:hAnsi="Cambria Math"/>
                  <w:i/>
                </w:rPr>
              </m:ctrlPr>
            </m:sSubSupPr>
            <m:e>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rPr>
                <m:t>CH</m:t>
              </m:r>
            </m:sup>
          </m:sSubSup>
          <m:r>
            <w:rPr>
              <w:rFonts w:ascii="Cambria Math" w:eastAsia="宋体" w:hAnsi="Cambria Math"/>
            </w:rPr>
            <m:t>=</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PWP</m:t>
                  </m:r>
                </m:e>
                <m:sub>
                  <m:r>
                    <w:rPr>
                      <w:rFonts w:ascii="Cambria Math" w:eastAsia="宋体" w:hAnsi="Cambria Math"/>
                    </w:rPr>
                    <m:t>ij,t=2011</m:t>
                  </m:r>
                </m:sub>
              </m:sSub>
            </m:num>
            <m:den>
              <m:sSub>
                <m:sSubPr>
                  <m:ctrlPr>
                    <w:rPr>
                      <w:rFonts w:ascii="Cambria Math" w:eastAsia="宋体" w:hAnsi="Cambria Math"/>
                      <w:i/>
                    </w:rPr>
                  </m:ctrlPr>
                </m:sSubPr>
                <m:e>
                  <m:r>
                    <w:rPr>
                      <w:rFonts w:ascii="Cambria Math" w:eastAsia="宋体" w:hAnsi="Cambria Math"/>
                    </w:rPr>
                    <m:t>PWP_median</m:t>
                  </m:r>
                </m:e>
                <m:sub>
                  <m:r>
                    <w:rPr>
                      <w:rFonts w:ascii="Cambria Math" w:eastAsia="宋体" w:hAnsi="Cambria Math"/>
                    </w:rPr>
                    <m:t>t=2011</m:t>
                  </m:r>
                </m:sub>
              </m:sSub>
            </m:den>
          </m:f>
          <m:r>
            <w:rPr>
              <w:rFonts w:ascii="Cambria Math" w:eastAsia="宋体" w:hAnsi="Cambria Math"/>
            </w:rPr>
            <m:t>*</m:t>
          </m:r>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hint="eastAsia"/>
                    </w:rPr>
                    <m:t>Ro</m:t>
                  </m:r>
                  <m:r>
                    <w:rPr>
                      <w:rFonts w:ascii="Cambria Math" w:eastAsia="宋体" w:hAnsi="Cambria Math"/>
                    </w:rPr>
                    <m:t>bot</m:t>
                  </m:r>
                </m:e>
                <m:sub>
                  <m:r>
                    <w:rPr>
                      <w:rFonts w:ascii="Cambria Math" w:eastAsia="宋体" w:hAnsi="Cambria Math"/>
                    </w:rPr>
                    <m:t>jt</m:t>
                  </m:r>
                </m:sub>
                <m:sup>
                  <m:r>
                    <w:rPr>
                      <w:rFonts w:ascii="Cambria Math" w:eastAsia="宋体" w:hAnsi="Cambria Math"/>
                    </w:rPr>
                    <m:t>CH</m:t>
                  </m:r>
                </m:sup>
              </m:sSubSup>
            </m:num>
            <m:den>
              <m:sSub>
                <m:sSubPr>
                  <m:ctrlPr>
                    <w:rPr>
                      <w:rFonts w:ascii="Cambria Math" w:eastAsia="宋体" w:hAnsi="Cambria Math"/>
                    </w:rPr>
                  </m:ctrlPr>
                </m:sSubPr>
                <m:e>
                  <m:r>
                    <w:rPr>
                      <w:rFonts w:ascii="Cambria Math" w:eastAsia="宋体" w:hAnsi="Cambria Math"/>
                    </w:rPr>
                    <m:t>employ</m:t>
                  </m:r>
                </m:e>
                <m:sub>
                  <m:r>
                    <w:rPr>
                      <w:rFonts w:ascii="Cambria Math" w:eastAsia="宋体" w:hAnsi="Cambria Math"/>
                    </w:rPr>
                    <m:t>j,t=2010</m:t>
                  </m:r>
                </m:sub>
              </m:sSub>
            </m:den>
          </m:f>
        </m:oMath>
      </m:oMathPara>
    </w:p>
    <w:p w14:paraId="115709BB" w14:textId="77777777" w:rsidR="00F9442F" w:rsidRDefault="00F9442F" w:rsidP="00F9442F">
      <w:pPr>
        <w:spacing w:line="400" w:lineRule="atLeast"/>
        <w:rPr>
          <w:rFonts w:ascii="Times New Roman" w:eastAsia="宋体" w:hAnsi="Times New Roman"/>
        </w:rPr>
      </w:pPr>
      <w:r>
        <w:rPr>
          <w:rFonts w:ascii="Times New Roman" w:eastAsia="宋体" w:hAnsi="Times New Roman"/>
        </w:rPr>
        <w:tab/>
      </w:r>
      <w:r>
        <w:rPr>
          <w:rFonts w:ascii="Times New Roman" w:eastAsia="宋体" w:hAnsi="Times New Roman" w:hint="eastAsia"/>
        </w:rPr>
        <w:t>其中，</w:t>
      </w:r>
      <m:oMath>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PWP</m:t>
                </m:r>
              </m:e>
              <m:sub>
                <m:r>
                  <w:rPr>
                    <w:rFonts w:ascii="Cambria Math" w:eastAsia="宋体" w:hAnsi="Cambria Math"/>
                  </w:rPr>
                  <m:t>ij,t=2011</m:t>
                </m:r>
              </m:sub>
            </m:sSub>
          </m:num>
          <m:den>
            <m:sSub>
              <m:sSubPr>
                <m:ctrlPr>
                  <w:rPr>
                    <w:rFonts w:ascii="Cambria Math" w:eastAsia="宋体" w:hAnsi="Cambria Math"/>
                    <w:i/>
                  </w:rPr>
                </m:ctrlPr>
              </m:sSubPr>
              <m:e>
                <m:r>
                  <w:rPr>
                    <w:rFonts w:ascii="Cambria Math" w:eastAsia="宋体" w:hAnsi="Cambria Math"/>
                  </w:rPr>
                  <m:t>PWP_median</m:t>
                </m:r>
              </m:e>
              <m:sub>
                <m:r>
                  <w:rPr>
                    <w:rFonts w:ascii="Cambria Math" w:eastAsia="宋体" w:hAnsi="Cambria Math"/>
                  </w:rPr>
                  <m:t>t=2011</m:t>
                </m:r>
              </m:sub>
            </m:sSub>
          </m:den>
        </m:f>
      </m:oMath>
      <w:r w:rsidRPr="00B02DB4">
        <w:rPr>
          <w:rFonts w:ascii="Times New Roman" w:eastAsia="宋体" w:hAnsi="Times New Roman" w:hint="eastAsia"/>
        </w:rPr>
        <w:t>表示制造业中</w:t>
      </w:r>
      <m:oMath>
        <m:r>
          <w:rPr>
            <w:rFonts w:ascii="Cambria Math" w:eastAsia="宋体" w:hAnsi="Cambria Math"/>
          </w:rPr>
          <m:t>j</m:t>
        </m:r>
      </m:oMath>
      <w:r>
        <w:rPr>
          <w:rFonts w:ascii="Times New Roman" w:eastAsia="宋体" w:hAnsi="Times New Roman" w:hint="eastAsia"/>
        </w:rPr>
        <w:t>行业</w:t>
      </w:r>
      <m:oMath>
        <m:r>
          <w:rPr>
            <w:rFonts w:ascii="Cambria Math" w:eastAsia="宋体" w:hAnsi="Cambria Math" w:hint="eastAsia"/>
          </w:rPr>
          <m:t>i</m:t>
        </m:r>
      </m:oMath>
      <w:r>
        <w:rPr>
          <w:rFonts w:ascii="Times New Roman" w:eastAsia="宋体" w:hAnsi="Times New Roman" w:hint="eastAsia"/>
        </w:rPr>
        <w:t>企业在</w:t>
      </w:r>
      <w:r>
        <w:rPr>
          <w:rFonts w:ascii="Times New Roman" w:eastAsia="宋体" w:hAnsi="Times New Roman"/>
        </w:rPr>
        <w:t>2011</w:t>
      </w:r>
      <w:r w:rsidRPr="00B02DB4">
        <w:rPr>
          <w:rFonts w:ascii="Times New Roman" w:eastAsia="宋体" w:hAnsi="Times New Roman" w:hint="eastAsia"/>
        </w:rPr>
        <w:t>年</w:t>
      </w:r>
      <w:r>
        <w:rPr>
          <w:rFonts w:ascii="Times New Roman" w:eastAsia="宋体" w:hAnsi="Times New Roman" w:hint="eastAsia"/>
        </w:rPr>
        <w:t>（基准年份）</w:t>
      </w:r>
      <w:r w:rsidRPr="00B02DB4">
        <w:rPr>
          <w:rFonts w:ascii="Times New Roman" w:eastAsia="宋体" w:hAnsi="Times New Roman" w:hint="eastAsia"/>
        </w:rPr>
        <w:t>生产</w:t>
      </w:r>
      <w:r>
        <w:rPr>
          <w:rFonts w:ascii="Times New Roman" w:eastAsia="宋体" w:hAnsi="Times New Roman" w:hint="eastAsia"/>
        </w:rPr>
        <w:t>人员人数</w:t>
      </w:r>
      <w:r w:rsidRPr="00B02DB4">
        <w:rPr>
          <w:rFonts w:ascii="Times New Roman" w:eastAsia="宋体" w:hAnsi="Times New Roman" w:hint="eastAsia"/>
        </w:rPr>
        <w:t>占比与制造业所有企业</w:t>
      </w:r>
      <w:r>
        <w:rPr>
          <w:rFonts w:ascii="Times New Roman" w:eastAsia="宋体" w:hAnsi="Times New Roman"/>
        </w:rPr>
        <w:t>2011</w:t>
      </w:r>
      <w:r w:rsidRPr="00B02DB4">
        <w:rPr>
          <w:rFonts w:ascii="Times New Roman" w:eastAsia="宋体" w:hAnsi="Times New Roman" w:hint="eastAsia"/>
        </w:rPr>
        <w:t>年生产</w:t>
      </w:r>
      <w:r>
        <w:rPr>
          <w:rFonts w:ascii="Times New Roman" w:eastAsia="宋体" w:hAnsi="Times New Roman" w:hint="eastAsia"/>
        </w:rPr>
        <w:t>人员人数</w:t>
      </w:r>
      <w:r w:rsidRPr="00B02DB4">
        <w:rPr>
          <w:rFonts w:ascii="Times New Roman" w:eastAsia="宋体" w:hAnsi="Times New Roman" w:hint="eastAsia"/>
        </w:rPr>
        <w:t>占比中位数的比值。</w:t>
      </w:r>
      <w:r>
        <w:rPr>
          <w:rFonts w:ascii="Times New Roman" w:eastAsia="宋体" w:hAnsi="Times New Roman" w:hint="eastAsia"/>
        </w:rPr>
        <w:t>这么计算的目的是将</w:t>
      </w:r>
      <w:r w:rsidRPr="009B3E87">
        <w:rPr>
          <w:rFonts w:ascii="Times New Roman" w:eastAsia="宋体" w:hAnsi="Times New Roman" w:hint="eastAsia"/>
        </w:rPr>
        <w:t>行业层面的</w:t>
      </w:r>
      <w:r>
        <w:rPr>
          <w:rFonts w:ascii="Times New Roman" w:eastAsia="宋体" w:hAnsi="Times New Roman" w:hint="eastAsia"/>
        </w:rPr>
        <w:t>工业机器人渗透率</w:t>
      </w:r>
      <w:r w:rsidRPr="009B3E87">
        <w:rPr>
          <w:rFonts w:ascii="Times New Roman" w:eastAsia="宋体" w:hAnsi="Times New Roman" w:hint="eastAsia"/>
        </w:rPr>
        <w:t>分解到企业层面，用以考察企业层面的</w:t>
      </w:r>
      <w:r>
        <w:rPr>
          <w:rFonts w:ascii="Times New Roman" w:eastAsia="宋体" w:hAnsi="Times New Roman" w:hint="eastAsia"/>
        </w:rPr>
        <w:t>工业机器人渗透率</w:t>
      </w:r>
      <w:r w:rsidRPr="009B3E87">
        <w:rPr>
          <w:rFonts w:ascii="Times New Roman" w:eastAsia="宋体" w:hAnsi="Times New Roman" w:hint="eastAsia"/>
        </w:rPr>
        <w:t>。</w:t>
      </w:r>
      <w:r>
        <w:rPr>
          <w:rFonts w:ascii="Times New Roman" w:eastAsia="宋体" w:hAnsi="Times New Roman" w:hint="eastAsia"/>
        </w:rPr>
        <w:t>我们通过各企业在基准年份的就业结构作为权重，这使得我们能够关注</w:t>
      </w:r>
      <w:r w:rsidRPr="009B3E87">
        <w:rPr>
          <w:rFonts w:ascii="Times New Roman" w:eastAsia="宋体" w:hAnsi="Times New Roman" w:hint="eastAsia"/>
        </w:rPr>
        <w:t>本国行业技术特征的变化，而与企业自身的特征性因素无关</w:t>
      </w:r>
      <w:r>
        <w:rPr>
          <w:rFonts w:ascii="Times New Roman" w:eastAsia="宋体" w:hAnsi="Times New Roman" w:hint="eastAsia"/>
        </w:rPr>
        <w:t>。</w:t>
      </w:r>
    </w:p>
    <w:p w14:paraId="531CFF03"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最后，利用</w:t>
      </w:r>
      <w:r>
        <w:rPr>
          <w:rFonts w:ascii="Times New Roman" w:eastAsia="宋体" w:hAnsi="Times New Roman" w:hint="eastAsia"/>
        </w:rPr>
        <w:t>IFR</w:t>
      </w:r>
      <w:r>
        <w:rPr>
          <w:rFonts w:ascii="Times New Roman" w:eastAsia="宋体" w:hAnsi="Times New Roman" w:hint="eastAsia"/>
        </w:rPr>
        <w:t>韩国行业层面的工业机器人数据构造中国企业层面工业机器人渗透率的工具变量：</w:t>
      </w:r>
    </w:p>
    <w:p w14:paraId="1A6FE9CA" w14:textId="77777777" w:rsidR="00F9442F" w:rsidRDefault="00000000" w:rsidP="00F9442F">
      <w:pPr>
        <w:spacing w:line="360" w:lineRule="auto"/>
        <w:rPr>
          <w:rFonts w:ascii="Times New Roman" w:eastAsia="宋体" w:hAnsi="Times New Roman"/>
        </w:rPr>
      </w:pPr>
      <m:oMathPara>
        <m:oMath>
          <m:sSubSup>
            <m:sSubSupPr>
              <m:ctrlPr>
                <w:rPr>
                  <w:rFonts w:ascii="Cambria Math" w:eastAsia="宋体" w:hAnsi="Cambria Math"/>
                  <w:i/>
                </w:rPr>
              </m:ctrlPr>
            </m:sSubSupPr>
            <m:e>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hint="eastAsia"/>
                </w:rPr>
                <m:t>IV</m:t>
              </m:r>
            </m:sup>
          </m:sSubSup>
          <m:r>
            <w:rPr>
              <w:rFonts w:ascii="Cambria Math" w:eastAsia="宋体" w:hAnsi="Cambria Math"/>
            </w:rPr>
            <m:t>=</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PWP</m:t>
                  </m:r>
                </m:e>
                <m:sub>
                  <m:r>
                    <w:rPr>
                      <w:rFonts w:ascii="Cambria Math" w:eastAsia="宋体" w:hAnsi="Cambria Math"/>
                    </w:rPr>
                    <m:t>ij,t=2011</m:t>
                  </m:r>
                </m:sub>
              </m:sSub>
            </m:num>
            <m:den>
              <m:sSub>
                <m:sSubPr>
                  <m:ctrlPr>
                    <w:rPr>
                      <w:rFonts w:ascii="Cambria Math" w:eastAsia="宋体" w:hAnsi="Cambria Math"/>
                      <w:i/>
                    </w:rPr>
                  </m:ctrlPr>
                </m:sSubPr>
                <m:e>
                  <m:r>
                    <w:rPr>
                      <w:rFonts w:ascii="Cambria Math" w:eastAsia="宋体" w:hAnsi="Cambria Math"/>
                    </w:rPr>
                    <m:t>PWP_median</m:t>
                  </m:r>
                </m:e>
                <m:sub>
                  <m:r>
                    <w:rPr>
                      <w:rFonts w:ascii="Cambria Math" w:eastAsia="宋体" w:hAnsi="Cambria Math"/>
                    </w:rPr>
                    <m:t>t=2011</m:t>
                  </m:r>
                </m:sub>
              </m:sSub>
            </m:den>
          </m:f>
          <m:r>
            <w:rPr>
              <w:rFonts w:ascii="Cambria Math" w:eastAsia="宋体" w:hAnsi="Cambria Math"/>
            </w:rPr>
            <m:t>*</m:t>
          </m:r>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hint="eastAsia"/>
                    </w:rPr>
                    <m:t>Ro</m:t>
                  </m:r>
                  <m:r>
                    <w:rPr>
                      <w:rFonts w:ascii="Cambria Math" w:eastAsia="宋体" w:hAnsi="Cambria Math"/>
                    </w:rPr>
                    <m:t>bot</m:t>
                  </m:r>
                </m:e>
                <m:sub>
                  <m:r>
                    <w:rPr>
                      <w:rFonts w:ascii="Cambria Math" w:eastAsia="宋体" w:hAnsi="Cambria Math"/>
                    </w:rPr>
                    <m:t>jt</m:t>
                  </m:r>
                </m:sub>
                <m:sup>
                  <m:r>
                    <w:rPr>
                      <w:rFonts w:ascii="Cambria Math" w:eastAsia="宋体" w:hAnsi="Cambria Math" w:hint="eastAsia"/>
                    </w:rPr>
                    <m:t>KR</m:t>
                  </m:r>
                </m:sup>
              </m:sSubSup>
            </m:num>
            <m:den>
              <m:sSub>
                <m:sSubPr>
                  <m:ctrlPr>
                    <w:rPr>
                      <w:rFonts w:ascii="Cambria Math" w:eastAsia="宋体" w:hAnsi="Cambria Math"/>
                    </w:rPr>
                  </m:ctrlPr>
                </m:sSubPr>
                <m:e>
                  <m:r>
                    <w:rPr>
                      <w:rFonts w:ascii="Cambria Math" w:eastAsia="宋体" w:hAnsi="Cambria Math"/>
                    </w:rPr>
                    <m:t>employ</m:t>
                  </m:r>
                </m:e>
                <m:sub>
                  <m:r>
                    <w:rPr>
                      <w:rFonts w:ascii="Cambria Math" w:eastAsia="宋体" w:hAnsi="Cambria Math"/>
                    </w:rPr>
                    <m:t>j,t=2010</m:t>
                  </m:r>
                </m:sub>
              </m:sSub>
            </m:den>
          </m:f>
        </m:oMath>
      </m:oMathPara>
    </w:p>
    <w:p w14:paraId="526899BD"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其中，</w:t>
      </w:r>
      <m:oMath>
        <m:sSubSup>
          <m:sSubSupPr>
            <m:ctrlPr>
              <w:rPr>
                <w:rFonts w:ascii="Cambria Math" w:eastAsia="宋体" w:hAnsi="Cambria Math"/>
                <w:i/>
              </w:rPr>
            </m:ctrlPr>
          </m:sSubSupPr>
          <m:e>
            <m:r>
              <w:rPr>
                <w:rFonts w:ascii="Cambria Math" w:eastAsia="宋体" w:hAnsi="Cambria Math" w:hint="eastAsia"/>
              </w:rPr>
              <m:t>Ro</m:t>
            </m:r>
            <m:r>
              <w:rPr>
                <w:rFonts w:ascii="Cambria Math" w:eastAsia="宋体" w:hAnsi="Cambria Math"/>
              </w:rPr>
              <m:t>bot</m:t>
            </m:r>
          </m:e>
          <m:sub>
            <m:r>
              <w:rPr>
                <w:rFonts w:ascii="Cambria Math" w:eastAsia="宋体" w:hAnsi="Cambria Math"/>
              </w:rPr>
              <m:t>jt</m:t>
            </m:r>
          </m:sub>
          <m:sup>
            <m:r>
              <w:rPr>
                <w:rFonts w:ascii="Cambria Math" w:eastAsia="宋体" w:hAnsi="Cambria Math" w:hint="eastAsia"/>
              </w:rPr>
              <m:t>KR</m:t>
            </m:r>
          </m:sup>
        </m:sSubSup>
      </m:oMath>
      <w:r>
        <w:rPr>
          <w:rFonts w:ascii="Times New Roman" w:eastAsia="宋体" w:hAnsi="Times New Roman" w:hint="eastAsia"/>
        </w:rPr>
        <w:t>表示韩国</w:t>
      </w:r>
      <m:oMath>
        <m:r>
          <w:rPr>
            <w:rFonts w:ascii="Cambria Math" w:eastAsia="宋体" w:hAnsi="Cambria Math"/>
          </w:rPr>
          <m:t>j</m:t>
        </m:r>
      </m:oMath>
      <w:r>
        <w:rPr>
          <w:rFonts w:ascii="Times New Roman" w:eastAsia="宋体" w:hAnsi="Times New Roman" w:hint="eastAsia"/>
        </w:rPr>
        <w:t>行业在</w:t>
      </w:r>
      <m:oMath>
        <m:r>
          <w:rPr>
            <w:rFonts w:ascii="Cambria Math" w:eastAsia="宋体" w:hAnsi="Cambria Math" w:hint="eastAsia"/>
          </w:rPr>
          <m:t>t</m:t>
        </m:r>
      </m:oMath>
      <w:r>
        <w:rPr>
          <w:rFonts w:ascii="Times New Roman" w:eastAsia="宋体" w:hAnsi="Times New Roman" w:hint="eastAsia"/>
        </w:rPr>
        <w:t>期的工业机器人安装量。</w:t>
      </w:r>
    </w:p>
    <w:p w14:paraId="11DEB9B6"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上文虽然通过构建工业机器人渗透率指标来克服企业自身特征因素的影响，但估计系数还是可能会因为内生性问题而存在偏误，还是会存在遗漏变量、反向因果等问题。因此本文采用工具变量来处理可能的内生性问题。</w:t>
      </w:r>
      <w:r>
        <w:rPr>
          <w:rFonts w:ascii="Times New Roman" w:eastAsia="宋体" w:hAnsi="Times New Roman" w:hint="eastAsia"/>
        </w:rPr>
        <w:t>Acemoglu</w:t>
      </w:r>
      <w:r>
        <w:rPr>
          <w:rFonts w:ascii="Times New Roman" w:eastAsia="宋体" w:hAnsi="Times New Roman"/>
        </w:rPr>
        <w:t xml:space="preserve"> &amp; Restrepo</w:t>
      </w:r>
      <w:r>
        <w:rPr>
          <w:rFonts w:ascii="Times New Roman" w:eastAsia="宋体" w:hAnsi="Times New Roman" w:hint="eastAsia"/>
        </w:rPr>
        <w:t>（</w:t>
      </w:r>
      <w:r>
        <w:rPr>
          <w:rFonts w:ascii="Times New Roman" w:eastAsia="宋体" w:hAnsi="Times New Roman"/>
        </w:rPr>
        <w:t>2020</w:t>
      </w:r>
      <w:r>
        <w:rPr>
          <w:rFonts w:ascii="Times New Roman" w:eastAsia="宋体" w:hAnsi="Times New Roman" w:hint="eastAsia"/>
        </w:rPr>
        <w:t>）认为当前制造大国</w:t>
      </w:r>
      <w:r w:rsidRPr="00E07347">
        <w:rPr>
          <w:rFonts w:ascii="Times New Roman" w:eastAsia="宋体" w:hAnsi="Times New Roman" w:hint="eastAsia"/>
        </w:rPr>
        <w:t>对于新生产技术和设备应用规模呈现出很高的趋同性，</w:t>
      </w:r>
      <w:r>
        <w:rPr>
          <w:rFonts w:ascii="Times New Roman" w:eastAsia="宋体" w:hAnsi="Times New Roman" w:hint="eastAsia"/>
        </w:rPr>
        <w:t>故而利用</w:t>
      </w:r>
      <w:r w:rsidRPr="00E07347">
        <w:rPr>
          <w:rFonts w:ascii="Times New Roman" w:eastAsia="宋体" w:hAnsi="Times New Roman" w:hint="eastAsia"/>
        </w:rPr>
        <w:t>同行业德国、日本和韩国的工业机器人安装量作为美国工业机器人安装量的工具变量，具有一定的合理性。</w:t>
      </w:r>
      <w:r>
        <w:rPr>
          <w:rFonts w:ascii="Times New Roman" w:eastAsia="宋体" w:hAnsi="Times New Roman" w:hint="eastAsia"/>
        </w:rPr>
        <w:t>本文采用</w:t>
      </w:r>
      <w:r>
        <w:rPr>
          <w:rFonts w:ascii="Times New Roman" w:eastAsia="宋体" w:hAnsi="Times New Roman" w:hint="eastAsia"/>
        </w:rPr>
        <w:t>IFR</w:t>
      </w:r>
      <w:r>
        <w:rPr>
          <w:rFonts w:ascii="Times New Roman" w:eastAsia="宋体" w:hAnsi="Times New Roman" w:hint="eastAsia"/>
        </w:rPr>
        <w:t>韩国行业层面的工业机器人数据来构造工具变量</w:t>
      </w:r>
      <w:r w:rsidRPr="004E0947">
        <w:rPr>
          <w:rFonts w:ascii="宋体" w:eastAsia="宋体" w:hAnsi="宋体" w:cs="宋体" w:hint="eastAsia"/>
          <w:sz w:val="18"/>
          <w:szCs w:val="18"/>
          <w:vertAlign w:val="superscript"/>
        </w:rPr>
        <w:t>⑦</w:t>
      </w:r>
      <w:r>
        <w:rPr>
          <w:rFonts w:ascii="Times New Roman" w:eastAsia="宋体" w:hAnsi="Times New Roman" w:hint="eastAsia"/>
        </w:rPr>
        <w:t>，主要考虑以下几点：</w:t>
      </w:r>
    </w:p>
    <w:p w14:paraId="28872AA0"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第一，</w:t>
      </w:r>
      <w:r w:rsidRPr="00863596">
        <w:rPr>
          <w:rFonts w:ascii="Times New Roman" w:eastAsia="宋体" w:hAnsi="Times New Roman"/>
        </w:rPr>
        <w:t>尽管目前我国的工业机器人安装量位居全球第一，是全球机器人应用最广的国家，但是我国有</w:t>
      </w:r>
      <w:r w:rsidRPr="00863596">
        <w:rPr>
          <w:rFonts w:ascii="Times New Roman" w:eastAsia="宋体" w:hAnsi="Times New Roman"/>
        </w:rPr>
        <w:t>70%</w:t>
      </w:r>
      <w:r w:rsidRPr="00863596">
        <w:rPr>
          <w:rFonts w:ascii="Times New Roman" w:eastAsia="宋体" w:hAnsi="Times New Roman"/>
        </w:rPr>
        <w:t>以上的工业机器人仍然由外国机器人公司供应，</w:t>
      </w:r>
      <w:r>
        <w:rPr>
          <w:rFonts w:ascii="Times New Roman" w:eastAsia="宋体" w:hAnsi="Times New Roman" w:hint="eastAsia"/>
        </w:rPr>
        <w:t>尤其是</w:t>
      </w:r>
      <w:r w:rsidRPr="00863596">
        <w:rPr>
          <w:rFonts w:ascii="Times New Roman" w:eastAsia="宋体" w:hAnsi="Times New Roman"/>
        </w:rPr>
        <w:t>目前我国机器人</w:t>
      </w:r>
      <w:r w:rsidRPr="00863596">
        <w:rPr>
          <w:rFonts w:ascii="Times New Roman" w:eastAsia="宋体" w:hAnsi="Times New Roman"/>
        </w:rPr>
        <w:t>90%</w:t>
      </w:r>
      <w:r w:rsidRPr="00863596">
        <w:rPr>
          <w:rFonts w:ascii="Times New Roman" w:eastAsia="宋体" w:hAnsi="Times New Roman"/>
        </w:rPr>
        <w:t>核心零部件都依赖进口</w:t>
      </w:r>
      <w:r>
        <w:rPr>
          <w:rFonts w:ascii="Times New Roman" w:eastAsia="宋体" w:hAnsi="Times New Roman" w:hint="eastAsia"/>
        </w:rPr>
        <w:t>。目前我国制造业所使用的工业机器人进口依赖度较高，韩国是主要进口来源国之一，韩国工业机器人的出货量会影响到中国的工业机器人安装量。</w:t>
      </w:r>
    </w:p>
    <w:p w14:paraId="647AF5BE"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第二，根据</w:t>
      </w:r>
      <w:r>
        <w:rPr>
          <w:rFonts w:ascii="Times New Roman" w:eastAsia="宋体" w:hAnsi="Times New Roman" w:hint="eastAsia"/>
        </w:rPr>
        <w:t>IFR</w:t>
      </w:r>
      <w:r>
        <w:rPr>
          <w:rFonts w:ascii="Times New Roman" w:eastAsia="宋体" w:hAnsi="Times New Roman" w:hint="eastAsia"/>
        </w:rPr>
        <w:t>数据报告，我们发现中国与韩国的工业机器人产业发展趋势较为相近。</w:t>
      </w:r>
      <w:r w:rsidRPr="00012F4D">
        <w:rPr>
          <w:rFonts w:ascii="Times New Roman" w:eastAsia="宋体" w:hAnsi="Times New Roman"/>
        </w:rPr>
        <w:t>韩国是工业机器人后起之秀，于</w:t>
      </w:r>
      <w:r w:rsidRPr="00012F4D">
        <w:rPr>
          <w:rFonts w:ascii="Times New Roman" w:eastAsia="宋体" w:hAnsi="Times New Roman"/>
        </w:rPr>
        <w:t>20</w:t>
      </w:r>
      <w:r w:rsidRPr="00012F4D">
        <w:rPr>
          <w:rFonts w:ascii="Times New Roman" w:eastAsia="宋体" w:hAnsi="Times New Roman"/>
        </w:rPr>
        <w:t>世纪</w:t>
      </w:r>
      <w:r w:rsidRPr="00012F4D">
        <w:rPr>
          <w:rFonts w:ascii="Times New Roman" w:eastAsia="宋体" w:hAnsi="Times New Roman"/>
        </w:rPr>
        <w:t>80</w:t>
      </w:r>
      <w:r w:rsidRPr="00012F4D">
        <w:rPr>
          <w:rFonts w:ascii="Times New Roman" w:eastAsia="宋体" w:hAnsi="Times New Roman"/>
        </w:rPr>
        <w:t>年代末开始大力发展工业机器人技术</w:t>
      </w:r>
      <w:r>
        <w:rPr>
          <w:rFonts w:ascii="Times New Roman" w:eastAsia="宋体" w:hAnsi="Times New Roman" w:hint="eastAsia"/>
        </w:rPr>
        <w:t>。</w:t>
      </w:r>
      <w:r w:rsidRPr="00012F4D">
        <w:rPr>
          <w:rFonts w:ascii="Times New Roman" w:eastAsia="宋体" w:hAnsi="Times New Roman"/>
        </w:rPr>
        <w:t>在政府资助引导下，自</w:t>
      </w:r>
      <w:r w:rsidRPr="00012F4D">
        <w:rPr>
          <w:rFonts w:ascii="Times New Roman" w:eastAsia="宋体" w:hAnsi="Times New Roman"/>
        </w:rPr>
        <w:t>2010</w:t>
      </w:r>
      <w:r w:rsidRPr="00012F4D">
        <w:rPr>
          <w:rFonts w:ascii="Times New Roman" w:eastAsia="宋体" w:hAnsi="Times New Roman"/>
        </w:rPr>
        <w:t>年以来，韩国始终保持着龙头地位</w:t>
      </w:r>
      <w:r>
        <w:rPr>
          <w:rFonts w:ascii="Times New Roman" w:eastAsia="宋体" w:hAnsi="Times New Roman" w:hint="eastAsia"/>
        </w:rPr>
        <w:t>，</w:t>
      </w:r>
      <w:r w:rsidRPr="00012F4D">
        <w:rPr>
          <w:rFonts w:ascii="Times New Roman" w:eastAsia="宋体" w:hAnsi="Times New Roman"/>
        </w:rPr>
        <w:t>已跻身机器人强国之列。</w:t>
      </w:r>
      <w:r>
        <w:rPr>
          <w:rFonts w:ascii="Times New Roman" w:eastAsia="宋体" w:hAnsi="Times New Roman" w:hint="eastAsia"/>
        </w:rPr>
        <w:t>而</w:t>
      </w:r>
      <w:r w:rsidRPr="006163F2">
        <w:rPr>
          <w:rFonts w:ascii="Times New Roman" w:eastAsia="宋体" w:hAnsi="Times New Roman"/>
        </w:rPr>
        <w:t>中国</w:t>
      </w:r>
      <w:r>
        <w:rPr>
          <w:rFonts w:ascii="Times New Roman" w:eastAsia="宋体" w:hAnsi="Times New Roman" w:hint="eastAsia"/>
        </w:rPr>
        <w:t>国务院在</w:t>
      </w:r>
      <w:r>
        <w:rPr>
          <w:rFonts w:ascii="Times New Roman" w:eastAsia="宋体" w:hAnsi="Times New Roman" w:hint="eastAsia"/>
        </w:rPr>
        <w:t>2</w:t>
      </w:r>
      <w:r>
        <w:rPr>
          <w:rFonts w:ascii="Times New Roman" w:eastAsia="宋体" w:hAnsi="Times New Roman"/>
        </w:rPr>
        <w:t>012</w:t>
      </w:r>
      <w:r>
        <w:rPr>
          <w:rFonts w:ascii="Times New Roman" w:eastAsia="宋体" w:hAnsi="Times New Roman" w:hint="eastAsia"/>
        </w:rPr>
        <w:t>年发布“十二五”国家战略新兴产业发展规划中就明确表示要重点发展包括工业机器人在内的核心关键技术。</w:t>
      </w:r>
      <w:r w:rsidRPr="006163F2">
        <w:rPr>
          <w:rFonts w:ascii="Times New Roman" w:eastAsia="宋体" w:hAnsi="Times New Roman"/>
        </w:rPr>
        <w:t>自</w:t>
      </w:r>
      <w:r w:rsidRPr="006163F2">
        <w:rPr>
          <w:rFonts w:ascii="Times New Roman" w:eastAsia="宋体" w:hAnsi="Times New Roman"/>
        </w:rPr>
        <w:t>2013</w:t>
      </w:r>
      <w:r w:rsidRPr="006163F2">
        <w:rPr>
          <w:rFonts w:ascii="Times New Roman" w:eastAsia="宋体" w:hAnsi="Times New Roman"/>
        </w:rPr>
        <w:t>年开始，由于国内生产力需求，政府大力支持，工业机器人</w:t>
      </w:r>
      <w:r>
        <w:rPr>
          <w:rFonts w:ascii="Times New Roman" w:eastAsia="宋体" w:hAnsi="Times New Roman" w:hint="eastAsia"/>
        </w:rPr>
        <w:t>产业</w:t>
      </w:r>
      <w:r w:rsidRPr="006163F2">
        <w:rPr>
          <w:rFonts w:ascii="Times New Roman" w:eastAsia="宋体" w:hAnsi="Times New Roman"/>
        </w:rPr>
        <w:t>不断扩大</w:t>
      </w:r>
      <w:r>
        <w:rPr>
          <w:rFonts w:ascii="Times New Roman" w:eastAsia="宋体" w:hAnsi="Times New Roman" w:hint="eastAsia"/>
        </w:rPr>
        <w:t>。虽然现阶段韩国的工业机器人发展水平领先中国，但是两国工业机器人产业发展趋势接近。</w:t>
      </w:r>
    </w:p>
    <w:p w14:paraId="5C326E03"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lastRenderedPageBreak/>
        <w:t>第三，</w:t>
      </w:r>
      <w:r w:rsidRPr="00012F4D">
        <w:rPr>
          <w:rFonts w:ascii="Times New Roman" w:eastAsia="宋体" w:hAnsi="Times New Roman"/>
        </w:rPr>
        <w:t>现如今，</w:t>
      </w:r>
      <w:r>
        <w:rPr>
          <w:rFonts w:ascii="Times New Roman" w:eastAsia="宋体" w:hAnsi="Times New Roman" w:hint="eastAsia"/>
        </w:rPr>
        <w:t>众多国家积极发展</w:t>
      </w:r>
      <w:r w:rsidRPr="00E07347">
        <w:rPr>
          <w:rFonts w:ascii="Times New Roman" w:eastAsia="宋体" w:hAnsi="Times New Roman" w:hint="eastAsia"/>
        </w:rPr>
        <w:t>新生产技术和设备应用</w:t>
      </w:r>
      <w:r>
        <w:rPr>
          <w:rFonts w:ascii="Times New Roman" w:eastAsia="宋体" w:hAnsi="Times New Roman" w:hint="eastAsia"/>
        </w:rPr>
        <w:t>，工业机器人作为新生产技术的类型之一，各大企业也在积极布局机器人产业。机器人的研发和使用已然成为一种全球化现象，当前制造大国</w:t>
      </w:r>
      <w:r w:rsidRPr="00E07347">
        <w:rPr>
          <w:rFonts w:ascii="Times New Roman" w:eastAsia="宋体" w:hAnsi="Times New Roman" w:hint="eastAsia"/>
        </w:rPr>
        <w:t>对于新生产技术和设备应用规模呈现出很高的趋同性</w:t>
      </w:r>
      <w:r>
        <w:rPr>
          <w:rFonts w:ascii="Times New Roman" w:eastAsia="宋体" w:hAnsi="Times New Roman" w:hint="eastAsia"/>
        </w:rPr>
        <w:t>。其中，韩国的工业机器人发展始终保持着龙头地位，其发展趋势能够反映该行业的技术进步趋势。</w:t>
      </w:r>
    </w:p>
    <w:p w14:paraId="15B349D3"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第四，以上三点可以认为韩国工业机器人应用与中国工业机器人应用有很强的相关性，其对中国劳动力市场的影响主要反映了同类行业技术特征，这满足了工具变量的相关性要求。与此同时，并没有证据表明韩国的工业机器人应用会影响中国制造业劳动力市场结构的变化，其只能通过中国工业机器人应用与中国制造业劳动力市场结构变化产生关联，因此满足工具变量的排他性约束。</w:t>
      </w:r>
    </w:p>
    <w:p w14:paraId="1A23EA3D"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）中国工业机器人渗透率的分布特征。</w:t>
      </w:r>
      <w:r>
        <w:rPr>
          <w:rFonts w:ascii="Times New Roman" w:eastAsia="宋体" w:hAnsi="Times New Roman" w:hint="eastAsia"/>
        </w:rPr>
        <w:t>IFR</w:t>
      </w:r>
      <w:r>
        <w:rPr>
          <w:rFonts w:ascii="Times New Roman" w:eastAsia="宋体" w:hAnsi="Times New Roman" w:hint="eastAsia"/>
        </w:rPr>
        <w:t>只提供工业机器人安装量、存量的数据，而通过上面公式计算得到的工业机器人渗透率更能反映中国工业机器人实际应用水平。如下表</w:t>
      </w:r>
      <w:r>
        <w:rPr>
          <w:rFonts w:ascii="Times New Roman" w:eastAsia="宋体" w:hAnsi="Times New Roman" w:hint="eastAsia"/>
        </w:rPr>
        <w:t>1</w:t>
      </w:r>
      <w:r>
        <w:rPr>
          <w:rFonts w:ascii="Times New Roman" w:eastAsia="宋体" w:hAnsi="Times New Roman" w:hint="eastAsia"/>
        </w:rPr>
        <w:t>所示，</w:t>
      </w:r>
      <w:r w:rsidRPr="002651C8">
        <w:rPr>
          <w:rFonts w:ascii="Times New Roman" w:eastAsia="宋体" w:hAnsi="Times New Roman" w:hint="eastAsia"/>
        </w:rPr>
        <w:t>中国工业机器人渗透度</w:t>
      </w:r>
      <w:r>
        <w:rPr>
          <w:rFonts w:ascii="Times New Roman" w:eastAsia="宋体" w:hAnsi="Times New Roman" w:hint="eastAsia"/>
        </w:rPr>
        <w:t>较</w:t>
      </w:r>
      <w:r w:rsidRPr="002651C8">
        <w:rPr>
          <w:rFonts w:ascii="Times New Roman" w:eastAsia="宋体" w:hAnsi="Times New Roman" w:hint="eastAsia"/>
        </w:rPr>
        <w:t>高的行业是</w:t>
      </w:r>
      <w:r w:rsidRPr="00077300">
        <w:rPr>
          <w:rFonts w:ascii="Times New Roman" w:eastAsia="宋体" w:hAnsi="Times New Roman" w:hint="eastAsia"/>
        </w:rPr>
        <w:t>橡胶和塑料制品业</w:t>
      </w:r>
      <w:r>
        <w:rPr>
          <w:rFonts w:ascii="Times New Roman" w:eastAsia="宋体" w:hAnsi="Times New Roman" w:hint="eastAsia"/>
        </w:rPr>
        <w:t>、</w:t>
      </w:r>
      <w:r w:rsidRPr="00077300">
        <w:rPr>
          <w:rFonts w:ascii="Times New Roman" w:eastAsia="宋体" w:hAnsi="Times New Roman" w:hint="eastAsia"/>
        </w:rPr>
        <w:t>汽车及其他交通设备制造业</w:t>
      </w:r>
      <w:r w:rsidRPr="002651C8">
        <w:rPr>
          <w:rFonts w:ascii="Times New Roman" w:eastAsia="宋体" w:hAnsi="Times New Roman" w:hint="eastAsia"/>
        </w:rPr>
        <w:t>，最低的是纺织业，不同行业间的工业机器人渗透度差异较大。</w:t>
      </w:r>
      <w:r>
        <w:rPr>
          <w:rFonts w:ascii="Times New Roman" w:eastAsia="宋体" w:hAnsi="Times New Roman" w:hint="eastAsia"/>
        </w:rPr>
        <w:t>具体</w:t>
      </w:r>
      <w:r w:rsidRPr="002651C8">
        <w:rPr>
          <w:rFonts w:ascii="Times New Roman" w:eastAsia="宋体" w:hAnsi="Times New Roman" w:hint="eastAsia"/>
        </w:rPr>
        <w:t>来看，在中国和美国都呈现出资本密集型行业</w:t>
      </w:r>
      <w:r>
        <w:rPr>
          <w:rFonts w:ascii="Times New Roman" w:eastAsia="宋体" w:hAnsi="Times New Roman" w:hint="eastAsia"/>
        </w:rPr>
        <w:t>（</w:t>
      </w:r>
      <w:r w:rsidRPr="002651C8">
        <w:rPr>
          <w:rFonts w:ascii="Times New Roman" w:eastAsia="宋体" w:hAnsi="Times New Roman" w:hint="eastAsia"/>
        </w:rPr>
        <w:t>如汽车制造、机械设备制造等</w:t>
      </w:r>
      <w:r>
        <w:rPr>
          <w:rFonts w:ascii="Times New Roman" w:eastAsia="宋体" w:hAnsi="Times New Roman" w:hint="eastAsia"/>
        </w:rPr>
        <w:t>）</w:t>
      </w:r>
      <w:r w:rsidRPr="002651C8">
        <w:rPr>
          <w:rFonts w:ascii="Times New Roman" w:eastAsia="宋体" w:hAnsi="Times New Roman" w:hint="eastAsia"/>
        </w:rPr>
        <w:t>拥有更高的机器人渗透度，而传统的劳动密集型行业</w:t>
      </w:r>
      <w:r>
        <w:rPr>
          <w:rFonts w:ascii="Times New Roman" w:eastAsia="宋体" w:hAnsi="Times New Roman" w:hint="eastAsia"/>
        </w:rPr>
        <w:t>（</w:t>
      </w:r>
      <w:r w:rsidRPr="002651C8">
        <w:rPr>
          <w:rFonts w:ascii="Times New Roman" w:eastAsia="宋体" w:hAnsi="Times New Roman" w:hint="eastAsia"/>
        </w:rPr>
        <w:t>如</w:t>
      </w:r>
      <w:r w:rsidRPr="00077300">
        <w:rPr>
          <w:rFonts w:ascii="Times New Roman" w:eastAsia="宋体" w:hAnsi="Times New Roman" w:hint="eastAsia"/>
        </w:rPr>
        <w:t>纺织业</w:t>
      </w:r>
      <w:r w:rsidRPr="002651C8">
        <w:rPr>
          <w:rFonts w:ascii="Times New Roman" w:eastAsia="宋体" w:hAnsi="Times New Roman" w:hint="eastAsia"/>
        </w:rPr>
        <w:t>、</w:t>
      </w:r>
      <w:r w:rsidRPr="00077300">
        <w:rPr>
          <w:rFonts w:ascii="Times New Roman" w:eastAsia="宋体" w:hAnsi="Times New Roman" w:hint="eastAsia"/>
        </w:rPr>
        <w:t>木材和家具制造业</w:t>
      </w:r>
      <w:r w:rsidRPr="002651C8">
        <w:rPr>
          <w:rFonts w:ascii="Times New Roman" w:eastAsia="宋体" w:hAnsi="Times New Roman" w:hint="eastAsia"/>
        </w:rPr>
        <w:t>等</w:t>
      </w:r>
      <w:r>
        <w:rPr>
          <w:rFonts w:ascii="Times New Roman" w:eastAsia="宋体" w:hAnsi="Times New Roman" w:hint="eastAsia"/>
        </w:rPr>
        <w:t>）</w:t>
      </w:r>
      <w:r w:rsidRPr="002651C8">
        <w:rPr>
          <w:rFonts w:ascii="Times New Roman" w:eastAsia="宋体" w:hAnsi="Times New Roman" w:hint="eastAsia"/>
        </w:rPr>
        <w:t>的机器人应用并不明显。</w:t>
      </w:r>
      <w:r>
        <w:rPr>
          <w:rFonts w:ascii="Times New Roman" w:eastAsia="宋体" w:hAnsi="Times New Roman" w:hint="eastAsia"/>
        </w:rPr>
        <w:t>通过</w:t>
      </w:r>
      <w:r>
        <w:rPr>
          <w:rFonts w:ascii="Times New Roman" w:eastAsia="宋体" w:hAnsi="Times New Roman"/>
        </w:rPr>
        <w:t>2011-2019</w:t>
      </w:r>
      <w:r>
        <w:rPr>
          <w:rFonts w:ascii="Times New Roman" w:eastAsia="宋体" w:hAnsi="Times New Roman" w:hint="eastAsia"/>
        </w:rPr>
        <w:t>年时间跨度来看，相对增长幅度较高的行业是</w:t>
      </w:r>
      <w:r w:rsidRPr="00077300">
        <w:rPr>
          <w:rFonts w:ascii="Times New Roman" w:eastAsia="宋体" w:hAnsi="Times New Roman" w:hint="eastAsia"/>
        </w:rPr>
        <w:t>通用及专业设备制造业</w:t>
      </w:r>
      <w:r>
        <w:rPr>
          <w:rFonts w:ascii="Times New Roman" w:eastAsia="宋体" w:hAnsi="Times New Roman" w:hint="eastAsia"/>
        </w:rPr>
        <w:t>，绝对增长幅度较高的行业是</w:t>
      </w:r>
      <w:r w:rsidRPr="00077300">
        <w:rPr>
          <w:rFonts w:ascii="Times New Roman" w:eastAsia="宋体" w:hAnsi="Times New Roman" w:hint="eastAsia"/>
        </w:rPr>
        <w:t>橡胶和塑料制品业</w:t>
      </w:r>
      <w:r>
        <w:rPr>
          <w:rFonts w:ascii="Times New Roman" w:eastAsia="宋体" w:hAnsi="Times New Roman" w:hint="eastAsia"/>
        </w:rPr>
        <w:t>、</w:t>
      </w:r>
      <w:r w:rsidRPr="00077300">
        <w:rPr>
          <w:rFonts w:ascii="Times New Roman" w:eastAsia="宋体" w:hAnsi="Times New Roman" w:hint="eastAsia"/>
        </w:rPr>
        <w:t>汽车及其他交通设备制造业</w:t>
      </w:r>
      <w:r>
        <w:rPr>
          <w:rFonts w:ascii="Times New Roman" w:eastAsia="宋体" w:hAnsi="Times New Roman" w:hint="eastAsia"/>
        </w:rPr>
        <w:t>。</w:t>
      </w:r>
    </w:p>
    <w:p w14:paraId="6EDDDDAE" w14:textId="77777777" w:rsidR="00F9442F" w:rsidRPr="00077300" w:rsidRDefault="00F9442F" w:rsidP="00F9442F">
      <w:pPr>
        <w:spacing w:line="400" w:lineRule="exact"/>
        <w:ind w:firstLine="420"/>
        <w:rPr>
          <w:rFonts w:ascii="Times New Roman" w:eastAsia="宋体" w:hAnsi="Times New Roman"/>
        </w:rPr>
      </w:pPr>
    </w:p>
    <w:p w14:paraId="508E4CE7"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hint="eastAsia"/>
        </w:rPr>
        <w:t>1</w:t>
      </w:r>
      <w:r w:rsidRPr="00115D48">
        <w:rPr>
          <w:rFonts w:ascii="Times New Roman" w:eastAsia="楷体" w:hAnsi="Times New Roman"/>
        </w:rPr>
        <w:t xml:space="preserve">  </w:t>
      </w:r>
      <w:r w:rsidRPr="00115D48">
        <w:rPr>
          <w:rFonts w:ascii="Times New Roman" w:eastAsia="楷体" w:hAnsi="Times New Roman" w:hint="eastAsia"/>
        </w:rPr>
        <w:t>中国制造业工业机器人渗透率</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3543"/>
        <w:gridCol w:w="1135"/>
        <w:gridCol w:w="1279"/>
        <w:gridCol w:w="1133"/>
        <w:gridCol w:w="1216"/>
      </w:tblGrid>
      <w:tr w:rsidR="00F9442F" w14:paraId="19D0FFDA" w14:textId="77777777" w:rsidTr="00CF0833">
        <w:trPr>
          <w:jc w:val="center"/>
        </w:trPr>
        <w:tc>
          <w:tcPr>
            <w:tcW w:w="2133" w:type="pct"/>
            <w:vMerge w:val="restart"/>
            <w:vAlign w:val="center"/>
          </w:tcPr>
          <w:p w14:paraId="7E291AF2" w14:textId="77777777" w:rsidR="00F9442F" w:rsidRPr="00077300" w:rsidRDefault="00F9442F" w:rsidP="00CF0833">
            <w:pPr>
              <w:spacing w:line="276" w:lineRule="auto"/>
              <w:jc w:val="center"/>
              <w:rPr>
                <w:rFonts w:cs="Calibri"/>
                <w:szCs w:val="18"/>
              </w:rPr>
            </w:pPr>
            <w:r w:rsidRPr="00077300">
              <w:rPr>
                <w:rFonts w:cs="Calibri" w:hint="eastAsia"/>
                <w:szCs w:val="18"/>
              </w:rPr>
              <w:t>制造业行业</w:t>
            </w:r>
          </w:p>
        </w:tc>
        <w:tc>
          <w:tcPr>
            <w:tcW w:w="2867" w:type="pct"/>
            <w:gridSpan w:val="4"/>
            <w:vAlign w:val="center"/>
          </w:tcPr>
          <w:p w14:paraId="09FBBEBD" w14:textId="77777777" w:rsidR="00F9442F" w:rsidRPr="00077300" w:rsidRDefault="00F9442F" w:rsidP="00CF0833">
            <w:pPr>
              <w:spacing w:line="276" w:lineRule="auto"/>
              <w:jc w:val="center"/>
              <w:rPr>
                <w:rFonts w:cs="Calibri"/>
                <w:szCs w:val="18"/>
              </w:rPr>
            </w:pPr>
            <w:r w:rsidRPr="00077300">
              <w:rPr>
                <w:rFonts w:cs="Calibri" w:hint="eastAsia"/>
                <w:szCs w:val="18"/>
              </w:rPr>
              <w:t>中国工业机器人渗透率（台</w:t>
            </w:r>
            <w:r w:rsidRPr="00077300">
              <w:rPr>
                <w:rFonts w:cs="Calibri" w:hint="eastAsia"/>
                <w:szCs w:val="18"/>
              </w:rPr>
              <w:t>/</w:t>
            </w:r>
            <w:r>
              <w:rPr>
                <w:rFonts w:cs="Calibri" w:hint="eastAsia"/>
                <w:szCs w:val="18"/>
              </w:rPr>
              <w:t>千</w:t>
            </w:r>
            <w:r w:rsidRPr="00077300">
              <w:rPr>
                <w:rFonts w:cs="Calibri" w:hint="eastAsia"/>
                <w:szCs w:val="18"/>
              </w:rPr>
              <w:t>名员工）</w:t>
            </w:r>
          </w:p>
        </w:tc>
      </w:tr>
      <w:tr w:rsidR="00F9442F" w14:paraId="14A6198E" w14:textId="77777777" w:rsidTr="00CF0833">
        <w:trPr>
          <w:jc w:val="center"/>
        </w:trPr>
        <w:tc>
          <w:tcPr>
            <w:tcW w:w="2133" w:type="pct"/>
            <w:vMerge/>
            <w:vAlign w:val="center"/>
          </w:tcPr>
          <w:p w14:paraId="01F4019A" w14:textId="77777777" w:rsidR="00F9442F" w:rsidRPr="00077300" w:rsidRDefault="00F9442F" w:rsidP="00CF0833">
            <w:pPr>
              <w:spacing w:line="276" w:lineRule="auto"/>
              <w:jc w:val="center"/>
              <w:rPr>
                <w:rFonts w:cs="Calibri"/>
                <w:szCs w:val="18"/>
              </w:rPr>
            </w:pPr>
          </w:p>
        </w:tc>
        <w:tc>
          <w:tcPr>
            <w:tcW w:w="683" w:type="pct"/>
            <w:vAlign w:val="center"/>
          </w:tcPr>
          <w:p w14:paraId="08EE154A" w14:textId="77777777" w:rsidR="00F9442F" w:rsidRPr="00077300" w:rsidRDefault="00F9442F" w:rsidP="00CF0833">
            <w:pPr>
              <w:spacing w:line="276" w:lineRule="auto"/>
              <w:jc w:val="center"/>
              <w:rPr>
                <w:rFonts w:cs="Calibri"/>
                <w:szCs w:val="18"/>
              </w:rPr>
            </w:pPr>
            <w:r w:rsidRPr="00077300">
              <w:rPr>
                <w:rFonts w:cs="Calibri" w:hint="eastAsia"/>
                <w:szCs w:val="18"/>
              </w:rPr>
              <w:t>2</w:t>
            </w:r>
            <w:r w:rsidRPr="00077300">
              <w:rPr>
                <w:rFonts w:cs="Calibri"/>
                <w:szCs w:val="18"/>
              </w:rPr>
              <w:t>011</w:t>
            </w:r>
          </w:p>
        </w:tc>
        <w:tc>
          <w:tcPr>
            <w:tcW w:w="770" w:type="pct"/>
            <w:vAlign w:val="center"/>
          </w:tcPr>
          <w:p w14:paraId="30B36F09" w14:textId="77777777" w:rsidR="00F9442F" w:rsidRPr="00077300" w:rsidRDefault="00F9442F" w:rsidP="00CF0833">
            <w:pPr>
              <w:spacing w:line="276" w:lineRule="auto"/>
              <w:jc w:val="center"/>
              <w:rPr>
                <w:rFonts w:cs="Calibri"/>
                <w:szCs w:val="18"/>
              </w:rPr>
            </w:pPr>
            <w:r w:rsidRPr="00077300">
              <w:rPr>
                <w:rFonts w:cs="Calibri" w:hint="eastAsia"/>
                <w:szCs w:val="18"/>
              </w:rPr>
              <w:t>2</w:t>
            </w:r>
            <w:r w:rsidRPr="00077300">
              <w:rPr>
                <w:rFonts w:cs="Calibri"/>
                <w:szCs w:val="18"/>
              </w:rPr>
              <w:t>015</w:t>
            </w:r>
          </w:p>
        </w:tc>
        <w:tc>
          <w:tcPr>
            <w:tcW w:w="682" w:type="pct"/>
            <w:vAlign w:val="center"/>
          </w:tcPr>
          <w:p w14:paraId="6EB76ABF" w14:textId="77777777" w:rsidR="00F9442F" w:rsidRPr="00077300" w:rsidRDefault="00F9442F" w:rsidP="00CF0833">
            <w:pPr>
              <w:spacing w:line="276" w:lineRule="auto"/>
              <w:jc w:val="center"/>
              <w:rPr>
                <w:rFonts w:cs="Calibri"/>
                <w:szCs w:val="18"/>
              </w:rPr>
            </w:pPr>
            <w:r w:rsidRPr="00077300">
              <w:rPr>
                <w:rFonts w:cs="Calibri" w:hint="eastAsia"/>
                <w:szCs w:val="18"/>
              </w:rPr>
              <w:t>2</w:t>
            </w:r>
            <w:r w:rsidRPr="00077300">
              <w:rPr>
                <w:rFonts w:cs="Calibri"/>
                <w:szCs w:val="18"/>
              </w:rPr>
              <w:t>019</w:t>
            </w:r>
          </w:p>
        </w:tc>
        <w:tc>
          <w:tcPr>
            <w:tcW w:w="732" w:type="pct"/>
            <w:vAlign w:val="center"/>
          </w:tcPr>
          <w:p w14:paraId="0D872514" w14:textId="77777777" w:rsidR="00F9442F" w:rsidRPr="00077300" w:rsidRDefault="00F9442F" w:rsidP="00CF0833">
            <w:pPr>
              <w:spacing w:line="276" w:lineRule="auto"/>
              <w:jc w:val="center"/>
              <w:rPr>
                <w:rFonts w:cs="Calibri"/>
                <w:szCs w:val="18"/>
              </w:rPr>
            </w:pPr>
            <w:r w:rsidRPr="00077300">
              <w:rPr>
                <w:rFonts w:cs="Calibri" w:hint="eastAsia"/>
                <w:szCs w:val="18"/>
              </w:rPr>
              <w:t>2</w:t>
            </w:r>
            <w:r w:rsidRPr="00077300">
              <w:rPr>
                <w:rFonts w:cs="Calibri"/>
                <w:szCs w:val="18"/>
              </w:rPr>
              <w:t>011-2019</w:t>
            </w:r>
          </w:p>
        </w:tc>
      </w:tr>
      <w:tr w:rsidR="00F9442F" w14:paraId="45D9290C" w14:textId="77777777" w:rsidTr="00CF0833">
        <w:trPr>
          <w:jc w:val="center"/>
        </w:trPr>
        <w:tc>
          <w:tcPr>
            <w:tcW w:w="2133" w:type="pct"/>
            <w:vAlign w:val="center"/>
          </w:tcPr>
          <w:p w14:paraId="432F1349" w14:textId="77777777" w:rsidR="00F9442F" w:rsidRPr="00077300" w:rsidRDefault="00F9442F" w:rsidP="00CF0833">
            <w:pPr>
              <w:spacing w:line="276" w:lineRule="auto"/>
              <w:jc w:val="left"/>
              <w:rPr>
                <w:rFonts w:cs="Calibri"/>
                <w:szCs w:val="18"/>
              </w:rPr>
            </w:pPr>
            <w:r w:rsidRPr="00077300">
              <w:rPr>
                <w:rFonts w:cs="Calibri" w:hint="eastAsia"/>
                <w:szCs w:val="18"/>
              </w:rPr>
              <w:t>食品制造业</w:t>
            </w:r>
          </w:p>
        </w:tc>
        <w:tc>
          <w:tcPr>
            <w:tcW w:w="683" w:type="pct"/>
            <w:vAlign w:val="center"/>
          </w:tcPr>
          <w:p w14:paraId="0003A1ED" w14:textId="77777777" w:rsidR="00F9442F" w:rsidRPr="00077300" w:rsidRDefault="00F9442F" w:rsidP="00CF0833">
            <w:pPr>
              <w:spacing w:line="276" w:lineRule="auto"/>
              <w:jc w:val="center"/>
              <w:rPr>
                <w:rFonts w:cs="Calibri"/>
                <w:szCs w:val="18"/>
              </w:rPr>
            </w:pPr>
            <w:r w:rsidRPr="00077300">
              <w:rPr>
                <w:rFonts w:cs="Calibri" w:hint="eastAsia"/>
                <w:szCs w:val="18"/>
              </w:rPr>
              <w:t>0.203</w:t>
            </w:r>
          </w:p>
        </w:tc>
        <w:tc>
          <w:tcPr>
            <w:tcW w:w="770" w:type="pct"/>
            <w:vAlign w:val="center"/>
          </w:tcPr>
          <w:p w14:paraId="2667C2BD" w14:textId="77777777" w:rsidR="00F9442F" w:rsidRPr="00077300" w:rsidRDefault="00F9442F" w:rsidP="00CF0833">
            <w:pPr>
              <w:spacing w:line="276" w:lineRule="auto"/>
              <w:jc w:val="center"/>
              <w:rPr>
                <w:rFonts w:cs="Calibri"/>
                <w:szCs w:val="18"/>
              </w:rPr>
            </w:pPr>
            <w:r w:rsidRPr="00077300">
              <w:rPr>
                <w:rFonts w:cs="Calibri" w:hint="eastAsia"/>
                <w:szCs w:val="18"/>
              </w:rPr>
              <w:t>1.395</w:t>
            </w:r>
          </w:p>
        </w:tc>
        <w:tc>
          <w:tcPr>
            <w:tcW w:w="682" w:type="pct"/>
            <w:vAlign w:val="center"/>
          </w:tcPr>
          <w:p w14:paraId="75A684A1" w14:textId="77777777" w:rsidR="00F9442F" w:rsidRPr="00077300" w:rsidRDefault="00F9442F" w:rsidP="00CF0833">
            <w:pPr>
              <w:spacing w:line="276" w:lineRule="auto"/>
              <w:jc w:val="center"/>
              <w:rPr>
                <w:rFonts w:cs="Calibri"/>
                <w:szCs w:val="18"/>
              </w:rPr>
            </w:pPr>
            <w:r w:rsidRPr="00077300">
              <w:rPr>
                <w:rFonts w:cs="Calibri" w:hint="eastAsia"/>
                <w:szCs w:val="18"/>
              </w:rPr>
              <w:t>3.910</w:t>
            </w:r>
          </w:p>
        </w:tc>
        <w:tc>
          <w:tcPr>
            <w:tcW w:w="732" w:type="pct"/>
            <w:vAlign w:val="center"/>
          </w:tcPr>
          <w:p w14:paraId="103B1674" w14:textId="77777777" w:rsidR="00F9442F" w:rsidRPr="00077300" w:rsidRDefault="00F9442F" w:rsidP="00CF0833">
            <w:pPr>
              <w:spacing w:line="276" w:lineRule="auto"/>
              <w:jc w:val="center"/>
              <w:rPr>
                <w:rFonts w:cs="Calibri"/>
                <w:szCs w:val="18"/>
              </w:rPr>
            </w:pPr>
            <w:r w:rsidRPr="00077300">
              <w:rPr>
                <w:rFonts w:cs="Calibri" w:hint="eastAsia"/>
                <w:szCs w:val="18"/>
              </w:rPr>
              <w:t>1.649</w:t>
            </w:r>
          </w:p>
        </w:tc>
      </w:tr>
      <w:tr w:rsidR="00F9442F" w14:paraId="783AFED9" w14:textId="77777777" w:rsidTr="00CF0833">
        <w:trPr>
          <w:jc w:val="center"/>
        </w:trPr>
        <w:tc>
          <w:tcPr>
            <w:tcW w:w="2133" w:type="pct"/>
            <w:vAlign w:val="center"/>
          </w:tcPr>
          <w:p w14:paraId="37088115" w14:textId="77777777" w:rsidR="00F9442F" w:rsidRPr="00077300" w:rsidRDefault="00F9442F" w:rsidP="00CF0833">
            <w:pPr>
              <w:spacing w:line="276" w:lineRule="auto"/>
              <w:jc w:val="left"/>
              <w:rPr>
                <w:rFonts w:cs="Calibri"/>
                <w:szCs w:val="18"/>
              </w:rPr>
            </w:pPr>
            <w:r w:rsidRPr="00077300">
              <w:rPr>
                <w:rFonts w:cs="Calibri" w:hint="eastAsia"/>
                <w:szCs w:val="18"/>
              </w:rPr>
              <w:t>纺织业</w:t>
            </w:r>
          </w:p>
        </w:tc>
        <w:tc>
          <w:tcPr>
            <w:tcW w:w="683" w:type="pct"/>
            <w:vAlign w:val="center"/>
          </w:tcPr>
          <w:p w14:paraId="5C4CE6A8" w14:textId="77777777" w:rsidR="00F9442F" w:rsidRPr="00077300" w:rsidRDefault="00F9442F" w:rsidP="00CF0833">
            <w:pPr>
              <w:spacing w:line="276" w:lineRule="auto"/>
              <w:jc w:val="center"/>
              <w:rPr>
                <w:rFonts w:cs="Calibri"/>
                <w:szCs w:val="18"/>
              </w:rPr>
            </w:pPr>
            <w:r w:rsidRPr="00077300">
              <w:rPr>
                <w:rFonts w:cs="Calibri" w:hint="eastAsia"/>
                <w:szCs w:val="18"/>
              </w:rPr>
              <w:t>0.002</w:t>
            </w:r>
          </w:p>
        </w:tc>
        <w:tc>
          <w:tcPr>
            <w:tcW w:w="770" w:type="pct"/>
            <w:vAlign w:val="center"/>
          </w:tcPr>
          <w:p w14:paraId="0D39A7AE" w14:textId="77777777" w:rsidR="00F9442F" w:rsidRPr="00077300" w:rsidRDefault="00F9442F" w:rsidP="00CF0833">
            <w:pPr>
              <w:spacing w:line="276" w:lineRule="auto"/>
              <w:jc w:val="center"/>
              <w:rPr>
                <w:rFonts w:cs="Calibri"/>
                <w:szCs w:val="18"/>
              </w:rPr>
            </w:pPr>
            <w:r w:rsidRPr="00077300">
              <w:rPr>
                <w:rFonts w:cs="Calibri" w:hint="eastAsia"/>
                <w:szCs w:val="18"/>
              </w:rPr>
              <w:t>0.048</w:t>
            </w:r>
          </w:p>
        </w:tc>
        <w:tc>
          <w:tcPr>
            <w:tcW w:w="682" w:type="pct"/>
            <w:vAlign w:val="center"/>
          </w:tcPr>
          <w:p w14:paraId="77E28038" w14:textId="77777777" w:rsidR="00F9442F" w:rsidRPr="00077300" w:rsidRDefault="00F9442F" w:rsidP="00CF0833">
            <w:pPr>
              <w:spacing w:line="276" w:lineRule="auto"/>
              <w:jc w:val="center"/>
              <w:rPr>
                <w:rFonts w:cs="Calibri"/>
                <w:szCs w:val="18"/>
              </w:rPr>
            </w:pPr>
            <w:r w:rsidRPr="00077300">
              <w:rPr>
                <w:rFonts w:cs="Calibri" w:hint="eastAsia"/>
                <w:szCs w:val="18"/>
              </w:rPr>
              <w:t>0.182</w:t>
            </w:r>
          </w:p>
        </w:tc>
        <w:tc>
          <w:tcPr>
            <w:tcW w:w="732" w:type="pct"/>
            <w:vAlign w:val="center"/>
          </w:tcPr>
          <w:p w14:paraId="475DE585" w14:textId="77777777" w:rsidR="00F9442F" w:rsidRPr="00077300" w:rsidRDefault="00F9442F" w:rsidP="00CF0833">
            <w:pPr>
              <w:spacing w:line="276" w:lineRule="auto"/>
              <w:jc w:val="center"/>
              <w:rPr>
                <w:rFonts w:cs="Calibri"/>
                <w:szCs w:val="18"/>
              </w:rPr>
            </w:pPr>
            <w:r w:rsidRPr="00077300">
              <w:rPr>
                <w:rFonts w:cs="Calibri" w:hint="eastAsia"/>
                <w:szCs w:val="18"/>
              </w:rPr>
              <w:t>0.069</w:t>
            </w:r>
          </w:p>
        </w:tc>
      </w:tr>
      <w:tr w:rsidR="00F9442F" w14:paraId="3D3B7780" w14:textId="77777777" w:rsidTr="00CF0833">
        <w:trPr>
          <w:jc w:val="center"/>
        </w:trPr>
        <w:tc>
          <w:tcPr>
            <w:tcW w:w="2133" w:type="pct"/>
            <w:vAlign w:val="center"/>
          </w:tcPr>
          <w:p w14:paraId="0A4FBB61" w14:textId="77777777" w:rsidR="00F9442F" w:rsidRPr="00077300" w:rsidRDefault="00F9442F" w:rsidP="00CF0833">
            <w:pPr>
              <w:spacing w:line="276" w:lineRule="auto"/>
              <w:jc w:val="left"/>
              <w:rPr>
                <w:rFonts w:cs="Calibri"/>
                <w:szCs w:val="18"/>
              </w:rPr>
            </w:pPr>
            <w:r w:rsidRPr="00077300">
              <w:rPr>
                <w:rFonts w:cs="Calibri" w:hint="eastAsia"/>
                <w:szCs w:val="18"/>
              </w:rPr>
              <w:t>木材和家具制造业</w:t>
            </w:r>
          </w:p>
        </w:tc>
        <w:tc>
          <w:tcPr>
            <w:tcW w:w="683" w:type="pct"/>
            <w:vAlign w:val="center"/>
          </w:tcPr>
          <w:p w14:paraId="2FD4251F" w14:textId="77777777" w:rsidR="00F9442F" w:rsidRPr="00077300" w:rsidRDefault="00F9442F" w:rsidP="00CF0833">
            <w:pPr>
              <w:spacing w:line="276" w:lineRule="auto"/>
              <w:jc w:val="center"/>
              <w:rPr>
                <w:rFonts w:cs="Calibri"/>
                <w:szCs w:val="18"/>
              </w:rPr>
            </w:pPr>
            <w:r w:rsidRPr="00077300">
              <w:rPr>
                <w:rFonts w:cs="Calibri" w:hint="eastAsia"/>
                <w:szCs w:val="18"/>
              </w:rPr>
              <w:t>0.001</w:t>
            </w:r>
          </w:p>
        </w:tc>
        <w:tc>
          <w:tcPr>
            <w:tcW w:w="770" w:type="pct"/>
            <w:vAlign w:val="center"/>
          </w:tcPr>
          <w:p w14:paraId="78A0E888" w14:textId="77777777" w:rsidR="00F9442F" w:rsidRPr="00077300" w:rsidRDefault="00F9442F" w:rsidP="00CF0833">
            <w:pPr>
              <w:spacing w:line="276" w:lineRule="auto"/>
              <w:jc w:val="center"/>
              <w:rPr>
                <w:rFonts w:cs="Calibri"/>
                <w:szCs w:val="18"/>
              </w:rPr>
            </w:pPr>
            <w:r w:rsidRPr="00077300">
              <w:rPr>
                <w:rFonts w:cs="Calibri" w:hint="eastAsia"/>
                <w:szCs w:val="18"/>
              </w:rPr>
              <w:t>0.230</w:t>
            </w:r>
          </w:p>
        </w:tc>
        <w:tc>
          <w:tcPr>
            <w:tcW w:w="682" w:type="pct"/>
            <w:vAlign w:val="center"/>
          </w:tcPr>
          <w:p w14:paraId="5005942E" w14:textId="77777777" w:rsidR="00F9442F" w:rsidRPr="00077300" w:rsidRDefault="00F9442F" w:rsidP="00CF0833">
            <w:pPr>
              <w:spacing w:line="276" w:lineRule="auto"/>
              <w:jc w:val="center"/>
              <w:rPr>
                <w:rFonts w:cs="Calibri"/>
                <w:szCs w:val="18"/>
              </w:rPr>
            </w:pPr>
            <w:r w:rsidRPr="00077300">
              <w:rPr>
                <w:rFonts w:cs="Calibri" w:hint="eastAsia"/>
                <w:szCs w:val="18"/>
              </w:rPr>
              <w:t>2.324</w:t>
            </w:r>
          </w:p>
        </w:tc>
        <w:tc>
          <w:tcPr>
            <w:tcW w:w="732" w:type="pct"/>
            <w:vAlign w:val="center"/>
          </w:tcPr>
          <w:p w14:paraId="01127C69" w14:textId="77777777" w:rsidR="00F9442F" w:rsidRPr="00077300" w:rsidRDefault="00F9442F" w:rsidP="00CF0833">
            <w:pPr>
              <w:spacing w:line="276" w:lineRule="auto"/>
              <w:jc w:val="center"/>
              <w:rPr>
                <w:rFonts w:cs="Calibri"/>
                <w:szCs w:val="18"/>
              </w:rPr>
            </w:pPr>
            <w:r w:rsidRPr="00077300">
              <w:rPr>
                <w:rFonts w:cs="Calibri" w:hint="eastAsia"/>
                <w:szCs w:val="18"/>
              </w:rPr>
              <w:t>0.653</w:t>
            </w:r>
          </w:p>
        </w:tc>
      </w:tr>
      <w:tr w:rsidR="00F9442F" w14:paraId="49E68D84" w14:textId="77777777" w:rsidTr="00CF0833">
        <w:trPr>
          <w:jc w:val="center"/>
        </w:trPr>
        <w:tc>
          <w:tcPr>
            <w:tcW w:w="2133" w:type="pct"/>
            <w:vAlign w:val="center"/>
          </w:tcPr>
          <w:p w14:paraId="2D643B8D" w14:textId="77777777" w:rsidR="00F9442F" w:rsidRPr="00077300" w:rsidRDefault="00F9442F" w:rsidP="00CF0833">
            <w:pPr>
              <w:spacing w:line="276" w:lineRule="auto"/>
              <w:jc w:val="left"/>
              <w:rPr>
                <w:rFonts w:cs="Calibri"/>
                <w:szCs w:val="18"/>
              </w:rPr>
            </w:pPr>
            <w:r w:rsidRPr="00077300">
              <w:rPr>
                <w:rFonts w:cs="Calibri" w:hint="eastAsia"/>
                <w:szCs w:val="18"/>
              </w:rPr>
              <w:t>造纸和印刷业</w:t>
            </w:r>
          </w:p>
        </w:tc>
        <w:tc>
          <w:tcPr>
            <w:tcW w:w="683" w:type="pct"/>
            <w:vAlign w:val="center"/>
          </w:tcPr>
          <w:p w14:paraId="794D4B30" w14:textId="77777777" w:rsidR="00F9442F" w:rsidRPr="00077300" w:rsidRDefault="00F9442F" w:rsidP="00CF0833">
            <w:pPr>
              <w:spacing w:line="276" w:lineRule="auto"/>
              <w:jc w:val="center"/>
              <w:rPr>
                <w:rFonts w:cs="Calibri"/>
                <w:szCs w:val="18"/>
              </w:rPr>
            </w:pPr>
            <w:r w:rsidRPr="00077300">
              <w:rPr>
                <w:rFonts w:cs="Calibri" w:hint="eastAsia"/>
                <w:szCs w:val="18"/>
              </w:rPr>
              <w:t>0.053</w:t>
            </w:r>
          </w:p>
        </w:tc>
        <w:tc>
          <w:tcPr>
            <w:tcW w:w="770" w:type="pct"/>
            <w:vAlign w:val="center"/>
          </w:tcPr>
          <w:p w14:paraId="254A6EC5" w14:textId="77777777" w:rsidR="00F9442F" w:rsidRPr="00077300" w:rsidRDefault="00F9442F" w:rsidP="00CF0833">
            <w:pPr>
              <w:spacing w:line="276" w:lineRule="auto"/>
              <w:jc w:val="center"/>
              <w:rPr>
                <w:rFonts w:cs="Calibri"/>
                <w:szCs w:val="18"/>
              </w:rPr>
            </w:pPr>
            <w:r w:rsidRPr="00077300">
              <w:rPr>
                <w:rFonts w:cs="Calibri" w:hint="eastAsia"/>
                <w:szCs w:val="18"/>
              </w:rPr>
              <w:t>0.178</w:t>
            </w:r>
          </w:p>
        </w:tc>
        <w:tc>
          <w:tcPr>
            <w:tcW w:w="682" w:type="pct"/>
            <w:vAlign w:val="center"/>
          </w:tcPr>
          <w:p w14:paraId="338838A2" w14:textId="77777777" w:rsidR="00F9442F" w:rsidRPr="00077300" w:rsidRDefault="00F9442F" w:rsidP="00CF0833">
            <w:pPr>
              <w:spacing w:line="276" w:lineRule="auto"/>
              <w:jc w:val="center"/>
              <w:rPr>
                <w:rFonts w:cs="Calibri"/>
                <w:szCs w:val="18"/>
              </w:rPr>
            </w:pPr>
            <w:r w:rsidRPr="00077300">
              <w:rPr>
                <w:rFonts w:cs="Calibri" w:hint="eastAsia"/>
                <w:szCs w:val="18"/>
              </w:rPr>
              <w:t>0.800</w:t>
            </w:r>
          </w:p>
        </w:tc>
        <w:tc>
          <w:tcPr>
            <w:tcW w:w="732" w:type="pct"/>
            <w:vAlign w:val="center"/>
          </w:tcPr>
          <w:p w14:paraId="0BF17A1E" w14:textId="77777777" w:rsidR="00F9442F" w:rsidRPr="00077300" w:rsidRDefault="00F9442F" w:rsidP="00CF0833">
            <w:pPr>
              <w:spacing w:line="276" w:lineRule="auto"/>
              <w:jc w:val="center"/>
              <w:rPr>
                <w:rFonts w:cs="Calibri"/>
                <w:szCs w:val="18"/>
              </w:rPr>
            </w:pPr>
            <w:r w:rsidRPr="00077300">
              <w:rPr>
                <w:rFonts w:cs="Calibri" w:hint="eastAsia"/>
                <w:szCs w:val="18"/>
              </w:rPr>
              <w:t>0.275</w:t>
            </w:r>
          </w:p>
        </w:tc>
      </w:tr>
      <w:tr w:rsidR="00F9442F" w14:paraId="1CA78878" w14:textId="77777777" w:rsidTr="00CF0833">
        <w:trPr>
          <w:jc w:val="center"/>
        </w:trPr>
        <w:tc>
          <w:tcPr>
            <w:tcW w:w="2133" w:type="pct"/>
            <w:vAlign w:val="center"/>
          </w:tcPr>
          <w:p w14:paraId="2CCFD8C5" w14:textId="77777777" w:rsidR="00F9442F" w:rsidRPr="00077300" w:rsidRDefault="00F9442F" w:rsidP="00CF0833">
            <w:pPr>
              <w:spacing w:line="276" w:lineRule="auto"/>
              <w:jc w:val="left"/>
              <w:rPr>
                <w:rFonts w:cs="Calibri"/>
                <w:szCs w:val="18"/>
              </w:rPr>
            </w:pPr>
            <w:r w:rsidRPr="00077300">
              <w:rPr>
                <w:rFonts w:cs="Calibri" w:hint="eastAsia"/>
                <w:szCs w:val="18"/>
              </w:rPr>
              <w:t>文体和教育用品制造业</w:t>
            </w:r>
          </w:p>
        </w:tc>
        <w:tc>
          <w:tcPr>
            <w:tcW w:w="683" w:type="pct"/>
            <w:vAlign w:val="center"/>
          </w:tcPr>
          <w:p w14:paraId="3CBBD2E9" w14:textId="77777777" w:rsidR="00F9442F" w:rsidRPr="00077300" w:rsidRDefault="00F9442F" w:rsidP="00CF0833">
            <w:pPr>
              <w:spacing w:line="276" w:lineRule="auto"/>
              <w:jc w:val="center"/>
              <w:rPr>
                <w:rFonts w:cs="Calibri"/>
                <w:szCs w:val="18"/>
              </w:rPr>
            </w:pPr>
            <w:r w:rsidRPr="00077300">
              <w:rPr>
                <w:rFonts w:cs="Calibri" w:hint="eastAsia"/>
                <w:szCs w:val="18"/>
              </w:rPr>
              <w:t>0.128</w:t>
            </w:r>
          </w:p>
        </w:tc>
        <w:tc>
          <w:tcPr>
            <w:tcW w:w="770" w:type="pct"/>
            <w:vAlign w:val="center"/>
          </w:tcPr>
          <w:p w14:paraId="0C970A37" w14:textId="77777777" w:rsidR="00F9442F" w:rsidRPr="00077300" w:rsidRDefault="00F9442F" w:rsidP="00CF0833">
            <w:pPr>
              <w:spacing w:line="276" w:lineRule="auto"/>
              <w:jc w:val="center"/>
              <w:rPr>
                <w:rFonts w:cs="Calibri"/>
                <w:szCs w:val="18"/>
              </w:rPr>
            </w:pPr>
            <w:r w:rsidRPr="00077300">
              <w:rPr>
                <w:rFonts w:cs="Calibri" w:hint="eastAsia"/>
                <w:szCs w:val="18"/>
              </w:rPr>
              <w:t>0.638</w:t>
            </w:r>
          </w:p>
        </w:tc>
        <w:tc>
          <w:tcPr>
            <w:tcW w:w="682" w:type="pct"/>
            <w:vAlign w:val="center"/>
          </w:tcPr>
          <w:p w14:paraId="196FA418" w14:textId="77777777" w:rsidR="00F9442F" w:rsidRPr="00077300" w:rsidRDefault="00F9442F" w:rsidP="00CF0833">
            <w:pPr>
              <w:spacing w:line="276" w:lineRule="auto"/>
              <w:jc w:val="center"/>
              <w:rPr>
                <w:rFonts w:cs="Calibri"/>
                <w:szCs w:val="18"/>
              </w:rPr>
            </w:pPr>
            <w:r w:rsidRPr="00077300">
              <w:rPr>
                <w:rFonts w:cs="Calibri" w:hint="eastAsia"/>
                <w:szCs w:val="18"/>
              </w:rPr>
              <w:t>5.482</w:t>
            </w:r>
          </w:p>
        </w:tc>
        <w:tc>
          <w:tcPr>
            <w:tcW w:w="732" w:type="pct"/>
            <w:vAlign w:val="center"/>
          </w:tcPr>
          <w:p w14:paraId="6AF6E477" w14:textId="77777777" w:rsidR="00F9442F" w:rsidRPr="00077300" w:rsidRDefault="00F9442F" w:rsidP="00CF0833">
            <w:pPr>
              <w:spacing w:line="276" w:lineRule="auto"/>
              <w:jc w:val="center"/>
              <w:rPr>
                <w:rFonts w:cs="Calibri"/>
                <w:szCs w:val="18"/>
              </w:rPr>
            </w:pPr>
            <w:r w:rsidRPr="00077300">
              <w:rPr>
                <w:rFonts w:cs="Calibri" w:hint="eastAsia"/>
                <w:szCs w:val="18"/>
              </w:rPr>
              <w:t>1.641</w:t>
            </w:r>
          </w:p>
        </w:tc>
      </w:tr>
      <w:tr w:rsidR="00F9442F" w14:paraId="6943C307" w14:textId="77777777" w:rsidTr="00CF0833">
        <w:trPr>
          <w:jc w:val="center"/>
        </w:trPr>
        <w:tc>
          <w:tcPr>
            <w:tcW w:w="2133" w:type="pct"/>
            <w:vAlign w:val="center"/>
          </w:tcPr>
          <w:p w14:paraId="622B11F9" w14:textId="77777777" w:rsidR="00F9442F" w:rsidRPr="00077300" w:rsidRDefault="00F9442F" w:rsidP="00CF0833">
            <w:pPr>
              <w:spacing w:line="276" w:lineRule="auto"/>
              <w:jc w:val="left"/>
              <w:rPr>
                <w:rFonts w:cs="Calibri"/>
                <w:szCs w:val="18"/>
              </w:rPr>
            </w:pPr>
            <w:r w:rsidRPr="00077300">
              <w:rPr>
                <w:rFonts w:cs="Calibri" w:hint="eastAsia"/>
                <w:szCs w:val="18"/>
              </w:rPr>
              <w:t>医药制造业</w:t>
            </w:r>
          </w:p>
        </w:tc>
        <w:tc>
          <w:tcPr>
            <w:tcW w:w="683" w:type="pct"/>
            <w:vAlign w:val="center"/>
          </w:tcPr>
          <w:p w14:paraId="295D6802" w14:textId="77777777" w:rsidR="00F9442F" w:rsidRPr="00077300" w:rsidRDefault="00F9442F" w:rsidP="00CF0833">
            <w:pPr>
              <w:spacing w:line="276" w:lineRule="auto"/>
              <w:jc w:val="center"/>
              <w:rPr>
                <w:rFonts w:cs="Calibri"/>
                <w:szCs w:val="18"/>
              </w:rPr>
            </w:pPr>
            <w:r w:rsidRPr="00077300">
              <w:rPr>
                <w:rFonts w:cs="Calibri" w:hint="eastAsia"/>
                <w:szCs w:val="18"/>
              </w:rPr>
              <w:t>0.189</w:t>
            </w:r>
          </w:p>
        </w:tc>
        <w:tc>
          <w:tcPr>
            <w:tcW w:w="770" w:type="pct"/>
            <w:vAlign w:val="center"/>
          </w:tcPr>
          <w:p w14:paraId="7F6BD370" w14:textId="77777777" w:rsidR="00F9442F" w:rsidRPr="00077300" w:rsidRDefault="00F9442F" w:rsidP="00CF0833">
            <w:pPr>
              <w:spacing w:line="276" w:lineRule="auto"/>
              <w:jc w:val="center"/>
              <w:rPr>
                <w:rFonts w:cs="Calibri"/>
                <w:szCs w:val="18"/>
              </w:rPr>
            </w:pPr>
            <w:r w:rsidRPr="00077300">
              <w:rPr>
                <w:rFonts w:cs="Calibri" w:hint="eastAsia"/>
                <w:szCs w:val="18"/>
              </w:rPr>
              <w:t>0.699</w:t>
            </w:r>
          </w:p>
        </w:tc>
        <w:tc>
          <w:tcPr>
            <w:tcW w:w="682" w:type="pct"/>
            <w:vAlign w:val="center"/>
          </w:tcPr>
          <w:p w14:paraId="669B7129" w14:textId="77777777" w:rsidR="00F9442F" w:rsidRPr="00077300" w:rsidRDefault="00F9442F" w:rsidP="00CF0833">
            <w:pPr>
              <w:spacing w:line="276" w:lineRule="auto"/>
              <w:jc w:val="center"/>
              <w:rPr>
                <w:rFonts w:cs="Calibri"/>
                <w:szCs w:val="18"/>
              </w:rPr>
            </w:pPr>
            <w:r w:rsidRPr="00077300">
              <w:rPr>
                <w:rFonts w:cs="Calibri" w:hint="eastAsia"/>
                <w:szCs w:val="18"/>
              </w:rPr>
              <w:t>3.591</w:t>
            </w:r>
          </w:p>
        </w:tc>
        <w:tc>
          <w:tcPr>
            <w:tcW w:w="732" w:type="pct"/>
            <w:vAlign w:val="center"/>
          </w:tcPr>
          <w:p w14:paraId="74512D4C" w14:textId="77777777" w:rsidR="00F9442F" w:rsidRPr="00077300" w:rsidRDefault="00F9442F" w:rsidP="00CF0833">
            <w:pPr>
              <w:spacing w:line="276" w:lineRule="auto"/>
              <w:jc w:val="center"/>
              <w:rPr>
                <w:rFonts w:cs="Calibri"/>
                <w:szCs w:val="18"/>
              </w:rPr>
            </w:pPr>
            <w:r w:rsidRPr="00077300">
              <w:rPr>
                <w:rFonts w:cs="Calibri" w:hint="eastAsia"/>
                <w:szCs w:val="18"/>
              </w:rPr>
              <w:t>1.444</w:t>
            </w:r>
          </w:p>
        </w:tc>
      </w:tr>
      <w:tr w:rsidR="00F9442F" w14:paraId="4D704B31" w14:textId="77777777" w:rsidTr="00CF0833">
        <w:trPr>
          <w:jc w:val="center"/>
        </w:trPr>
        <w:tc>
          <w:tcPr>
            <w:tcW w:w="2133" w:type="pct"/>
            <w:vAlign w:val="center"/>
          </w:tcPr>
          <w:p w14:paraId="679DDEA6" w14:textId="77777777" w:rsidR="00F9442F" w:rsidRPr="00077300" w:rsidRDefault="00F9442F" w:rsidP="00CF0833">
            <w:pPr>
              <w:spacing w:line="276" w:lineRule="auto"/>
              <w:jc w:val="left"/>
              <w:rPr>
                <w:rFonts w:cs="Calibri"/>
                <w:szCs w:val="18"/>
              </w:rPr>
            </w:pPr>
            <w:r w:rsidRPr="00077300">
              <w:rPr>
                <w:rFonts w:cs="Calibri" w:hint="eastAsia"/>
                <w:szCs w:val="18"/>
              </w:rPr>
              <w:t>化学制品业</w:t>
            </w:r>
          </w:p>
        </w:tc>
        <w:tc>
          <w:tcPr>
            <w:tcW w:w="683" w:type="pct"/>
            <w:vAlign w:val="center"/>
          </w:tcPr>
          <w:p w14:paraId="2E7370DB" w14:textId="77777777" w:rsidR="00F9442F" w:rsidRPr="00077300" w:rsidRDefault="00F9442F" w:rsidP="00CF0833">
            <w:pPr>
              <w:spacing w:line="276" w:lineRule="auto"/>
              <w:jc w:val="center"/>
              <w:rPr>
                <w:rFonts w:cs="Calibri"/>
                <w:szCs w:val="18"/>
              </w:rPr>
            </w:pPr>
            <w:r w:rsidRPr="00077300">
              <w:rPr>
                <w:rFonts w:cs="Calibri" w:hint="eastAsia"/>
                <w:szCs w:val="18"/>
              </w:rPr>
              <w:t>0.025</w:t>
            </w:r>
          </w:p>
        </w:tc>
        <w:tc>
          <w:tcPr>
            <w:tcW w:w="770" w:type="pct"/>
            <w:vAlign w:val="center"/>
          </w:tcPr>
          <w:p w14:paraId="1DBD4047" w14:textId="77777777" w:rsidR="00F9442F" w:rsidRPr="00077300" w:rsidRDefault="00F9442F" w:rsidP="00CF0833">
            <w:pPr>
              <w:spacing w:line="276" w:lineRule="auto"/>
              <w:jc w:val="center"/>
              <w:rPr>
                <w:rFonts w:cs="Calibri"/>
                <w:szCs w:val="18"/>
              </w:rPr>
            </w:pPr>
            <w:r w:rsidRPr="00077300">
              <w:rPr>
                <w:rFonts w:cs="Calibri" w:hint="eastAsia"/>
                <w:szCs w:val="18"/>
              </w:rPr>
              <w:t>0.423</w:t>
            </w:r>
          </w:p>
        </w:tc>
        <w:tc>
          <w:tcPr>
            <w:tcW w:w="682" w:type="pct"/>
            <w:vAlign w:val="center"/>
          </w:tcPr>
          <w:p w14:paraId="0057988C" w14:textId="77777777" w:rsidR="00F9442F" w:rsidRPr="00077300" w:rsidRDefault="00F9442F" w:rsidP="00CF0833">
            <w:pPr>
              <w:spacing w:line="276" w:lineRule="auto"/>
              <w:jc w:val="center"/>
              <w:rPr>
                <w:rFonts w:cs="Calibri"/>
                <w:szCs w:val="18"/>
              </w:rPr>
            </w:pPr>
            <w:r w:rsidRPr="00077300">
              <w:rPr>
                <w:rFonts w:cs="Calibri" w:hint="eastAsia"/>
                <w:szCs w:val="18"/>
              </w:rPr>
              <w:t>1.221</w:t>
            </w:r>
          </w:p>
        </w:tc>
        <w:tc>
          <w:tcPr>
            <w:tcW w:w="732" w:type="pct"/>
            <w:vAlign w:val="center"/>
          </w:tcPr>
          <w:p w14:paraId="3B83E18A" w14:textId="77777777" w:rsidR="00F9442F" w:rsidRPr="00077300" w:rsidRDefault="00F9442F" w:rsidP="00CF0833">
            <w:pPr>
              <w:spacing w:line="276" w:lineRule="auto"/>
              <w:jc w:val="center"/>
              <w:rPr>
                <w:rFonts w:cs="Calibri"/>
                <w:szCs w:val="18"/>
              </w:rPr>
            </w:pPr>
            <w:r w:rsidRPr="00077300">
              <w:rPr>
                <w:rFonts w:cs="Calibri" w:hint="eastAsia"/>
                <w:szCs w:val="18"/>
              </w:rPr>
              <w:t>0.414</w:t>
            </w:r>
          </w:p>
        </w:tc>
      </w:tr>
      <w:tr w:rsidR="00F9442F" w14:paraId="699D8F6B" w14:textId="77777777" w:rsidTr="00CF0833">
        <w:trPr>
          <w:jc w:val="center"/>
        </w:trPr>
        <w:tc>
          <w:tcPr>
            <w:tcW w:w="2133" w:type="pct"/>
            <w:vAlign w:val="center"/>
          </w:tcPr>
          <w:p w14:paraId="680179C7" w14:textId="77777777" w:rsidR="00F9442F" w:rsidRPr="00077300" w:rsidRDefault="00F9442F" w:rsidP="00CF0833">
            <w:pPr>
              <w:spacing w:line="276" w:lineRule="auto"/>
              <w:jc w:val="left"/>
              <w:rPr>
                <w:rFonts w:cs="Calibri"/>
                <w:szCs w:val="18"/>
              </w:rPr>
            </w:pPr>
            <w:r w:rsidRPr="00077300">
              <w:rPr>
                <w:rFonts w:cs="Calibri" w:hint="eastAsia"/>
                <w:szCs w:val="18"/>
              </w:rPr>
              <w:t>橡胶和塑料制品业</w:t>
            </w:r>
          </w:p>
        </w:tc>
        <w:tc>
          <w:tcPr>
            <w:tcW w:w="683" w:type="pct"/>
            <w:vAlign w:val="center"/>
          </w:tcPr>
          <w:p w14:paraId="1BA9C57A" w14:textId="77777777" w:rsidR="00F9442F" w:rsidRPr="00077300" w:rsidRDefault="00F9442F" w:rsidP="00CF0833">
            <w:pPr>
              <w:spacing w:line="276" w:lineRule="auto"/>
              <w:jc w:val="center"/>
              <w:rPr>
                <w:rFonts w:cs="Calibri"/>
                <w:szCs w:val="18"/>
              </w:rPr>
            </w:pPr>
            <w:r w:rsidRPr="00077300">
              <w:rPr>
                <w:rFonts w:cs="Calibri" w:hint="eastAsia"/>
                <w:szCs w:val="18"/>
              </w:rPr>
              <w:t>19.610</w:t>
            </w:r>
          </w:p>
        </w:tc>
        <w:tc>
          <w:tcPr>
            <w:tcW w:w="770" w:type="pct"/>
            <w:vAlign w:val="center"/>
          </w:tcPr>
          <w:p w14:paraId="5B09884D" w14:textId="77777777" w:rsidR="00F9442F" w:rsidRPr="00077300" w:rsidRDefault="00F9442F" w:rsidP="00CF0833">
            <w:pPr>
              <w:spacing w:line="276" w:lineRule="auto"/>
              <w:jc w:val="center"/>
              <w:rPr>
                <w:rFonts w:cs="Calibri"/>
                <w:szCs w:val="18"/>
              </w:rPr>
            </w:pPr>
            <w:r w:rsidRPr="00077300">
              <w:rPr>
                <w:rFonts w:cs="Calibri" w:hint="eastAsia"/>
                <w:szCs w:val="18"/>
              </w:rPr>
              <w:t>42.996</w:t>
            </w:r>
          </w:p>
        </w:tc>
        <w:tc>
          <w:tcPr>
            <w:tcW w:w="682" w:type="pct"/>
            <w:vAlign w:val="center"/>
          </w:tcPr>
          <w:p w14:paraId="17BEC78B" w14:textId="77777777" w:rsidR="00F9442F" w:rsidRPr="00077300" w:rsidRDefault="00F9442F" w:rsidP="00CF0833">
            <w:pPr>
              <w:spacing w:line="276" w:lineRule="auto"/>
              <w:jc w:val="center"/>
              <w:rPr>
                <w:rFonts w:cs="Calibri"/>
                <w:szCs w:val="18"/>
              </w:rPr>
            </w:pPr>
            <w:r w:rsidRPr="00077300">
              <w:rPr>
                <w:rFonts w:cs="Calibri" w:hint="eastAsia"/>
                <w:szCs w:val="18"/>
              </w:rPr>
              <w:t>67.032</w:t>
            </w:r>
          </w:p>
        </w:tc>
        <w:tc>
          <w:tcPr>
            <w:tcW w:w="732" w:type="pct"/>
            <w:vAlign w:val="center"/>
          </w:tcPr>
          <w:p w14:paraId="0CF9E39C" w14:textId="77777777" w:rsidR="00F9442F" w:rsidRPr="00077300" w:rsidRDefault="00F9442F" w:rsidP="00CF0833">
            <w:pPr>
              <w:spacing w:line="276" w:lineRule="auto"/>
              <w:jc w:val="center"/>
              <w:rPr>
                <w:rFonts w:cs="Calibri"/>
                <w:szCs w:val="18"/>
              </w:rPr>
            </w:pPr>
            <w:r w:rsidRPr="00077300">
              <w:rPr>
                <w:rFonts w:cs="Calibri" w:hint="eastAsia"/>
                <w:szCs w:val="18"/>
              </w:rPr>
              <w:t>43.156</w:t>
            </w:r>
          </w:p>
        </w:tc>
      </w:tr>
      <w:tr w:rsidR="00F9442F" w14:paraId="77A147C2" w14:textId="77777777" w:rsidTr="00CF0833">
        <w:trPr>
          <w:jc w:val="center"/>
        </w:trPr>
        <w:tc>
          <w:tcPr>
            <w:tcW w:w="2133" w:type="pct"/>
            <w:vAlign w:val="center"/>
          </w:tcPr>
          <w:p w14:paraId="5C93DB1B" w14:textId="77777777" w:rsidR="00F9442F" w:rsidRPr="00077300" w:rsidRDefault="00F9442F" w:rsidP="00CF0833">
            <w:pPr>
              <w:spacing w:line="276" w:lineRule="auto"/>
              <w:jc w:val="left"/>
              <w:rPr>
                <w:rFonts w:cs="Calibri"/>
                <w:szCs w:val="18"/>
              </w:rPr>
            </w:pPr>
            <w:r w:rsidRPr="00077300">
              <w:rPr>
                <w:rFonts w:cs="Calibri" w:hint="eastAsia"/>
                <w:szCs w:val="18"/>
              </w:rPr>
              <w:t>非金属矿物制品业</w:t>
            </w:r>
          </w:p>
        </w:tc>
        <w:tc>
          <w:tcPr>
            <w:tcW w:w="683" w:type="pct"/>
            <w:vAlign w:val="center"/>
          </w:tcPr>
          <w:p w14:paraId="2F496F7B" w14:textId="77777777" w:rsidR="00F9442F" w:rsidRPr="00077300" w:rsidRDefault="00F9442F" w:rsidP="00CF0833">
            <w:pPr>
              <w:spacing w:line="276" w:lineRule="auto"/>
              <w:jc w:val="center"/>
              <w:rPr>
                <w:rFonts w:cs="Calibri"/>
                <w:szCs w:val="18"/>
              </w:rPr>
            </w:pPr>
            <w:r w:rsidRPr="00077300">
              <w:rPr>
                <w:rFonts w:cs="Calibri" w:hint="eastAsia"/>
                <w:szCs w:val="18"/>
              </w:rPr>
              <w:t>0.303</w:t>
            </w:r>
          </w:p>
        </w:tc>
        <w:tc>
          <w:tcPr>
            <w:tcW w:w="770" w:type="pct"/>
            <w:vAlign w:val="center"/>
          </w:tcPr>
          <w:p w14:paraId="2F467EE7" w14:textId="77777777" w:rsidR="00F9442F" w:rsidRPr="00077300" w:rsidRDefault="00F9442F" w:rsidP="00CF0833">
            <w:pPr>
              <w:spacing w:line="276" w:lineRule="auto"/>
              <w:jc w:val="center"/>
              <w:rPr>
                <w:rFonts w:cs="Calibri"/>
                <w:szCs w:val="18"/>
              </w:rPr>
            </w:pPr>
            <w:r w:rsidRPr="00077300">
              <w:rPr>
                <w:rFonts w:cs="Calibri" w:hint="eastAsia"/>
                <w:szCs w:val="18"/>
              </w:rPr>
              <w:t>1.494</w:t>
            </w:r>
          </w:p>
        </w:tc>
        <w:tc>
          <w:tcPr>
            <w:tcW w:w="682" w:type="pct"/>
            <w:vAlign w:val="center"/>
          </w:tcPr>
          <w:p w14:paraId="3E7F26C1" w14:textId="77777777" w:rsidR="00F9442F" w:rsidRPr="00077300" w:rsidRDefault="00F9442F" w:rsidP="00CF0833">
            <w:pPr>
              <w:spacing w:line="276" w:lineRule="auto"/>
              <w:jc w:val="center"/>
              <w:rPr>
                <w:rFonts w:cs="Calibri"/>
                <w:szCs w:val="18"/>
              </w:rPr>
            </w:pPr>
            <w:r w:rsidRPr="00077300">
              <w:rPr>
                <w:rFonts w:cs="Calibri" w:hint="eastAsia"/>
                <w:szCs w:val="18"/>
              </w:rPr>
              <w:t>5.659</w:t>
            </w:r>
          </w:p>
        </w:tc>
        <w:tc>
          <w:tcPr>
            <w:tcW w:w="732" w:type="pct"/>
            <w:vAlign w:val="center"/>
          </w:tcPr>
          <w:p w14:paraId="2EFE94DA" w14:textId="77777777" w:rsidR="00F9442F" w:rsidRPr="00077300" w:rsidRDefault="00F9442F" w:rsidP="00CF0833">
            <w:pPr>
              <w:spacing w:line="276" w:lineRule="auto"/>
              <w:jc w:val="center"/>
              <w:rPr>
                <w:rFonts w:cs="Calibri"/>
                <w:szCs w:val="18"/>
              </w:rPr>
            </w:pPr>
            <w:r w:rsidRPr="00077300">
              <w:rPr>
                <w:rFonts w:cs="Calibri" w:hint="eastAsia"/>
                <w:szCs w:val="18"/>
              </w:rPr>
              <w:t>2.222</w:t>
            </w:r>
          </w:p>
        </w:tc>
      </w:tr>
      <w:tr w:rsidR="00F9442F" w14:paraId="7D100D15" w14:textId="77777777" w:rsidTr="00CF0833">
        <w:trPr>
          <w:jc w:val="center"/>
        </w:trPr>
        <w:tc>
          <w:tcPr>
            <w:tcW w:w="2133" w:type="pct"/>
            <w:vAlign w:val="center"/>
          </w:tcPr>
          <w:p w14:paraId="014AD225" w14:textId="77777777" w:rsidR="00F9442F" w:rsidRPr="00077300" w:rsidRDefault="00F9442F" w:rsidP="00CF0833">
            <w:pPr>
              <w:spacing w:line="276" w:lineRule="auto"/>
              <w:jc w:val="left"/>
              <w:rPr>
                <w:rFonts w:cs="Calibri"/>
                <w:szCs w:val="18"/>
              </w:rPr>
            </w:pPr>
            <w:r w:rsidRPr="00077300">
              <w:rPr>
                <w:rFonts w:cs="Calibri" w:hint="eastAsia"/>
                <w:szCs w:val="18"/>
              </w:rPr>
              <w:t>金属加工制造和冶炼业</w:t>
            </w:r>
          </w:p>
        </w:tc>
        <w:tc>
          <w:tcPr>
            <w:tcW w:w="683" w:type="pct"/>
            <w:vAlign w:val="center"/>
          </w:tcPr>
          <w:p w14:paraId="2E6C81E0" w14:textId="77777777" w:rsidR="00F9442F" w:rsidRPr="00077300" w:rsidRDefault="00F9442F" w:rsidP="00CF0833">
            <w:pPr>
              <w:spacing w:line="276" w:lineRule="auto"/>
              <w:jc w:val="center"/>
              <w:rPr>
                <w:rFonts w:cs="Calibri"/>
                <w:szCs w:val="18"/>
              </w:rPr>
            </w:pPr>
            <w:r w:rsidRPr="00077300">
              <w:rPr>
                <w:rFonts w:cs="Calibri" w:hint="eastAsia"/>
                <w:szCs w:val="18"/>
              </w:rPr>
              <w:t>0.077</w:t>
            </w:r>
          </w:p>
        </w:tc>
        <w:tc>
          <w:tcPr>
            <w:tcW w:w="770" w:type="pct"/>
            <w:vAlign w:val="center"/>
          </w:tcPr>
          <w:p w14:paraId="13BF3D34" w14:textId="77777777" w:rsidR="00F9442F" w:rsidRPr="00077300" w:rsidRDefault="00F9442F" w:rsidP="00CF0833">
            <w:pPr>
              <w:spacing w:line="276" w:lineRule="auto"/>
              <w:jc w:val="center"/>
              <w:rPr>
                <w:rFonts w:cs="Calibri"/>
                <w:szCs w:val="18"/>
              </w:rPr>
            </w:pPr>
            <w:r w:rsidRPr="00077300">
              <w:rPr>
                <w:rFonts w:cs="Calibri" w:hint="eastAsia"/>
                <w:szCs w:val="18"/>
              </w:rPr>
              <w:t>0.418</w:t>
            </w:r>
          </w:p>
        </w:tc>
        <w:tc>
          <w:tcPr>
            <w:tcW w:w="682" w:type="pct"/>
            <w:vAlign w:val="center"/>
          </w:tcPr>
          <w:p w14:paraId="2A9BB62B" w14:textId="77777777" w:rsidR="00F9442F" w:rsidRPr="00077300" w:rsidRDefault="00F9442F" w:rsidP="00CF0833">
            <w:pPr>
              <w:spacing w:line="276" w:lineRule="auto"/>
              <w:jc w:val="center"/>
              <w:rPr>
                <w:rFonts w:cs="Calibri"/>
                <w:szCs w:val="18"/>
              </w:rPr>
            </w:pPr>
            <w:r w:rsidRPr="00077300">
              <w:rPr>
                <w:rFonts w:cs="Calibri" w:hint="eastAsia"/>
                <w:szCs w:val="18"/>
              </w:rPr>
              <w:t>1.000</w:t>
            </w:r>
          </w:p>
        </w:tc>
        <w:tc>
          <w:tcPr>
            <w:tcW w:w="732" w:type="pct"/>
            <w:vAlign w:val="center"/>
          </w:tcPr>
          <w:p w14:paraId="32A84948" w14:textId="77777777" w:rsidR="00F9442F" w:rsidRPr="00077300" w:rsidRDefault="00F9442F" w:rsidP="00CF0833">
            <w:pPr>
              <w:spacing w:line="276" w:lineRule="auto"/>
              <w:jc w:val="center"/>
              <w:rPr>
                <w:rFonts w:cs="Calibri"/>
                <w:szCs w:val="18"/>
              </w:rPr>
            </w:pPr>
            <w:r w:rsidRPr="00077300">
              <w:rPr>
                <w:rFonts w:cs="Calibri" w:hint="eastAsia"/>
                <w:szCs w:val="18"/>
              </w:rPr>
              <w:t>0.485</w:t>
            </w:r>
          </w:p>
        </w:tc>
      </w:tr>
      <w:tr w:rsidR="00F9442F" w14:paraId="731C5B7F" w14:textId="77777777" w:rsidTr="00CF0833">
        <w:trPr>
          <w:jc w:val="center"/>
        </w:trPr>
        <w:tc>
          <w:tcPr>
            <w:tcW w:w="2133" w:type="pct"/>
            <w:vAlign w:val="center"/>
          </w:tcPr>
          <w:p w14:paraId="6BD2D07B" w14:textId="77777777" w:rsidR="00F9442F" w:rsidRPr="00077300" w:rsidRDefault="00F9442F" w:rsidP="00CF0833">
            <w:pPr>
              <w:spacing w:line="276" w:lineRule="auto"/>
              <w:jc w:val="left"/>
              <w:rPr>
                <w:rFonts w:cs="Calibri"/>
                <w:szCs w:val="18"/>
              </w:rPr>
            </w:pPr>
            <w:r w:rsidRPr="00077300">
              <w:rPr>
                <w:rFonts w:cs="Calibri" w:hint="eastAsia"/>
                <w:szCs w:val="18"/>
              </w:rPr>
              <w:t>金属制品业</w:t>
            </w:r>
          </w:p>
        </w:tc>
        <w:tc>
          <w:tcPr>
            <w:tcW w:w="683" w:type="pct"/>
            <w:vAlign w:val="center"/>
          </w:tcPr>
          <w:p w14:paraId="1194EBDB" w14:textId="77777777" w:rsidR="00F9442F" w:rsidRPr="00077300" w:rsidRDefault="00F9442F" w:rsidP="00CF0833">
            <w:pPr>
              <w:spacing w:line="276" w:lineRule="auto"/>
              <w:jc w:val="center"/>
              <w:rPr>
                <w:rFonts w:cs="Calibri"/>
                <w:szCs w:val="18"/>
              </w:rPr>
            </w:pPr>
            <w:r w:rsidRPr="00077300">
              <w:rPr>
                <w:rFonts w:cs="Calibri" w:hint="eastAsia"/>
                <w:szCs w:val="18"/>
              </w:rPr>
              <w:t>1.854</w:t>
            </w:r>
          </w:p>
        </w:tc>
        <w:tc>
          <w:tcPr>
            <w:tcW w:w="770" w:type="pct"/>
            <w:vAlign w:val="center"/>
          </w:tcPr>
          <w:p w14:paraId="1928FD10" w14:textId="77777777" w:rsidR="00F9442F" w:rsidRPr="00077300" w:rsidRDefault="00F9442F" w:rsidP="00CF0833">
            <w:pPr>
              <w:spacing w:line="276" w:lineRule="auto"/>
              <w:jc w:val="center"/>
              <w:rPr>
                <w:rFonts w:cs="Calibri"/>
                <w:szCs w:val="18"/>
              </w:rPr>
            </w:pPr>
            <w:r w:rsidRPr="00077300">
              <w:rPr>
                <w:rFonts w:cs="Calibri" w:hint="eastAsia"/>
                <w:szCs w:val="18"/>
              </w:rPr>
              <w:t>8.216</w:t>
            </w:r>
          </w:p>
        </w:tc>
        <w:tc>
          <w:tcPr>
            <w:tcW w:w="682" w:type="pct"/>
            <w:vAlign w:val="center"/>
          </w:tcPr>
          <w:p w14:paraId="548113BF" w14:textId="77777777" w:rsidR="00F9442F" w:rsidRPr="00077300" w:rsidRDefault="00F9442F" w:rsidP="00CF0833">
            <w:pPr>
              <w:spacing w:line="276" w:lineRule="auto"/>
              <w:jc w:val="center"/>
              <w:rPr>
                <w:rFonts w:cs="Calibri"/>
                <w:szCs w:val="18"/>
              </w:rPr>
            </w:pPr>
            <w:r w:rsidRPr="00077300">
              <w:rPr>
                <w:rFonts w:cs="Calibri" w:hint="eastAsia"/>
                <w:szCs w:val="18"/>
              </w:rPr>
              <w:t>26.054</w:t>
            </w:r>
          </w:p>
        </w:tc>
        <w:tc>
          <w:tcPr>
            <w:tcW w:w="732" w:type="pct"/>
            <w:vAlign w:val="center"/>
          </w:tcPr>
          <w:p w14:paraId="76DF646B" w14:textId="77777777" w:rsidR="00F9442F" w:rsidRPr="00077300" w:rsidRDefault="00F9442F" w:rsidP="00CF0833">
            <w:pPr>
              <w:spacing w:line="276" w:lineRule="auto"/>
              <w:jc w:val="center"/>
              <w:rPr>
                <w:rFonts w:cs="Calibri"/>
                <w:szCs w:val="18"/>
              </w:rPr>
            </w:pPr>
            <w:r w:rsidRPr="00077300">
              <w:rPr>
                <w:rFonts w:cs="Calibri" w:hint="eastAsia"/>
                <w:szCs w:val="18"/>
              </w:rPr>
              <w:t>10.498</w:t>
            </w:r>
          </w:p>
        </w:tc>
      </w:tr>
      <w:tr w:rsidR="00F9442F" w14:paraId="4F5FDCB1" w14:textId="77777777" w:rsidTr="00CF0833">
        <w:trPr>
          <w:jc w:val="center"/>
        </w:trPr>
        <w:tc>
          <w:tcPr>
            <w:tcW w:w="2133" w:type="pct"/>
            <w:vAlign w:val="center"/>
          </w:tcPr>
          <w:p w14:paraId="21EF1671" w14:textId="77777777" w:rsidR="00F9442F" w:rsidRPr="00077300" w:rsidRDefault="00F9442F" w:rsidP="00CF0833">
            <w:pPr>
              <w:spacing w:line="276" w:lineRule="auto"/>
              <w:jc w:val="left"/>
              <w:rPr>
                <w:rFonts w:cs="Calibri"/>
                <w:szCs w:val="18"/>
              </w:rPr>
            </w:pPr>
            <w:r w:rsidRPr="00077300">
              <w:rPr>
                <w:rFonts w:cs="Calibri" w:hint="eastAsia"/>
                <w:szCs w:val="18"/>
              </w:rPr>
              <w:t>通用及专业设备制造业</w:t>
            </w:r>
          </w:p>
        </w:tc>
        <w:tc>
          <w:tcPr>
            <w:tcW w:w="683" w:type="pct"/>
            <w:vAlign w:val="center"/>
          </w:tcPr>
          <w:p w14:paraId="6C3CB7E7" w14:textId="77777777" w:rsidR="00F9442F" w:rsidRPr="00077300" w:rsidRDefault="00F9442F" w:rsidP="00CF0833">
            <w:pPr>
              <w:spacing w:line="276" w:lineRule="auto"/>
              <w:jc w:val="center"/>
              <w:rPr>
                <w:rFonts w:cs="Calibri"/>
                <w:szCs w:val="18"/>
              </w:rPr>
            </w:pPr>
            <w:r w:rsidRPr="00077300">
              <w:rPr>
                <w:rFonts w:cs="Calibri" w:hint="eastAsia"/>
                <w:szCs w:val="18"/>
              </w:rPr>
              <w:t>0.157</w:t>
            </w:r>
          </w:p>
        </w:tc>
        <w:tc>
          <w:tcPr>
            <w:tcW w:w="770" w:type="pct"/>
            <w:vAlign w:val="center"/>
          </w:tcPr>
          <w:p w14:paraId="7068045D" w14:textId="77777777" w:rsidR="00F9442F" w:rsidRPr="00077300" w:rsidRDefault="00F9442F" w:rsidP="00CF0833">
            <w:pPr>
              <w:spacing w:line="276" w:lineRule="auto"/>
              <w:jc w:val="center"/>
              <w:rPr>
                <w:rFonts w:cs="Calibri"/>
                <w:szCs w:val="18"/>
              </w:rPr>
            </w:pPr>
            <w:r w:rsidRPr="00077300">
              <w:rPr>
                <w:rFonts w:cs="Calibri" w:hint="eastAsia"/>
                <w:szCs w:val="18"/>
              </w:rPr>
              <w:t>2.307</w:t>
            </w:r>
          </w:p>
        </w:tc>
        <w:tc>
          <w:tcPr>
            <w:tcW w:w="682" w:type="pct"/>
            <w:vAlign w:val="center"/>
          </w:tcPr>
          <w:p w14:paraId="617C4FE8" w14:textId="77777777" w:rsidR="00F9442F" w:rsidRPr="00077300" w:rsidRDefault="00F9442F" w:rsidP="00CF0833">
            <w:pPr>
              <w:spacing w:line="276" w:lineRule="auto"/>
              <w:jc w:val="center"/>
              <w:rPr>
                <w:rFonts w:cs="Calibri"/>
                <w:szCs w:val="18"/>
              </w:rPr>
            </w:pPr>
            <w:r w:rsidRPr="00077300">
              <w:rPr>
                <w:rFonts w:cs="Calibri" w:hint="eastAsia"/>
                <w:szCs w:val="18"/>
              </w:rPr>
              <w:t>8.896</w:t>
            </w:r>
          </w:p>
        </w:tc>
        <w:tc>
          <w:tcPr>
            <w:tcW w:w="732" w:type="pct"/>
            <w:vAlign w:val="center"/>
          </w:tcPr>
          <w:p w14:paraId="79125550" w14:textId="77777777" w:rsidR="00F9442F" w:rsidRPr="00077300" w:rsidRDefault="00F9442F" w:rsidP="00CF0833">
            <w:pPr>
              <w:spacing w:line="276" w:lineRule="auto"/>
              <w:jc w:val="center"/>
              <w:rPr>
                <w:rFonts w:cs="Calibri"/>
                <w:szCs w:val="18"/>
              </w:rPr>
            </w:pPr>
            <w:r w:rsidRPr="00077300">
              <w:rPr>
                <w:rFonts w:cs="Calibri" w:hint="eastAsia"/>
                <w:szCs w:val="18"/>
              </w:rPr>
              <w:t>3.028</w:t>
            </w:r>
          </w:p>
        </w:tc>
      </w:tr>
      <w:tr w:rsidR="00F9442F" w14:paraId="7233BF74" w14:textId="77777777" w:rsidTr="00CF0833">
        <w:trPr>
          <w:jc w:val="center"/>
        </w:trPr>
        <w:tc>
          <w:tcPr>
            <w:tcW w:w="2133" w:type="pct"/>
            <w:vAlign w:val="center"/>
          </w:tcPr>
          <w:p w14:paraId="2BA24B3E" w14:textId="77777777" w:rsidR="00F9442F" w:rsidRPr="00077300" w:rsidRDefault="00F9442F" w:rsidP="00CF0833">
            <w:pPr>
              <w:spacing w:line="276" w:lineRule="auto"/>
              <w:jc w:val="left"/>
              <w:rPr>
                <w:rFonts w:cs="Calibri"/>
                <w:szCs w:val="18"/>
              </w:rPr>
            </w:pPr>
            <w:r w:rsidRPr="00077300">
              <w:rPr>
                <w:rFonts w:cs="Calibri" w:hint="eastAsia"/>
                <w:szCs w:val="18"/>
              </w:rPr>
              <w:t>汽车及其他交通设备制造业</w:t>
            </w:r>
          </w:p>
        </w:tc>
        <w:tc>
          <w:tcPr>
            <w:tcW w:w="683" w:type="pct"/>
            <w:vAlign w:val="center"/>
          </w:tcPr>
          <w:p w14:paraId="0C2D544E" w14:textId="77777777" w:rsidR="00F9442F" w:rsidRPr="00077300" w:rsidRDefault="00F9442F" w:rsidP="00CF0833">
            <w:pPr>
              <w:spacing w:line="276" w:lineRule="auto"/>
              <w:jc w:val="center"/>
              <w:rPr>
                <w:rFonts w:cs="Calibri"/>
                <w:szCs w:val="18"/>
              </w:rPr>
            </w:pPr>
            <w:r w:rsidRPr="00077300">
              <w:rPr>
                <w:rFonts w:cs="Calibri" w:hint="eastAsia"/>
                <w:szCs w:val="18"/>
              </w:rPr>
              <w:t>3.618</w:t>
            </w:r>
          </w:p>
        </w:tc>
        <w:tc>
          <w:tcPr>
            <w:tcW w:w="770" w:type="pct"/>
            <w:vAlign w:val="center"/>
          </w:tcPr>
          <w:p w14:paraId="4207F274" w14:textId="77777777" w:rsidR="00F9442F" w:rsidRPr="00077300" w:rsidRDefault="00F9442F" w:rsidP="00CF0833">
            <w:pPr>
              <w:spacing w:line="276" w:lineRule="auto"/>
              <w:jc w:val="center"/>
              <w:rPr>
                <w:rFonts w:cs="Calibri"/>
                <w:szCs w:val="18"/>
              </w:rPr>
            </w:pPr>
            <w:r w:rsidRPr="00077300">
              <w:rPr>
                <w:rFonts w:cs="Calibri" w:hint="eastAsia"/>
                <w:szCs w:val="18"/>
              </w:rPr>
              <w:t>15.982</w:t>
            </w:r>
          </w:p>
        </w:tc>
        <w:tc>
          <w:tcPr>
            <w:tcW w:w="682" w:type="pct"/>
            <w:vAlign w:val="center"/>
          </w:tcPr>
          <w:p w14:paraId="45ED15DF" w14:textId="77777777" w:rsidR="00F9442F" w:rsidRPr="00077300" w:rsidRDefault="00F9442F" w:rsidP="00CF0833">
            <w:pPr>
              <w:spacing w:line="276" w:lineRule="auto"/>
              <w:jc w:val="center"/>
              <w:rPr>
                <w:rFonts w:cs="Calibri"/>
                <w:szCs w:val="18"/>
              </w:rPr>
            </w:pPr>
            <w:r w:rsidRPr="00077300">
              <w:rPr>
                <w:rFonts w:cs="Calibri" w:hint="eastAsia"/>
                <w:szCs w:val="18"/>
              </w:rPr>
              <w:t>40.212</w:t>
            </w:r>
          </w:p>
        </w:tc>
        <w:tc>
          <w:tcPr>
            <w:tcW w:w="732" w:type="pct"/>
            <w:vAlign w:val="center"/>
          </w:tcPr>
          <w:p w14:paraId="336CDBA9" w14:textId="77777777" w:rsidR="00F9442F" w:rsidRPr="00077300" w:rsidRDefault="00F9442F" w:rsidP="00CF0833">
            <w:pPr>
              <w:spacing w:line="276" w:lineRule="auto"/>
              <w:jc w:val="center"/>
              <w:rPr>
                <w:rFonts w:cs="Calibri"/>
                <w:szCs w:val="18"/>
              </w:rPr>
            </w:pPr>
            <w:r w:rsidRPr="00077300">
              <w:rPr>
                <w:rFonts w:cs="Calibri" w:hint="eastAsia"/>
                <w:szCs w:val="18"/>
              </w:rPr>
              <w:t>18.682</w:t>
            </w:r>
          </w:p>
        </w:tc>
      </w:tr>
      <w:tr w:rsidR="00F9442F" w14:paraId="2A1D2810" w14:textId="77777777" w:rsidTr="00CF0833">
        <w:trPr>
          <w:jc w:val="center"/>
        </w:trPr>
        <w:tc>
          <w:tcPr>
            <w:tcW w:w="2133" w:type="pct"/>
            <w:vAlign w:val="center"/>
          </w:tcPr>
          <w:p w14:paraId="4644B5E8" w14:textId="77777777" w:rsidR="00F9442F" w:rsidRPr="00077300" w:rsidRDefault="00F9442F" w:rsidP="00CF0833">
            <w:pPr>
              <w:spacing w:line="276" w:lineRule="auto"/>
              <w:jc w:val="left"/>
              <w:rPr>
                <w:rFonts w:cs="Calibri"/>
                <w:szCs w:val="18"/>
              </w:rPr>
            </w:pPr>
            <w:r w:rsidRPr="00077300">
              <w:rPr>
                <w:rFonts w:cs="Calibri" w:hint="eastAsia"/>
                <w:szCs w:val="18"/>
              </w:rPr>
              <w:t>计算机、通信和其他电子设备制造业</w:t>
            </w:r>
          </w:p>
        </w:tc>
        <w:tc>
          <w:tcPr>
            <w:tcW w:w="683" w:type="pct"/>
            <w:vAlign w:val="center"/>
          </w:tcPr>
          <w:p w14:paraId="55036D5B" w14:textId="77777777" w:rsidR="00F9442F" w:rsidRPr="00077300" w:rsidRDefault="00F9442F" w:rsidP="00CF0833">
            <w:pPr>
              <w:spacing w:line="276" w:lineRule="auto"/>
              <w:jc w:val="center"/>
              <w:rPr>
                <w:rFonts w:cs="Calibri"/>
                <w:szCs w:val="18"/>
              </w:rPr>
            </w:pPr>
            <w:r w:rsidRPr="00077300">
              <w:rPr>
                <w:rFonts w:cs="Calibri" w:hint="eastAsia"/>
                <w:szCs w:val="18"/>
              </w:rPr>
              <w:t>0.769</w:t>
            </w:r>
          </w:p>
        </w:tc>
        <w:tc>
          <w:tcPr>
            <w:tcW w:w="770" w:type="pct"/>
            <w:vAlign w:val="center"/>
          </w:tcPr>
          <w:p w14:paraId="7F87215C" w14:textId="77777777" w:rsidR="00F9442F" w:rsidRPr="00077300" w:rsidRDefault="00F9442F" w:rsidP="00CF0833">
            <w:pPr>
              <w:spacing w:line="276" w:lineRule="auto"/>
              <w:jc w:val="center"/>
              <w:rPr>
                <w:rFonts w:cs="Calibri"/>
                <w:szCs w:val="18"/>
              </w:rPr>
            </w:pPr>
            <w:r w:rsidRPr="00077300">
              <w:rPr>
                <w:rFonts w:cs="Calibri" w:hint="eastAsia"/>
                <w:szCs w:val="18"/>
              </w:rPr>
              <w:t>3.190</w:t>
            </w:r>
          </w:p>
        </w:tc>
        <w:tc>
          <w:tcPr>
            <w:tcW w:w="682" w:type="pct"/>
            <w:vAlign w:val="center"/>
          </w:tcPr>
          <w:p w14:paraId="7E17B670" w14:textId="77777777" w:rsidR="00F9442F" w:rsidRPr="00077300" w:rsidRDefault="00F9442F" w:rsidP="00CF0833">
            <w:pPr>
              <w:spacing w:line="276" w:lineRule="auto"/>
              <w:jc w:val="center"/>
              <w:rPr>
                <w:rFonts w:cs="Calibri"/>
                <w:szCs w:val="18"/>
              </w:rPr>
            </w:pPr>
            <w:r w:rsidRPr="00077300">
              <w:rPr>
                <w:rFonts w:cs="Calibri" w:hint="eastAsia"/>
                <w:szCs w:val="18"/>
              </w:rPr>
              <w:t>26.016</w:t>
            </w:r>
          </w:p>
        </w:tc>
        <w:tc>
          <w:tcPr>
            <w:tcW w:w="732" w:type="pct"/>
            <w:vAlign w:val="center"/>
          </w:tcPr>
          <w:p w14:paraId="6EBED5CE" w14:textId="77777777" w:rsidR="00F9442F" w:rsidRPr="00077300" w:rsidRDefault="00F9442F" w:rsidP="00CF0833">
            <w:pPr>
              <w:spacing w:line="276" w:lineRule="auto"/>
              <w:jc w:val="center"/>
              <w:rPr>
                <w:rFonts w:cs="Calibri"/>
                <w:szCs w:val="18"/>
              </w:rPr>
            </w:pPr>
            <w:r w:rsidRPr="00077300">
              <w:rPr>
                <w:rFonts w:cs="Calibri" w:hint="eastAsia"/>
                <w:szCs w:val="18"/>
              </w:rPr>
              <w:t>7.671</w:t>
            </w:r>
          </w:p>
        </w:tc>
      </w:tr>
      <w:tr w:rsidR="00F9442F" w14:paraId="385E7AC7" w14:textId="77777777" w:rsidTr="00CF0833">
        <w:trPr>
          <w:jc w:val="center"/>
        </w:trPr>
        <w:tc>
          <w:tcPr>
            <w:tcW w:w="2133" w:type="pct"/>
            <w:vAlign w:val="center"/>
          </w:tcPr>
          <w:p w14:paraId="3B96BAC4" w14:textId="77777777" w:rsidR="00F9442F" w:rsidRPr="00077300" w:rsidRDefault="00F9442F" w:rsidP="00CF0833">
            <w:pPr>
              <w:spacing w:line="276" w:lineRule="auto"/>
              <w:jc w:val="left"/>
              <w:rPr>
                <w:rFonts w:cs="Calibri"/>
                <w:szCs w:val="18"/>
              </w:rPr>
            </w:pPr>
            <w:r w:rsidRPr="00077300">
              <w:rPr>
                <w:rFonts w:cs="Calibri" w:hint="eastAsia"/>
                <w:szCs w:val="18"/>
              </w:rPr>
              <w:t>电子和电器设备制造业</w:t>
            </w:r>
          </w:p>
        </w:tc>
        <w:tc>
          <w:tcPr>
            <w:tcW w:w="683" w:type="pct"/>
            <w:vAlign w:val="center"/>
          </w:tcPr>
          <w:p w14:paraId="2087B996" w14:textId="77777777" w:rsidR="00F9442F" w:rsidRPr="00077300" w:rsidRDefault="00F9442F" w:rsidP="00CF0833">
            <w:pPr>
              <w:spacing w:line="276" w:lineRule="auto"/>
              <w:jc w:val="center"/>
              <w:rPr>
                <w:rFonts w:cs="Calibri"/>
                <w:szCs w:val="18"/>
              </w:rPr>
            </w:pPr>
            <w:r w:rsidRPr="00077300">
              <w:rPr>
                <w:rFonts w:cs="Calibri" w:hint="eastAsia"/>
                <w:szCs w:val="18"/>
              </w:rPr>
              <w:t>1.126</w:t>
            </w:r>
          </w:p>
        </w:tc>
        <w:tc>
          <w:tcPr>
            <w:tcW w:w="770" w:type="pct"/>
            <w:vAlign w:val="center"/>
          </w:tcPr>
          <w:p w14:paraId="11E774CE" w14:textId="77777777" w:rsidR="00F9442F" w:rsidRPr="00077300" w:rsidRDefault="00F9442F" w:rsidP="00CF0833">
            <w:pPr>
              <w:spacing w:line="276" w:lineRule="auto"/>
              <w:jc w:val="center"/>
              <w:rPr>
                <w:rFonts w:cs="Calibri"/>
                <w:szCs w:val="18"/>
              </w:rPr>
            </w:pPr>
            <w:r w:rsidRPr="00077300">
              <w:rPr>
                <w:rFonts w:cs="Calibri" w:hint="eastAsia"/>
                <w:szCs w:val="18"/>
              </w:rPr>
              <w:t>10.892</w:t>
            </w:r>
          </w:p>
        </w:tc>
        <w:tc>
          <w:tcPr>
            <w:tcW w:w="682" w:type="pct"/>
            <w:vAlign w:val="center"/>
          </w:tcPr>
          <w:p w14:paraId="7778B6FC" w14:textId="77777777" w:rsidR="00F9442F" w:rsidRPr="00077300" w:rsidRDefault="00F9442F" w:rsidP="00CF0833">
            <w:pPr>
              <w:spacing w:line="276" w:lineRule="auto"/>
              <w:jc w:val="center"/>
              <w:rPr>
                <w:rFonts w:cs="Calibri"/>
                <w:szCs w:val="18"/>
              </w:rPr>
            </w:pPr>
            <w:r w:rsidRPr="00077300">
              <w:rPr>
                <w:rFonts w:cs="Calibri" w:hint="eastAsia"/>
                <w:szCs w:val="18"/>
              </w:rPr>
              <w:t>30.288</w:t>
            </w:r>
          </w:p>
        </w:tc>
        <w:tc>
          <w:tcPr>
            <w:tcW w:w="732" w:type="pct"/>
            <w:vAlign w:val="center"/>
          </w:tcPr>
          <w:p w14:paraId="6D10CB91" w14:textId="77777777" w:rsidR="00F9442F" w:rsidRPr="00077300" w:rsidRDefault="00F9442F" w:rsidP="00CF0833">
            <w:pPr>
              <w:spacing w:line="276" w:lineRule="auto"/>
              <w:jc w:val="center"/>
              <w:rPr>
                <w:rFonts w:cs="Calibri"/>
                <w:szCs w:val="18"/>
              </w:rPr>
            </w:pPr>
            <w:r w:rsidRPr="00077300">
              <w:rPr>
                <w:rFonts w:cs="Calibri" w:hint="eastAsia"/>
                <w:szCs w:val="18"/>
              </w:rPr>
              <w:t>13.717</w:t>
            </w:r>
          </w:p>
        </w:tc>
      </w:tr>
      <w:tr w:rsidR="00F9442F" w14:paraId="1B5803FB" w14:textId="77777777" w:rsidTr="00CF0833">
        <w:trPr>
          <w:jc w:val="center"/>
        </w:trPr>
        <w:tc>
          <w:tcPr>
            <w:tcW w:w="2133" w:type="pct"/>
            <w:vAlign w:val="center"/>
          </w:tcPr>
          <w:p w14:paraId="1B98FCF0" w14:textId="77777777" w:rsidR="00F9442F" w:rsidRPr="00077300" w:rsidRDefault="00F9442F" w:rsidP="00CF0833">
            <w:pPr>
              <w:spacing w:line="276" w:lineRule="auto"/>
              <w:jc w:val="left"/>
              <w:rPr>
                <w:rFonts w:cs="Calibri"/>
                <w:szCs w:val="18"/>
              </w:rPr>
            </w:pPr>
            <w:r w:rsidRPr="00077300">
              <w:rPr>
                <w:rFonts w:cs="Calibri" w:hint="eastAsia"/>
                <w:szCs w:val="18"/>
              </w:rPr>
              <w:lastRenderedPageBreak/>
              <w:t>其他制造业</w:t>
            </w:r>
          </w:p>
        </w:tc>
        <w:tc>
          <w:tcPr>
            <w:tcW w:w="683" w:type="pct"/>
            <w:vAlign w:val="center"/>
          </w:tcPr>
          <w:p w14:paraId="572C3217" w14:textId="77777777" w:rsidR="00F9442F" w:rsidRPr="00077300" w:rsidRDefault="00F9442F" w:rsidP="00CF0833">
            <w:pPr>
              <w:spacing w:line="276" w:lineRule="auto"/>
              <w:jc w:val="center"/>
              <w:rPr>
                <w:rFonts w:cs="Calibri"/>
                <w:szCs w:val="18"/>
              </w:rPr>
            </w:pPr>
            <w:r w:rsidRPr="00077300">
              <w:rPr>
                <w:rFonts w:cs="Calibri" w:hint="eastAsia"/>
                <w:szCs w:val="18"/>
              </w:rPr>
              <w:t>0.655</w:t>
            </w:r>
          </w:p>
        </w:tc>
        <w:tc>
          <w:tcPr>
            <w:tcW w:w="770" w:type="pct"/>
            <w:vAlign w:val="center"/>
          </w:tcPr>
          <w:p w14:paraId="558A9151" w14:textId="77777777" w:rsidR="00F9442F" w:rsidRPr="00077300" w:rsidRDefault="00F9442F" w:rsidP="00CF0833">
            <w:pPr>
              <w:spacing w:line="276" w:lineRule="auto"/>
              <w:jc w:val="center"/>
              <w:rPr>
                <w:rFonts w:cs="Calibri"/>
                <w:szCs w:val="18"/>
              </w:rPr>
            </w:pPr>
            <w:r w:rsidRPr="00077300">
              <w:rPr>
                <w:rFonts w:cs="Calibri" w:hint="eastAsia"/>
                <w:szCs w:val="18"/>
              </w:rPr>
              <w:t>2.866</w:t>
            </w:r>
          </w:p>
        </w:tc>
        <w:tc>
          <w:tcPr>
            <w:tcW w:w="682" w:type="pct"/>
            <w:vAlign w:val="center"/>
          </w:tcPr>
          <w:p w14:paraId="3FF5BF05" w14:textId="77777777" w:rsidR="00F9442F" w:rsidRPr="00077300" w:rsidRDefault="00F9442F" w:rsidP="00CF0833">
            <w:pPr>
              <w:spacing w:line="276" w:lineRule="auto"/>
              <w:jc w:val="center"/>
              <w:rPr>
                <w:rFonts w:cs="Calibri"/>
                <w:szCs w:val="18"/>
              </w:rPr>
            </w:pPr>
            <w:r w:rsidRPr="00077300">
              <w:rPr>
                <w:rFonts w:cs="Calibri" w:hint="eastAsia"/>
                <w:szCs w:val="18"/>
              </w:rPr>
              <w:t>23.651</w:t>
            </w:r>
          </w:p>
        </w:tc>
        <w:tc>
          <w:tcPr>
            <w:tcW w:w="732" w:type="pct"/>
            <w:vAlign w:val="center"/>
          </w:tcPr>
          <w:p w14:paraId="51AE008D" w14:textId="77777777" w:rsidR="00F9442F" w:rsidRPr="00077300" w:rsidRDefault="00F9442F" w:rsidP="00CF0833">
            <w:pPr>
              <w:spacing w:line="276" w:lineRule="auto"/>
              <w:jc w:val="center"/>
              <w:rPr>
                <w:rFonts w:cs="Calibri"/>
                <w:szCs w:val="18"/>
              </w:rPr>
            </w:pPr>
            <w:r w:rsidRPr="00077300">
              <w:rPr>
                <w:rFonts w:cs="Calibri" w:hint="eastAsia"/>
                <w:szCs w:val="18"/>
              </w:rPr>
              <w:t>7.190</w:t>
            </w:r>
          </w:p>
        </w:tc>
      </w:tr>
    </w:tbl>
    <w:p w14:paraId="1A9D7719" w14:textId="77777777" w:rsidR="00F9442F" w:rsidRPr="00115D48" w:rsidRDefault="00F9442F" w:rsidP="00F9442F">
      <w:pPr>
        <w:spacing w:line="400" w:lineRule="exact"/>
        <w:ind w:firstLineChars="200" w:firstLine="360"/>
        <w:rPr>
          <w:rFonts w:ascii="Times New Roman" w:eastAsia="楷体" w:hAnsi="Times New Roman"/>
          <w:sz w:val="18"/>
        </w:rPr>
      </w:pPr>
      <w:r w:rsidRPr="00115D48">
        <w:rPr>
          <w:rFonts w:ascii="Times New Roman" w:eastAsia="楷体" w:hAnsi="Times New Roman" w:hint="eastAsia"/>
          <w:sz w:val="18"/>
        </w:rPr>
        <w:t>注：作者根据上面公式计算得到工业机器人渗透率指标（</w:t>
      </w:r>
      <m:oMath>
        <m:sSub>
          <m:sSubPr>
            <m:ctrlPr>
              <w:rPr>
                <w:rFonts w:ascii="Cambria Math" w:eastAsia="楷体" w:hAnsi="Cambria Math"/>
                <w:sz w:val="18"/>
              </w:rPr>
            </m:ctrlPr>
          </m:sSubPr>
          <m:e>
            <m:r>
              <w:rPr>
                <w:rFonts w:ascii="Cambria Math" w:eastAsia="楷体" w:hAnsi="Cambria Math" w:hint="eastAsia"/>
                <w:sz w:val="18"/>
              </w:rPr>
              <m:t>Robot</m:t>
            </m:r>
            <m:r>
              <m:rPr>
                <m:sty m:val="p"/>
              </m:rPr>
              <w:rPr>
                <w:rFonts w:ascii="Cambria Math" w:eastAsia="楷体" w:hAnsi="Cambria Math"/>
                <w:sz w:val="18"/>
              </w:rPr>
              <m:t>_</m:t>
            </m:r>
            <m:r>
              <w:rPr>
                <w:rFonts w:ascii="Cambria Math" w:eastAsia="楷体" w:hAnsi="Cambria Math"/>
                <w:sz w:val="18"/>
              </w:rPr>
              <m:t>Density</m:t>
            </m:r>
          </m:e>
          <m:sub>
            <m:r>
              <w:rPr>
                <w:rFonts w:ascii="Cambria Math" w:eastAsia="楷体" w:hAnsi="Cambria Math"/>
                <w:sz w:val="18"/>
              </w:rPr>
              <m:t>jt</m:t>
            </m:r>
          </m:sub>
        </m:sSub>
      </m:oMath>
      <w:r w:rsidRPr="00115D48">
        <w:rPr>
          <w:rFonts w:ascii="Times New Roman" w:eastAsia="楷体" w:hAnsi="Times New Roman" w:hint="eastAsia"/>
          <w:sz w:val="18"/>
        </w:rPr>
        <w:t>）。</w:t>
      </w:r>
    </w:p>
    <w:p w14:paraId="25EEB56D" w14:textId="77777777" w:rsidR="00F9442F" w:rsidRPr="00933A1D" w:rsidRDefault="00F9442F" w:rsidP="00F9442F">
      <w:pPr>
        <w:pStyle w:val="2"/>
      </w:pPr>
      <w:r w:rsidRPr="00933A1D">
        <w:rPr>
          <w:rFonts w:hint="eastAsia"/>
        </w:rPr>
        <w:t>（</w:t>
      </w:r>
      <w:r>
        <w:rPr>
          <w:rFonts w:hint="eastAsia"/>
        </w:rPr>
        <w:t>三</w:t>
      </w:r>
      <w:r w:rsidRPr="00933A1D">
        <w:rPr>
          <w:rFonts w:hint="eastAsia"/>
        </w:rPr>
        <w:t>）</w:t>
      </w:r>
      <w:r>
        <w:rPr>
          <w:rFonts w:hint="eastAsia"/>
        </w:rPr>
        <w:t>控制变量</w:t>
      </w:r>
    </w:p>
    <w:p w14:paraId="51B2EB0B"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在实证分析过程中，我们在控制变量中考虑了企业层面、行业层面和地区层面的因素。企业层面的控制变量包括：资产负债率（</w:t>
      </w:r>
      <m:oMath>
        <m:r>
          <w:rPr>
            <w:rFonts w:ascii="Cambria Math" w:eastAsia="宋体" w:hAnsi="Cambria Math"/>
          </w:rPr>
          <m:t>Debt</m:t>
        </m:r>
      </m:oMath>
      <w:r>
        <w:rPr>
          <w:rFonts w:ascii="Times New Roman" w:eastAsia="宋体" w:hAnsi="Times New Roman" w:hint="eastAsia"/>
        </w:rPr>
        <w:t>），通过企业资产负债表中企业负债合计与总资产的比值衡量，用以控制企业的管理能力及盈利能力对企业员工就业的影响；企业规模（</w:t>
      </w:r>
      <m:oMath>
        <m:r>
          <m:rPr>
            <m:sty m:val="p"/>
          </m:rPr>
          <w:rPr>
            <w:rFonts w:ascii="Cambria Math" w:eastAsia="宋体" w:hAnsi="Cambria Math"/>
          </w:rPr>
          <m:t>ln</m:t>
        </m:r>
        <m:r>
          <w:rPr>
            <w:rFonts w:ascii="Cambria Math" w:eastAsia="宋体" w:hAnsi="Cambria Math"/>
          </w:rPr>
          <m:t>Sale</m:t>
        </m:r>
      </m:oMath>
      <w:r>
        <w:rPr>
          <w:rFonts w:ascii="Times New Roman" w:eastAsia="宋体" w:hAnsi="Times New Roman" w:hint="eastAsia"/>
        </w:rPr>
        <w:t>），使用企业营业总收入的对数值衡量，用以控制行业的需求因素对企业员工就业的影响。行业层面的控制变量包括：赫芬达尔指数（</w:t>
      </w:r>
      <m:oMath>
        <m:r>
          <w:rPr>
            <w:rFonts w:ascii="Cambria Math" w:eastAsia="宋体" w:hAnsi="Cambria Math"/>
          </w:rPr>
          <m:t>hhi</m:t>
        </m:r>
      </m:oMath>
      <w:r>
        <w:rPr>
          <w:rFonts w:ascii="Times New Roman" w:eastAsia="宋体" w:hAnsi="Times New Roman" w:hint="eastAsia"/>
        </w:rPr>
        <w:t>），该指数用来衡量行业市场集中度，如果该指数越大则表明行业市场集中程度越大，即垄断性越高。本文根据企业</w:t>
      </w:r>
      <w:r w:rsidRPr="00076118">
        <w:rPr>
          <w:rFonts w:ascii="Times New Roman" w:eastAsia="宋体" w:hAnsi="Times New Roman" w:hint="eastAsia"/>
        </w:rPr>
        <w:t>总资产</w:t>
      </w:r>
      <w:r w:rsidRPr="00C12EF5">
        <w:rPr>
          <w:rFonts w:ascii="Times New Roman" w:eastAsia="宋体" w:hAnsi="Times New Roman" w:hint="eastAsia"/>
        </w:rPr>
        <w:t>占行业（二位数行业代码）所有企业的份额计算行业赫芬达尔指数。</w:t>
      </w:r>
      <w:r>
        <w:rPr>
          <w:rFonts w:ascii="Times New Roman" w:eastAsia="宋体" w:hAnsi="Times New Roman" w:hint="eastAsia"/>
        </w:rPr>
        <w:t>地区层面控制变量包括：地区生产总值增长率（</w:t>
      </w:r>
      <m:oMath>
        <m:r>
          <w:rPr>
            <w:rFonts w:ascii="Cambria Math" w:eastAsia="宋体" w:hAnsi="Cambria Math" w:hint="eastAsia"/>
          </w:rPr>
          <m:t>gdp</m:t>
        </m:r>
        <m:r>
          <w:rPr>
            <w:rFonts w:ascii="Cambria Math" w:eastAsia="宋体" w:hAnsi="Cambria Math"/>
          </w:rPr>
          <m:t>gr</m:t>
        </m:r>
      </m:oMath>
      <w:r>
        <w:rPr>
          <w:rFonts w:ascii="Times New Roman" w:eastAsia="宋体" w:hAnsi="Times New Roman" w:hint="eastAsia"/>
        </w:rPr>
        <w:t>），首先采用以</w:t>
      </w:r>
      <w:r>
        <w:rPr>
          <w:rFonts w:ascii="Times New Roman" w:eastAsia="宋体" w:hAnsi="Times New Roman" w:hint="eastAsia"/>
        </w:rPr>
        <w:t>2</w:t>
      </w:r>
      <w:r>
        <w:rPr>
          <w:rFonts w:ascii="Times New Roman" w:eastAsia="宋体" w:hAnsi="Times New Roman"/>
        </w:rPr>
        <w:t>010</w:t>
      </w:r>
      <w:r>
        <w:rPr>
          <w:rFonts w:ascii="Times New Roman" w:eastAsia="宋体" w:hAnsi="Times New Roman" w:hint="eastAsia"/>
        </w:rPr>
        <w:t>年为基期的</w:t>
      </w:r>
      <w:r>
        <w:rPr>
          <w:rFonts w:ascii="Times New Roman" w:eastAsia="宋体" w:hAnsi="Times New Roman" w:hint="eastAsia"/>
        </w:rPr>
        <w:t>GDP</w:t>
      </w:r>
      <w:r>
        <w:rPr>
          <w:rFonts w:ascii="Times New Roman" w:eastAsia="宋体" w:hAnsi="Times New Roman" w:hint="eastAsia"/>
        </w:rPr>
        <w:t>缩减至熟对各地区名义国内生产总值进行消胀处理，然后在此基础上计算各地区实际</w:t>
      </w:r>
      <w:r>
        <w:rPr>
          <w:rFonts w:ascii="Times New Roman" w:eastAsia="宋体" w:hAnsi="Times New Roman" w:hint="eastAsia"/>
        </w:rPr>
        <w:t>GDP</w:t>
      </w:r>
      <w:r>
        <w:rPr>
          <w:rFonts w:ascii="Times New Roman" w:eastAsia="宋体" w:hAnsi="Times New Roman" w:hint="eastAsia"/>
        </w:rPr>
        <w:t>增长率。用以控制地区经济发展水平对员工就业的影响；地区人口增长率（</w:t>
      </w:r>
      <m:oMath>
        <m:r>
          <w:rPr>
            <w:rFonts w:ascii="Cambria Math" w:eastAsia="宋体" w:hAnsi="Cambria Math" w:hint="eastAsia"/>
          </w:rPr>
          <m:t>p</m:t>
        </m:r>
        <m:r>
          <w:rPr>
            <w:rFonts w:ascii="Cambria Math" w:eastAsia="宋体" w:hAnsi="Cambria Math"/>
          </w:rPr>
          <m:t>opulation</m:t>
        </m:r>
      </m:oMath>
      <w:r>
        <w:rPr>
          <w:rFonts w:ascii="Times New Roman" w:eastAsia="宋体" w:hAnsi="Times New Roman" w:hint="eastAsia"/>
        </w:rPr>
        <w:t>），用以控制地区人口变化对员工就业的影响。主要变量的描述性统计结果详见表</w:t>
      </w:r>
      <w:r>
        <w:rPr>
          <w:rFonts w:ascii="Times New Roman" w:eastAsia="宋体" w:hAnsi="Times New Roman"/>
        </w:rPr>
        <w:t>2</w:t>
      </w:r>
      <w:r>
        <w:rPr>
          <w:rFonts w:ascii="Times New Roman" w:eastAsia="宋体" w:hAnsi="Times New Roman" w:hint="eastAsia"/>
        </w:rPr>
        <w:t>。平均来看，</w:t>
      </w:r>
      <w:r>
        <w:rPr>
          <w:rFonts w:ascii="Times New Roman" w:eastAsia="宋体" w:hAnsi="Times New Roman" w:hint="eastAsia"/>
        </w:rPr>
        <w:t>2</w:t>
      </w:r>
      <w:r>
        <w:rPr>
          <w:rFonts w:ascii="Times New Roman" w:eastAsia="宋体" w:hAnsi="Times New Roman"/>
        </w:rPr>
        <w:t>011-2019</w:t>
      </w:r>
      <w:r>
        <w:rPr>
          <w:rFonts w:ascii="Times New Roman" w:eastAsia="宋体" w:hAnsi="Times New Roman" w:hint="eastAsia"/>
        </w:rPr>
        <w:t>年间，我国制造业上市公司企业就业净增长约</w:t>
      </w:r>
      <w:r w:rsidRPr="0025613C">
        <w:rPr>
          <w:rFonts w:ascii="Times New Roman" w:eastAsia="宋体" w:hAnsi="Times New Roman" w:hint="eastAsia"/>
        </w:rPr>
        <w:t>为</w:t>
      </w:r>
      <w:r w:rsidRPr="0025613C">
        <w:rPr>
          <w:rFonts w:ascii="Times New Roman" w:eastAsia="宋体" w:hAnsi="Times New Roman"/>
        </w:rPr>
        <w:t>0.048</w:t>
      </w:r>
      <w:r w:rsidRPr="0025613C">
        <w:rPr>
          <w:rFonts w:ascii="Times New Roman" w:eastAsia="宋体" w:hAnsi="Times New Roman" w:hint="eastAsia"/>
        </w:rPr>
        <w:t>个百分点，与此同时，我国工业机器人渗透率增长约</w:t>
      </w:r>
      <w:r w:rsidRPr="0025613C">
        <w:rPr>
          <w:rFonts w:ascii="Times New Roman" w:eastAsia="宋体" w:hAnsi="Times New Roman" w:hint="eastAsia"/>
        </w:rPr>
        <w:t>1</w:t>
      </w:r>
      <w:r w:rsidRPr="0025613C">
        <w:rPr>
          <w:rFonts w:ascii="Times New Roman" w:eastAsia="宋体" w:hAnsi="Times New Roman"/>
        </w:rPr>
        <w:t>.400</w:t>
      </w:r>
      <w:r w:rsidRPr="0025613C">
        <w:rPr>
          <w:rFonts w:ascii="Times New Roman" w:eastAsia="宋体" w:hAnsi="Times New Roman" w:hint="eastAsia"/>
        </w:rPr>
        <w:t>个百分点。</w:t>
      </w:r>
    </w:p>
    <w:p w14:paraId="57EFD3AB"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2  </w:t>
      </w:r>
      <w:r w:rsidRPr="00115D48">
        <w:rPr>
          <w:rFonts w:ascii="Times New Roman" w:eastAsia="楷体" w:hAnsi="Times New Roman" w:hint="eastAsia"/>
        </w:rPr>
        <w:t>描述性统计</w:t>
      </w:r>
    </w:p>
    <w:tbl>
      <w:tblPr>
        <w:tblStyle w:val="aa"/>
        <w:tblW w:w="0" w:type="auto"/>
        <w:jc w:val="center"/>
        <w:tblBorders>
          <w:left w:val="none" w:sz="0" w:space="0" w:color="auto"/>
          <w:right w:val="none" w:sz="0" w:space="0" w:color="auto"/>
        </w:tblBorders>
        <w:tblLook w:val="04A0" w:firstRow="1" w:lastRow="0" w:firstColumn="1" w:lastColumn="0" w:noHBand="0" w:noVBand="1"/>
      </w:tblPr>
      <w:tblGrid>
        <w:gridCol w:w="1991"/>
        <w:gridCol w:w="1548"/>
        <w:gridCol w:w="992"/>
        <w:gridCol w:w="851"/>
        <w:gridCol w:w="992"/>
        <w:gridCol w:w="992"/>
        <w:gridCol w:w="930"/>
      </w:tblGrid>
      <w:tr w:rsidR="00F9442F" w14:paraId="543EB922" w14:textId="77777777" w:rsidTr="00CF0833">
        <w:trPr>
          <w:jc w:val="center"/>
        </w:trPr>
        <w:tc>
          <w:tcPr>
            <w:tcW w:w="1991" w:type="dxa"/>
            <w:vAlign w:val="center"/>
          </w:tcPr>
          <w:p w14:paraId="26983CAF" w14:textId="77777777" w:rsidR="00F9442F" w:rsidRDefault="00F9442F" w:rsidP="00CF0833">
            <w:pPr>
              <w:spacing w:line="276" w:lineRule="auto"/>
              <w:jc w:val="center"/>
            </w:pPr>
            <w:r>
              <w:rPr>
                <w:rFonts w:hint="eastAsia"/>
              </w:rPr>
              <w:t>变量符号</w:t>
            </w:r>
          </w:p>
        </w:tc>
        <w:tc>
          <w:tcPr>
            <w:tcW w:w="1548" w:type="dxa"/>
          </w:tcPr>
          <w:p w14:paraId="395CDF30" w14:textId="77777777" w:rsidR="00F9442F" w:rsidRDefault="00F9442F" w:rsidP="00CF0833">
            <w:pPr>
              <w:spacing w:line="276" w:lineRule="auto"/>
              <w:jc w:val="center"/>
            </w:pPr>
            <w:r>
              <w:rPr>
                <w:rFonts w:hint="eastAsia"/>
              </w:rPr>
              <w:t>变量名称</w:t>
            </w:r>
          </w:p>
        </w:tc>
        <w:tc>
          <w:tcPr>
            <w:tcW w:w="992" w:type="dxa"/>
            <w:vAlign w:val="center"/>
          </w:tcPr>
          <w:p w14:paraId="3AEB1791" w14:textId="77777777" w:rsidR="00F9442F" w:rsidRDefault="00F9442F" w:rsidP="00CF0833">
            <w:pPr>
              <w:spacing w:line="276" w:lineRule="auto"/>
              <w:jc w:val="center"/>
            </w:pPr>
            <w:r>
              <w:rPr>
                <w:rFonts w:hint="eastAsia"/>
              </w:rPr>
              <w:t>样本量</w:t>
            </w:r>
          </w:p>
        </w:tc>
        <w:tc>
          <w:tcPr>
            <w:tcW w:w="851" w:type="dxa"/>
            <w:vAlign w:val="center"/>
          </w:tcPr>
          <w:p w14:paraId="67F3FB6D" w14:textId="77777777" w:rsidR="00F9442F" w:rsidRDefault="00F9442F" w:rsidP="00CF0833">
            <w:pPr>
              <w:spacing w:line="276" w:lineRule="auto"/>
              <w:jc w:val="center"/>
            </w:pPr>
            <w:r>
              <w:rPr>
                <w:rFonts w:hint="eastAsia"/>
              </w:rPr>
              <w:t>均值</w:t>
            </w:r>
          </w:p>
        </w:tc>
        <w:tc>
          <w:tcPr>
            <w:tcW w:w="992" w:type="dxa"/>
            <w:vAlign w:val="center"/>
          </w:tcPr>
          <w:p w14:paraId="16017811" w14:textId="77777777" w:rsidR="00F9442F" w:rsidRDefault="00F9442F" w:rsidP="00CF0833">
            <w:pPr>
              <w:spacing w:line="276" w:lineRule="auto"/>
              <w:jc w:val="center"/>
            </w:pPr>
            <w:r>
              <w:rPr>
                <w:rFonts w:hint="eastAsia"/>
              </w:rPr>
              <w:t>标准差</w:t>
            </w:r>
          </w:p>
        </w:tc>
        <w:tc>
          <w:tcPr>
            <w:tcW w:w="992" w:type="dxa"/>
            <w:vAlign w:val="center"/>
          </w:tcPr>
          <w:p w14:paraId="5167D421" w14:textId="77777777" w:rsidR="00F9442F" w:rsidRDefault="00F9442F" w:rsidP="00CF0833">
            <w:pPr>
              <w:spacing w:line="276" w:lineRule="auto"/>
              <w:jc w:val="center"/>
            </w:pPr>
            <w:r>
              <w:rPr>
                <w:rFonts w:hint="eastAsia"/>
              </w:rPr>
              <w:t>最小值</w:t>
            </w:r>
          </w:p>
        </w:tc>
        <w:tc>
          <w:tcPr>
            <w:tcW w:w="930" w:type="dxa"/>
            <w:vAlign w:val="center"/>
          </w:tcPr>
          <w:p w14:paraId="1741D96C" w14:textId="77777777" w:rsidR="00F9442F" w:rsidRDefault="00F9442F" w:rsidP="00CF0833">
            <w:pPr>
              <w:spacing w:line="276" w:lineRule="auto"/>
              <w:jc w:val="center"/>
            </w:pPr>
            <w:r>
              <w:rPr>
                <w:rFonts w:hint="eastAsia"/>
              </w:rPr>
              <w:t>最大值</w:t>
            </w:r>
          </w:p>
        </w:tc>
      </w:tr>
      <w:tr w:rsidR="00F9442F" w14:paraId="0F1B647E" w14:textId="77777777" w:rsidTr="00CF0833">
        <w:trPr>
          <w:jc w:val="center"/>
        </w:trPr>
        <w:tc>
          <w:tcPr>
            <w:tcW w:w="1991" w:type="dxa"/>
            <w:vAlign w:val="center"/>
          </w:tcPr>
          <w:p w14:paraId="05513056" w14:textId="77777777" w:rsidR="00F9442F" w:rsidRDefault="00F9442F" w:rsidP="00CF0833">
            <w:pPr>
              <w:spacing w:line="276" w:lineRule="auto"/>
              <w:jc w:val="center"/>
            </w:pPr>
            <m:oMathPara>
              <m:oMath>
                <m:r>
                  <w:rPr>
                    <w:rFonts w:ascii="Cambria Math" w:hAnsi="Cambria Math" w:hint="eastAsia"/>
                    <w:sz w:val="18"/>
                    <w:szCs w:val="18"/>
                  </w:rPr>
                  <m:t>job</m:t>
                </m:r>
                <m:r>
                  <w:rPr>
                    <w:rFonts w:ascii="Cambria Math" w:hAnsi="Cambria Math"/>
                    <w:sz w:val="18"/>
                    <w:szCs w:val="18"/>
                  </w:rPr>
                  <m:t>_net</m:t>
                </m:r>
              </m:oMath>
            </m:oMathPara>
          </w:p>
        </w:tc>
        <w:tc>
          <w:tcPr>
            <w:tcW w:w="1548" w:type="dxa"/>
          </w:tcPr>
          <w:p w14:paraId="16B804B3" w14:textId="77777777" w:rsidR="00F9442F" w:rsidRPr="0025613C" w:rsidRDefault="00F9442F" w:rsidP="00CF0833">
            <w:pPr>
              <w:spacing w:line="276" w:lineRule="auto"/>
              <w:jc w:val="center"/>
              <w:rPr>
                <w:sz w:val="18"/>
              </w:rPr>
            </w:pPr>
            <w:r w:rsidRPr="0025613C">
              <w:rPr>
                <w:rFonts w:hint="eastAsia"/>
                <w:sz w:val="18"/>
              </w:rPr>
              <w:t>就业净增长</w:t>
            </w:r>
          </w:p>
        </w:tc>
        <w:tc>
          <w:tcPr>
            <w:tcW w:w="992" w:type="dxa"/>
            <w:vAlign w:val="bottom"/>
          </w:tcPr>
          <w:p w14:paraId="2C98F602" w14:textId="77777777" w:rsidR="00F9442F" w:rsidRPr="0025613C" w:rsidRDefault="00F9442F" w:rsidP="00CF0833">
            <w:pPr>
              <w:spacing w:line="276" w:lineRule="auto"/>
              <w:jc w:val="center"/>
              <w:rPr>
                <w:sz w:val="18"/>
              </w:rPr>
            </w:pPr>
            <w:r w:rsidRPr="0025613C">
              <w:rPr>
                <w:rFonts w:hint="eastAsia"/>
                <w:sz w:val="18"/>
              </w:rPr>
              <w:t>9,702</w:t>
            </w:r>
          </w:p>
        </w:tc>
        <w:tc>
          <w:tcPr>
            <w:tcW w:w="851" w:type="dxa"/>
            <w:vAlign w:val="bottom"/>
          </w:tcPr>
          <w:p w14:paraId="0322804C" w14:textId="77777777" w:rsidR="00F9442F" w:rsidRPr="0025613C" w:rsidRDefault="00F9442F" w:rsidP="00CF0833">
            <w:pPr>
              <w:spacing w:line="276" w:lineRule="auto"/>
              <w:jc w:val="center"/>
              <w:rPr>
                <w:sz w:val="18"/>
              </w:rPr>
            </w:pPr>
            <w:r w:rsidRPr="0025613C">
              <w:rPr>
                <w:rFonts w:hint="eastAsia"/>
                <w:sz w:val="18"/>
              </w:rPr>
              <w:t>0.048</w:t>
            </w:r>
          </w:p>
        </w:tc>
        <w:tc>
          <w:tcPr>
            <w:tcW w:w="992" w:type="dxa"/>
            <w:vAlign w:val="bottom"/>
          </w:tcPr>
          <w:p w14:paraId="5DA0A7B8" w14:textId="77777777" w:rsidR="00F9442F" w:rsidRPr="0025613C" w:rsidRDefault="00F9442F" w:rsidP="00CF0833">
            <w:pPr>
              <w:spacing w:line="276" w:lineRule="auto"/>
              <w:jc w:val="center"/>
              <w:rPr>
                <w:sz w:val="18"/>
              </w:rPr>
            </w:pPr>
            <w:r w:rsidRPr="0025613C">
              <w:rPr>
                <w:rFonts w:hint="eastAsia"/>
                <w:sz w:val="18"/>
              </w:rPr>
              <w:t>0.233</w:t>
            </w:r>
          </w:p>
        </w:tc>
        <w:tc>
          <w:tcPr>
            <w:tcW w:w="992" w:type="dxa"/>
            <w:vAlign w:val="bottom"/>
          </w:tcPr>
          <w:p w14:paraId="774F1BF4" w14:textId="77777777" w:rsidR="00F9442F" w:rsidRPr="0025613C" w:rsidRDefault="00F9442F" w:rsidP="00CF0833">
            <w:pPr>
              <w:spacing w:line="276" w:lineRule="auto"/>
              <w:jc w:val="center"/>
              <w:rPr>
                <w:sz w:val="18"/>
              </w:rPr>
            </w:pPr>
            <w:r w:rsidRPr="0025613C">
              <w:rPr>
                <w:rFonts w:hint="eastAsia"/>
                <w:sz w:val="18"/>
              </w:rPr>
              <w:t>-1.574</w:t>
            </w:r>
          </w:p>
        </w:tc>
        <w:tc>
          <w:tcPr>
            <w:tcW w:w="930" w:type="dxa"/>
            <w:vAlign w:val="bottom"/>
          </w:tcPr>
          <w:p w14:paraId="30F055E1" w14:textId="77777777" w:rsidR="00F9442F" w:rsidRPr="0025613C" w:rsidRDefault="00F9442F" w:rsidP="00CF0833">
            <w:pPr>
              <w:spacing w:line="276" w:lineRule="auto"/>
              <w:jc w:val="center"/>
              <w:rPr>
                <w:sz w:val="18"/>
              </w:rPr>
            </w:pPr>
            <w:r w:rsidRPr="0025613C">
              <w:rPr>
                <w:rFonts w:hint="eastAsia"/>
                <w:sz w:val="18"/>
              </w:rPr>
              <w:t>1.590</w:t>
            </w:r>
          </w:p>
        </w:tc>
      </w:tr>
      <w:tr w:rsidR="00F9442F" w14:paraId="7435F182" w14:textId="77777777" w:rsidTr="00CF0833">
        <w:trPr>
          <w:jc w:val="center"/>
        </w:trPr>
        <w:tc>
          <w:tcPr>
            <w:tcW w:w="1991" w:type="dxa"/>
            <w:vAlign w:val="center"/>
          </w:tcPr>
          <w:p w14:paraId="28EB01C1" w14:textId="77777777" w:rsidR="00F9442F" w:rsidRDefault="00F9442F" w:rsidP="00CF0833">
            <w:pPr>
              <w:spacing w:line="276" w:lineRule="auto"/>
              <w:jc w:val="center"/>
            </w:pPr>
            <m:oMathPara>
              <m:oMath>
                <m:r>
                  <w:rPr>
                    <w:rFonts w:ascii="Cambria Math" w:hAnsi="Cambria Math" w:hint="eastAsia"/>
                    <w:sz w:val="18"/>
                    <w:szCs w:val="18"/>
                  </w:rPr>
                  <m:t>job</m:t>
                </m:r>
                <m:r>
                  <w:rPr>
                    <w:rFonts w:ascii="Cambria Math" w:hAnsi="Cambria Math"/>
                    <w:sz w:val="18"/>
                    <w:szCs w:val="18"/>
                  </w:rPr>
                  <m:t>_creation</m:t>
                </m:r>
              </m:oMath>
            </m:oMathPara>
          </w:p>
        </w:tc>
        <w:tc>
          <w:tcPr>
            <w:tcW w:w="1548" w:type="dxa"/>
          </w:tcPr>
          <w:p w14:paraId="5AAF03A2" w14:textId="77777777" w:rsidR="00F9442F" w:rsidRPr="0025613C" w:rsidRDefault="00F9442F" w:rsidP="00CF0833">
            <w:pPr>
              <w:spacing w:line="276" w:lineRule="auto"/>
              <w:jc w:val="center"/>
              <w:rPr>
                <w:sz w:val="18"/>
              </w:rPr>
            </w:pPr>
            <w:r w:rsidRPr="0025613C">
              <w:rPr>
                <w:rFonts w:hint="eastAsia"/>
                <w:sz w:val="18"/>
              </w:rPr>
              <w:t>就业创造</w:t>
            </w:r>
          </w:p>
        </w:tc>
        <w:tc>
          <w:tcPr>
            <w:tcW w:w="992" w:type="dxa"/>
            <w:vAlign w:val="bottom"/>
          </w:tcPr>
          <w:p w14:paraId="072B3260" w14:textId="77777777" w:rsidR="00F9442F" w:rsidRPr="0025613C" w:rsidRDefault="00F9442F" w:rsidP="00CF0833">
            <w:pPr>
              <w:spacing w:line="276" w:lineRule="auto"/>
              <w:jc w:val="center"/>
              <w:rPr>
                <w:sz w:val="18"/>
              </w:rPr>
            </w:pPr>
            <w:r w:rsidRPr="0025613C">
              <w:rPr>
                <w:rFonts w:hint="eastAsia"/>
                <w:sz w:val="18"/>
              </w:rPr>
              <w:t>9,702</w:t>
            </w:r>
          </w:p>
        </w:tc>
        <w:tc>
          <w:tcPr>
            <w:tcW w:w="851" w:type="dxa"/>
            <w:vAlign w:val="bottom"/>
          </w:tcPr>
          <w:p w14:paraId="1F383C28" w14:textId="77777777" w:rsidR="00F9442F" w:rsidRPr="0025613C" w:rsidRDefault="00F9442F" w:rsidP="00CF0833">
            <w:pPr>
              <w:spacing w:line="276" w:lineRule="auto"/>
              <w:jc w:val="center"/>
              <w:rPr>
                <w:sz w:val="18"/>
              </w:rPr>
            </w:pPr>
            <w:r w:rsidRPr="0025613C">
              <w:rPr>
                <w:rFonts w:hint="eastAsia"/>
                <w:sz w:val="18"/>
              </w:rPr>
              <w:t>0.094</w:t>
            </w:r>
          </w:p>
        </w:tc>
        <w:tc>
          <w:tcPr>
            <w:tcW w:w="992" w:type="dxa"/>
            <w:vAlign w:val="bottom"/>
          </w:tcPr>
          <w:p w14:paraId="4B68959C" w14:textId="77777777" w:rsidR="00F9442F" w:rsidRPr="0025613C" w:rsidRDefault="00F9442F" w:rsidP="00CF0833">
            <w:pPr>
              <w:spacing w:line="276" w:lineRule="auto"/>
              <w:jc w:val="center"/>
              <w:rPr>
                <w:sz w:val="18"/>
              </w:rPr>
            </w:pPr>
            <w:r w:rsidRPr="0025613C">
              <w:rPr>
                <w:rFonts w:hint="eastAsia"/>
                <w:sz w:val="18"/>
              </w:rPr>
              <w:t>0.178</w:t>
            </w:r>
          </w:p>
        </w:tc>
        <w:tc>
          <w:tcPr>
            <w:tcW w:w="992" w:type="dxa"/>
            <w:vAlign w:val="bottom"/>
          </w:tcPr>
          <w:p w14:paraId="06405BAA" w14:textId="77777777" w:rsidR="00F9442F" w:rsidRPr="0025613C" w:rsidRDefault="00F9442F" w:rsidP="00CF0833">
            <w:pPr>
              <w:spacing w:line="276" w:lineRule="auto"/>
              <w:jc w:val="center"/>
              <w:rPr>
                <w:sz w:val="18"/>
              </w:rPr>
            </w:pPr>
            <w:r w:rsidRPr="0025613C">
              <w:rPr>
                <w:rFonts w:hint="eastAsia"/>
                <w:sz w:val="18"/>
              </w:rPr>
              <w:t>0.000</w:t>
            </w:r>
          </w:p>
        </w:tc>
        <w:tc>
          <w:tcPr>
            <w:tcW w:w="930" w:type="dxa"/>
            <w:vAlign w:val="bottom"/>
          </w:tcPr>
          <w:p w14:paraId="6E094200" w14:textId="77777777" w:rsidR="00F9442F" w:rsidRPr="0025613C" w:rsidRDefault="00F9442F" w:rsidP="00CF0833">
            <w:pPr>
              <w:spacing w:line="276" w:lineRule="auto"/>
              <w:jc w:val="center"/>
              <w:rPr>
                <w:sz w:val="18"/>
              </w:rPr>
            </w:pPr>
            <w:r w:rsidRPr="0025613C">
              <w:rPr>
                <w:rFonts w:hint="eastAsia"/>
                <w:sz w:val="18"/>
              </w:rPr>
              <w:t>1.590</w:t>
            </w:r>
          </w:p>
        </w:tc>
      </w:tr>
      <w:tr w:rsidR="00F9442F" w14:paraId="13394BA9" w14:textId="77777777" w:rsidTr="00CF0833">
        <w:trPr>
          <w:jc w:val="center"/>
        </w:trPr>
        <w:tc>
          <w:tcPr>
            <w:tcW w:w="1991" w:type="dxa"/>
            <w:vAlign w:val="center"/>
          </w:tcPr>
          <w:p w14:paraId="547EFDA3" w14:textId="77777777" w:rsidR="00F9442F" w:rsidRDefault="00F9442F" w:rsidP="00CF0833">
            <w:pPr>
              <w:spacing w:line="276" w:lineRule="auto"/>
              <w:jc w:val="center"/>
              <w:rPr>
                <w:rFonts w:ascii="等线" w:eastAsia="等线" w:hAnsi="等线"/>
                <w:sz w:val="18"/>
                <w:szCs w:val="18"/>
              </w:rPr>
            </w:pPr>
            <m:oMathPara>
              <m:oMath>
                <m:r>
                  <w:rPr>
                    <w:rFonts w:ascii="Cambria Math" w:hAnsi="Cambria Math" w:hint="eastAsia"/>
                    <w:sz w:val="18"/>
                    <w:szCs w:val="18"/>
                  </w:rPr>
                  <m:t>job</m:t>
                </m:r>
                <m:r>
                  <w:rPr>
                    <w:rFonts w:ascii="Cambria Math" w:hAnsi="Cambria Math"/>
                    <w:sz w:val="18"/>
                    <w:szCs w:val="18"/>
                  </w:rPr>
                  <m:t>_destruction</m:t>
                </m:r>
              </m:oMath>
            </m:oMathPara>
          </w:p>
        </w:tc>
        <w:tc>
          <w:tcPr>
            <w:tcW w:w="1548" w:type="dxa"/>
          </w:tcPr>
          <w:p w14:paraId="26D54855" w14:textId="77777777" w:rsidR="00F9442F" w:rsidRPr="0025613C" w:rsidRDefault="00F9442F" w:rsidP="00CF0833">
            <w:pPr>
              <w:spacing w:line="276" w:lineRule="auto"/>
              <w:jc w:val="center"/>
              <w:rPr>
                <w:sz w:val="18"/>
              </w:rPr>
            </w:pPr>
            <w:r w:rsidRPr="0025613C">
              <w:rPr>
                <w:rFonts w:hint="eastAsia"/>
                <w:sz w:val="18"/>
              </w:rPr>
              <w:t>就业破坏</w:t>
            </w:r>
          </w:p>
        </w:tc>
        <w:tc>
          <w:tcPr>
            <w:tcW w:w="992" w:type="dxa"/>
            <w:vAlign w:val="bottom"/>
          </w:tcPr>
          <w:p w14:paraId="5F44B0DB" w14:textId="77777777" w:rsidR="00F9442F" w:rsidRPr="0025613C" w:rsidRDefault="00F9442F" w:rsidP="00CF0833">
            <w:pPr>
              <w:spacing w:line="276" w:lineRule="auto"/>
              <w:jc w:val="center"/>
              <w:rPr>
                <w:sz w:val="18"/>
              </w:rPr>
            </w:pPr>
            <w:r w:rsidRPr="0025613C">
              <w:rPr>
                <w:rFonts w:hint="eastAsia"/>
                <w:sz w:val="18"/>
              </w:rPr>
              <w:t>9,702</w:t>
            </w:r>
          </w:p>
        </w:tc>
        <w:tc>
          <w:tcPr>
            <w:tcW w:w="851" w:type="dxa"/>
            <w:vAlign w:val="bottom"/>
          </w:tcPr>
          <w:p w14:paraId="6941A270" w14:textId="77777777" w:rsidR="00F9442F" w:rsidRPr="0025613C" w:rsidRDefault="00F9442F" w:rsidP="00CF0833">
            <w:pPr>
              <w:spacing w:line="276" w:lineRule="auto"/>
              <w:jc w:val="center"/>
              <w:rPr>
                <w:sz w:val="18"/>
              </w:rPr>
            </w:pPr>
            <w:r w:rsidRPr="0025613C">
              <w:rPr>
                <w:rFonts w:hint="eastAsia"/>
                <w:sz w:val="18"/>
              </w:rPr>
              <w:t>0.045</w:t>
            </w:r>
          </w:p>
        </w:tc>
        <w:tc>
          <w:tcPr>
            <w:tcW w:w="992" w:type="dxa"/>
            <w:vAlign w:val="bottom"/>
          </w:tcPr>
          <w:p w14:paraId="16019D93" w14:textId="77777777" w:rsidR="00F9442F" w:rsidRPr="0025613C" w:rsidRDefault="00F9442F" w:rsidP="00CF0833">
            <w:pPr>
              <w:spacing w:line="276" w:lineRule="auto"/>
              <w:jc w:val="center"/>
              <w:rPr>
                <w:sz w:val="18"/>
              </w:rPr>
            </w:pPr>
            <w:r w:rsidRPr="0025613C">
              <w:rPr>
                <w:rFonts w:hint="eastAsia"/>
                <w:sz w:val="18"/>
              </w:rPr>
              <w:t>0.117</w:t>
            </w:r>
          </w:p>
        </w:tc>
        <w:tc>
          <w:tcPr>
            <w:tcW w:w="992" w:type="dxa"/>
            <w:vAlign w:val="bottom"/>
          </w:tcPr>
          <w:p w14:paraId="5706BFAE" w14:textId="77777777" w:rsidR="00F9442F" w:rsidRPr="0025613C" w:rsidRDefault="00F9442F" w:rsidP="00CF0833">
            <w:pPr>
              <w:spacing w:line="276" w:lineRule="auto"/>
              <w:jc w:val="center"/>
              <w:rPr>
                <w:sz w:val="18"/>
              </w:rPr>
            </w:pPr>
            <w:r w:rsidRPr="0025613C">
              <w:rPr>
                <w:rFonts w:hint="eastAsia"/>
                <w:sz w:val="18"/>
              </w:rPr>
              <w:t>0.000</w:t>
            </w:r>
          </w:p>
        </w:tc>
        <w:tc>
          <w:tcPr>
            <w:tcW w:w="930" w:type="dxa"/>
            <w:vAlign w:val="bottom"/>
          </w:tcPr>
          <w:p w14:paraId="38F467A7" w14:textId="77777777" w:rsidR="00F9442F" w:rsidRPr="0025613C" w:rsidRDefault="00F9442F" w:rsidP="00CF0833">
            <w:pPr>
              <w:spacing w:line="276" w:lineRule="auto"/>
              <w:jc w:val="center"/>
              <w:rPr>
                <w:sz w:val="18"/>
              </w:rPr>
            </w:pPr>
            <w:r w:rsidRPr="0025613C">
              <w:rPr>
                <w:rFonts w:hint="eastAsia"/>
                <w:sz w:val="18"/>
              </w:rPr>
              <w:t>1.574</w:t>
            </w:r>
          </w:p>
        </w:tc>
      </w:tr>
      <w:tr w:rsidR="00F9442F" w14:paraId="18F66B85" w14:textId="77777777" w:rsidTr="00CF0833">
        <w:trPr>
          <w:jc w:val="center"/>
        </w:trPr>
        <w:tc>
          <w:tcPr>
            <w:tcW w:w="1991" w:type="dxa"/>
            <w:vAlign w:val="center"/>
          </w:tcPr>
          <w:p w14:paraId="18184BA4" w14:textId="77777777" w:rsidR="00F9442F" w:rsidRDefault="00000000" w:rsidP="00CF0833">
            <w:pPr>
              <w:spacing w:line="276" w:lineRule="auto"/>
              <w:jc w:val="cente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1548" w:type="dxa"/>
          </w:tcPr>
          <w:p w14:paraId="771AA3B9" w14:textId="77777777" w:rsidR="00F9442F" w:rsidRPr="0025613C" w:rsidRDefault="00F9442F" w:rsidP="00CF0833">
            <w:pPr>
              <w:spacing w:line="276" w:lineRule="auto"/>
              <w:jc w:val="center"/>
              <w:rPr>
                <w:sz w:val="18"/>
              </w:rPr>
            </w:pPr>
            <w:r w:rsidRPr="0025613C">
              <w:rPr>
                <w:rFonts w:hint="eastAsia"/>
                <w:sz w:val="18"/>
              </w:rPr>
              <w:t>机器人渗透率</w:t>
            </w:r>
          </w:p>
        </w:tc>
        <w:tc>
          <w:tcPr>
            <w:tcW w:w="992" w:type="dxa"/>
            <w:vAlign w:val="bottom"/>
          </w:tcPr>
          <w:p w14:paraId="5407E58B" w14:textId="77777777" w:rsidR="00F9442F" w:rsidRPr="0025613C" w:rsidRDefault="00F9442F" w:rsidP="00CF0833">
            <w:pPr>
              <w:spacing w:line="276" w:lineRule="auto"/>
              <w:jc w:val="center"/>
              <w:rPr>
                <w:sz w:val="18"/>
              </w:rPr>
            </w:pPr>
            <w:r w:rsidRPr="0025613C">
              <w:rPr>
                <w:rFonts w:hint="eastAsia"/>
                <w:sz w:val="18"/>
              </w:rPr>
              <w:t>10,277</w:t>
            </w:r>
          </w:p>
        </w:tc>
        <w:tc>
          <w:tcPr>
            <w:tcW w:w="851" w:type="dxa"/>
            <w:vAlign w:val="bottom"/>
          </w:tcPr>
          <w:p w14:paraId="4DFDF0B8" w14:textId="77777777" w:rsidR="00F9442F" w:rsidRPr="0025613C" w:rsidRDefault="00F9442F" w:rsidP="00CF0833">
            <w:pPr>
              <w:spacing w:line="276" w:lineRule="auto"/>
              <w:jc w:val="center"/>
              <w:rPr>
                <w:sz w:val="18"/>
              </w:rPr>
            </w:pPr>
            <w:r w:rsidRPr="0025613C">
              <w:rPr>
                <w:rFonts w:hint="eastAsia"/>
                <w:sz w:val="18"/>
              </w:rPr>
              <w:t>1.400</w:t>
            </w:r>
          </w:p>
        </w:tc>
        <w:tc>
          <w:tcPr>
            <w:tcW w:w="992" w:type="dxa"/>
            <w:vAlign w:val="bottom"/>
          </w:tcPr>
          <w:p w14:paraId="220899EA" w14:textId="77777777" w:rsidR="00F9442F" w:rsidRPr="0025613C" w:rsidRDefault="00F9442F" w:rsidP="00CF0833">
            <w:pPr>
              <w:spacing w:line="276" w:lineRule="auto"/>
              <w:jc w:val="center"/>
              <w:rPr>
                <w:sz w:val="18"/>
              </w:rPr>
            </w:pPr>
            <w:r w:rsidRPr="0025613C">
              <w:rPr>
                <w:rFonts w:hint="eastAsia"/>
                <w:sz w:val="18"/>
              </w:rPr>
              <w:t>1.198</w:t>
            </w:r>
          </w:p>
        </w:tc>
        <w:tc>
          <w:tcPr>
            <w:tcW w:w="992" w:type="dxa"/>
            <w:vAlign w:val="bottom"/>
          </w:tcPr>
          <w:p w14:paraId="3F055C08" w14:textId="77777777" w:rsidR="00F9442F" w:rsidRPr="0025613C" w:rsidRDefault="00F9442F" w:rsidP="00CF0833">
            <w:pPr>
              <w:spacing w:line="276" w:lineRule="auto"/>
              <w:jc w:val="center"/>
              <w:rPr>
                <w:sz w:val="18"/>
              </w:rPr>
            </w:pPr>
            <w:r w:rsidRPr="0025613C">
              <w:rPr>
                <w:rFonts w:hint="eastAsia"/>
                <w:sz w:val="18"/>
              </w:rPr>
              <w:t>0.001</w:t>
            </w:r>
          </w:p>
        </w:tc>
        <w:tc>
          <w:tcPr>
            <w:tcW w:w="930" w:type="dxa"/>
            <w:vAlign w:val="bottom"/>
          </w:tcPr>
          <w:p w14:paraId="4BA87752" w14:textId="77777777" w:rsidR="00F9442F" w:rsidRPr="0025613C" w:rsidRDefault="00F9442F" w:rsidP="00CF0833">
            <w:pPr>
              <w:spacing w:line="276" w:lineRule="auto"/>
              <w:jc w:val="center"/>
              <w:rPr>
                <w:sz w:val="18"/>
              </w:rPr>
            </w:pPr>
            <w:r w:rsidRPr="0025613C">
              <w:rPr>
                <w:rFonts w:hint="eastAsia"/>
                <w:sz w:val="18"/>
              </w:rPr>
              <w:t>7.108</w:t>
            </w:r>
          </w:p>
        </w:tc>
      </w:tr>
      <w:tr w:rsidR="00F9442F" w14:paraId="443784E8" w14:textId="77777777" w:rsidTr="00CF0833">
        <w:trPr>
          <w:jc w:val="center"/>
        </w:trPr>
        <w:tc>
          <w:tcPr>
            <w:tcW w:w="1991" w:type="dxa"/>
            <w:vAlign w:val="center"/>
          </w:tcPr>
          <w:p w14:paraId="408781EB" w14:textId="77777777" w:rsidR="00F9442F" w:rsidRDefault="00F9442F" w:rsidP="00CF0833">
            <w:pPr>
              <w:spacing w:line="276" w:lineRule="auto"/>
              <w:jc w:val="center"/>
            </w:pPr>
            <m:oMathPara>
              <m:oMath>
                <m:r>
                  <w:rPr>
                    <w:rFonts w:ascii="Cambria Math" w:hAnsi="Cambria Math"/>
                    <w:sz w:val="18"/>
                    <w:szCs w:val="18"/>
                  </w:rPr>
                  <m:t>Debt</m:t>
                </m:r>
              </m:oMath>
            </m:oMathPara>
          </w:p>
        </w:tc>
        <w:tc>
          <w:tcPr>
            <w:tcW w:w="1548" w:type="dxa"/>
          </w:tcPr>
          <w:p w14:paraId="298FDB7B" w14:textId="77777777" w:rsidR="00F9442F" w:rsidRPr="0025613C" w:rsidRDefault="00F9442F" w:rsidP="00CF0833">
            <w:pPr>
              <w:spacing w:line="276" w:lineRule="auto"/>
              <w:jc w:val="center"/>
              <w:rPr>
                <w:sz w:val="18"/>
              </w:rPr>
            </w:pPr>
            <w:r w:rsidRPr="0025613C">
              <w:rPr>
                <w:rFonts w:hint="eastAsia"/>
                <w:sz w:val="18"/>
              </w:rPr>
              <w:t>资产负债率</w:t>
            </w:r>
          </w:p>
        </w:tc>
        <w:tc>
          <w:tcPr>
            <w:tcW w:w="992" w:type="dxa"/>
            <w:vAlign w:val="bottom"/>
          </w:tcPr>
          <w:p w14:paraId="0EE3BFA0" w14:textId="77777777" w:rsidR="00F9442F" w:rsidRPr="0025613C" w:rsidRDefault="00F9442F" w:rsidP="00CF0833">
            <w:pPr>
              <w:spacing w:line="276" w:lineRule="auto"/>
              <w:jc w:val="center"/>
              <w:rPr>
                <w:sz w:val="18"/>
              </w:rPr>
            </w:pPr>
            <w:r w:rsidRPr="0025613C">
              <w:rPr>
                <w:rFonts w:hint="eastAsia"/>
                <w:sz w:val="18"/>
              </w:rPr>
              <w:t>10,277</w:t>
            </w:r>
          </w:p>
        </w:tc>
        <w:tc>
          <w:tcPr>
            <w:tcW w:w="851" w:type="dxa"/>
            <w:vAlign w:val="bottom"/>
          </w:tcPr>
          <w:p w14:paraId="523B0A9B" w14:textId="77777777" w:rsidR="00F9442F" w:rsidRPr="0025613C" w:rsidRDefault="00F9442F" w:rsidP="00CF0833">
            <w:pPr>
              <w:spacing w:line="276" w:lineRule="auto"/>
              <w:jc w:val="center"/>
              <w:rPr>
                <w:sz w:val="18"/>
              </w:rPr>
            </w:pPr>
            <w:r w:rsidRPr="0025613C">
              <w:rPr>
                <w:rFonts w:hint="eastAsia"/>
                <w:sz w:val="18"/>
              </w:rPr>
              <w:t>0.412</w:t>
            </w:r>
          </w:p>
        </w:tc>
        <w:tc>
          <w:tcPr>
            <w:tcW w:w="992" w:type="dxa"/>
            <w:vAlign w:val="bottom"/>
          </w:tcPr>
          <w:p w14:paraId="3E12BFF7" w14:textId="77777777" w:rsidR="00F9442F" w:rsidRPr="0025613C" w:rsidRDefault="00F9442F" w:rsidP="00CF0833">
            <w:pPr>
              <w:spacing w:line="276" w:lineRule="auto"/>
              <w:jc w:val="center"/>
              <w:rPr>
                <w:sz w:val="18"/>
              </w:rPr>
            </w:pPr>
            <w:r w:rsidRPr="0025613C">
              <w:rPr>
                <w:rFonts w:hint="eastAsia"/>
                <w:sz w:val="18"/>
              </w:rPr>
              <w:t>0.205</w:t>
            </w:r>
          </w:p>
        </w:tc>
        <w:tc>
          <w:tcPr>
            <w:tcW w:w="992" w:type="dxa"/>
            <w:vAlign w:val="bottom"/>
          </w:tcPr>
          <w:p w14:paraId="705B3088" w14:textId="77777777" w:rsidR="00F9442F" w:rsidRPr="0025613C" w:rsidRDefault="00F9442F" w:rsidP="00CF0833">
            <w:pPr>
              <w:spacing w:line="276" w:lineRule="auto"/>
              <w:jc w:val="center"/>
              <w:rPr>
                <w:sz w:val="18"/>
              </w:rPr>
            </w:pPr>
            <w:r w:rsidRPr="0025613C">
              <w:rPr>
                <w:rFonts w:hint="eastAsia"/>
                <w:sz w:val="18"/>
              </w:rPr>
              <w:t>0.007</w:t>
            </w:r>
          </w:p>
        </w:tc>
        <w:tc>
          <w:tcPr>
            <w:tcW w:w="930" w:type="dxa"/>
            <w:vAlign w:val="bottom"/>
          </w:tcPr>
          <w:p w14:paraId="7561CE62" w14:textId="77777777" w:rsidR="00F9442F" w:rsidRPr="0025613C" w:rsidRDefault="00F9442F" w:rsidP="00CF0833">
            <w:pPr>
              <w:spacing w:line="276" w:lineRule="auto"/>
              <w:jc w:val="center"/>
              <w:rPr>
                <w:sz w:val="18"/>
              </w:rPr>
            </w:pPr>
            <w:r w:rsidRPr="0025613C">
              <w:rPr>
                <w:rFonts w:hint="eastAsia"/>
                <w:sz w:val="18"/>
              </w:rPr>
              <w:t>2.992</w:t>
            </w:r>
          </w:p>
        </w:tc>
      </w:tr>
      <w:tr w:rsidR="00F9442F" w14:paraId="4B2EA254" w14:textId="77777777" w:rsidTr="00CF0833">
        <w:trPr>
          <w:jc w:val="center"/>
        </w:trPr>
        <w:tc>
          <w:tcPr>
            <w:tcW w:w="1991" w:type="dxa"/>
            <w:vAlign w:val="center"/>
          </w:tcPr>
          <w:p w14:paraId="20F28323" w14:textId="77777777" w:rsidR="00F9442F" w:rsidRDefault="00F9442F" w:rsidP="00CF0833">
            <w:pPr>
              <w:spacing w:line="276" w:lineRule="auto"/>
              <w:jc w:val="center"/>
            </w:pPr>
            <m:oMathPara>
              <m:oMath>
                <m:r>
                  <m:rPr>
                    <m:sty m:val="p"/>
                  </m:rPr>
                  <w:rPr>
                    <w:rFonts w:ascii="Cambria Math" w:hAnsi="Cambria Math"/>
                    <w:sz w:val="18"/>
                    <w:szCs w:val="18"/>
                  </w:rPr>
                  <m:t>ln</m:t>
                </m:r>
                <m:r>
                  <w:rPr>
                    <w:rFonts w:ascii="Cambria Math" w:hAnsi="Cambria Math"/>
                    <w:sz w:val="18"/>
                    <w:szCs w:val="18"/>
                  </w:rPr>
                  <m:t>Sale</m:t>
                </m:r>
              </m:oMath>
            </m:oMathPara>
          </w:p>
        </w:tc>
        <w:tc>
          <w:tcPr>
            <w:tcW w:w="1548" w:type="dxa"/>
          </w:tcPr>
          <w:p w14:paraId="129D9ACD" w14:textId="77777777" w:rsidR="00F9442F" w:rsidRPr="0025613C" w:rsidRDefault="00F9442F" w:rsidP="00CF0833">
            <w:pPr>
              <w:spacing w:line="276" w:lineRule="auto"/>
              <w:jc w:val="center"/>
              <w:rPr>
                <w:sz w:val="18"/>
              </w:rPr>
            </w:pPr>
            <w:r w:rsidRPr="0025613C">
              <w:rPr>
                <w:rFonts w:hint="eastAsia"/>
                <w:sz w:val="18"/>
              </w:rPr>
              <w:t>企业规模</w:t>
            </w:r>
          </w:p>
        </w:tc>
        <w:tc>
          <w:tcPr>
            <w:tcW w:w="992" w:type="dxa"/>
            <w:vAlign w:val="bottom"/>
          </w:tcPr>
          <w:p w14:paraId="43487015" w14:textId="77777777" w:rsidR="00F9442F" w:rsidRPr="0025613C" w:rsidRDefault="00F9442F" w:rsidP="00CF0833">
            <w:pPr>
              <w:spacing w:line="276" w:lineRule="auto"/>
              <w:jc w:val="center"/>
              <w:rPr>
                <w:sz w:val="18"/>
              </w:rPr>
            </w:pPr>
            <w:r w:rsidRPr="0025613C">
              <w:rPr>
                <w:rFonts w:hint="eastAsia"/>
                <w:sz w:val="18"/>
              </w:rPr>
              <w:t>10,276</w:t>
            </w:r>
          </w:p>
        </w:tc>
        <w:tc>
          <w:tcPr>
            <w:tcW w:w="851" w:type="dxa"/>
            <w:vAlign w:val="bottom"/>
          </w:tcPr>
          <w:p w14:paraId="4D00A5A7" w14:textId="77777777" w:rsidR="00F9442F" w:rsidRPr="0025613C" w:rsidRDefault="00F9442F" w:rsidP="00CF0833">
            <w:pPr>
              <w:spacing w:line="276" w:lineRule="auto"/>
              <w:jc w:val="center"/>
              <w:rPr>
                <w:sz w:val="18"/>
              </w:rPr>
            </w:pPr>
            <w:r w:rsidRPr="0025613C">
              <w:rPr>
                <w:rFonts w:hint="eastAsia"/>
                <w:sz w:val="18"/>
              </w:rPr>
              <w:t>21.520</w:t>
            </w:r>
          </w:p>
        </w:tc>
        <w:tc>
          <w:tcPr>
            <w:tcW w:w="992" w:type="dxa"/>
            <w:vAlign w:val="bottom"/>
          </w:tcPr>
          <w:p w14:paraId="2CDFD135" w14:textId="77777777" w:rsidR="00F9442F" w:rsidRPr="0025613C" w:rsidRDefault="00F9442F" w:rsidP="00CF0833">
            <w:pPr>
              <w:spacing w:line="276" w:lineRule="auto"/>
              <w:jc w:val="center"/>
              <w:rPr>
                <w:sz w:val="18"/>
              </w:rPr>
            </w:pPr>
            <w:r w:rsidRPr="0025613C">
              <w:rPr>
                <w:rFonts w:hint="eastAsia"/>
                <w:sz w:val="18"/>
              </w:rPr>
              <w:t>1.388</w:t>
            </w:r>
          </w:p>
        </w:tc>
        <w:tc>
          <w:tcPr>
            <w:tcW w:w="992" w:type="dxa"/>
            <w:vAlign w:val="bottom"/>
          </w:tcPr>
          <w:p w14:paraId="2169BA6B" w14:textId="77777777" w:rsidR="00F9442F" w:rsidRPr="0025613C" w:rsidRDefault="00F9442F" w:rsidP="00CF0833">
            <w:pPr>
              <w:spacing w:line="276" w:lineRule="auto"/>
              <w:jc w:val="center"/>
              <w:rPr>
                <w:sz w:val="18"/>
              </w:rPr>
            </w:pPr>
            <w:r w:rsidRPr="0025613C">
              <w:rPr>
                <w:rFonts w:hint="eastAsia"/>
                <w:sz w:val="18"/>
              </w:rPr>
              <w:t>15.751</w:t>
            </w:r>
          </w:p>
        </w:tc>
        <w:tc>
          <w:tcPr>
            <w:tcW w:w="930" w:type="dxa"/>
            <w:vAlign w:val="bottom"/>
          </w:tcPr>
          <w:p w14:paraId="70215E61" w14:textId="77777777" w:rsidR="00F9442F" w:rsidRPr="0025613C" w:rsidRDefault="00F9442F" w:rsidP="00CF0833">
            <w:pPr>
              <w:spacing w:line="276" w:lineRule="auto"/>
              <w:jc w:val="center"/>
              <w:rPr>
                <w:sz w:val="18"/>
              </w:rPr>
            </w:pPr>
            <w:r w:rsidRPr="0025613C">
              <w:rPr>
                <w:rFonts w:hint="eastAsia"/>
                <w:sz w:val="18"/>
              </w:rPr>
              <w:t>27.528</w:t>
            </w:r>
          </w:p>
        </w:tc>
      </w:tr>
      <w:tr w:rsidR="00F9442F" w14:paraId="21EF9806" w14:textId="77777777" w:rsidTr="00CF0833">
        <w:trPr>
          <w:jc w:val="center"/>
        </w:trPr>
        <w:tc>
          <w:tcPr>
            <w:tcW w:w="1991" w:type="dxa"/>
            <w:vAlign w:val="center"/>
          </w:tcPr>
          <w:p w14:paraId="57164A5B" w14:textId="77777777" w:rsidR="00F9442F" w:rsidRDefault="00F9442F" w:rsidP="00CF0833">
            <w:pPr>
              <w:spacing w:line="276" w:lineRule="auto"/>
              <w:jc w:val="center"/>
            </w:pPr>
            <m:oMathPara>
              <m:oMath>
                <m:r>
                  <w:rPr>
                    <w:rFonts w:ascii="Cambria Math" w:hAnsi="Cambria Math" w:cs="Calibri"/>
                    <w:sz w:val="18"/>
                    <w:szCs w:val="18"/>
                  </w:rPr>
                  <m:t>hhi</m:t>
                </m:r>
              </m:oMath>
            </m:oMathPara>
          </w:p>
        </w:tc>
        <w:tc>
          <w:tcPr>
            <w:tcW w:w="1548" w:type="dxa"/>
          </w:tcPr>
          <w:p w14:paraId="0D2F56BC" w14:textId="77777777" w:rsidR="00F9442F" w:rsidRPr="0025613C" w:rsidRDefault="00F9442F" w:rsidP="00CF0833">
            <w:pPr>
              <w:spacing w:line="276" w:lineRule="auto"/>
              <w:jc w:val="center"/>
              <w:rPr>
                <w:sz w:val="18"/>
              </w:rPr>
            </w:pPr>
            <w:r w:rsidRPr="0025613C">
              <w:rPr>
                <w:rFonts w:hint="eastAsia"/>
                <w:sz w:val="18"/>
              </w:rPr>
              <w:t>赫芬达尔指数</w:t>
            </w:r>
          </w:p>
        </w:tc>
        <w:tc>
          <w:tcPr>
            <w:tcW w:w="992" w:type="dxa"/>
            <w:vAlign w:val="bottom"/>
          </w:tcPr>
          <w:p w14:paraId="6C1F1D52" w14:textId="77777777" w:rsidR="00F9442F" w:rsidRPr="0025613C" w:rsidRDefault="00F9442F" w:rsidP="00CF0833">
            <w:pPr>
              <w:spacing w:line="276" w:lineRule="auto"/>
              <w:jc w:val="center"/>
              <w:rPr>
                <w:sz w:val="18"/>
              </w:rPr>
            </w:pPr>
            <w:r w:rsidRPr="0025613C">
              <w:rPr>
                <w:rFonts w:hint="eastAsia"/>
                <w:sz w:val="18"/>
              </w:rPr>
              <w:t>10,277</w:t>
            </w:r>
          </w:p>
        </w:tc>
        <w:tc>
          <w:tcPr>
            <w:tcW w:w="851" w:type="dxa"/>
            <w:vAlign w:val="bottom"/>
          </w:tcPr>
          <w:p w14:paraId="00B4C762" w14:textId="77777777" w:rsidR="00F9442F" w:rsidRPr="0025613C" w:rsidRDefault="00F9442F" w:rsidP="00CF0833">
            <w:pPr>
              <w:spacing w:line="276" w:lineRule="auto"/>
              <w:jc w:val="center"/>
              <w:rPr>
                <w:sz w:val="18"/>
              </w:rPr>
            </w:pPr>
            <w:r w:rsidRPr="0025613C">
              <w:rPr>
                <w:rFonts w:hint="eastAsia"/>
                <w:sz w:val="18"/>
              </w:rPr>
              <w:t>0.041</w:t>
            </w:r>
          </w:p>
        </w:tc>
        <w:tc>
          <w:tcPr>
            <w:tcW w:w="992" w:type="dxa"/>
            <w:vAlign w:val="bottom"/>
          </w:tcPr>
          <w:p w14:paraId="32519FFE" w14:textId="77777777" w:rsidR="00F9442F" w:rsidRPr="0025613C" w:rsidRDefault="00F9442F" w:rsidP="00CF0833">
            <w:pPr>
              <w:spacing w:line="276" w:lineRule="auto"/>
              <w:jc w:val="center"/>
              <w:rPr>
                <w:sz w:val="18"/>
              </w:rPr>
            </w:pPr>
            <w:r w:rsidRPr="0025613C">
              <w:rPr>
                <w:rFonts w:hint="eastAsia"/>
                <w:sz w:val="18"/>
              </w:rPr>
              <w:t>0.029</w:t>
            </w:r>
          </w:p>
        </w:tc>
        <w:tc>
          <w:tcPr>
            <w:tcW w:w="992" w:type="dxa"/>
            <w:vAlign w:val="bottom"/>
          </w:tcPr>
          <w:p w14:paraId="00739F42" w14:textId="77777777" w:rsidR="00F9442F" w:rsidRPr="0025613C" w:rsidRDefault="00F9442F" w:rsidP="00CF0833">
            <w:pPr>
              <w:spacing w:line="276" w:lineRule="auto"/>
              <w:jc w:val="center"/>
              <w:rPr>
                <w:sz w:val="18"/>
              </w:rPr>
            </w:pPr>
            <w:r w:rsidRPr="0025613C">
              <w:rPr>
                <w:rFonts w:hint="eastAsia"/>
                <w:sz w:val="18"/>
              </w:rPr>
              <w:t>0.012</w:t>
            </w:r>
          </w:p>
        </w:tc>
        <w:tc>
          <w:tcPr>
            <w:tcW w:w="930" w:type="dxa"/>
            <w:vAlign w:val="bottom"/>
          </w:tcPr>
          <w:p w14:paraId="6EB146A2" w14:textId="77777777" w:rsidR="00F9442F" w:rsidRPr="0025613C" w:rsidRDefault="00F9442F" w:rsidP="00CF0833">
            <w:pPr>
              <w:spacing w:line="276" w:lineRule="auto"/>
              <w:jc w:val="center"/>
              <w:rPr>
                <w:sz w:val="18"/>
              </w:rPr>
            </w:pPr>
            <w:r w:rsidRPr="0025613C">
              <w:rPr>
                <w:rFonts w:hint="eastAsia"/>
                <w:sz w:val="18"/>
              </w:rPr>
              <w:t>0.167</w:t>
            </w:r>
          </w:p>
        </w:tc>
      </w:tr>
      <w:tr w:rsidR="00F9442F" w14:paraId="5C71084C" w14:textId="77777777" w:rsidTr="00CF0833">
        <w:trPr>
          <w:jc w:val="center"/>
        </w:trPr>
        <w:tc>
          <w:tcPr>
            <w:tcW w:w="1991" w:type="dxa"/>
            <w:vAlign w:val="center"/>
          </w:tcPr>
          <w:p w14:paraId="7FA7D972" w14:textId="77777777" w:rsidR="00F9442F" w:rsidRDefault="00F9442F" w:rsidP="00CF0833">
            <w:pPr>
              <w:spacing w:line="276" w:lineRule="auto"/>
              <w:jc w:val="cente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1548" w:type="dxa"/>
          </w:tcPr>
          <w:p w14:paraId="654DDE40" w14:textId="77777777" w:rsidR="00F9442F" w:rsidRPr="0025613C" w:rsidRDefault="00F9442F" w:rsidP="00CF0833">
            <w:pPr>
              <w:spacing w:line="276" w:lineRule="auto"/>
              <w:jc w:val="center"/>
              <w:rPr>
                <w:sz w:val="18"/>
              </w:rPr>
            </w:pPr>
            <w:r w:rsidRPr="0025613C">
              <w:rPr>
                <w:rFonts w:hint="eastAsia"/>
                <w:sz w:val="18"/>
              </w:rPr>
              <w:t>GDP</w:t>
            </w:r>
            <w:r w:rsidRPr="0025613C">
              <w:rPr>
                <w:rFonts w:hint="eastAsia"/>
                <w:sz w:val="18"/>
              </w:rPr>
              <w:t>增长率</w:t>
            </w:r>
          </w:p>
        </w:tc>
        <w:tc>
          <w:tcPr>
            <w:tcW w:w="992" w:type="dxa"/>
            <w:vAlign w:val="bottom"/>
          </w:tcPr>
          <w:p w14:paraId="7754368E" w14:textId="77777777" w:rsidR="00F9442F" w:rsidRPr="0025613C" w:rsidRDefault="00F9442F" w:rsidP="00CF0833">
            <w:pPr>
              <w:spacing w:line="276" w:lineRule="auto"/>
              <w:jc w:val="center"/>
              <w:rPr>
                <w:sz w:val="18"/>
              </w:rPr>
            </w:pPr>
            <w:r w:rsidRPr="0025613C">
              <w:rPr>
                <w:rFonts w:hint="eastAsia"/>
                <w:sz w:val="18"/>
              </w:rPr>
              <w:t>10,277</w:t>
            </w:r>
          </w:p>
        </w:tc>
        <w:tc>
          <w:tcPr>
            <w:tcW w:w="851" w:type="dxa"/>
            <w:vAlign w:val="bottom"/>
          </w:tcPr>
          <w:p w14:paraId="74BDE8B5" w14:textId="77777777" w:rsidR="00F9442F" w:rsidRPr="0025613C" w:rsidRDefault="00F9442F" w:rsidP="00CF0833">
            <w:pPr>
              <w:spacing w:line="276" w:lineRule="auto"/>
              <w:jc w:val="center"/>
              <w:rPr>
                <w:sz w:val="18"/>
              </w:rPr>
            </w:pPr>
            <w:r w:rsidRPr="0025613C">
              <w:rPr>
                <w:rFonts w:hint="eastAsia"/>
                <w:sz w:val="18"/>
              </w:rPr>
              <w:t>0.017</w:t>
            </w:r>
          </w:p>
        </w:tc>
        <w:tc>
          <w:tcPr>
            <w:tcW w:w="992" w:type="dxa"/>
            <w:vAlign w:val="bottom"/>
          </w:tcPr>
          <w:p w14:paraId="34956329" w14:textId="77777777" w:rsidR="00F9442F" w:rsidRPr="0025613C" w:rsidRDefault="00F9442F" w:rsidP="00CF0833">
            <w:pPr>
              <w:spacing w:line="276" w:lineRule="auto"/>
              <w:jc w:val="center"/>
              <w:rPr>
                <w:sz w:val="18"/>
              </w:rPr>
            </w:pPr>
            <w:r w:rsidRPr="0025613C">
              <w:rPr>
                <w:rFonts w:hint="eastAsia"/>
                <w:sz w:val="18"/>
              </w:rPr>
              <w:t>0.025</w:t>
            </w:r>
          </w:p>
        </w:tc>
        <w:tc>
          <w:tcPr>
            <w:tcW w:w="992" w:type="dxa"/>
            <w:vAlign w:val="bottom"/>
          </w:tcPr>
          <w:p w14:paraId="6209FC07" w14:textId="77777777" w:rsidR="00F9442F" w:rsidRPr="0025613C" w:rsidRDefault="00F9442F" w:rsidP="00CF0833">
            <w:pPr>
              <w:spacing w:line="276" w:lineRule="auto"/>
              <w:jc w:val="center"/>
              <w:rPr>
                <w:sz w:val="18"/>
              </w:rPr>
            </w:pPr>
            <w:r w:rsidRPr="0025613C">
              <w:rPr>
                <w:rFonts w:hint="eastAsia"/>
                <w:sz w:val="18"/>
              </w:rPr>
              <w:t>-0.089</w:t>
            </w:r>
          </w:p>
        </w:tc>
        <w:tc>
          <w:tcPr>
            <w:tcW w:w="930" w:type="dxa"/>
            <w:vAlign w:val="bottom"/>
          </w:tcPr>
          <w:p w14:paraId="3416741B" w14:textId="77777777" w:rsidR="00F9442F" w:rsidRPr="0025613C" w:rsidRDefault="00F9442F" w:rsidP="00CF0833">
            <w:pPr>
              <w:spacing w:line="276" w:lineRule="auto"/>
              <w:jc w:val="center"/>
              <w:rPr>
                <w:sz w:val="18"/>
              </w:rPr>
            </w:pPr>
            <w:r w:rsidRPr="0025613C">
              <w:rPr>
                <w:rFonts w:hint="eastAsia"/>
                <w:sz w:val="18"/>
              </w:rPr>
              <w:t>0.135</w:t>
            </w:r>
          </w:p>
        </w:tc>
      </w:tr>
      <w:tr w:rsidR="00F9442F" w14:paraId="7E72AC46" w14:textId="77777777" w:rsidTr="00CF0833">
        <w:trPr>
          <w:jc w:val="center"/>
        </w:trPr>
        <w:tc>
          <w:tcPr>
            <w:tcW w:w="1991" w:type="dxa"/>
            <w:vAlign w:val="center"/>
          </w:tcPr>
          <w:p w14:paraId="7758394D" w14:textId="77777777" w:rsidR="00F9442F" w:rsidRDefault="00F9442F" w:rsidP="00CF0833">
            <w:pPr>
              <w:spacing w:line="276" w:lineRule="auto"/>
              <w:jc w:val="center"/>
            </w:pPr>
            <m:oMathPara>
              <m:oMath>
                <m:r>
                  <w:rPr>
                    <w:rFonts w:ascii="Cambria Math" w:hAnsi="Cambria Math" w:cs="Calibri" w:hint="eastAsia"/>
                    <w:sz w:val="18"/>
                    <w:szCs w:val="18"/>
                  </w:rPr>
                  <m:t>population</m:t>
                </m:r>
              </m:oMath>
            </m:oMathPara>
          </w:p>
        </w:tc>
        <w:tc>
          <w:tcPr>
            <w:tcW w:w="1548" w:type="dxa"/>
          </w:tcPr>
          <w:p w14:paraId="0E9B3C2E" w14:textId="77777777" w:rsidR="00F9442F" w:rsidRPr="0025613C" w:rsidRDefault="00F9442F" w:rsidP="00CF0833">
            <w:pPr>
              <w:spacing w:line="276" w:lineRule="auto"/>
              <w:jc w:val="center"/>
              <w:rPr>
                <w:sz w:val="18"/>
              </w:rPr>
            </w:pPr>
            <w:r w:rsidRPr="0025613C">
              <w:rPr>
                <w:rFonts w:hint="eastAsia"/>
                <w:sz w:val="18"/>
              </w:rPr>
              <w:t>人口增长率</w:t>
            </w:r>
          </w:p>
        </w:tc>
        <w:tc>
          <w:tcPr>
            <w:tcW w:w="992" w:type="dxa"/>
            <w:vAlign w:val="bottom"/>
          </w:tcPr>
          <w:p w14:paraId="74607844" w14:textId="77777777" w:rsidR="00F9442F" w:rsidRPr="0025613C" w:rsidRDefault="00F9442F" w:rsidP="00CF0833">
            <w:pPr>
              <w:spacing w:line="276" w:lineRule="auto"/>
              <w:jc w:val="center"/>
              <w:rPr>
                <w:sz w:val="18"/>
              </w:rPr>
            </w:pPr>
            <w:r w:rsidRPr="0025613C">
              <w:rPr>
                <w:rFonts w:hint="eastAsia"/>
                <w:sz w:val="18"/>
              </w:rPr>
              <w:t>10,277</w:t>
            </w:r>
          </w:p>
        </w:tc>
        <w:tc>
          <w:tcPr>
            <w:tcW w:w="851" w:type="dxa"/>
            <w:vAlign w:val="bottom"/>
          </w:tcPr>
          <w:p w14:paraId="33F2B473" w14:textId="77777777" w:rsidR="00F9442F" w:rsidRPr="0025613C" w:rsidRDefault="00F9442F" w:rsidP="00CF0833">
            <w:pPr>
              <w:spacing w:line="276" w:lineRule="auto"/>
              <w:jc w:val="center"/>
              <w:rPr>
                <w:sz w:val="18"/>
              </w:rPr>
            </w:pPr>
            <w:r w:rsidRPr="0025613C">
              <w:rPr>
                <w:rFonts w:hint="eastAsia"/>
                <w:sz w:val="18"/>
              </w:rPr>
              <w:t>5.076</w:t>
            </w:r>
          </w:p>
        </w:tc>
        <w:tc>
          <w:tcPr>
            <w:tcW w:w="992" w:type="dxa"/>
            <w:vAlign w:val="bottom"/>
          </w:tcPr>
          <w:p w14:paraId="0101816A" w14:textId="77777777" w:rsidR="00F9442F" w:rsidRPr="0025613C" w:rsidRDefault="00F9442F" w:rsidP="00CF0833">
            <w:pPr>
              <w:spacing w:line="276" w:lineRule="auto"/>
              <w:jc w:val="center"/>
              <w:rPr>
                <w:sz w:val="18"/>
              </w:rPr>
            </w:pPr>
            <w:r w:rsidRPr="0025613C">
              <w:rPr>
                <w:rFonts w:hint="eastAsia"/>
                <w:sz w:val="18"/>
              </w:rPr>
              <w:t>2.396</w:t>
            </w:r>
          </w:p>
        </w:tc>
        <w:tc>
          <w:tcPr>
            <w:tcW w:w="992" w:type="dxa"/>
            <w:vAlign w:val="bottom"/>
          </w:tcPr>
          <w:p w14:paraId="31CE669F" w14:textId="77777777" w:rsidR="00F9442F" w:rsidRPr="0025613C" w:rsidRDefault="00F9442F" w:rsidP="00CF0833">
            <w:pPr>
              <w:spacing w:line="276" w:lineRule="auto"/>
              <w:jc w:val="center"/>
              <w:rPr>
                <w:sz w:val="18"/>
              </w:rPr>
            </w:pPr>
            <w:r w:rsidRPr="0025613C">
              <w:rPr>
                <w:rFonts w:hint="eastAsia"/>
                <w:sz w:val="18"/>
              </w:rPr>
              <w:t>-1.010</w:t>
            </w:r>
          </w:p>
        </w:tc>
        <w:tc>
          <w:tcPr>
            <w:tcW w:w="930" w:type="dxa"/>
            <w:vAlign w:val="bottom"/>
          </w:tcPr>
          <w:p w14:paraId="5643B48F" w14:textId="77777777" w:rsidR="00F9442F" w:rsidRPr="0025613C" w:rsidRDefault="00F9442F" w:rsidP="00CF0833">
            <w:pPr>
              <w:spacing w:line="276" w:lineRule="auto"/>
              <w:jc w:val="center"/>
              <w:rPr>
                <w:sz w:val="18"/>
              </w:rPr>
            </w:pPr>
            <w:r w:rsidRPr="0025613C">
              <w:rPr>
                <w:rFonts w:hint="eastAsia"/>
                <w:sz w:val="18"/>
              </w:rPr>
              <w:t>11.470</w:t>
            </w:r>
          </w:p>
        </w:tc>
      </w:tr>
    </w:tbl>
    <w:p w14:paraId="1047E52E" w14:textId="77777777" w:rsidR="00F9442F" w:rsidRDefault="00F9442F" w:rsidP="00F9442F">
      <w:pPr>
        <w:spacing w:line="400" w:lineRule="exact"/>
        <w:rPr>
          <w:rFonts w:ascii="Times New Roman" w:eastAsia="宋体" w:hAnsi="Times New Roman"/>
        </w:rPr>
      </w:pPr>
    </w:p>
    <w:p w14:paraId="312FD0FB" w14:textId="77777777" w:rsidR="00F9442F" w:rsidRPr="00F359A2" w:rsidRDefault="00F9442F" w:rsidP="00F9442F">
      <w:pPr>
        <w:pStyle w:val="1"/>
      </w:pPr>
      <w:r w:rsidRPr="00F359A2">
        <w:rPr>
          <w:rFonts w:hint="eastAsia"/>
        </w:rPr>
        <w:t>四、</w:t>
      </w:r>
      <w:r>
        <w:rPr>
          <w:rFonts w:hint="eastAsia"/>
        </w:rPr>
        <w:t>工业机器人应用与就业变动：基本估计结果</w:t>
      </w:r>
    </w:p>
    <w:p w14:paraId="1270FAAA" w14:textId="77777777" w:rsidR="00F9442F" w:rsidRPr="00543E99" w:rsidRDefault="00F9442F" w:rsidP="00F9442F">
      <w:pPr>
        <w:autoSpaceDE w:val="0"/>
        <w:autoSpaceDN w:val="0"/>
        <w:adjustRightInd w:val="0"/>
        <w:spacing w:line="400" w:lineRule="exact"/>
        <w:ind w:firstLine="420"/>
        <w:jc w:val="left"/>
        <w:rPr>
          <w:rFonts w:ascii="Times New Roman" w:eastAsia="宋体" w:hAnsi="Times New Roman"/>
        </w:rPr>
      </w:pPr>
      <w:r w:rsidRPr="00543E99">
        <w:rPr>
          <w:rFonts w:ascii="Times New Roman" w:eastAsia="宋体" w:hAnsi="Times New Roman" w:hint="eastAsia"/>
        </w:rPr>
        <w:t>在接下来的两部分中，我们将探讨</w:t>
      </w:r>
      <w:r>
        <w:rPr>
          <w:rFonts w:ascii="Times New Roman" w:eastAsia="宋体" w:hAnsi="Times New Roman" w:hint="eastAsia"/>
        </w:rPr>
        <w:t>工业机器人渗透率变化与制造业企业就业变动</w:t>
      </w:r>
      <w:r w:rsidRPr="00543E99">
        <w:rPr>
          <w:rFonts w:ascii="Times New Roman" w:eastAsia="宋体" w:hAnsi="Times New Roman" w:hint="eastAsia"/>
        </w:rPr>
        <w:t>之间的关系。我们将首先估算</w:t>
      </w:r>
      <w:r>
        <w:rPr>
          <w:rFonts w:ascii="Times New Roman" w:eastAsia="宋体" w:hAnsi="Times New Roman" w:hint="eastAsia"/>
        </w:rPr>
        <w:t>工业机器人渗透率变化与制造业企业就业变动</w:t>
      </w:r>
      <w:r w:rsidRPr="00543E99">
        <w:rPr>
          <w:rFonts w:ascii="Times New Roman" w:eastAsia="宋体" w:hAnsi="Times New Roman" w:hint="eastAsia"/>
        </w:rPr>
        <w:t>的基准模型，之后进行内生性分析。在第</w:t>
      </w:r>
      <w:r>
        <w:rPr>
          <w:rFonts w:ascii="Times New Roman" w:eastAsia="宋体" w:hAnsi="Times New Roman" w:hint="eastAsia"/>
        </w:rPr>
        <w:t>五</w:t>
      </w:r>
      <w:r w:rsidRPr="00543E99">
        <w:rPr>
          <w:rFonts w:ascii="Times New Roman" w:eastAsia="宋体" w:hAnsi="Times New Roman" w:hint="eastAsia"/>
        </w:rPr>
        <w:t>部分，我们聚焦</w:t>
      </w:r>
      <w:r>
        <w:rPr>
          <w:rFonts w:ascii="Times New Roman" w:eastAsia="宋体" w:hAnsi="Times New Roman" w:hint="eastAsia"/>
        </w:rPr>
        <w:t>工业机器人渗透率变化影响制造业企业就业变动</w:t>
      </w:r>
      <w:r w:rsidRPr="00543E99">
        <w:rPr>
          <w:rFonts w:ascii="Times New Roman" w:eastAsia="宋体" w:hAnsi="Times New Roman" w:hint="eastAsia"/>
        </w:rPr>
        <w:t>的传导机制。</w:t>
      </w:r>
    </w:p>
    <w:p w14:paraId="134CF831" w14:textId="77777777" w:rsidR="00F9442F" w:rsidRPr="00F359A2" w:rsidRDefault="00F9442F" w:rsidP="00F9442F">
      <w:pPr>
        <w:pStyle w:val="2"/>
      </w:pPr>
      <w:r w:rsidRPr="00F359A2">
        <w:rPr>
          <w:rFonts w:hint="eastAsia"/>
        </w:rPr>
        <w:t>（一）</w:t>
      </w:r>
      <w:r>
        <w:rPr>
          <w:rFonts w:hint="eastAsia"/>
        </w:rPr>
        <w:t>主回归结果</w:t>
      </w:r>
    </w:p>
    <w:p w14:paraId="0ADA3EA1" w14:textId="77777777" w:rsidR="00F9442F" w:rsidRDefault="00F9442F" w:rsidP="00F9442F">
      <w:pPr>
        <w:spacing w:line="400" w:lineRule="exact"/>
        <w:rPr>
          <w:rFonts w:ascii="Times New Roman" w:eastAsia="宋体" w:hAnsi="Times New Roman"/>
        </w:rPr>
      </w:pPr>
      <w:r w:rsidRPr="0018691B">
        <w:rPr>
          <w:rFonts w:ascii="Times New Roman" w:eastAsia="宋体" w:hAnsi="Times New Roman"/>
        </w:rPr>
        <w:tab/>
      </w:r>
      <w:r>
        <w:rPr>
          <w:rFonts w:ascii="Times New Roman" w:eastAsia="宋体" w:hAnsi="Times New Roman" w:hint="eastAsia"/>
        </w:rPr>
        <w:t>为检验工业机器人渗透率变化对制造业企业就业变动的影响效应，本文构建了以下基准</w:t>
      </w:r>
      <w:r>
        <w:rPr>
          <w:rFonts w:ascii="Times New Roman" w:eastAsia="宋体" w:hAnsi="Times New Roman" w:hint="eastAsia"/>
        </w:rPr>
        <w:lastRenderedPageBreak/>
        <w:t>计量模型：</w:t>
      </w:r>
    </w:p>
    <w:tbl>
      <w:tblPr>
        <w:tblW w:w="0" w:type="auto"/>
        <w:tblLook w:val="04A0" w:firstRow="1" w:lastRow="0" w:firstColumn="1" w:lastColumn="0" w:noHBand="0" w:noVBand="1"/>
      </w:tblPr>
      <w:tblGrid>
        <w:gridCol w:w="7565"/>
        <w:gridCol w:w="741"/>
      </w:tblGrid>
      <w:tr w:rsidR="00F9442F" w:rsidRPr="0018691B" w14:paraId="1352BE26" w14:textId="77777777" w:rsidTr="00CF0833">
        <w:tc>
          <w:tcPr>
            <w:tcW w:w="7792" w:type="dxa"/>
            <w:vAlign w:val="center"/>
          </w:tcPr>
          <w:p w14:paraId="71A15D42"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m:t>
                    </m:r>
                    <m:r>
                      <m:rPr>
                        <m:sty m:val="p"/>
                      </m:rPr>
                      <w:rPr>
                        <w:rFonts w:ascii="Cambria Math" w:eastAsia="MS Gothic" w:hAnsi="Cambria Math" w:cs="MS Gothic"/>
                      </w:rPr>
                      <m:t>h</m:t>
                    </m:r>
                    <m:r>
                      <w:rPr>
                        <w:rFonts w:ascii="Cambria Math" w:eastAsia="宋体" w:hAnsi="Cambria Math" w:hint="eastAsia"/>
                      </w:rPr>
                      <m:t>ange</m:t>
                    </m:r>
                  </m:e>
                  <m:sub>
                    <m:r>
                      <w:rPr>
                        <w:rFonts w:ascii="Cambria Math" w:eastAsia="宋体" w:hAnsi="Cambria Math"/>
                      </w:rPr>
                      <m:t>ijt</m:t>
                    </m:r>
                  </m:sub>
                </m:sSub>
                <m:r>
                  <w:rPr>
                    <w:rFonts w:ascii="Cambria Math" w:eastAsia="宋体" w:hAnsi="Cambria Math"/>
                  </w:rPr>
                  <m:t>=α+</m:t>
                </m:r>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0</m:t>
                    </m:r>
                  </m:sub>
                </m:sSub>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rPr>
                      <m:t>CH</m:t>
                    </m:r>
                  </m:sup>
                </m:sSubSup>
                <m:r>
                  <m:rPr>
                    <m:sty m:val="p"/>
                  </m:rPr>
                  <w:rPr>
                    <w:rFonts w:ascii="Cambria Math" w:eastAsia="宋体" w:hAnsi="Cambria Math"/>
                  </w:rPr>
                  <m:t>+</m:t>
                </m:r>
                <m:sSup>
                  <m:sSupPr>
                    <m:ctrlPr>
                      <w:rPr>
                        <w:rFonts w:ascii="Cambria Math" w:eastAsia="宋体" w:hAnsi="Cambria Math"/>
                      </w:rPr>
                    </m:ctrlPr>
                  </m:sSupPr>
                  <m:e>
                    <m:r>
                      <w:rPr>
                        <w:rFonts w:ascii="Cambria Math" w:eastAsia="宋体" w:hAnsi="Cambria Math"/>
                      </w:rPr>
                      <m:t>γ</m:t>
                    </m:r>
                  </m:e>
                  <m:sup>
                    <m:r>
                      <w:rPr>
                        <w:rFonts w:ascii="Cambria Math" w:eastAsia="宋体" w:hAnsi="Cambria Math"/>
                      </w:rPr>
                      <m:t>'</m:t>
                    </m:r>
                  </m:sup>
                </m:sSup>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ijt</m:t>
                    </m:r>
                  </m:sub>
                </m:sSub>
              </m:oMath>
            </m:oMathPara>
          </w:p>
        </w:tc>
        <w:tc>
          <w:tcPr>
            <w:tcW w:w="504" w:type="dxa"/>
            <w:vAlign w:val="center"/>
          </w:tcPr>
          <w:p w14:paraId="5683A4B6" w14:textId="77777777" w:rsidR="00F9442F" w:rsidRPr="0018691B" w:rsidRDefault="00F9442F" w:rsidP="00CF0833">
            <w:pPr>
              <w:spacing w:line="360" w:lineRule="auto"/>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w:t>
            </w:r>
          </w:p>
        </w:tc>
      </w:tr>
    </w:tbl>
    <w:p w14:paraId="68557E16"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其中，下标</w:t>
      </w:r>
      <m:oMath>
        <m:r>
          <w:rPr>
            <w:rFonts w:ascii="Cambria Math" w:eastAsia="宋体" w:hAnsi="Cambria Math"/>
          </w:rPr>
          <m:t>i</m:t>
        </m:r>
      </m:oMath>
      <w:r>
        <w:rPr>
          <w:rFonts w:ascii="Times New Roman" w:eastAsia="宋体" w:hAnsi="Times New Roman" w:hint="eastAsia"/>
        </w:rPr>
        <w:t>表示企业，</w:t>
      </w:r>
      <m:oMath>
        <m:r>
          <w:rPr>
            <w:rFonts w:ascii="Cambria Math" w:eastAsia="宋体" w:hAnsi="Cambria Math" w:hint="eastAsia"/>
          </w:rPr>
          <m:t>j</m:t>
        </m:r>
      </m:oMath>
      <w:r>
        <w:rPr>
          <w:rFonts w:ascii="Times New Roman" w:eastAsia="宋体" w:hAnsi="Times New Roman" w:hint="eastAsia"/>
        </w:rPr>
        <w:t>表示行业，</w:t>
      </w:r>
      <m:oMath>
        <m:r>
          <w:rPr>
            <w:rFonts w:ascii="Cambria Math" w:eastAsia="宋体" w:hAnsi="Cambria Math" w:hint="eastAsia"/>
          </w:rPr>
          <m:t>t</m:t>
        </m:r>
      </m:oMath>
      <w:r>
        <w:rPr>
          <w:rFonts w:ascii="Times New Roman" w:eastAsia="宋体" w:hAnsi="Times New Roman" w:hint="eastAsia"/>
        </w:rPr>
        <w:t>表示年份。</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ijt</m:t>
            </m:r>
          </m:sub>
        </m:sSub>
      </m:oMath>
      <w:r>
        <w:rPr>
          <w:rFonts w:ascii="Times New Roman" w:eastAsia="宋体" w:hAnsi="Times New Roman" w:hint="eastAsia"/>
        </w:rPr>
        <w:t>表示企业、行业以及企业所在地区的控制变量，</w:t>
      </w:r>
      <m:oMath>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j</m:t>
            </m:r>
          </m:sub>
        </m:sSub>
      </m:oMath>
      <w:r>
        <w:rPr>
          <w:rFonts w:ascii="Times New Roman" w:eastAsia="宋体" w:hAnsi="Times New Roman" w:hint="eastAsia"/>
        </w:rPr>
        <w:t>表示行业固定效应，</w:t>
      </w:r>
      <m:oMath>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t</m:t>
            </m:r>
          </m:sub>
        </m:sSub>
      </m:oMath>
      <w:r>
        <w:rPr>
          <w:rFonts w:ascii="Times New Roman" w:eastAsia="宋体" w:hAnsi="Times New Roman" w:hint="eastAsia"/>
        </w:rPr>
        <w:t>表示年份固定效应，</w:t>
      </w:r>
      <m:oMath>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ijt</m:t>
            </m:r>
          </m:sub>
        </m:sSub>
      </m:oMath>
      <w:r>
        <w:rPr>
          <w:rFonts w:ascii="Times New Roman" w:eastAsia="宋体" w:hAnsi="Times New Roman" w:hint="eastAsia"/>
        </w:rPr>
        <w:t>为随机扰动项。根据考察对象的不同，因变量</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m:t>
            </m:r>
            <m:r>
              <m:rPr>
                <m:sty m:val="p"/>
              </m:rPr>
              <w:rPr>
                <w:rFonts w:ascii="Cambria Math" w:eastAsia="MS Gothic" w:hAnsi="Cambria Math" w:cs="MS Gothic"/>
              </w:rPr>
              <m:t>h</m:t>
            </m:r>
            <m:r>
              <w:rPr>
                <w:rFonts w:ascii="Cambria Math" w:eastAsia="宋体" w:hAnsi="Cambria Math" w:hint="eastAsia"/>
              </w:rPr>
              <m:t>ange</m:t>
            </m:r>
          </m:e>
          <m:sub>
            <m:r>
              <w:rPr>
                <w:rFonts w:ascii="Cambria Math" w:eastAsia="宋体" w:hAnsi="Cambria Math"/>
              </w:rPr>
              <m:t>ijt</m:t>
            </m:r>
          </m:sub>
        </m:sSub>
      </m:oMath>
      <w:r>
        <w:rPr>
          <w:rFonts w:ascii="Times New Roman" w:eastAsia="宋体" w:hAnsi="Times New Roman" w:hint="eastAsia"/>
        </w:rPr>
        <w:t>可以分别用企业就业创造（</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b_creation</m:t>
            </m:r>
          </m:e>
          <m:sub>
            <m:r>
              <w:rPr>
                <w:rFonts w:ascii="Cambria Math" w:eastAsia="宋体" w:hAnsi="Cambria Math"/>
              </w:rPr>
              <m:t>ijt</m:t>
            </m:r>
          </m:sub>
        </m:sSub>
      </m:oMath>
      <w:r>
        <w:rPr>
          <w:rFonts w:ascii="Times New Roman" w:eastAsia="宋体" w:hAnsi="Times New Roman" w:hint="eastAsia"/>
        </w:rPr>
        <w:t>）、就业破坏（</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b_destruction</m:t>
            </m:r>
          </m:e>
          <m:sub>
            <m:r>
              <w:rPr>
                <w:rFonts w:ascii="Cambria Math" w:eastAsia="宋体" w:hAnsi="Cambria Math"/>
              </w:rPr>
              <m:t>ijt</m:t>
            </m:r>
          </m:sub>
        </m:sSub>
      </m:oMath>
      <w:r>
        <w:rPr>
          <w:rFonts w:ascii="Times New Roman" w:eastAsia="宋体" w:hAnsi="Times New Roman" w:hint="eastAsia"/>
        </w:rPr>
        <w:t>）和就业净增长（</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b_net</m:t>
            </m:r>
          </m:e>
          <m:sub>
            <m:r>
              <w:rPr>
                <w:rFonts w:ascii="Cambria Math" w:eastAsia="宋体" w:hAnsi="Cambria Math"/>
              </w:rPr>
              <m:t>ijt</m:t>
            </m:r>
          </m:sub>
        </m:sSub>
      </m:oMath>
      <w:r>
        <w:rPr>
          <w:rFonts w:ascii="Times New Roman" w:eastAsia="宋体" w:hAnsi="Times New Roman" w:hint="eastAsia"/>
        </w:rPr>
        <w:t>）表示。本文的核心解释变量是</w:t>
      </w:r>
      <m:oMath>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rPr>
              <m:t>CH</m:t>
            </m:r>
          </m:sup>
        </m:sSubSup>
      </m:oMath>
      <w:r>
        <w:rPr>
          <w:rFonts w:ascii="Times New Roman" w:eastAsia="宋体" w:hAnsi="Times New Roman" w:hint="eastAsia"/>
        </w:rPr>
        <w:t>，是企业层面工业机器人渗透率的对数。为了有效识别工业机器人渗透率变化对制造业企业就业变动的影响，我们分别控制了企业固定效应与年份固定效应，从而避免遗漏与企业特征或时间特征相关的变量所产生的内生性问题。另外，为了避免行业内部企业之间的相关性对模型估计结果的影响，我们将标准误群集（</w:t>
      </w:r>
      <m:oMath>
        <m:r>
          <m:rPr>
            <m:sty m:val="p"/>
          </m:rPr>
          <w:rPr>
            <w:rFonts w:ascii="Cambria Math" w:eastAsia="宋体" w:hAnsi="Cambria Math" w:hint="eastAsia"/>
          </w:rPr>
          <m:t>Cluster</m:t>
        </m:r>
      </m:oMath>
      <w:r>
        <w:rPr>
          <w:rFonts w:ascii="Times New Roman" w:eastAsia="宋体" w:hAnsi="Times New Roman" w:hint="eastAsia"/>
        </w:rPr>
        <w:t>）到行业层面。</w:t>
      </w:r>
    </w:p>
    <w:p w14:paraId="32D2FA5E"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接下来探讨模型中的控制变量。企业层面的控制变量包括资产负债率（</w:t>
      </w:r>
      <m:oMath>
        <m:r>
          <w:rPr>
            <w:rFonts w:ascii="Cambria Math" w:eastAsia="宋体" w:hAnsi="Cambria Math"/>
          </w:rPr>
          <m:t>Debt</m:t>
        </m:r>
      </m:oMath>
      <w:r>
        <w:rPr>
          <w:rFonts w:ascii="Times New Roman" w:eastAsia="宋体" w:hAnsi="Times New Roman" w:hint="eastAsia"/>
        </w:rPr>
        <w:t>）和企业规模（</w:t>
      </w:r>
      <m:oMath>
        <m:r>
          <m:rPr>
            <m:sty m:val="p"/>
          </m:rPr>
          <w:rPr>
            <w:rFonts w:ascii="Cambria Math" w:eastAsia="宋体" w:hAnsi="Cambria Math"/>
          </w:rPr>
          <m:t>ln</m:t>
        </m:r>
        <m:r>
          <w:rPr>
            <w:rFonts w:ascii="Cambria Math" w:eastAsia="宋体" w:hAnsi="Cambria Math"/>
          </w:rPr>
          <m:t>Sale</m:t>
        </m:r>
      </m:oMath>
      <w:r>
        <w:rPr>
          <w:rFonts w:ascii="Times New Roman" w:eastAsia="宋体" w:hAnsi="Times New Roman" w:hint="eastAsia"/>
        </w:rPr>
        <w:t>）。行业层面的控制变量包括赫芬达尔指数（</w:t>
      </w:r>
      <m:oMath>
        <m:r>
          <w:rPr>
            <w:rFonts w:ascii="Cambria Math" w:eastAsia="宋体" w:hAnsi="Cambria Math"/>
          </w:rPr>
          <m:t>hhi</m:t>
        </m:r>
      </m:oMath>
      <w:r>
        <w:rPr>
          <w:rFonts w:ascii="Times New Roman" w:eastAsia="宋体" w:hAnsi="Times New Roman" w:hint="eastAsia"/>
        </w:rPr>
        <w:t>）。地区层面控制变量包括地区生产总值增长率（</w:t>
      </w:r>
      <m:oMath>
        <m:r>
          <w:rPr>
            <w:rFonts w:ascii="Cambria Math" w:eastAsia="宋体" w:hAnsi="Cambria Math" w:hint="eastAsia"/>
          </w:rPr>
          <m:t>gdp</m:t>
        </m:r>
        <m:r>
          <w:rPr>
            <w:rFonts w:ascii="Cambria Math" w:eastAsia="宋体" w:hAnsi="Cambria Math"/>
          </w:rPr>
          <m:t>gr</m:t>
        </m:r>
      </m:oMath>
      <w:r>
        <w:rPr>
          <w:rFonts w:ascii="Times New Roman" w:eastAsia="宋体" w:hAnsi="Times New Roman" w:hint="eastAsia"/>
        </w:rPr>
        <w:t>）和地区人口增长率（</w:t>
      </w:r>
      <m:oMath>
        <m:r>
          <w:rPr>
            <w:rFonts w:ascii="Cambria Math" w:eastAsia="宋体" w:hAnsi="Cambria Math" w:hint="eastAsia"/>
          </w:rPr>
          <m:t>p</m:t>
        </m:r>
        <m:r>
          <w:rPr>
            <w:rFonts w:ascii="Cambria Math" w:eastAsia="宋体" w:hAnsi="Cambria Math"/>
          </w:rPr>
          <m:t>opulation</m:t>
        </m:r>
      </m:oMath>
      <w:r>
        <w:rPr>
          <w:rFonts w:ascii="Times New Roman" w:eastAsia="宋体" w:hAnsi="Times New Roman" w:hint="eastAsia"/>
        </w:rPr>
        <w:t>）。</w:t>
      </w:r>
    </w:p>
    <w:p w14:paraId="62DBC2F6"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sidRPr="008A0E4C">
        <w:rPr>
          <w:rFonts w:ascii="Times New Roman" w:eastAsia="宋体" w:hAnsi="Times New Roman" w:hint="eastAsia"/>
        </w:rPr>
        <w:t>由于国内行业机器人渗透度的变化还可能与其他影响中国机器人应用和劳动力市场需求的因素有关，</w:t>
      </w:r>
      <w:r w:rsidRPr="009C2F12">
        <w:rPr>
          <w:rFonts w:ascii="Times New Roman" w:eastAsia="宋体" w:hAnsi="Times New Roman" w:hint="eastAsia"/>
        </w:rPr>
        <w:t>模型（</w:t>
      </w:r>
      <w:r w:rsidRPr="009C2F12">
        <w:rPr>
          <w:rFonts w:ascii="Times New Roman" w:eastAsia="宋体" w:hAnsi="Times New Roman"/>
        </w:rPr>
        <w:t>1</w:t>
      </w:r>
      <w:r w:rsidRPr="009C2F12">
        <w:rPr>
          <w:rFonts w:ascii="Times New Roman" w:eastAsia="宋体" w:hAnsi="Times New Roman" w:hint="eastAsia"/>
        </w:rPr>
        <w:t>）</w:t>
      </w:r>
      <w:r>
        <w:rPr>
          <w:rFonts w:ascii="Times New Roman" w:eastAsia="宋体" w:hAnsi="Times New Roman" w:hint="eastAsia"/>
        </w:rPr>
        <w:t>可能存在遗漏变量和内生性问题。</w:t>
      </w:r>
      <w:r w:rsidRPr="00D94730">
        <w:rPr>
          <w:rFonts w:ascii="Times New Roman" w:eastAsia="宋体" w:hAnsi="Times New Roman" w:hint="eastAsia"/>
        </w:rPr>
        <w:t>比如，不同</w:t>
      </w:r>
      <w:r>
        <w:rPr>
          <w:rFonts w:ascii="Times New Roman" w:eastAsia="宋体" w:hAnsi="Times New Roman" w:hint="eastAsia"/>
        </w:rPr>
        <w:t>企业</w:t>
      </w:r>
      <w:r w:rsidRPr="00D94730">
        <w:rPr>
          <w:rFonts w:ascii="Times New Roman" w:eastAsia="宋体" w:hAnsi="Times New Roman" w:hint="eastAsia"/>
        </w:rPr>
        <w:t>对</w:t>
      </w:r>
      <w:r>
        <w:rPr>
          <w:rFonts w:ascii="Times New Roman" w:eastAsia="宋体" w:hAnsi="Times New Roman" w:hint="eastAsia"/>
        </w:rPr>
        <w:t>工业机器人渗透率</w:t>
      </w:r>
      <w:r w:rsidRPr="00D94730">
        <w:rPr>
          <w:rFonts w:ascii="Times New Roman" w:eastAsia="宋体" w:hAnsi="Times New Roman" w:hint="eastAsia"/>
        </w:rPr>
        <w:t>的</w:t>
      </w:r>
      <w:r>
        <w:rPr>
          <w:rFonts w:ascii="Times New Roman" w:eastAsia="宋体" w:hAnsi="Times New Roman" w:hint="eastAsia"/>
        </w:rPr>
        <w:t>反应</w:t>
      </w:r>
      <w:r w:rsidRPr="00D94730">
        <w:rPr>
          <w:rFonts w:ascii="Times New Roman" w:eastAsia="宋体" w:hAnsi="Times New Roman" w:hint="eastAsia"/>
        </w:rPr>
        <w:t>程度往往有差别，这不但影响</w:t>
      </w:r>
      <w:r>
        <w:rPr>
          <w:rFonts w:ascii="Times New Roman" w:eastAsia="宋体" w:hAnsi="Times New Roman" w:hint="eastAsia"/>
        </w:rPr>
        <w:t>工业机器人</w:t>
      </w:r>
      <w:r w:rsidRPr="00D94730">
        <w:rPr>
          <w:rFonts w:ascii="Times New Roman" w:eastAsia="宋体" w:hAnsi="Times New Roman" w:hint="eastAsia"/>
        </w:rPr>
        <w:t>的发展，也影响</w:t>
      </w:r>
      <w:r>
        <w:rPr>
          <w:rFonts w:ascii="Times New Roman" w:eastAsia="宋体" w:hAnsi="Times New Roman" w:hint="eastAsia"/>
        </w:rPr>
        <w:t>企业决策以及企业员工就业</w:t>
      </w:r>
      <w:r w:rsidRPr="00D94730">
        <w:rPr>
          <w:rFonts w:ascii="Times New Roman" w:eastAsia="宋体" w:hAnsi="Times New Roman" w:hint="eastAsia"/>
        </w:rPr>
        <w:t>，而且这类因素很难被度量。为了尽可能克服由第三方因素导致的内生性问题，我们利用数据的</w:t>
      </w:r>
      <w:r>
        <w:rPr>
          <w:rFonts w:ascii="Times New Roman" w:eastAsia="宋体" w:hAnsi="Times New Roman" w:hint="eastAsia"/>
        </w:rPr>
        <w:t>企业</w:t>
      </w:r>
      <w:r w:rsidRPr="00D94730">
        <w:rPr>
          <w:rFonts w:ascii="Times New Roman" w:eastAsia="宋体" w:hAnsi="Times New Roman" w:hint="eastAsia"/>
        </w:rPr>
        <w:t>面板特征，构建固定效应模型，控制那些不随时间变化的</w:t>
      </w:r>
      <w:r>
        <w:rPr>
          <w:rFonts w:ascii="Times New Roman" w:eastAsia="宋体" w:hAnsi="Times New Roman" w:hint="eastAsia"/>
        </w:rPr>
        <w:t>企业</w:t>
      </w:r>
      <w:r w:rsidRPr="00D94730">
        <w:rPr>
          <w:rFonts w:ascii="Times New Roman" w:eastAsia="宋体" w:hAnsi="Times New Roman" w:hint="eastAsia"/>
        </w:rPr>
        <w:t>层面的遗漏变量，减少对估计结果造成的影响。反向因果也有可能存在，因为</w:t>
      </w:r>
      <w:r>
        <w:rPr>
          <w:rFonts w:ascii="Times New Roman" w:eastAsia="宋体" w:hAnsi="Times New Roman" w:hint="eastAsia"/>
        </w:rPr>
        <w:t>企业员工就业的增加或减少</w:t>
      </w:r>
      <w:r w:rsidRPr="00D94730">
        <w:rPr>
          <w:rFonts w:ascii="Times New Roman" w:eastAsia="宋体" w:hAnsi="Times New Roman" w:hint="eastAsia"/>
        </w:rPr>
        <w:t>，</w:t>
      </w:r>
      <w:r>
        <w:rPr>
          <w:rFonts w:ascii="Times New Roman" w:eastAsia="宋体" w:hAnsi="Times New Roman" w:hint="eastAsia"/>
        </w:rPr>
        <w:t>或许会影响企业对于工业机器人的投入</w:t>
      </w:r>
      <w:r w:rsidRPr="00D94730">
        <w:rPr>
          <w:rFonts w:ascii="Times New Roman" w:eastAsia="宋体" w:hAnsi="Times New Roman" w:hint="eastAsia"/>
        </w:rPr>
        <w:t>，进而</w:t>
      </w:r>
      <w:r>
        <w:rPr>
          <w:rFonts w:ascii="Times New Roman" w:eastAsia="宋体" w:hAnsi="Times New Roman" w:hint="eastAsia"/>
        </w:rPr>
        <w:t>影响工业机器人</w:t>
      </w:r>
      <w:r w:rsidRPr="00D94730">
        <w:rPr>
          <w:rFonts w:ascii="Times New Roman" w:eastAsia="宋体" w:hAnsi="Times New Roman" w:hint="eastAsia"/>
        </w:rPr>
        <w:t>的发展。</w:t>
      </w:r>
    </w:p>
    <w:p w14:paraId="23D336E7"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为了排除上述影响，我们借鉴</w:t>
      </w:r>
      <w:r>
        <w:rPr>
          <w:rFonts w:ascii="Times New Roman" w:eastAsia="宋体" w:hAnsi="Times New Roman" w:hint="eastAsia"/>
        </w:rPr>
        <w:t>Acemoglu</w:t>
      </w:r>
      <w:r>
        <w:rPr>
          <w:rFonts w:ascii="Times New Roman" w:eastAsia="宋体" w:hAnsi="Times New Roman"/>
        </w:rPr>
        <w:t xml:space="preserve"> &amp; Restrepo</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020</w:t>
      </w:r>
      <w:r>
        <w:rPr>
          <w:rFonts w:ascii="Times New Roman" w:eastAsia="宋体" w:hAnsi="Times New Roman" w:hint="eastAsia"/>
        </w:rPr>
        <w:t>）的做法，利用韩国工业机器人数据构造的渗透率指标作为工具变量，工具变量法回归方程如下：</w:t>
      </w:r>
    </w:p>
    <w:tbl>
      <w:tblPr>
        <w:tblW w:w="0" w:type="auto"/>
        <w:tblLook w:val="04A0" w:firstRow="1" w:lastRow="0" w:firstColumn="1" w:lastColumn="0" w:noHBand="0" w:noVBand="1"/>
      </w:tblPr>
      <w:tblGrid>
        <w:gridCol w:w="7792"/>
        <w:gridCol w:w="504"/>
      </w:tblGrid>
      <w:tr w:rsidR="00F9442F" w:rsidRPr="0018691B" w14:paraId="0D156920" w14:textId="77777777" w:rsidTr="00CF0833">
        <w:tc>
          <w:tcPr>
            <w:tcW w:w="7792" w:type="dxa"/>
            <w:vAlign w:val="center"/>
          </w:tcPr>
          <w:p w14:paraId="78EE0618"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m:t>
                    </m:r>
                    <m:r>
                      <m:rPr>
                        <m:sty m:val="p"/>
                      </m:rPr>
                      <w:rPr>
                        <w:rFonts w:ascii="Cambria Math" w:eastAsia="MS Gothic" w:hAnsi="Cambria Math" w:cs="MS Gothic"/>
                      </w:rPr>
                      <m:t>h</m:t>
                    </m:r>
                    <m:r>
                      <w:rPr>
                        <w:rFonts w:ascii="Cambria Math" w:eastAsia="宋体" w:hAnsi="Cambria Math" w:hint="eastAsia"/>
                      </w:rPr>
                      <m:t>ange</m:t>
                    </m:r>
                  </m:e>
                  <m:sub>
                    <m:r>
                      <w:rPr>
                        <w:rFonts w:ascii="Cambria Math" w:eastAsia="宋体" w:hAnsi="Cambria Math"/>
                      </w:rPr>
                      <m:t>ijt</m:t>
                    </m:r>
                  </m:sub>
                </m:sSub>
                <m:r>
                  <w:rPr>
                    <w:rFonts w:ascii="Cambria Math" w:eastAsia="宋体" w:hAnsi="Cambria Math"/>
                  </w:rPr>
                  <m:t>=α+</m:t>
                </m:r>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0</m:t>
                    </m:r>
                  </m:sub>
                </m:sSub>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hint="eastAsia"/>
                      </w:rPr>
                      <m:t>IV</m:t>
                    </m:r>
                  </m:sup>
                </m:sSubSup>
                <m:r>
                  <m:rPr>
                    <m:sty m:val="p"/>
                  </m:rPr>
                  <w:rPr>
                    <w:rFonts w:ascii="Cambria Math" w:eastAsia="宋体" w:hAnsi="Cambria Math"/>
                  </w:rPr>
                  <m:t>+</m:t>
                </m:r>
                <m:sSup>
                  <m:sSupPr>
                    <m:ctrlPr>
                      <w:rPr>
                        <w:rFonts w:ascii="Cambria Math" w:eastAsia="宋体" w:hAnsi="Cambria Math"/>
                      </w:rPr>
                    </m:ctrlPr>
                  </m:sSupPr>
                  <m:e>
                    <m:r>
                      <w:rPr>
                        <w:rFonts w:ascii="Cambria Math" w:eastAsia="宋体" w:hAnsi="Cambria Math"/>
                      </w:rPr>
                      <m:t>γ</m:t>
                    </m:r>
                  </m:e>
                  <m:sup>
                    <m:r>
                      <w:rPr>
                        <w:rFonts w:ascii="Cambria Math" w:eastAsia="宋体" w:hAnsi="Cambria Math"/>
                      </w:rPr>
                      <m:t>'</m:t>
                    </m:r>
                  </m:sup>
                </m:sSup>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ijt</m:t>
                    </m:r>
                  </m:sub>
                </m:sSub>
              </m:oMath>
            </m:oMathPara>
          </w:p>
        </w:tc>
        <w:tc>
          <w:tcPr>
            <w:tcW w:w="504" w:type="dxa"/>
            <w:vAlign w:val="center"/>
          </w:tcPr>
          <w:p w14:paraId="5E6CC02D" w14:textId="77777777" w:rsidR="00F9442F" w:rsidRPr="0018691B" w:rsidRDefault="00F9442F" w:rsidP="00CF0833">
            <w:pPr>
              <w:spacing w:line="360" w:lineRule="auto"/>
              <w:rPr>
                <w:rFonts w:ascii="Times New Roman" w:eastAsia="宋体" w:hAnsi="Times New Roman"/>
              </w:rPr>
            </w:pPr>
          </w:p>
        </w:tc>
      </w:tr>
    </w:tbl>
    <w:p w14:paraId="096E9DE3" w14:textId="77777777" w:rsidR="00F9442F" w:rsidRPr="00D71E04" w:rsidRDefault="00F9442F" w:rsidP="00F9442F">
      <w:pPr>
        <w:pStyle w:val="3"/>
      </w:pPr>
      <w:r w:rsidRPr="00D71E04">
        <w:rPr>
          <w:rFonts w:hint="eastAsia"/>
        </w:rPr>
        <w:t>1.</w:t>
      </w:r>
      <w:r>
        <w:rPr>
          <w:rFonts w:hint="eastAsia"/>
        </w:rPr>
        <w:t>基准回归结果</w:t>
      </w:r>
    </w:p>
    <w:p w14:paraId="73ABB5D9"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表</w:t>
      </w:r>
      <w:r>
        <w:rPr>
          <w:rFonts w:ascii="Times New Roman" w:eastAsia="宋体" w:hAnsi="Times New Roman" w:hint="eastAsia"/>
        </w:rPr>
        <w:t>3</w:t>
      </w:r>
      <w:r>
        <w:rPr>
          <w:rFonts w:ascii="Times New Roman" w:eastAsia="宋体" w:hAnsi="Times New Roman" w:hint="eastAsia"/>
        </w:rPr>
        <w:t>报告了工业机器人渗透率变化对制造业企业就业变动影响的估计结果。其中，从第（</w:t>
      </w:r>
      <w:r>
        <w:rPr>
          <w:rFonts w:ascii="Times New Roman" w:eastAsia="宋体" w:hAnsi="Times New Roman" w:hint="eastAsia"/>
        </w:rPr>
        <w:t>1</w:t>
      </w:r>
      <w:r>
        <w:rPr>
          <w:rFonts w:ascii="Times New Roman" w:eastAsia="宋体" w:hAnsi="Times New Roman" w:hint="eastAsia"/>
        </w:rPr>
        <w:t>）列至第（</w:t>
      </w:r>
      <w:r>
        <w:rPr>
          <w:rFonts w:ascii="Times New Roman" w:eastAsia="宋体" w:hAnsi="Times New Roman" w:hint="eastAsia"/>
        </w:rPr>
        <w:t>5</w:t>
      </w:r>
      <w:r>
        <w:rPr>
          <w:rFonts w:ascii="Times New Roman" w:eastAsia="宋体" w:hAnsi="Times New Roman" w:hint="eastAsia"/>
        </w:rPr>
        <w:t>）列逐步控制了企业固层面、行业层面和地区层面的控制变量，并且同时加入企业和年份固定效应，以吸收企业和时间层面的其他冲击对结果的干扰。结果显示：首先，工业机器人渗透率的回归系数显著为负且</w:t>
      </w:r>
      <w:r>
        <w:rPr>
          <w:rFonts w:ascii="Times New Roman" w:eastAsia="宋体" w:hAnsi="Times New Roman" w:hint="eastAsia"/>
        </w:rPr>
        <w:t>1</w:t>
      </w:r>
      <w:r>
        <w:rPr>
          <w:rFonts w:ascii="Times New Roman" w:eastAsia="宋体" w:hAnsi="Times New Roman"/>
        </w:rPr>
        <w:t>%</w:t>
      </w:r>
      <w:r>
        <w:rPr>
          <w:rFonts w:ascii="Times New Roman" w:eastAsia="宋体" w:hAnsi="Times New Roman" w:hint="eastAsia"/>
        </w:rPr>
        <w:t>水平上显著，这表明企业所面临的工业机器人渗透率每增加</w:t>
      </w:r>
      <w:r>
        <w:rPr>
          <w:rFonts w:ascii="Times New Roman" w:eastAsia="宋体" w:hAnsi="Times New Roman" w:hint="eastAsia"/>
        </w:rPr>
        <w:t>1</w:t>
      </w:r>
      <w:r>
        <w:rPr>
          <w:rFonts w:ascii="Times New Roman" w:eastAsia="宋体" w:hAnsi="Times New Roman" w:hint="eastAsia"/>
        </w:rPr>
        <w:t>个百分点，其就业人数会下降</w:t>
      </w:r>
      <w:r>
        <w:rPr>
          <w:rFonts w:ascii="Times New Roman" w:eastAsia="宋体" w:hAnsi="Times New Roman" w:hint="eastAsia"/>
        </w:rPr>
        <w:t>0</w:t>
      </w:r>
      <w:r>
        <w:rPr>
          <w:rFonts w:ascii="Times New Roman" w:eastAsia="宋体" w:hAnsi="Times New Roman"/>
        </w:rPr>
        <w:t>.026</w:t>
      </w:r>
      <w:r>
        <w:rPr>
          <w:rFonts w:ascii="Times New Roman" w:eastAsia="宋体" w:hAnsi="Times New Roman" w:hint="eastAsia"/>
        </w:rPr>
        <w:t>个百分点，即工业机器人应用会降低企业对于劳动力的就业需求。其可能的解释为，工业机器人可以替代人力去完成一些常规、简单、低级、重复的工作，尤其是在我国劳动力供给发生变化以及国家相关政策扶持的背景下，企业通过利用机器人科技</w:t>
      </w:r>
      <w:r w:rsidRPr="00184E11">
        <w:rPr>
          <w:rFonts w:ascii="Times New Roman" w:eastAsia="宋体" w:hAnsi="Times New Roman" w:hint="eastAsia"/>
        </w:rPr>
        <w:t>来应对劳动力短缺、劳动力成本提高也顺理成章地提上日程</w:t>
      </w:r>
      <w:r>
        <w:rPr>
          <w:rFonts w:ascii="Times New Roman" w:eastAsia="宋体" w:hAnsi="Times New Roman" w:hint="eastAsia"/>
        </w:rPr>
        <w:t>，进而导致整体就业需求减少。</w:t>
      </w:r>
    </w:p>
    <w:p w14:paraId="1D6C425E"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值得注意的是，控制变量的估计结果也与经济直觉</w:t>
      </w:r>
      <w:r w:rsidRPr="00D76597">
        <w:rPr>
          <w:rFonts w:ascii="Times New Roman" w:eastAsia="宋体" w:hAnsi="Times New Roman" w:hint="eastAsia"/>
        </w:rPr>
        <w:t>相一致。</w:t>
      </w:r>
      <w:r>
        <w:rPr>
          <w:rFonts w:ascii="Times New Roman" w:eastAsia="宋体" w:hAnsi="Times New Roman" w:hint="eastAsia"/>
        </w:rPr>
        <w:t>其中，资产负债率每增加</w:t>
      </w:r>
      <w:r>
        <w:rPr>
          <w:rFonts w:ascii="Times New Roman" w:eastAsia="宋体" w:hAnsi="Times New Roman" w:hint="eastAsia"/>
        </w:rPr>
        <w:t>1</w:t>
      </w:r>
      <w:r>
        <w:rPr>
          <w:rFonts w:ascii="Times New Roman" w:eastAsia="宋体" w:hAnsi="Times New Roman" w:hint="eastAsia"/>
        </w:rPr>
        <w:lastRenderedPageBreak/>
        <w:t>个百分点，其就业人数就会降低</w:t>
      </w:r>
      <w:r>
        <w:rPr>
          <w:rFonts w:ascii="Times New Roman" w:eastAsia="宋体" w:hAnsi="Times New Roman" w:hint="eastAsia"/>
        </w:rPr>
        <w:t>0</w:t>
      </w:r>
      <w:r>
        <w:rPr>
          <w:rFonts w:ascii="Times New Roman" w:eastAsia="宋体" w:hAnsi="Times New Roman"/>
        </w:rPr>
        <w:t>.079</w:t>
      </w:r>
      <w:r>
        <w:rPr>
          <w:rFonts w:ascii="Times New Roman" w:eastAsia="宋体" w:hAnsi="Times New Roman" w:hint="eastAsia"/>
        </w:rPr>
        <w:t>个百分点。企业资产负债率高，说明企业的财务风险相对较高，企业的管理能力及盈利能力较低，进而直接影响企业雇佣员工人数。企业规模每增加</w:t>
      </w:r>
      <w:r>
        <w:rPr>
          <w:rFonts w:ascii="Times New Roman" w:eastAsia="宋体" w:hAnsi="Times New Roman" w:hint="eastAsia"/>
        </w:rPr>
        <w:t>1</w:t>
      </w:r>
      <w:r>
        <w:rPr>
          <w:rFonts w:ascii="Times New Roman" w:eastAsia="宋体" w:hAnsi="Times New Roman" w:hint="eastAsia"/>
        </w:rPr>
        <w:t>个百分点，其就业人数就会增加</w:t>
      </w:r>
      <w:r>
        <w:rPr>
          <w:rFonts w:ascii="Times New Roman" w:eastAsia="宋体" w:hAnsi="Times New Roman" w:hint="eastAsia"/>
        </w:rPr>
        <w:t>0</w:t>
      </w:r>
      <w:r>
        <w:rPr>
          <w:rFonts w:ascii="Times New Roman" w:eastAsia="宋体" w:hAnsi="Times New Roman"/>
        </w:rPr>
        <w:t>.064</w:t>
      </w:r>
      <w:r>
        <w:rPr>
          <w:rFonts w:ascii="Times New Roman" w:eastAsia="宋体" w:hAnsi="Times New Roman" w:hint="eastAsia"/>
        </w:rPr>
        <w:t>个百分点，企业规模的扩大显然会增加就业机会的供给。行业层面的控制变量赫芬达尔指数每增加</w:t>
      </w:r>
      <w:r>
        <w:rPr>
          <w:rFonts w:ascii="Times New Roman" w:eastAsia="宋体" w:hAnsi="Times New Roman" w:hint="eastAsia"/>
        </w:rPr>
        <w:t>1</w:t>
      </w:r>
      <w:r>
        <w:rPr>
          <w:rFonts w:ascii="Times New Roman" w:eastAsia="宋体" w:hAnsi="Times New Roman" w:hint="eastAsia"/>
        </w:rPr>
        <w:t>个百分点，其就业人数就会减少</w:t>
      </w:r>
      <w:r>
        <w:rPr>
          <w:rFonts w:ascii="Times New Roman" w:eastAsia="宋体" w:hAnsi="Times New Roman" w:hint="eastAsia"/>
        </w:rPr>
        <w:t>0</w:t>
      </w:r>
      <w:r>
        <w:rPr>
          <w:rFonts w:ascii="Times New Roman" w:eastAsia="宋体" w:hAnsi="Times New Roman"/>
        </w:rPr>
        <w:t>.707</w:t>
      </w:r>
      <w:r>
        <w:rPr>
          <w:rFonts w:ascii="Times New Roman" w:eastAsia="宋体" w:hAnsi="Times New Roman" w:hint="eastAsia"/>
        </w:rPr>
        <w:t>个百分点，可见行业市场集中程度越大，垄断性越高，不利于员工就业。</w:t>
      </w:r>
    </w:p>
    <w:p w14:paraId="5D3ABF6D"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3  </w:t>
      </w:r>
      <w:r w:rsidRPr="00115D48">
        <w:rPr>
          <w:rFonts w:ascii="Times New Roman" w:eastAsia="楷体" w:hAnsi="Times New Roman" w:hint="eastAsia"/>
        </w:rPr>
        <w:t>工业机器人应用与就业净增长：基本估计结果</w:t>
      </w:r>
    </w:p>
    <w:tbl>
      <w:tblPr>
        <w:tblStyle w:val="aa"/>
        <w:tblW w:w="0" w:type="auto"/>
        <w:jc w:val="center"/>
        <w:tblBorders>
          <w:left w:val="none" w:sz="0" w:space="0" w:color="auto"/>
          <w:right w:val="none" w:sz="0" w:space="0" w:color="auto"/>
        </w:tblBorders>
        <w:tblLook w:val="04A0" w:firstRow="1" w:lastRow="0" w:firstColumn="1" w:lastColumn="0" w:noHBand="0" w:noVBand="1"/>
      </w:tblPr>
      <w:tblGrid>
        <w:gridCol w:w="1315"/>
        <w:gridCol w:w="1990"/>
        <w:gridCol w:w="1076"/>
        <w:gridCol w:w="891"/>
        <w:gridCol w:w="1008"/>
        <w:gridCol w:w="1008"/>
        <w:gridCol w:w="1008"/>
      </w:tblGrid>
      <w:tr w:rsidR="00F9442F" w:rsidRPr="00E40D80" w14:paraId="15568260" w14:textId="77777777" w:rsidTr="00CF0833">
        <w:trPr>
          <w:jc w:val="center"/>
        </w:trPr>
        <w:tc>
          <w:tcPr>
            <w:tcW w:w="3305" w:type="dxa"/>
            <w:gridSpan w:val="2"/>
            <w:vMerge w:val="restart"/>
            <w:vAlign w:val="center"/>
          </w:tcPr>
          <w:p w14:paraId="31CEAA0A" w14:textId="77777777" w:rsidR="00F9442F" w:rsidRPr="00E40D80" w:rsidRDefault="00F9442F" w:rsidP="00CF0833">
            <w:pPr>
              <w:spacing w:line="276" w:lineRule="auto"/>
              <w:jc w:val="center"/>
              <w:rPr>
                <w:sz w:val="18"/>
                <w:szCs w:val="18"/>
              </w:rPr>
            </w:pPr>
            <w:r w:rsidRPr="00E40D80">
              <w:rPr>
                <w:rFonts w:hint="eastAsia"/>
                <w:sz w:val="18"/>
                <w:szCs w:val="18"/>
              </w:rPr>
              <w:t>解释变量</w:t>
            </w:r>
          </w:p>
        </w:tc>
        <w:tc>
          <w:tcPr>
            <w:tcW w:w="4991" w:type="dxa"/>
            <w:gridSpan w:val="5"/>
            <w:vAlign w:val="center"/>
          </w:tcPr>
          <w:p w14:paraId="605E1B9F" w14:textId="77777777" w:rsidR="00F9442F" w:rsidRPr="00E40D80" w:rsidRDefault="00F9442F" w:rsidP="00CF0833">
            <w:pPr>
              <w:spacing w:line="276" w:lineRule="auto"/>
              <w:jc w:val="center"/>
              <w:rPr>
                <w:sz w:val="18"/>
                <w:szCs w:val="18"/>
              </w:rPr>
            </w:pPr>
            <w:r w:rsidRPr="00E40D80">
              <w:rPr>
                <w:rFonts w:hint="eastAsia"/>
                <w:sz w:val="18"/>
                <w:szCs w:val="18"/>
              </w:rPr>
              <w:t>被解释变量：</w:t>
            </w:r>
            <m:oMath>
              <m:r>
                <w:rPr>
                  <w:rFonts w:ascii="Cambria Math" w:hAnsi="Cambria Math" w:hint="eastAsia"/>
                  <w:sz w:val="18"/>
                  <w:szCs w:val="18"/>
                </w:rPr>
                <m:t>jo</m:t>
              </m:r>
              <m:r>
                <w:rPr>
                  <w:rFonts w:ascii="Cambria Math" w:hAnsi="Cambria Math"/>
                  <w:sz w:val="18"/>
                  <w:szCs w:val="18"/>
                </w:rPr>
                <m:t>b_net</m:t>
              </m:r>
            </m:oMath>
          </w:p>
        </w:tc>
      </w:tr>
      <w:tr w:rsidR="00F9442F" w:rsidRPr="00E40D80" w14:paraId="5532EF1E" w14:textId="77777777" w:rsidTr="00CF0833">
        <w:trPr>
          <w:jc w:val="center"/>
        </w:trPr>
        <w:tc>
          <w:tcPr>
            <w:tcW w:w="3305" w:type="dxa"/>
            <w:gridSpan w:val="2"/>
            <w:vMerge/>
            <w:vAlign w:val="center"/>
          </w:tcPr>
          <w:p w14:paraId="32D447A9" w14:textId="77777777" w:rsidR="00F9442F" w:rsidRPr="00E40D80" w:rsidRDefault="00F9442F" w:rsidP="00CF0833">
            <w:pPr>
              <w:spacing w:line="276" w:lineRule="auto"/>
              <w:jc w:val="center"/>
              <w:rPr>
                <w:rFonts w:cs="Calibri"/>
                <w:sz w:val="18"/>
                <w:szCs w:val="18"/>
              </w:rPr>
            </w:pPr>
          </w:p>
        </w:tc>
        <w:tc>
          <w:tcPr>
            <w:tcW w:w="1076" w:type="dxa"/>
            <w:vAlign w:val="center"/>
          </w:tcPr>
          <w:p w14:paraId="14CDED5F"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1</w:t>
            </w:r>
            <w:r w:rsidRPr="0018691B">
              <w:rPr>
                <w:rFonts w:hint="eastAsia"/>
                <w:sz w:val="18"/>
                <w:szCs w:val="18"/>
              </w:rPr>
              <w:t>）</w:t>
            </w:r>
          </w:p>
        </w:tc>
        <w:tc>
          <w:tcPr>
            <w:tcW w:w="891" w:type="dxa"/>
            <w:vAlign w:val="center"/>
          </w:tcPr>
          <w:p w14:paraId="3B181A39"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2</w:t>
            </w:r>
            <w:r w:rsidRPr="0018691B">
              <w:rPr>
                <w:rFonts w:hint="eastAsia"/>
                <w:sz w:val="18"/>
                <w:szCs w:val="18"/>
              </w:rPr>
              <w:t>）</w:t>
            </w:r>
          </w:p>
        </w:tc>
        <w:tc>
          <w:tcPr>
            <w:tcW w:w="1008" w:type="dxa"/>
            <w:vAlign w:val="center"/>
          </w:tcPr>
          <w:p w14:paraId="26B2C5D7"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3</w:t>
            </w:r>
            <w:r w:rsidRPr="0018691B">
              <w:rPr>
                <w:rFonts w:hint="eastAsia"/>
                <w:sz w:val="18"/>
                <w:szCs w:val="18"/>
              </w:rPr>
              <w:t>）</w:t>
            </w:r>
          </w:p>
        </w:tc>
        <w:tc>
          <w:tcPr>
            <w:tcW w:w="1008" w:type="dxa"/>
            <w:vAlign w:val="center"/>
          </w:tcPr>
          <w:p w14:paraId="335C875F"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4</w:t>
            </w:r>
            <w:r w:rsidRPr="0018691B">
              <w:rPr>
                <w:rFonts w:hint="eastAsia"/>
                <w:sz w:val="18"/>
                <w:szCs w:val="18"/>
              </w:rPr>
              <w:t>）</w:t>
            </w:r>
          </w:p>
        </w:tc>
        <w:tc>
          <w:tcPr>
            <w:tcW w:w="1008" w:type="dxa"/>
            <w:vAlign w:val="center"/>
          </w:tcPr>
          <w:p w14:paraId="7FC21F2D" w14:textId="77777777" w:rsidR="00F9442F" w:rsidRPr="00E40D80" w:rsidRDefault="00F9442F" w:rsidP="00CF0833">
            <w:pPr>
              <w:spacing w:line="276" w:lineRule="auto"/>
              <w:jc w:val="center"/>
              <w:rPr>
                <w:sz w:val="18"/>
                <w:szCs w:val="18"/>
              </w:rPr>
            </w:pPr>
            <w:r w:rsidRPr="0018691B">
              <w:rPr>
                <w:rFonts w:hint="eastAsia"/>
                <w:sz w:val="18"/>
                <w:szCs w:val="18"/>
              </w:rPr>
              <w:t>（</w:t>
            </w:r>
            <w:r w:rsidRPr="0018691B">
              <w:rPr>
                <w:rFonts w:hint="eastAsia"/>
                <w:sz w:val="18"/>
                <w:szCs w:val="18"/>
              </w:rPr>
              <w:t>5</w:t>
            </w:r>
            <w:r w:rsidRPr="0018691B">
              <w:rPr>
                <w:rFonts w:hint="eastAsia"/>
                <w:sz w:val="18"/>
                <w:szCs w:val="18"/>
              </w:rPr>
              <w:t>）</w:t>
            </w:r>
          </w:p>
        </w:tc>
      </w:tr>
      <w:tr w:rsidR="00F9442F" w:rsidRPr="006F0047" w14:paraId="11D6482B" w14:textId="77777777" w:rsidTr="00CF0833">
        <w:trPr>
          <w:jc w:val="center"/>
        </w:trPr>
        <w:tc>
          <w:tcPr>
            <w:tcW w:w="1315" w:type="dxa"/>
            <w:vMerge w:val="restart"/>
            <w:vAlign w:val="center"/>
          </w:tcPr>
          <w:p w14:paraId="1E0C2FC9" w14:textId="77777777" w:rsidR="00F9442F" w:rsidRPr="00E40D80" w:rsidRDefault="00F9442F" w:rsidP="00CF0833">
            <w:pPr>
              <w:spacing w:line="276" w:lineRule="auto"/>
              <w:jc w:val="center"/>
              <w:rPr>
                <w:rFonts w:cs="Calibri"/>
                <w:sz w:val="18"/>
                <w:szCs w:val="18"/>
              </w:rPr>
            </w:pPr>
            <w:r w:rsidRPr="00E40D80">
              <w:rPr>
                <w:rFonts w:cs="Calibri" w:hint="eastAsia"/>
                <w:sz w:val="18"/>
                <w:szCs w:val="18"/>
              </w:rPr>
              <w:t>工业机器人渗透率</w:t>
            </w:r>
          </w:p>
        </w:tc>
        <w:tc>
          <w:tcPr>
            <w:tcW w:w="1990" w:type="dxa"/>
            <w:vAlign w:val="center"/>
          </w:tcPr>
          <w:p w14:paraId="5491FC59"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1076" w:type="dxa"/>
            <w:vAlign w:val="bottom"/>
          </w:tcPr>
          <w:p w14:paraId="7F8AC35C" w14:textId="77777777" w:rsidR="00F9442F" w:rsidRPr="00E40D80" w:rsidRDefault="00F9442F" w:rsidP="00CF0833">
            <w:pPr>
              <w:spacing w:line="276" w:lineRule="auto"/>
              <w:jc w:val="center"/>
              <w:rPr>
                <w:rFonts w:cs="Calibri"/>
                <w:sz w:val="18"/>
                <w:szCs w:val="18"/>
              </w:rPr>
            </w:pPr>
            <w:r w:rsidRPr="006F0047">
              <w:rPr>
                <w:rFonts w:cs="Calibri"/>
                <w:sz w:val="18"/>
                <w:szCs w:val="18"/>
              </w:rPr>
              <w:t>-0.023**</w:t>
            </w:r>
          </w:p>
        </w:tc>
        <w:tc>
          <w:tcPr>
            <w:tcW w:w="891" w:type="dxa"/>
            <w:vAlign w:val="bottom"/>
          </w:tcPr>
          <w:p w14:paraId="0975A93F" w14:textId="77777777" w:rsidR="00F9442F" w:rsidRPr="00E40D80" w:rsidRDefault="00F9442F" w:rsidP="00CF0833">
            <w:pPr>
              <w:spacing w:line="276" w:lineRule="auto"/>
              <w:jc w:val="center"/>
              <w:rPr>
                <w:rFonts w:cs="Calibri"/>
                <w:sz w:val="18"/>
                <w:szCs w:val="18"/>
              </w:rPr>
            </w:pPr>
            <w:r w:rsidRPr="006F0047">
              <w:rPr>
                <w:rFonts w:cs="Calibri"/>
                <w:sz w:val="18"/>
                <w:szCs w:val="18"/>
              </w:rPr>
              <w:t>-0.026**</w:t>
            </w:r>
          </w:p>
        </w:tc>
        <w:tc>
          <w:tcPr>
            <w:tcW w:w="1008" w:type="dxa"/>
            <w:vAlign w:val="bottom"/>
          </w:tcPr>
          <w:p w14:paraId="01EA7D14" w14:textId="77777777" w:rsidR="00F9442F" w:rsidRPr="00E40D80" w:rsidRDefault="00F9442F" w:rsidP="00CF0833">
            <w:pPr>
              <w:spacing w:line="276" w:lineRule="auto"/>
              <w:jc w:val="center"/>
              <w:rPr>
                <w:rFonts w:cs="Calibri"/>
                <w:sz w:val="18"/>
                <w:szCs w:val="18"/>
              </w:rPr>
            </w:pPr>
            <w:r w:rsidRPr="006F0047">
              <w:rPr>
                <w:rFonts w:cs="Calibri"/>
                <w:sz w:val="18"/>
                <w:szCs w:val="18"/>
              </w:rPr>
              <w:t>-0.060***</w:t>
            </w:r>
          </w:p>
        </w:tc>
        <w:tc>
          <w:tcPr>
            <w:tcW w:w="1008" w:type="dxa"/>
            <w:vAlign w:val="bottom"/>
          </w:tcPr>
          <w:p w14:paraId="1BCD1BAB" w14:textId="77777777" w:rsidR="00F9442F" w:rsidRPr="00E40D80" w:rsidRDefault="00F9442F" w:rsidP="00CF0833">
            <w:pPr>
              <w:spacing w:line="276" w:lineRule="auto"/>
              <w:jc w:val="center"/>
              <w:rPr>
                <w:rFonts w:cs="Calibri"/>
                <w:sz w:val="18"/>
                <w:szCs w:val="18"/>
              </w:rPr>
            </w:pPr>
            <w:r w:rsidRPr="006F0047">
              <w:rPr>
                <w:rFonts w:cs="Calibri"/>
                <w:sz w:val="18"/>
                <w:szCs w:val="18"/>
              </w:rPr>
              <w:t>-0.026**</w:t>
            </w:r>
          </w:p>
        </w:tc>
        <w:tc>
          <w:tcPr>
            <w:tcW w:w="1008" w:type="dxa"/>
            <w:vAlign w:val="bottom"/>
          </w:tcPr>
          <w:p w14:paraId="26AB39D4" w14:textId="77777777" w:rsidR="00F9442F" w:rsidRPr="006F0047" w:rsidRDefault="00F9442F" w:rsidP="00CF0833">
            <w:pPr>
              <w:spacing w:line="276" w:lineRule="auto"/>
              <w:jc w:val="center"/>
              <w:rPr>
                <w:rFonts w:cs="Calibri"/>
                <w:sz w:val="18"/>
                <w:szCs w:val="18"/>
              </w:rPr>
            </w:pPr>
            <w:r w:rsidRPr="006F0047">
              <w:rPr>
                <w:rFonts w:cs="Calibri"/>
                <w:sz w:val="18"/>
                <w:szCs w:val="18"/>
              </w:rPr>
              <w:t>-0.026***</w:t>
            </w:r>
          </w:p>
        </w:tc>
      </w:tr>
      <w:tr w:rsidR="00F9442F" w:rsidRPr="006F0047" w14:paraId="536990E5" w14:textId="77777777" w:rsidTr="00CF0833">
        <w:trPr>
          <w:jc w:val="center"/>
        </w:trPr>
        <w:tc>
          <w:tcPr>
            <w:tcW w:w="1315" w:type="dxa"/>
            <w:vMerge/>
            <w:vAlign w:val="center"/>
          </w:tcPr>
          <w:p w14:paraId="649B5E67" w14:textId="77777777" w:rsidR="00F9442F" w:rsidRPr="00E40D80" w:rsidRDefault="00F9442F" w:rsidP="00CF0833">
            <w:pPr>
              <w:spacing w:line="276" w:lineRule="auto"/>
              <w:jc w:val="center"/>
              <w:rPr>
                <w:rFonts w:cs="Calibri"/>
                <w:sz w:val="18"/>
                <w:szCs w:val="18"/>
              </w:rPr>
            </w:pPr>
          </w:p>
        </w:tc>
        <w:tc>
          <w:tcPr>
            <w:tcW w:w="1990" w:type="dxa"/>
            <w:vAlign w:val="center"/>
          </w:tcPr>
          <w:p w14:paraId="37818BE1" w14:textId="77777777" w:rsidR="00F9442F" w:rsidRPr="00E40D80" w:rsidRDefault="00F9442F" w:rsidP="00CF0833">
            <w:pPr>
              <w:spacing w:line="276" w:lineRule="auto"/>
              <w:jc w:val="center"/>
              <w:rPr>
                <w:rFonts w:cs="Calibri"/>
                <w:sz w:val="18"/>
                <w:szCs w:val="18"/>
              </w:rPr>
            </w:pPr>
          </w:p>
        </w:tc>
        <w:tc>
          <w:tcPr>
            <w:tcW w:w="1076" w:type="dxa"/>
            <w:vAlign w:val="bottom"/>
          </w:tcPr>
          <w:p w14:paraId="7FE0173E" w14:textId="77777777" w:rsidR="00F9442F" w:rsidRPr="00E40D80" w:rsidRDefault="00F9442F" w:rsidP="00CF0833">
            <w:pPr>
              <w:spacing w:line="276" w:lineRule="auto"/>
              <w:jc w:val="center"/>
              <w:rPr>
                <w:rFonts w:cs="Calibri"/>
                <w:sz w:val="18"/>
                <w:szCs w:val="18"/>
              </w:rPr>
            </w:pPr>
            <w:r w:rsidRPr="006F0047">
              <w:rPr>
                <w:rFonts w:cs="Calibri"/>
                <w:sz w:val="18"/>
                <w:szCs w:val="18"/>
              </w:rPr>
              <w:t>(0.010)</w:t>
            </w:r>
          </w:p>
        </w:tc>
        <w:tc>
          <w:tcPr>
            <w:tcW w:w="891" w:type="dxa"/>
            <w:vAlign w:val="bottom"/>
          </w:tcPr>
          <w:p w14:paraId="52E8A3ED" w14:textId="77777777" w:rsidR="00F9442F" w:rsidRPr="00E40D80" w:rsidRDefault="00F9442F" w:rsidP="00CF0833">
            <w:pPr>
              <w:spacing w:line="276" w:lineRule="auto"/>
              <w:jc w:val="center"/>
              <w:rPr>
                <w:rFonts w:cs="Calibri"/>
                <w:sz w:val="18"/>
                <w:szCs w:val="18"/>
              </w:rPr>
            </w:pPr>
            <w:r w:rsidRPr="006F0047">
              <w:rPr>
                <w:rFonts w:cs="Calibri"/>
                <w:sz w:val="18"/>
                <w:szCs w:val="18"/>
              </w:rPr>
              <w:t>(0.010)</w:t>
            </w:r>
          </w:p>
        </w:tc>
        <w:tc>
          <w:tcPr>
            <w:tcW w:w="1008" w:type="dxa"/>
            <w:vAlign w:val="bottom"/>
          </w:tcPr>
          <w:p w14:paraId="41E5A56C" w14:textId="77777777" w:rsidR="00F9442F" w:rsidRPr="00E40D80" w:rsidRDefault="00F9442F" w:rsidP="00CF0833">
            <w:pPr>
              <w:spacing w:line="276" w:lineRule="auto"/>
              <w:jc w:val="center"/>
              <w:rPr>
                <w:rFonts w:cs="Calibri"/>
                <w:sz w:val="18"/>
                <w:szCs w:val="18"/>
              </w:rPr>
            </w:pPr>
            <w:r w:rsidRPr="006F0047">
              <w:rPr>
                <w:rFonts w:cs="Calibri"/>
                <w:sz w:val="18"/>
                <w:szCs w:val="18"/>
              </w:rPr>
              <w:t>(0.004)</w:t>
            </w:r>
          </w:p>
        </w:tc>
        <w:tc>
          <w:tcPr>
            <w:tcW w:w="1008" w:type="dxa"/>
            <w:vAlign w:val="bottom"/>
          </w:tcPr>
          <w:p w14:paraId="2207F069" w14:textId="77777777" w:rsidR="00F9442F" w:rsidRPr="00E40D80" w:rsidRDefault="00F9442F" w:rsidP="00CF0833">
            <w:pPr>
              <w:spacing w:line="276" w:lineRule="auto"/>
              <w:jc w:val="center"/>
              <w:rPr>
                <w:rFonts w:cs="Calibri"/>
                <w:sz w:val="18"/>
                <w:szCs w:val="18"/>
              </w:rPr>
            </w:pPr>
            <w:r w:rsidRPr="006F0047">
              <w:rPr>
                <w:rFonts w:cs="Calibri"/>
                <w:sz w:val="18"/>
                <w:szCs w:val="18"/>
              </w:rPr>
              <w:t>(0.010)</w:t>
            </w:r>
          </w:p>
        </w:tc>
        <w:tc>
          <w:tcPr>
            <w:tcW w:w="1008" w:type="dxa"/>
            <w:vAlign w:val="bottom"/>
          </w:tcPr>
          <w:p w14:paraId="259EAD42" w14:textId="77777777" w:rsidR="00F9442F" w:rsidRPr="006F0047" w:rsidRDefault="00F9442F" w:rsidP="00CF0833">
            <w:pPr>
              <w:spacing w:line="276" w:lineRule="auto"/>
              <w:jc w:val="center"/>
              <w:rPr>
                <w:rFonts w:cs="Calibri"/>
                <w:sz w:val="18"/>
                <w:szCs w:val="18"/>
              </w:rPr>
            </w:pPr>
            <w:r w:rsidRPr="006F0047">
              <w:rPr>
                <w:rFonts w:cs="Calibri"/>
                <w:sz w:val="18"/>
                <w:szCs w:val="18"/>
              </w:rPr>
              <w:t>(0.008)</w:t>
            </w:r>
          </w:p>
        </w:tc>
      </w:tr>
      <w:tr w:rsidR="00F9442F" w:rsidRPr="006F0047" w14:paraId="33B10BD7" w14:textId="77777777" w:rsidTr="00CF0833">
        <w:trPr>
          <w:jc w:val="center"/>
        </w:trPr>
        <w:tc>
          <w:tcPr>
            <w:tcW w:w="1315" w:type="dxa"/>
            <w:vMerge w:val="restart"/>
            <w:vAlign w:val="center"/>
          </w:tcPr>
          <w:p w14:paraId="13E88BD1" w14:textId="77777777" w:rsidR="00F9442F" w:rsidRDefault="00F9442F" w:rsidP="00CF0833">
            <w:r>
              <w:rPr>
                <w:rFonts w:cs="Calibri" w:hint="eastAsia"/>
                <w:sz w:val="18"/>
                <w:szCs w:val="18"/>
              </w:rPr>
              <w:t>企业控制变量</w:t>
            </w:r>
          </w:p>
        </w:tc>
        <w:tc>
          <w:tcPr>
            <w:tcW w:w="1990" w:type="dxa"/>
            <w:vAlign w:val="center"/>
          </w:tcPr>
          <w:p w14:paraId="5B48969C" w14:textId="77777777" w:rsidR="00F9442F" w:rsidRPr="00E40D80" w:rsidRDefault="00F9442F" w:rsidP="00CF0833">
            <w:pPr>
              <w:spacing w:line="276" w:lineRule="auto"/>
              <w:jc w:val="center"/>
              <w:rPr>
                <w:sz w:val="18"/>
                <w:szCs w:val="18"/>
              </w:rPr>
            </w:pPr>
            <m:oMathPara>
              <m:oMath>
                <m:r>
                  <w:rPr>
                    <w:rFonts w:ascii="Cambria Math" w:hAnsi="Cambria Math"/>
                    <w:sz w:val="18"/>
                    <w:szCs w:val="18"/>
                  </w:rPr>
                  <m:t>Debt</m:t>
                </m:r>
              </m:oMath>
            </m:oMathPara>
          </w:p>
        </w:tc>
        <w:tc>
          <w:tcPr>
            <w:tcW w:w="1076" w:type="dxa"/>
            <w:vAlign w:val="bottom"/>
          </w:tcPr>
          <w:p w14:paraId="0AC6B5AB" w14:textId="77777777" w:rsidR="00F9442F" w:rsidRPr="006F0047" w:rsidRDefault="00F9442F" w:rsidP="00CF0833">
            <w:pPr>
              <w:spacing w:line="276" w:lineRule="auto"/>
              <w:jc w:val="center"/>
              <w:rPr>
                <w:rFonts w:cs="Calibri"/>
                <w:sz w:val="18"/>
                <w:szCs w:val="18"/>
              </w:rPr>
            </w:pPr>
            <w:r w:rsidRPr="006F0047">
              <w:rPr>
                <w:rFonts w:cs="Calibri"/>
                <w:sz w:val="18"/>
                <w:szCs w:val="18"/>
              </w:rPr>
              <w:t>-0.078**</w:t>
            </w:r>
          </w:p>
        </w:tc>
        <w:tc>
          <w:tcPr>
            <w:tcW w:w="891" w:type="dxa"/>
            <w:vAlign w:val="bottom"/>
          </w:tcPr>
          <w:p w14:paraId="0434102E" w14:textId="77777777" w:rsidR="00F9442F" w:rsidRPr="006F0047" w:rsidRDefault="00F9442F" w:rsidP="00CF0833">
            <w:pPr>
              <w:spacing w:line="276" w:lineRule="auto"/>
              <w:jc w:val="center"/>
              <w:rPr>
                <w:rFonts w:cs="Calibri"/>
                <w:sz w:val="18"/>
                <w:szCs w:val="18"/>
              </w:rPr>
            </w:pPr>
            <w:r w:rsidRPr="006F0047">
              <w:rPr>
                <w:rFonts w:cs="Calibri"/>
                <w:sz w:val="18"/>
                <w:szCs w:val="18"/>
              </w:rPr>
              <w:t>-0.079**</w:t>
            </w:r>
          </w:p>
        </w:tc>
        <w:tc>
          <w:tcPr>
            <w:tcW w:w="1008" w:type="dxa"/>
            <w:vAlign w:val="bottom"/>
          </w:tcPr>
          <w:p w14:paraId="5C5D6AE2" w14:textId="77777777" w:rsidR="00F9442F" w:rsidRPr="006F0047" w:rsidRDefault="00F9442F" w:rsidP="00CF0833">
            <w:pPr>
              <w:spacing w:line="276" w:lineRule="auto"/>
              <w:jc w:val="center"/>
              <w:rPr>
                <w:rFonts w:cs="Calibri"/>
                <w:sz w:val="18"/>
                <w:szCs w:val="18"/>
              </w:rPr>
            </w:pPr>
            <w:r w:rsidRPr="006F0047">
              <w:rPr>
                <w:rFonts w:cs="Calibri"/>
                <w:sz w:val="18"/>
                <w:szCs w:val="18"/>
              </w:rPr>
              <w:t>-0.064**</w:t>
            </w:r>
          </w:p>
        </w:tc>
        <w:tc>
          <w:tcPr>
            <w:tcW w:w="1008" w:type="dxa"/>
            <w:vAlign w:val="bottom"/>
          </w:tcPr>
          <w:p w14:paraId="06DA4675" w14:textId="77777777" w:rsidR="00F9442F" w:rsidRPr="006F0047" w:rsidRDefault="00F9442F" w:rsidP="00CF0833">
            <w:pPr>
              <w:spacing w:line="276" w:lineRule="auto"/>
              <w:jc w:val="center"/>
              <w:rPr>
                <w:rFonts w:cs="Calibri"/>
                <w:sz w:val="18"/>
                <w:szCs w:val="18"/>
              </w:rPr>
            </w:pPr>
            <w:r w:rsidRPr="006F0047">
              <w:rPr>
                <w:rFonts w:cs="Calibri"/>
                <w:sz w:val="18"/>
                <w:szCs w:val="18"/>
              </w:rPr>
              <w:t>-0.079**</w:t>
            </w:r>
          </w:p>
        </w:tc>
        <w:tc>
          <w:tcPr>
            <w:tcW w:w="1008" w:type="dxa"/>
            <w:vAlign w:val="bottom"/>
          </w:tcPr>
          <w:p w14:paraId="7ECDAE9F" w14:textId="77777777" w:rsidR="00F9442F" w:rsidRPr="006F0047" w:rsidRDefault="00F9442F" w:rsidP="00CF0833">
            <w:pPr>
              <w:spacing w:line="276" w:lineRule="auto"/>
              <w:jc w:val="center"/>
              <w:rPr>
                <w:rFonts w:cs="Calibri"/>
                <w:sz w:val="18"/>
                <w:szCs w:val="18"/>
              </w:rPr>
            </w:pPr>
            <w:r w:rsidRPr="006F0047">
              <w:rPr>
                <w:rFonts w:cs="Calibri"/>
                <w:sz w:val="18"/>
                <w:szCs w:val="18"/>
              </w:rPr>
              <w:t>-0.079**</w:t>
            </w:r>
          </w:p>
        </w:tc>
      </w:tr>
      <w:tr w:rsidR="00F9442F" w:rsidRPr="006F0047" w14:paraId="11BBE1B7" w14:textId="77777777" w:rsidTr="00CF0833">
        <w:trPr>
          <w:jc w:val="center"/>
        </w:trPr>
        <w:tc>
          <w:tcPr>
            <w:tcW w:w="1315" w:type="dxa"/>
            <w:vMerge/>
            <w:vAlign w:val="center"/>
          </w:tcPr>
          <w:p w14:paraId="2A1FF72C" w14:textId="77777777" w:rsidR="00F9442F" w:rsidRDefault="00F9442F" w:rsidP="00CF0833"/>
        </w:tc>
        <w:tc>
          <w:tcPr>
            <w:tcW w:w="1990" w:type="dxa"/>
            <w:vAlign w:val="center"/>
          </w:tcPr>
          <w:p w14:paraId="275A1213" w14:textId="77777777" w:rsidR="00F9442F" w:rsidRPr="00E40D80" w:rsidRDefault="00F9442F" w:rsidP="00CF0833">
            <w:pPr>
              <w:spacing w:line="276" w:lineRule="auto"/>
              <w:jc w:val="center"/>
              <w:rPr>
                <w:sz w:val="18"/>
                <w:szCs w:val="18"/>
              </w:rPr>
            </w:pPr>
          </w:p>
        </w:tc>
        <w:tc>
          <w:tcPr>
            <w:tcW w:w="1076" w:type="dxa"/>
            <w:vAlign w:val="bottom"/>
          </w:tcPr>
          <w:p w14:paraId="45743A7E" w14:textId="77777777" w:rsidR="00F9442F" w:rsidRPr="006F0047" w:rsidRDefault="00F9442F" w:rsidP="00CF0833">
            <w:pPr>
              <w:spacing w:line="276" w:lineRule="auto"/>
              <w:jc w:val="center"/>
              <w:rPr>
                <w:rFonts w:cs="Calibri"/>
                <w:sz w:val="18"/>
                <w:szCs w:val="18"/>
              </w:rPr>
            </w:pPr>
            <w:r w:rsidRPr="006F0047">
              <w:rPr>
                <w:rFonts w:cs="Calibri"/>
                <w:sz w:val="18"/>
                <w:szCs w:val="18"/>
              </w:rPr>
              <w:t>(0.027)</w:t>
            </w:r>
          </w:p>
        </w:tc>
        <w:tc>
          <w:tcPr>
            <w:tcW w:w="891" w:type="dxa"/>
            <w:vAlign w:val="bottom"/>
          </w:tcPr>
          <w:p w14:paraId="16F4DA94" w14:textId="77777777" w:rsidR="00F9442F" w:rsidRPr="006F0047" w:rsidRDefault="00F9442F" w:rsidP="00CF0833">
            <w:pPr>
              <w:spacing w:line="276" w:lineRule="auto"/>
              <w:jc w:val="center"/>
              <w:rPr>
                <w:rFonts w:cs="Calibri"/>
                <w:sz w:val="18"/>
                <w:szCs w:val="18"/>
              </w:rPr>
            </w:pPr>
            <w:r w:rsidRPr="006F0047">
              <w:rPr>
                <w:rFonts w:cs="Calibri"/>
                <w:sz w:val="18"/>
                <w:szCs w:val="18"/>
              </w:rPr>
              <w:t>(0.028)</w:t>
            </w:r>
          </w:p>
        </w:tc>
        <w:tc>
          <w:tcPr>
            <w:tcW w:w="1008" w:type="dxa"/>
            <w:vAlign w:val="bottom"/>
          </w:tcPr>
          <w:p w14:paraId="4A721B55" w14:textId="77777777" w:rsidR="00F9442F" w:rsidRPr="006F0047" w:rsidRDefault="00F9442F" w:rsidP="00CF0833">
            <w:pPr>
              <w:spacing w:line="276" w:lineRule="auto"/>
              <w:jc w:val="center"/>
              <w:rPr>
                <w:rFonts w:cs="Calibri"/>
                <w:sz w:val="18"/>
                <w:szCs w:val="18"/>
              </w:rPr>
            </w:pPr>
            <w:r w:rsidRPr="006F0047">
              <w:rPr>
                <w:rFonts w:cs="Calibri"/>
                <w:sz w:val="18"/>
                <w:szCs w:val="18"/>
              </w:rPr>
              <w:t>(0.025)</w:t>
            </w:r>
          </w:p>
        </w:tc>
        <w:tc>
          <w:tcPr>
            <w:tcW w:w="1008" w:type="dxa"/>
            <w:vAlign w:val="bottom"/>
          </w:tcPr>
          <w:p w14:paraId="168F753B" w14:textId="77777777" w:rsidR="00F9442F" w:rsidRPr="006F0047" w:rsidRDefault="00F9442F" w:rsidP="00CF0833">
            <w:pPr>
              <w:spacing w:line="276" w:lineRule="auto"/>
              <w:jc w:val="center"/>
              <w:rPr>
                <w:rFonts w:cs="Calibri"/>
                <w:sz w:val="18"/>
                <w:szCs w:val="18"/>
              </w:rPr>
            </w:pPr>
            <w:r w:rsidRPr="006F0047">
              <w:rPr>
                <w:rFonts w:cs="Calibri"/>
                <w:sz w:val="18"/>
                <w:szCs w:val="18"/>
              </w:rPr>
              <w:t>(0.028)</w:t>
            </w:r>
          </w:p>
        </w:tc>
        <w:tc>
          <w:tcPr>
            <w:tcW w:w="1008" w:type="dxa"/>
            <w:vAlign w:val="bottom"/>
          </w:tcPr>
          <w:p w14:paraId="18911ABF" w14:textId="77777777" w:rsidR="00F9442F" w:rsidRPr="006F0047" w:rsidRDefault="00F9442F" w:rsidP="00CF0833">
            <w:pPr>
              <w:spacing w:line="276" w:lineRule="auto"/>
              <w:jc w:val="center"/>
              <w:rPr>
                <w:rFonts w:cs="Calibri"/>
                <w:sz w:val="18"/>
                <w:szCs w:val="18"/>
              </w:rPr>
            </w:pPr>
            <w:r w:rsidRPr="006F0047">
              <w:rPr>
                <w:rFonts w:cs="Calibri"/>
                <w:sz w:val="18"/>
                <w:szCs w:val="18"/>
              </w:rPr>
              <w:t>(0.031)</w:t>
            </w:r>
          </w:p>
        </w:tc>
      </w:tr>
      <w:tr w:rsidR="00F9442F" w:rsidRPr="006F0047" w14:paraId="758050F5" w14:textId="77777777" w:rsidTr="00CF0833">
        <w:trPr>
          <w:jc w:val="center"/>
        </w:trPr>
        <w:tc>
          <w:tcPr>
            <w:tcW w:w="1315" w:type="dxa"/>
            <w:vMerge/>
            <w:vAlign w:val="center"/>
          </w:tcPr>
          <w:p w14:paraId="6FCED22A" w14:textId="77777777" w:rsidR="00F9442F" w:rsidRDefault="00F9442F" w:rsidP="00CF0833"/>
        </w:tc>
        <w:tc>
          <w:tcPr>
            <w:tcW w:w="1990" w:type="dxa"/>
            <w:vAlign w:val="center"/>
          </w:tcPr>
          <w:p w14:paraId="6C61874C" w14:textId="77777777" w:rsidR="00F9442F" w:rsidRPr="00E40D80" w:rsidRDefault="00F9442F" w:rsidP="00CF0833">
            <w:pPr>
              <w:spacing w:line="276" w:lineRule="auto"/>
              <w:jc w:val="center"/>
              <w:rPr>
                <w:sz w:val="18"/>
                <w:szCs w:val="18"/>
              </w:rPr>
            </w:pPr>
            <m:oMathPara>
              <m:oMath>
                <m:r>
                  <m:rPr>
                    <m:sty m:val="p"/>
                  </m:rPr>
                  <w:rPr>
                    <w:rFonts w:ascii="Cambria Math" w:hAnsi="Cambria Math"/>
                    <w:sz w:val="18"/>
                    <w:szCs w:val="18"/>
                  </w:rPr>
                  <m:t>ln</m:t>
                </m:r>
                <m:r>
                  <w:rPr>
                    <w:rFonts w:ascii="Cambria Math" w:hAnsi="Cambria Math"/>
                    <w:sz w:val="18"/>
                    <w:szCs w:val="18"/>
                  </w:rPr>
                  <m:t>Sale</m:t>
                </m:r>
              </m:oMath>
            </m:oMathPara>
          </w:p>
        </w:tc>
        <w:tc>
          <w:tcPr>
            <w:tcW w:w="1076" w:type="dxa"/>
            <w:vAlign w:val="bottom"/>
          </w:tcPr>
          <w:p w14:paraId="74905A21" w14:textId="77777777" w:rsidR="00F9442F" w:rsidRPr="006F0047" w:rsidRDefault="00F9442F" w:rsidP="00CF0833">
            <w:pPr>
              <w:spacing w:line="276" w:lineRule="auto"/>
              <w:jc w:val="center"/>
              <w:rPr>
                <w:rFonts w:cs="Calibri"/>
                <w:sz w:val="18"/>
                <w:szCs w:val="18"/>
              </w:rPr>
            </w:pPr>
            <w:r w:rsidRPr="006F0047">
              <w:rPr>
                <w:rFonts w:cs="Calibri"/>
                <w:sz w:val="18"/>
                <w:szCs w:val="18"/>
              </w:rPr>
              <w:t>0.064***</w:t>
            </w:r>
          </w:p>
        </w:tc>
        <w:tc>
          <w:tcPr>
            <w:tcW w:w="891" w:type="dxa"/>
            <w:vAlign w:val="bottom"/>
          </w:tcPr>
          <w:p w14:paraId="60DE9700" w14:textId="77777777" w:rsidR="00F9442F" w:rsidRPr="006F0047" w:rsidRDefault="00F9442F" w:rsidP="00CF0833">
            <w:pPr>
              <w:spacing w:line="276" w:lineRule="auto"/>
              <w:jc w:val="center"/>
              <w:rPr>
                <w:rFonts w:cs="Calibri"/>
                <w:sz w:val="18"/>
                <w:szCs w:val="18"/>
              </w:rPr>
            </w:pPr>
            <w:r w:rsidRPr="006F0047">
              <w:rPr>
                <w:rFonts w:cs="Calibri"/>
                <w:sz w:val="18"/>
                <w:szCs w:val="18"/>
              </w:rPr>
              <w:t>0.064***</w:t>
            </w:r>
          </w:p>
        </w:tc>
        <w:tc>
          <w:tcPr>
            <w:tcW w:w="1008" w:type="dxa"/>
            <w:vAlign w:val="bottom"/>
          </w:tcPr>
          <w:p w14:paraId="5653D44F" w14:textId="77777777" w:rsidR="00F9442F" w:rsidRPr="006F0047" w:rsidRDefault="00F9442F" w:rsidP="00CF0833">
            <w:pPr>
              <w:spacing w:line="276" w:lineRule="auto"/>
              <w:jc w:val="center"/>
              <w:rPr>
                <w:rFonts w:cs="Calibri"/>
                <w:sz w:val="18"/>
                <w:szCs w:val="18"/>
              </w:rPr>
            </w:pPr>
            <w:r w:rsidRPr="006F0047">
              <w:rPr>
                <w:rFonts w:cs="Calibri"/>
                <w:sz w:val="18"/>
                <w:szCs w:val="18"/>
              </w:rPr>
              <w:t>0.056***</w:t>
            </w:r>
          </w:p>
        </w:tc>
        <w:tc>
          <w:tcPr>
            <w:tcW w:w="1008" w:type="dxa"/>
            <w:vAlign w:val="bottom"/>
          </w:tcPr>
          <w:p w14:paraId="6904B775" w14:textId="77777777" w:rsidR="00F9442F" w:rsidRPr="006F0047" w:rsidRDefault="00F9442F" w:rsidP="00CF0833">
            <w:pPr>
              <w:spacing w:line="276" w:lineRule="auto"/>
              <w:jc w:val="center"/>
              <w:rPr>
                <w:rFonts w:cs="Calibri"/>
                <w:sz w:val="18"/>
                <w:szCs w:val="18"/>
              </w:rPr>
            </w:pPr>
            <w:r w:rsidRPr="006F0047">
              <w:rPr>
                <w:rFonts w:cs="Calibri"/>
                <w:sz w:val="18"/>
                <w:szCs w:val="18"/>
              </w:rPr>
              <w:t>0.064***</w:t>
            </w:r>
          </w:p>
        </w:tc>
        <w:tc>
          <w:tcPr>
            <w:tcW w:w="1008" w:type="dxa"/>
            <w:vAlign w:val="bottom"/>
          </w:tcPr>
          <w:p w14:paraId="74FEFEC2" w14:textId="77777777" w:rsidR="00F9442F" w:rsidRPr="006F0047" w:rsidRDefault="00F9442F" w:rsidP="00CF0833">
            <w:pPr>
              <w:spacing w:line="276" w:lineRule="auto"/>
              <w:jc w:val="center"/>
              <w:rPr>
                <w:rFonts w:cs="Calibri"/>
                <w:sz w:val="18"/>
                <w:szCs w:val="18"/>
              </w:rPr>
            </w:pPr>
            <w:r w:rsidRPr="006F0047">
              <w:rPr>
                <w:rFonts w:cs="Calibri"/>
                <w:sz w:val="18"/>
                <w:szCs w:val="18"/>
              </w:rPr>
              <w:t>0.064***</w:t>
            </w:r>
          </w:p>
        </w:tc>
      </w:tr>
      <w:tr w:rsidR="00F9442F" w:rsidRPr="00E40D80" w14:paraId="32C7A4D5" w14:textId="77777777" w:rsidTr="00CF0833">
        <w:trPr>
          <w:jc w:val="center"/>
        </w:trPr>
        <w:tc>
          <w:tcPr>
            <w:tcW w:w="1315" w:type="dxa"/>
            <w:vMerge/>
            <w:vAlign w:val="center"/>
          </w:tcPr>
          <w:p w14:paraId="56AECA34" w14:textId="77777777" w:rsidR="00F9442F" w:rsidRPr="00E40D80" w:rsidRDefault="00F9442F" w:rsidP="00CF0833">
            <w:pPr>
              <w:rPr>
                <w:rFonts w:cs="Calibri"/>
                <w:sz w:val="18"/>
                <w:szCs w:val="18"/>
              </w:rPr>
            </w:pPr>
          </w:p>
        </w:tc>
        <w:tc>
          <w:tcPr>
            <w:tcW w:w="1990" w:type="dxa"/>
            <w:vAlign w:val="center"/>
          </w:tcPr>
          <w:p w14:paraId="0A9008D5" w14:textId="77777777" w:rsidR="00F9442F" w:rsidRPr="00E40D80" w:rsidRDefault="00F9442F" w:rsidP="00CF0833">
            <w:pPr>
              <w:spacing w:line="276" w:lineRule="auto"/>
              <w:jc w:val="center"/>
              <w:rPr>
                <w:rFonts w:cs="Calibri"/>
                <w:sz w:val="18"/>
                <w:szCs w:val="18"/>
              </w:rPr>
            </w:pPr>
          </w:p>
        </w:tc>
        <w:tc>
          <w:tcPr>
            <w:tcW w:w="1076" w:type="dxa"/>
            <w:vAlign w:val="bottom"/>
          </w:tcPr>
          <w:p w14:paraId="52AF81FC" w14:textId="77777777" w:rsidR="00F9442F" w:rsidRPr="00E40D80" w:rsidRDefault="00F9442F" w:rsidP="00CF0833">
            <w:pPr>
              <w:spacing w:line="276" w:lineRule="auto"/>
              <w:jc w:val="center"/>
              <w:rPr>
                <w:rFonts w:cs="Calibri"/>
                <w:sz w:val="18"/>
                <w:szCs w:val="18"/>
              </w:rPr>
            </w:pPr>
            <w:r w:rsidRPr="006F0047">
              <w:rPr>
                <w:rFonts w:cs="Calibri"/>
                <w:sz w:val="18"/>
                <w:szCs w:val="18"/>
              </w:rPr>
              <w:t>(0.009)</w:t>
            </w:r>
          </w:p>
        </w:tc>
        <w:tc>
          <w:tcPr>
            <w:tcW w:w="891" w:type="dxa"/>
            <w:vAlign w:val="bottom"/>
          </w:tcPr>
          <w:p w14:paraId="321A79A3" w14:textId="77777777" w:rsidR="00F9442F" w:rsidRPr="00E40D80" w:rsidRDefault="00F9442F" w:rsidP="00CF0833">
            <w:pPr>
              <w:spacing w:line="276" w:lineRule="auto"/>
              <w:jc w:val="center"/>
              <w:rPr>
                <w:rFonts w:cs="Calibri"/>
                <w:sz w:val="18"/>
                <w:szCs w:val="18"/>
              </w:rPr>
            </w:pPr>
            <w:r w:rsidRPr="006F0047">
              <w:rPr>
                <w:rFonts w:cs="Calibri"/>
                <w:sz w:val="18"/>
                <w:szCs w:val="18"/>
              </w:rPr>
              <w:t>(0.009)</w:t>
            </w:r>
          </w:p>
        </w:tc>
        <w:tc>
          <w:tcPr>
            <w:tcW w:w="1008" w:type="dxa"/>
            <w:vAlign w:val="bottom"/>
          </w:tcPr>
          <w:p w14:paraId="3CB93AEE" w14:textId="77777777" w:rsidR="00F9442F" w:rsidRPr="00E40D80" w:rsidRDefault="00F9442F" w:rsidP="00CF0833">
            <w:pPr>
              <w:spacing w:line="276" w:lineRule="auto"/>
              <w:jc w:val="center"/>
              <w:rPr>
                <w:rFonts w:cs="Calibri"/>
                <w:sz w:val="18"/>
                <w:szCs w:val="18"/>
              </w:rPr>
            </w:pPr>
            <w:r w:rsidRPr="006F0047">
              <w:rPr>
                <w:rFonts w:cs="Calibri"/>
                <w:sz w:val="18"/>
                <w:szCs w:val="18"/>
              </w:rPr>
              <w:t>(0.007)</w:t>
            </w:r>
          </w:p>
        </w:tc>
        <w:tc>
          <w:tcPr>
            <w:tcW w:w="1008" w:type="dxa"/>
            <w:vAlign w:val="bottom"/>
          </w:tcPr>
          <w:p w14:paraId="291698B3" w14:textId="77777777" w:rsidR="00F9442F" w:rsidRPr="00E40D80" w:rsidRDefault="00F9442F" w:rsidP="00CF0833">
            <w:pPr>
              <w:spacing w:line="276" w:lineRule="auto"/>
              <w:jc w:val="center"/>
              <w:rPr>
                <w:rFonts w:cs="Calibri"/>
                <w:sz w:val="18"/>
                <w:szCs w:val="18"/>
              </w:rPr>
            </w:pPr>
            <w:r w:rsidRPr="006F0047">
              <w:rPr>
                <w:rFonts w:cs="Calibri"/>
                <w:sz w:val="18"/>
                <w:szCs w:val="18"/>
              </w:rPr>
              <w:t>(0.009)</w:t>
            </w:r>
          </w:p>
        </w:tc>
        <w:tc>
          <w:tcPr>
            <w:tcW w:w="1008" w:type="dxa"/>
            <w:vAlign w:val="bottom"/>
          </w:tcPr>
          <w:p w14:paraId="62ECD581" w14:textId="77777777" w:rsidR="00F9442F" w:rsidRPr="00E40D80" w:rsidRDefault="00F9442F" w:rsidP="00CF0833">
            <w:pPr>
              <w:spacing w:line="276" w:lineRule="auto"/>
              <w:jc w:val="center"/>
              <w:rPr>
                <w:rFonts w:cs="Calibri"/>
                <w:sz w:val="18"/>
                <w:szCs w:val="18"/>
              </w:rPr>
            </w:pPr>
            <w:r w:rsidRPr="006F0047">
              <w:rPr>
                <w:rFonts w:cs="Calibri"/>
                <w:sz w:val="18"/>
                <w:szCs w:val="18"/>
              </w:rPr>
              <w:t>(0.009)</w:t>
            </w:r>
          </w:p>
        </w:tc>
      </w:tr>
      <w:tr w:rsidR="00F9442F" w:rsidRPr="00E40D80" w14:paraId="56B527C4" w14:textId="77777777" w:rsidTr="00CF0833">
        <w:trPr>
          <w:jc w:val="center"/>
        </w:trPr>
        <w:tc>
          <w:tcPr>
            <w:tcW w:w="1315" w:type="dxa"/>
            <w:vMerge w:val="restart"/>
            <w:vAlign w:val="center"/>
          </w:tcPr>
          <w:p w14:paraId="300B5998" w14:textId="77777777" w:rsidR="00F9442F" w:rsidRPr="00E40D80" w:rsidRDefault="00F9442F" w:rsidP="00CF0833">
            <w:pPr>
              <w:rPr>
                <w:rFonts w:cs="Calibri"/>
                <w:sz w:val="18"/>
                <w:szCs w:val="18"/>
              </w:rPr>
            </w:pPr>
            <w:r w:rsidRPr="00E40D80">
              <w:rPr>
                <w:rFonts w:cs="Calibri" w:hint="eastAsia"/>
                <w:sz w:val="18"/>
                <w:szCs w:val="18"/>
              </w:rPr>
              <w:t>行业控制变量</w:t>
            </w:r>
          </w:p>
        </w:tc>
        <w:tc>
          <w:tcPr>
            <w:tcW w:w="1990" w:type="dxa"/>
            <w:vAlign w:val="center"/>
          </w:tcPr>
          <w:p w14:paraId="3E78EA5F"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1076" w:type="dxa"/>
            <w:vAlign w:val="bottom"/>
          </w:tcPr>
          <w:p w14:paraId="3FC4034C" w14:textId="77777777" w:rsidR="00F9442F" w:rsidRPr="00E40D80" w:rsidRDefault="00F9442F" w:rsidP="00CF0833">
            <w:pPr>
              <w:spacing w:line="276" w:lineRule="auto"/>
              <w:jc w:val="center"/>
              <w:rPr>
                <w:rFonts w:cs="Calibri"/>
                <w:sz w:val="18"/>
                <w:szCs w:val="18"/>
              </w:rPr>
            </w:pPr>
          </w:p>
        </w:tc>
        <w:tc>
          <w:tcPr>
            <w:tcW w:w="891" w:type="dxa"/>
            <w:vAlign w:val="bottom"/>
          </w:tcPr>
          <w:p w14:paraId="5DBF4AB5" w14:textId="77777777" w:rsidR="00F9442F" w:rsidRPr="00E40D80" w:rsidRDefault="00F9442F" w:rsidP="00CF0833">
            <w:pPr>
              <w:spacing w:line="276" w:lineRule="auto"/>
              <w:jc w:val="center"/>
              <w:rPr>
                <w:rFonts w:cs="Calibri"/>
                <w:sz w:val="18"/>
                <w:szCs w:val="18"/>
              </w:rPr>
            </w:pPr>
            <w:r w:rsidRPr="006F0047">
              <w:rPr>
                <w:rFonts w:cs="Calibri"/>
                <w:sz w:val="18"/>
                <w:szCs w:val="18"/>
              </w:rPr>
              <w:t>-0.686**</w:t>
            </w:r>
          </w:p>
        </w:tc>
        <w:tc>
          <w:tcPr>
            <w:tcW w:w="1008" w:type="dxa"/>
            <w:vAlign w:val="bottom"/>
          </w:tcPr>
          <w:p w14:paraId="0EA1E244" w14:textId="77777777" w:rsidR="00F9442F" w:rsidRPr="00E40D80" w:rsidRDefault="00F9442F" w:rsidP="00CF0833">
            <w:pPr>
              <w:spacing w:line="276" w:lineRule="auto"/>
              <w:jc w:val="center"/>
              <w:rPr>
                <w:rFonts w:cs="Calibri"/>
                <w:sz w:val="18"/>
                <w:szCs w:val="18"/>
              </w:rPr>
            </w:pPr>
            <w:r w:rsidRPr="006F0047">
              <w:rPr>
                <w:rFonts w:cs="Calibri"/>
                <w:sz w:val="18"/>
                <w:szCs w:val="18"/>
              </w:rPr>
              <w:t>-1.003**</w:t>
            </w:r>
          </w:p>
        </w:tc>
        <w:tc>
          <w:tcPr>
            <w:tcW w:w="1008" w:type="dxa"/>
            <w:vAlign w:val="bottom"/>
          </w:tcPr>
          <w:p w14:paraId="7371FC61" w14:textId="77777777" w:rsidR="00F9442F" w:rsidRPr="00E40D80" w:rsidRDefault="00F9442F" w:rsidP="00CF0833">
            <w:pPr>
              <w:spacing w:line="276" w:lineRule="auto"/>
              <w:jc w:val="center"/>
              <w:rPr>
                <w:rFonts w:cs="Calibri"/>
                <w:sz w:val="18"/>
                <w:szCs w:val="18"/>
              </w:rPr>
            </w:pPr>
            <w:r w:rsidRPr="006F0047">
              <w:rPr>
                <w:rFonts w:cs="Calibri"/>
                <w:sz w:val="18"/>
                <w:szCs w:val="18"/>
              </w:rPr>
              <w:t>-0.707**</w:t>
            </w:r>
          </w:p>
        </w:tc>
        <w:tc>
          <w:tcPr>
            <w:tcW w:w="1008" w:type="dxa"/>
            <w:vAlign w:val="bottom"/>
          </w:tcPr>
          <w:p w14:paraId="76EBFF7C" w14:textId="77777777" w:rsidR="00F9442F" w:rsidRPr="00E40D80" w:rsidRDefault="00F9442F" w:rsidP="00CF0833">
            <w:pPr>
              <w:spacing w:line="276" w:lineRule="auto"/>
              <w:jc w:val="center"/>
              <w:rPr>
                <w:rFonts w:cs="Calibri"/>
                <w:sz w:val="18"/>
                <w:szCs w:val="18"/>
              </w:rPr>
            </w:pPr>
            <w:r w:rsidRPr="006F0047">
              <w:rPr>
                <w:rFonts w:cs="Calibri"/>
                <w:sz w:val="18"/>
                <w:szCs w:val="18"/>
              </w:rPr>
              <w:t>-0.707</w:t>
            </w:r>
          </w:p>
        </w:tc>
      </w:tr>
      <w:tr w:rsidR="00F9442F" w:rsidRPr="00E40D80" w14:paraId="17BFDBE4" w14:textId="77777777" w:rsidTr="00CF0833">
        <w:trPr>
          <w:jc w:val="center"/>
        </w:trPr>
        <w:tc>
          <w:tcPr>
            <w:tcW w:w="1315" w:type="dxa"/>
            <w:vMerge/>
            <w:vAlign w:val="center"/>
          </w:tcPr>
          <w:p w14:paraId="7EC35D72" w14:textId="77777777" w:rsidR="00F9442F" w:rsidRPr="00E40D80" w:rsidRDefault="00F9442F" w:rsidP="00CF0833">
            <w:pPr>
              <w:rPr>
                <w:rFonts w:cs="Calibri"/>
                <w:sz w:val="18"/>
                <w:szCs w:val="18"/>
              </w:rPr>
            </w:pPr>
          </w:p>
        </w:tc>
        <w:tc>
          <w:tcPr>
            <w:tcW w:w="1990" w:type="dxa"/>
            <w:vAlign w:val="center"/>
          </w:tcPr>
          <w:p w14:paraId="27E4D70D" w14:textId="77777777" w:rsidR="00F9442F" w:rsidRPr="00E40D80" w:rsidRDefault="00F9442F" w:rsidP="00CF0833">
            <w:pPr>
              <w:spacing w:line="276" w:lineRule="auto"/>
              <w:jc w:val="center"/>
              <w:rPr>
                <w:rFonts w:cs="Calibri"/>
                <w:sz w:val="18"/>
                <w:szCs w:val="18"/>
              </w:rPr>
            </w:pPr>
          </w:p>
        </w:tc>
        <w:tc>
          <w:tcPr>
            <w:tcW w:w="1076" w:type="dxa"/>
            <w:vAlign w:val="bottom"/>
          </w:tcPr>
          <w:p w14:paraId="111AD249" w14:textId="77777777" w:rsidR="00F9442F" w:rsidRPr="00E40D80" w:rsidRDefault="00F9442F" w:rsidP="00CF0833">
            <w:pPr>
              <w:spacing w:line="276" w:lineRule="auto"/>
              <w:jc w:val="center"/>
              <w:rPr>
                <w:rFonts w:cs="Calibri"/>
                <w:sz w:val="18"/>
                <w:szCs w:val="18"/>
              </w:rPr>
            </w:pPr>
          </w:p>
        </w:tc>
        <w:tc>
          <w:tcPr>
            <w:tcW w:w="891" w:type="dxa"/>
            <w:vAlign w:val="bottom"/>
          </w:tcPr>
          <w:p w14:paraId="4D01F5B6" w14:textId="77777777" w:rsidR="00F9442F" w:rsidRPr="00E40D80" w:rsidRDefault="00F9442F" w:rsidP="00CF0833">
            <w:pPr>
              <w:spacing w:line="276" w:lineRule="auto"/>
              <w:jc w:val="center"/>
              <w:rPr>
                <w:rFonts w:cs="Calibri"/>
                <w:sz w:val="18"/>
                <w:szCs w:val="18"/>
              </w:rPr>
            </w:pPr>
            <w:r w:rsidRPr="006F0047">
              <w:rPr>
                <w:rFonts w:cs="Calibri"/>
                <w:sz w:val="18"/>
                <w:szCs w:val="18"/>
              </w:rPr>
              <w:t>(0.316)</w:t>
            </w:r>
          </w:p>
        </w:tc>
        <w:tc>
          <w:tcPr>
            <w:tcW w:w="1008" w:type="dxa"/>
            <w:vAlign w:val="bottom"/>
          </w:tcPr>
          <w:p w14:paraId="5F3C33FD" w14:textId="77777777" w:rsidR="00F9442F" w:rsidRPr="00E40D80" w:rsidRDefault="00F9442F" w:rsidP="00CF0833">
            <w:pPr>
              <w:spacing w:line="276" w:lineRule="auto"/>
              <w:jc w:val="center"/>
              <w:rPr>
                <w:rFonts w:cs="Calibri"/>
                <w:sz w:val="18"/>
                <w:szCs w:val="18"/>
              </w:rPr>
            </w:pPr>
            <w:r w:rsidRPr="006F0047">
              <w:rPr>
                <w:rFonts w:cs="Calibri"/>
                <w:sz w:val="18"/>
                <w:szCs w:val="18"/>
              </w:rPr>
              <w:t>(0.346)</w:t>
            </w:r>
          </w:p>
        </w:tc>
        <w:tc>
          <w:tcPr>
            <w:tcW w:w="1008" w:type="dxa"/>
            <w:vAlign w:val="bottom"/>
          </w:tcPr>
          <w:p w14:paraId="23A347D4" w14:textId="77777777" w:rsidR="00F9442F" w:rsidRPr="00E40D80" w:rsidRDefault="00F9442F" w:rsidP="00CF0833">
            <w:pPr>
              <w:spacing w:line="276" w:lineRule="auto"/>
              <w:jc w:val="center"/>
              <w:rPr>
                <w:rFonts w:cs="Calibri"/>
                <w:sz w:val="18"/>
                <w:szCs w:val="18"/>
              </w:rPr>
            </w:pPr>
            <w:r w:rsidRPr="006F0047">
              <w:rPr>
                <w:rFonts w:cs="Calibri"/>
                <w:sz w:val="18"/>
                <w:szCs w:val="18"/>
              </w:rPr>
              <w:t>(0.318)</w:t>
            </w:r>
          </w:p>
        </w:tc>
        <w:tc>
          <w:tcPr>
            <w:tcW w:w="1008" w:type="dxa"/>
            <w:vAlign w:val="bottom"/>
          </w:tcPr>
          <w:p w14:paraId="4A075E77" w14:textId="77777777" w:rsidR="00F9442F" w:rsidRPr="00E40D80" w:rsidRDefault="00F9442F" w:rsidP="00CF0833">
            <w:pPr>
              <w:spacing w:line="276" w:lineRule="auto"/>
              <w:jc w:val="center"/>
              <w:rPr>
                <w:rFonts w:cs="Calibri"/>
                <w:sz w:val="18"/>
                <w:szCs w:val="18"/>
              </w:rPr>
            </w:pPr>
            <w:r w:rsidRPr="006F0047">
              <w:rPr>
                <w:rFonts w:cs="Calibri"/>
                <w:sz w:val="18"/>
                <w:szCs w:val="18"/>
              </w:rPr>
              <w:t>(0.430)</w:t>
            </w:r>
          </w:p>
        </w:tc>
      </w:tr>
      <w:tr w:rsidR="00F9442F" w:rsidRPr="00E40D80" w14:paraId="23BEA459" w14:textId="77777777" w:rsidTr="00CF0833">
        <w:trPr>
          <w:jc w:val="center"/>
        </w:trPr>
        <w:tc>
          <w:tcPr>
            <w:tcW w:w="1315" w:type="dxa"/>
            <w:vMerge w:val="restart"/>
            <w:vAlign w:val="center"/>
          </w:tcPr>
          <w:p w14:paraId="36637971" w14:textId="77777777" w:rsidR="00F9442F" w:rsidRPr="00E40D80" w:rsidRDefault="00F9442F" w:rsidP="00CF0833">
            <w:pPr>
              <w:rPr>
                <w:rFonts w:cs="Calibri"/>
                <w:sz w:val="18"/>
                <w:szCs w:val="18"/>
              </w:rPr>
            </w:pPr>
            <w:r w:rsidRPr="00E40D80">
              <w:rPr>
                <w:rFonts w:cs="Calibri" w:hint="eastAsia"/>
                <w:sz w:val="18"/>
                <w:szCs w:val="18"/>
              </w:rPr>
              <w:t>地区控制变量</w:t>
            </w:r>
          </w:p>
        </w:tc>
        <w:tc>
          <w:tcPr>
            <w:tcW w:w="1990" w:type="dxa"/>
            <w:vAlign w:val="center"/>
          </w:tcPr>
          <w:p w14:paraId="2136C60F"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1076" w:type="dxa"/>
            <w:vAlign w:val="center"/>
          </w:tcPr>
          <w:p w14:paraId="4D58F767" w14:textId="77777777" w:rsidR="00F9442F" w:rsidRPr="00E40D80" w:rsidRDefault="00F9442F" w:rsidP="00CF0833">
            <w:pPr>
              <w:spacing w:line="276" w:lineRule="auto"/>
              <w:jc w:val="center"/>
              <w:rPr>
                <w:rFonts w:cs="Calibri"/>
                <w:sz w:val="18"/>
                <w:szCs w:val="18"/>
              </w:rPr>
            </w:pPr>
          </w:p>
        </w:tc>
        <w:tc>
          <w:tcPr>
            <w:tcW w:w="891" w:type="dxa"/>
            <w:vAlign w:val="center"/>
          </w:tcPr>
          <w:p w14:paraId="69180EF8" w14:textId="77777777" w:rsidR="00F9442F" w:rsidRPr="00E40D80" w:rsidRDefault="00F9442F" w:rsidP="00CF0833">
            <w:pPr>
              <w:spacing w:line="276" w:lineRule="auto"/>
              <w:jc w:val="center"/>
              <w:rPr>
                <w:rFonts w:cs="Calibri"/>
                <w:sz w:val="18"/>
                <w:szCs w:val="18"/>
              </w:rPr>
            </w:pPr>
          </w:p>
        </w:tc>
        <w:tc>
          <w:tcPr>
            <w:tcW w:w="1008" w:type="dxa"/>
            <w:vAlign w:val="bottom"/>
          </w:tcPr>
          <w:p w14:paraId="5B033727" w14:textId="77777777" w:rsidR="00F9442F" w:rsidRPr="00E40D80" w:rsidRDefault="00F9442F" w:rsidP="00CF0833">
            <w:pPr>
              <w:spacing w:line="276" w:lineRule="auto"/>
              <w:jc w:val="center"/>
              <w:rPr>
                <w:rFonts w:cs="Calibri"/>
                <w:sz w:val="18"/>
                <w:szCs w:val="18"/>
              </w:rPr>
            </w:pPr>
            <w:r w:rsidRPr="006F0047">
              <w:rPr>
                <w:rFonts w:cs="Calibri"/>
                <w:sz w:val="18"/>
                <w:szCs w:val="18"/>
              </w:rPr>
              <w:t>0.197**</w:t>
            </w:r>
          </w:p>
        </w:tc>
        <w:tc>
          <w:tcPr>
            <w:tcW w:w="1008" w:type="dxa"/>
            <w:vAlign w:val="bottom"/>
          </w:tcPr>
          <w:p w14:paraId="2567C510" w14:textId="77777777" w:rsidR="00F9442F" w:rsidRPr="00E40D80" w:rsidRDefault="00F9442F" w:rsidP="00CF0833">
            <w:pPr>
              <w:spacing w:line="276" w:lineRule="auto"/>
              <w:jc w:val="center"/>
              <w:rPr>
                <w:rFonts w:cs="Calibri"/>
                <w:sz w:val="18"/>
                <w:szCs w:val="18"/>
              </w:rPr>
            </w:pPr>
            <w:r w:rsidRPr="006F0047">
              <w:rPr>
                <w:rFonts w:cs="Calibri"/>
                <w:sz w:val="18"/>
                <w:szCs w:val="18"/>
              </w:rPr>
              <w:t>0.115</w:t>
            </w:r>
          </w:p>
        </w:tc>
        <w:tc>
          <w:tcPr>
            <w:tcW w:w="1008" w:type="dxa"/>
            <w:vAlign w:val="bottom"/>
          </w:tcPr>
          <w:p w14:paraId="18FFADE3" w14:textId="77777777" w:rsidR="00F9442F" w:rsidRPr="00E40D80" w:rsidRDefault="00F9442F" w:rsidP="00CF0833">
            <w:pPr>
              <w:spacing w:line="276" w:lineRule="auto"/>
              <w:jc w:val="center"/>
              <w:rPr>
                <w:rFonts w:cs="Calibri"/>
                <w:sz w:val="18"/>
                <w:szCs w:val="18"/>
              </w:rPr>
            </w:pPr>
            <w:r w:rsidRPr="006F0047">
              <w:rPr>
                <w:rFonts w:cs="Calibri"/>
                <w:sz w:val="18"/>
                <w:szCs w:val="18"/>
              </w:rPr>
              <w:t>0.115</w:t>
            </w:r>
          </w:p>
        </w:tc>
      </w:tr>
      <w:tr w:rsidR="00F9442F" w:rsidRPr="00E40D80" w14:paraId="1EE91144" w14:textId="77777777" w:rsidTr="00CF0833">
        <w:trPr>
          <w:jc w:val="center"/>
        </w:trPr>
        <w:tc>
          <w:tcPr>
            <w:tcW w:w="1315" w:type="dxa"/>
            <w:vMerge/>
            <w:vAlign w:val="center"/>
          </w:tcPr>
          <w:p w14:paraId="63B3BDBA" w14:textId="77777777" w:rsidR="00F9442F" w:rsidRPr="00E40D80" w:rsidRDefault="00F9442F" w:rsidP="00CF0833">
            <w:pPr>
              <w:rPr>
                <w:rFonts w:cs="Calibri"/>
                <w:sz w:val="18"/>
                <w:szCs w:val="18"/>
              </w:rPr>
            </w:pPr>
          </w:p>
        </w:tc>
        <w:tc>
          <w:tcPr>
            <w:tcW w:w="1990" w:type="dxa"/>
            <w:vAlign w:val="center"/>
          </w:tcPr>
          <w:p w14:paraId="018268C8" w14:textId="77777777" w:rsidR="00F9442F" w:rsidRPr="00E40D80" w:rsidRDefault="00F9442F" w:rsidP="00CF0833">
            <w:pPr>
              <w:spacing w:line="276" w:lineRule="auto"/>
              <w:jc w:val="center"/>
              <w:rPr>
                <w:rFonts w:cs="Calibri"/>
                <w:sz w:val="18"/>
                <w:szCs w:val="18"/>
              </w:rPr>
            </w:pPr>
          </w:p>
        </w:tc>
        <w:tc>
          <w:tcPr>
            <w:tcW w:w="1076" w:type="dxa"/>
            <w:vAlign w:val="center"/>
          </w:tcPr>
          <w:p w14:paraId="02FA7CD4" w14:textId="77777777" w:rsidR="00F9442F" w:rsidRPr="00E40D80" w:rsidRDefault="00F9442F" w:rsidP="00CF0833">
            <w:pPr>
              <w:spacing w:line="276" w:lineRule="auto"/>
              <w:jc w:val="center"/>
              <w:rPr>
                <w:rFonts w:cs="Calibri"/>
                <w:sz w:val="18"/>
                <w:szCs w:val="18"/>
              </w:rPr>
            </w:pPr>
          </w:p>
        </w:tc>
        <w:tc>
          <w:tcPr>
            <w:tcW w:w="891" w:type="dxa"/>
            <w:vAlign w:val="center"/>
          </w:tcPr>
          <w:p w14:paraId="5E937F05" w14:textId="77777777" w:rsidR="00F9442F" w:rsidRPr="00E40D80" w:rsidRDefault="00F9442F" w:rsidP="00CF0833">
            <w:pPr>
              <w:spacing w:line="276" w:lineRule="auto"/>
              <w:jc w:val="center"/>
              <w:rPr>
                <w:rFonts w:cs="Calibri"/>
                <w:sz w:val="18"/>
                <w:szCs w:val="18"/>
              </w:rPr>
            </w:pPr>
          </w:p>
        </w:tc>
        <w:tc>
          <w:tcPr>
            <w:tcW w:w="1008" w:type="dxa"/>
            <w:vAlign w:val="bottom"/>
          </w:tcPr>
          <w:p w14:paraId="5B7CDC62" w14:textId="77777777" w:rsidR="00F9442F" w:rsidRPr="00E40D80" w:rsidRDefault="00F9442F" w:rsidP="00CF0833">
            <w:pPr>
              <w:spacing w:line="276" w:lineRule="auto"/>
              <w:jc w:val="center"/>
              <w:rPr>
                <w:rFonts w:cs="Calibri"/>
                <w:sz w:val="18"/>
                <w:szCs w:val="18"/>
              </w:rPr>
            </w:pPr>
            <w:r w:rsidRPr="006F0047">
              <w:rPr>
                <w:rFonts w:cs="Calibri"/>
                <w:sz w:val="18"/>
                <w:szCs w:val="18"/>
              </w:rPr>
              <w:t>(0.071)</w:t>
            </w:r>
          </w:p>
        </w:tc>
        <w:tc>
          <w:tcPr>
            <w:tcW w:w="1008" w:type="dxa"/>
            <w:vAlign w:val="bottom"/>
          </w:tcPr>
          <w:p w14:paraId="601F8CF7" w14:textId="77777777" w:rsidR="00F9442F" w:rsidRPr="00E40D80" w:rsidRDefault="00F9442F" w:rsidP="00CF0833">
            <w:pPr>
              <w:spacing w:line="276" w:lineRule="auto"/>
              <w:jc w:val="center"/>
              <w:rPr>
                <w:rFonts w:cs="Calibri"/>
                <w:sz w:val="18"/>
                <w:szCs w:val="18"/>
              </w:rPr>
            </w:pPr>
            <w:r w:rsidRPr="006F0047">
              <w:rPr>
                <w:rFonts w:cs="Calibri"/>
                <w:sz w:val="18"/>
                <w:szCs w:val="18"/>
              </w:rPr>
              <w:t>(0.154)</w:t>
            </w:r>
          </w:p>
        </w:tc>
        <w:tc>
          <w:tcPr>
            <w:tcW w:w="1008" w:type="dxa"/>
            <w:vAlign w:val="bottom"/>
          </w:tcPr>
          <w:p w14:paraId="356FD91E" w14:textId="77777777" w:rsidR="00F9442F" w:rsidRPr="00E40D80" w:rsidRDefault="00F9442F" w:rsidP="00CF0833">
            <w:pPr>
              <w:spacing w:line="276" w:lineRule="auto"/>
              <w:jc w:val="center"/>
              <w:rPr>
                <w:rFonts w:cs="Calibri"/>
                <w:sz w:val="18"/>
                <w:szCs w:val="18"/>
              </w:rPr>
            </w:pPr>
            <w:r w:rsidRPr="006F0047">
              <w:rPr>
                <w:rFonts w:cs="Calibri"/>
                <w:sz w:val="18"/>
                <w:szCs w:val="18"/>
              </w:rPr>
              <w:t>(0.153)</w:t>
            </w:r>
          </w:p>
        </w:tc>
      </w:tr>
      <w:tr w:rsidR="00F9442F" w:rsidRPr="00E40D80" w14:paraId="057E2806" w14:textId="77777777" w:rsidTr="00CF0833">
        <w:trPr>
          <w:jc w:val="center"/>
        </w:trPr>
        <w:tc>
          <w:tcPr>
            <w:tcW w:w="1315" w:type="dxa"/>
            <w:vMerge/>
            <w:vAlign w:val="center"/>
          </w:tcPr>
          <w:p w14:paraId="6E482E79" w14:textId="77777777" w:rsidR="00F9442F" w:rsidRPr="00E40D80" w:rsidRDefault="00F9442F" w:rsidP="00CF0833">
            <w:pPr>
              <w:rPr>
                <w:rFonts w:cs="Calibri"/>
                <w:sz w:val="18"/>
                <w:szCs w:val="18"/>
              </w:rPr>
            </w:pPr>
          </w:p>
        </w:tc>
        <w:tc>
          <w:tcPr>
            <w:tcW w:w="1990" w:type="dxa"/>
            <w:vAlign w:val="center"/>
          </w:tcPr>
          <w:p w14:paraId="622BD0D1"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1076" w:type="dxa"/>
            <w:vAlign w:val="center"/>
          </w:tcPr>
          <w:p w14:paraId="45F6BB51" w14:textId="77777777" w:rsidR="00F9442F" w:rsidRPr="00E40D80" w:rsidRDefault="00F9442F" w:rsidP="00CF0833">
            <w:pPr>
              <w:spacing w:line="276" w:lineRule="auto"/>
              <w:jc w:val="center"/>
              <w:rPr>
                <w:rFonts w:cs="Calibri"/>
                <w:sz w:val="18"/>
                <w:szCs w:val="18"/>
              </w:rPr>
            </w:pPr>
          </w:p>
        </w:tc>
        <w:tc>
          <w:tcPr>
            <w:tcW w:w="891" w:type="dxa"/>
            <w:vAlign w:val="center"/>
          </w:tcPr>
          <w:p w14:paraId="257CE0A7" w14:textId="77777777" w:rsidR="00F9442F" w:rsidRPr="00E40D80" w:rsidRDefault="00F9442F" w:rsidP="00CF0833">
            <w:pPr>
              <w:spacing w:line="276" w:lineRule="auto"/>
              <w:jc w:val="center"/>
              <w:rPr>
                <w:rFonts w:cs="Calibri"/>
                <w:sz w:val="18"/>
                <w:szCs w:val="18"/>
              </w:rPr>
            </w:pPr>
          </w:p>
        </w:tc>
        <w:tc>
          <w:tcPr>
            <w:tcW w:w="1008" w:type="dxa"/>
            <w:vAlign w:val="bottom"/>
          </w:tcPr>
          <w:p w14:paraId="42C3326C" w14:textId="77777777" w:rsidR="00F9442F" w:rsidRPr="00E40D80" w:rsidRDefault="00F9442F" w:rsidP="00CF0833">
            <w:pPr>
              <w:spacing w:line="276" w:lineRule="auto"/>
              <w:jc w:val="center"/>
              <w:rPr>
                <w:rFonts w:cs="Calibri"/>
                <w:sz w:val="18"/>
                <w:szCs w:val="18"/>
              </w:rPr>
            </w:pPr>
            <w:r w:rsidRPr="006F0047">
              <w:rPr>
                <w:rFonts w:cs="Calibri"/>
                <w:sz w:val="18"/>
                <w:szCs w:val="18"/>
              </w:rPr>
              <w:t>0.002</w:t>
            </w:r>
          </w:p>
        </w:tc>
        <w:tc>
          <w:tcPr>
            <w:tcW w:w="1008" w:type="dxa"/>
            <w:vAlign w:val="bottom"/>
          </w:tcPr>
          <w:p w14:paraId="55722536" w14:textId="77777777" w:rsidR="00F9442F" w:rsidRPr="00E40D80" w:rsidRDefault="00F9442F" w:rsidP="00CF0833">
            <w:pPr>
              <w:spacing w:line="276" w:lineRule="auto"/>
              <w:jc w:val="center"/>
              <w:rPr>
                <w:rFonts w:cs="Calibri"/>
                <w:sz w:val="18"/>
                <w:szCs w:val="18"/>
              </w:rPr>
            </w:pPr>
            <w:r w:rsidRPr="006F0047">
              <w:rPr>
                <w:rFonts w:cs="Calibri"/>
                <w:sz w:val="18"/>
                <w:szCs w:val="18"/>
              </w:rPr>
              <w:t>-0.003</w:t>
            </w:r>
          </w:p>
        </w:tc>
        <w:tc>
          <w:tcPr>
            <w:tcW w:w="1008" w:type="dxa"/>
            <w:vAlign w:val="bottom"/>
          </w:tcPr>
          <w:p w14:paraId="170A6981" w14:textId="77777777" w:rsidR="00F9442F" w:rsidRPr="00E40D80" w:rsidRDefault="00F9442F" w:rsidP="00CF0833">
            <w:pPr>
              <w:spacing w:line="276" w:lineRule="auto"/>
              <w:jc w:val="center"/>
              <w:rPr>
                <w:rFonts w:cs="Calibri"/>
                <w:sz w:val="18"/>
                <w:szCs w:val="18"/>
              </w:rPr>
            </w:pPr>
            <w:r w:rsidRPr="006F0047">
              <w:rPr>
                <w:rFonts w:cs="Calibri"/>
                <w:sz w:val="18"/>
                <w:szCs w:val="18"/>
              </w:rPr>
              <w:t>-0.003</w:t>
            </w:r>
          </w:p>
        </w:tc>
      </w:tr>
      <w:tr w:rsidR="00F9442F" w:rsidRPr="00E40D80" w14:paraId="6327B44F" w14:textId="77777777" w:rsidTr="00CF0833">
        <w:trPr>
          <w:jc w:val="center"/>
        </w:trPr>
        <w:tc>
          <w:tcPr>
            <w:tcW w:w="1315" w:type="dxa"/>
            <w:vMerge/>
            <w:vAlign w:val="center"/>
          </w:tcPr>
          <w:p w14:paraId="53D21D75" w14:textId="77777777" w:rsidR="00F9442F" w:rsidRPr="00E40D80" w:rsidRDefault="00F9442F" w:rsidP="00CF0833">
            <w:pPr>
              <w:rPr>
                <w:rFonts w:cs="Calibri"/>
                <w:sz w:val="18"/>
                <w:szCs w:val="18"/>
              </w:rPr>
            </w:pPr>
          </w:p>
        </w:tc>
        <w:tc>
          <w:tcPr>
            <w:tcW w:w="1990" w:type="dxa"/>
            <w:vAlign w:val="center"/>
          </w:tcPr>
          <w:p w14:paraId="3EC102F2" w14:textId="77777777" w:rsidR="00F9442F" w:rsidRPr="00E40D80" w:rsidRDefault="00F9442F" w:rsidP="00CF0833">
            <w:pPr>
              <w:spacing w:line="276" w:lineRule="auto"/>
              <w:jc w:val="center"/>
              <w:rPr>
                <w:rFonts w:cs="Calibri"/>
                <w:sz w:val="18"/>
                <w:szCs w:val="18"/>
              </w:rPr>
            </w:pPr>
          </w:p>
        </w:tc>
        <w:tc>
          <w:tcPr>
            <w:tcW w:w="1076" w:type="dxa"/>
            <w:vAlign w:val="center"/>
          </w:tcPr>
          <w:p w14:paraId="0D9AD7E8" w14:textId="77777777" w:rsidR="00F9442F" w:rsidRPr="00E40D80" w:rsidRDefault="00F9442F" w:rsidP="00CF0833">
            <w:pPr>
              <w:spacing w:line="276" w:lineRule="auto"/>
              <w:jc w:val="center"/>
              <w:rPr>
                <w:rFonts w:cs="Calibri"/>
                <w:sz w:val="18"/>
                <w:szCs w:val="18"/>
              </w:rPr>
            </w:pPr>
          </w:p>
        </w:tc>
        <w:tc>
          <w:tcPr>
            <w:tcW w:w="891" w:type="dxa"/>
            <w:vAlign w:val="center"/>
          </w:tcPr>
          <w:p w14:paraId="08599888" w14:textId="77777777" w:rsidR="00F9442F" w:rsidRPr="00E40D80" w:rsidRDefault="00F9442F" w:rsidP="00CF0833">
            <w:pPr>
              <w:spacing w:line="276" w:lineRule="auto"/>
              <w:jc w:val="center"/>
              <w:rPr>
                <w:rFonts w:cs="Calibri"/>
                <w:sz w:val="18"/>
                <w:szCs w:val="18"/>
              </w:rPr>
            </w:pPr>
          </w:p>
        </w:tc>
        <w:tc>
          <w:tcPr>
            <w:tcW w:w="1008" w:type="dxa"/>
            <w:vAlign w:val="bottom"/>
          </w:tcPr>
          <w:p w14:paraId="703D4430" w14:textId="77777777" w:rsidR="00F9442F" w:rsidRPr="00E40D80" w:rsidRDefault="00F9442F" w:rsidP="00CF0833">
            <w:pPr>
              <w:spacing w:line="276" w:lineRule="auto"/>
              <w:jc w:val="center"/>
              <w:rPr>
                <w:rFonts w:cs="Calibri"/>
                <w:sz w:val="18"/>
                <w:szCs w:val="18"/>
              </w:rPr>
            </w:pPr>
            <w:r w:rsidRPr="006F0047">
              <w:rPr>
                <w:rFonts w:cs="Calibri"/>
                <w:sz w:val="18"/>
                <w:szCs w:val="18"/>
              </w:rPr>
              <w:t>(0.002)</w:t>
            </w:r>
          </w:p>
        </w:tc>
        <w:tc>
          <w:tcPr>
            <w:tcW w:w="1008" w:type="dxa"/>
            <w:vAlign w:val="bottom"/>
          </w:tcPr>
          <w:p w14:paraId="796DDAC6" w14:textId="77777777" w:rsidR="00F9442F" w:rsidRPr="00E40D80" w:rsidRDefault="00F9442F" w:rsidP="00CF0833">
            <w:pPr>
              <w:spacing w:line="276" w:lineRule="auto"/>
              <w:jc w:val="center"/>
              <w:rPr>
                <w:rFonts w:cs="Calibri"/>
                <w:sz w:val="18"/>
                <w:szCs w:val="18"/>
              </w:rPr>
            </w:pPr>
            <w:r w:rsidRPr="006F0047">
              <w:rPr>
                <w:rFonts w:cs="Calibri"/>
                <w:sz w:val="18"/>
                <w:szCs w:val="18"/>
              </w:rPr>
              <w:t>(0.003)</w:t>
            </w:r>
          </w:p>
        </w:tc>
        <w:tc>
          <w:tcPr>
            <w:tcW w:w="1008" w:type="dxa"/>
            <w:vAlign w:val="bottom"/>
          </w:tcPr>
          <w:p w14:paraId="066EC928" w14:textId="77777777" w:rsidR="00F9442F" w:rsidRPr="00E40D80" w:rsidRDefault="00F9442F" w:rsidP="00CF0833">
            <w:pPr>
              <w:spacing w:line="276" w:lineRule="auto"/>
              <w:jc w:val="center"/>
              <w:rPr>
                <w:rFonts w:cs="Calibri"/>
                <w:sz w:val="18"/>
                <w:szCs w:val="18"/>
              </w:rPr>
            </w:pPr>
            <w:r w:rsidRPr="006F0047">
              <w:rPr>
                <w:rFonts w:cs="Calibri"/>
                <w:sz w:val="18"/>
                <w:szCs w:val="18"/>
              </w:rPr>
              <w:t>(0.003)</w:t>
            </w:r>
          </w:p>
        </w:tc>
      </w:tr>
      <w:tr w:rsidR="00F9442F" w:rsidRPr="00E40D80" w14:paraId="02777D58" w14:textId="77777777" w:rsidTr="00CF0833">
        <w:trPr>
          <w:jc w:val="center"/>
        </w:trPr>
        <w:tc>
          <w:tcPr>
            <w:tcW w:w="3305" w:type="dxa"/>
            <w:gridSpan w:val="2"/>
            <w:vAlign w:val="center"/>
          </w:tcPr>
          <w:p w14:paraId="053D1E0F" w14:textId="77777777" w:rsidR="00F9442F" w:rsidRPr="00E40D80" w:rsidRDefault="00F9442F" w:rsidP="00CF0833">
            <w:pPr>
              <w:spacing w:line="276" w:lineRule="auto"/>
              <w:jc w:val="center"/>
              <w:rPr>
                <w:rFonts w:cs="Calibri"/>
                <w:sz w:val="18"/>
                <w:szCs w:val="18"/>
              </w:rPr>
            </w:pPr>
            <w:r>
              <w:rPr>
                <w:rFonts w:cs="Calibri" w:hint="eastAsia"/>
                <w:sz w:val="18"/>
                <w:szCs w:val="18"/>
              </w:rPr>
              <w:t>企业固定效应</w:t>
            </w:r>
          </w:p>
        </w:tc>
        <w:tc>
          <w:tcPr>
            <w:tcW w:w="1076" w:type="dxa"/>
            <w:vAlign w:val="center"/>
          </w:tcPr>
          <w:p w14:paraId="14B6D362"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891" w:type="dxa"/>
            <w:vAlign w:val="center"/>
          </w:tcPr>
          <w:p w14:paraId="44D81757"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31043C0C"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0A80713A"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7C8481E1"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1CCE43AF" w14:textId="77777777" w:rsidTr="00CF0833">
        <w:trPr>
          <w:jc w:val="center"/>
        </w:trPr>
        <w:tc>
          <w:tcPr>
            <w:tcW w:w="3305" w:type="dxa"/>
            <w:gridSpan w:val="2"/>
            <w:vAlign w:val="center"/>
          </w:tcPr>
          <w:p w14:paraId="3D103BF6" w14:textId="77777777" w:rsidR="00F9442F" w:rsidRPr="00E40D80" w:rsidRDefault="00F9442F" w:rsidP="00CF0833">
            <w:pPr>
              <w:spacing w:line="276" w:lineRule="auto"/>
              <w:jc w:val="center"/>
              <w:rPr>
                <w:rFonts w:cs="Calibri"/>
                <w:sz w:val="18"/>
                <w:szCs w:val="18"/>
              </w:rPr>
            </w:pPr>
            <w:r>
              <w:rPr>
                <w:rFonts w:cs="Calibri" w:hint="eastAsia"/>
                <w:sz w:val="18"/>
                <w:szCs w:val="18"/>
              </w:rPr>
              <w:t>年份固定效应</w:t>
            </w:r>
          </w:p>
        </w:tc>
        <w:tc>
          <w:tcPr>
            <w:tcW w:w="1076" w:type="dxa"/>
            <w:vAlign w:val="center"/>
          </w:tcPr>
          <w:p w14:paraId="32D91F8B"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891" w:type="dxa"/>
            <w:vAlign w:val="center"/>
          </w:tcPr>
          <w:p w14:paraId="4E9BD370"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4B0B5584" w14:textId="77777777" w:rsidR="00F9442F" w:rsidRPr="00E40D80" w:rsidRDefault="00F9442F" w:rsidP="00CF0833">
            <w:pPr>
              <w:spacing w:line="276" w:lineRule="auto"/>
              <w:jc w:val="center"/>
              <w:rPr>
                <w:rFonts w:cs="Calibri"/>
                <w:sz w:val="18"/>
                <w:szCs w:val="18"/>
              </w:rPr>
            </w:pPr>
            <w:r>
              <w:rPr>
                <w:rFonts w:cs="Calibri" w:hint="eastAsia"/>
                <w:sz w:val="18"/>
                <w:szCs w:val="18"/>
              </w:rPr>
              <w:t>否</w:t>
            </w:r>
          </w:p>
        </w:tc>
        <w:tc>
          <w:tcPr>
            <w:tcW w:w="1008" w:type="dxa"/>
            <w:vAlign w:val="center"/>
          </w:tcPr>
          <w:p w14:paraId="0CDC7D07"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01B52161"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56F17577" w14:textId="77777777" w:rsidTr="00CF0833">
        <w:trPr>
          <w:jc w:val="center"/>
        </w:trPr>
        <w:tc>
          <w:tcPr>
            <w:tcW w:w="3305" w:type="dxa"/>
            <w:gridSpan w:val="2"/>
            <w:vAlign w:val="center"/>
          </w:tcPr>
          <w:p w14:paraId="300741F5" w14:textId="77777777" w:rsidR="00F9442F" w:rsidRPr="00E40D80" w:rsidRDefault="00F9442F" w:rsidP="00CF0833">
            <w:pPr>
              <w:spacing w:line="276" w:lineRule="auto"/>
              <w:jc w:val="center"/>
              <w:rPr>
                <w:rFonts w:cs="Calibri"/>
                <w:sz w:val="18"/>
                <w:szCs w:val="18"/>
              </w:rPr>
            </w:pPr>
            <w:r>
              <w:rPr>
                <w:rFonts w:cs="Calibri" w:hint="eastAsia"/>
                <w:sz w:val="18"/>
                <w:szCs w:val="18"/>
              </w:rPr>
              <w:t>观测值数量</w:t>
            </w:r>
          </w:p>
        </w:tc>
        <w:tc>
          <w:tcPr>
            <w:tcW w:w="1076" w:type="dxa"/>
            <w:vAlign w:val="bottom"/>
          </w:tcPr>
          <w:p w14:paraId="217A1305" w14:textId="77777777" w:rsidR="00F9442F" w:rsidRPr="00E40D80" w:rsidRDefault="00F9442F" w:rsidP="00CF0833">
            <w:pPr>
              <w:spacing w:line="276" w:lineRule="auto"/>
              <w:jc w:val="center"/>
              <w:rPr>
                <w:rFonts w:cs="Calibri"/>
                <w:sz w:val="18"/>
                <w:szCs w:val="18"/>
              </w:rPr>
            </w:pPr>
            <w:r w:rsidRPr="006F0047">
              <w:rPr>
                <w:rFonts w:cs="Calibri"/>
                <w:sz w:val="18"/>
                <w:szCs w:val="18"/>
              </w:rPr>
              <w:t>9,701</w:t>
            </w:r>
          </w:p>
        </w:tc>
        <w:tc>
          <w:tcPr>
            <w:tcW w:w="891" w:type="dxa"/>
            <w:vAlign w:val="bottom"/>
          </w:tcPr>
          <w:p w14:paraId="63387770" w14:textId="77777777" w:rsidR="00F9442F" w:rsidRPr="00E40D80" w:rsidRDefault="00F9442F" w:rsidP="00CF0833">
            <w:pPr>
              <w:spacing w:line="276" w:lineRule="auto"/>
              <w:jc w:val="center"/>
              <w:rPr>
                <w:rFonts w:cs="Calibri"/>
                <w:sz w:val="18"/>
                <w:szCs w:val="18"/>
              </w:rPr>
            </w:pPr>
            <w:r w:rsidRPr="006F0047">
              <w:rPr>
                <w:rFonts w:cs="Calibri"/>
                <w:sz w:val="18"/>
                <w:szCs w:val="18"/>
              </w:rPr>
              <w:t>9,701</w:t>
            </w:r>
          </w:p>
        </w:tc>
        <w:tc>
          <w:tcPr>
            <w:tcW w:w="1008" w:type="dxa"/>
            <w:vAlign w:val="bottom"/>
          </w:tcPr>
          <w:p w14:paraId="084AEE9D" w14:textId="77777777" w:rsidR="00F9442F" w:rsidRPr="00E40D80" w:rsidRDefault="00F9442F" w:rsidP="00CF0833">
            <w:pPr>
              <w:spacing w:line="276" w:lineRule="auto"/>
              <w:jc w:val="center"/>
              <w:rPr>
                <w:rFonts w:cs="Calibri"/>
                <w:sz w:val="18"/>
                <w:szCs w:val="18"/>
              </w:rPr>
            </w:pPr>
            <w:r w:rsidRPr="006F0047">
              <w:rPr>
                <w:rFonts w:cs="Calibri"/>
                <w:sz w:val="18"/>
                <w:szCs w:val="18"/>
              </w:rPr>
              <w:t>9,701</w:t>
            </w:r>
          </w:p>
        </w:tc>
        <w:tc>
          <w:tcPr>
            <w:tcW w:w="1008" w:type="dxa"/>
            <w:vAlign w:val="bottom"/>
          </w:tcPr>
          <w:p w14:paraId="3DB0B83B" w14:textId="77777777" w:rsidR="00F9442F" w:rsidRPr="00E40D80" w:rsidRDefault="00F9442F" w:rsidP="00CF0833">
            <w:pPr>
              <w:spacing w:line="276" w:lineRule="auto"/>
              <w:jc w:val="center"/>
              <w:rPr>
                <w:rFonts w:cs="Calibri"/>
                <w:sz w:val="18"/>
                <w:szCs w:val="18"/>
              </w:rPr>
            </w:pPr>
            <w:r w:rsidRPr="006F0047">
              <w:rPr>
                <w:rFonts w:cs="Calibri"/>
                <w:sz w:val="18"/>
                <w:szCs w:val="18"/>
              </w:rPr>
              <w:t>9,701</w:t>
            </w:r>
          </w:p>
        </w:tc>
        <w:tc>
          <w:tcPr>
            <w:tcW w:w="1008" w:type="dxa"/>
            <w:vAlign w:val="bottom"/>
          </w:tcPr>
          <w:p w14:paraId="3F9875F1" w14:textId="77777777" w:rsidR="00F9442F" w:rsidRPr="00E40D80" w:rsidRDefault="00F9442F" w:rsidP="00CF0833">
            <w:pPr>
              <w:spacing w:line="276" w:lineRule="auto"/>
              <w:jc w:val="center"/>
              <w:rPr>
                <w:rFonts w:cs="Calibri"/>
                <w:sz w:val="18"/>
                <w:szCs w:val="18"/>
              </w:rPr>
            </w:pPr>
            <w:r w:rsidRPr="006F0047">
              <w:rPr>
                <w:rFonts w:cs="Calibri"/>
                <w:sz w:val="18"/>
                <w:szCs w:val="18"/>
              </w:rPr>
              <w:t>9,701</w:t>
            </w:r>
          </w:p>
        </w:tc>
      </w:tr>
      <w:tr w:rsidR="00F9442F" w:rsidRPr="00E40D80" w14:paraId="4682919C" w14:textId="77777777" w:rsidTr="00CF0833">
        <w:trPr>
          <w:jc w:val="center"/>
        </w:trPr>
        <w:tc>
          <w:tcPr>
            <w:tcW w:w="3305" w:type="dxa"/>
            <w:gridSpan w:val="2"/>
            <w:vAlign w:val="center"/>
          </w:tcPr>
          <w:p w14:paraId="08344B0C"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076" w:type="dxa"/>
            <w:vAlign w:val="bottom"/>
          </w:tcPr>
          <w:p w14:paraId="592FC5A7" w14:textId="77777777" w:rsidR="00F9442F" w:rsidRPr="00E40D80" w:rsidRDefault="00F9442F" w:rsidP="00CF0833">
            <w:pPr>
              <w:spacing w:line="276" w:lineRule="auto"/>
              <w:jc w:val="center"/>
              <w:rPr>
                <w:rFonts w:cs="Calibri"/>
                <w:sz w:val="18"/>
                <w:szCs w:val="18"/>
              </w:rPr>
            </w:pPr>
            <w:r w:rsidRPr="006F0047">
              <w:rPr>
                <w:rFonts w:cs="Calibri"/>
                <w:sz w:val="18"/>
                <w:szCs w:val="18"/>
              </w:rPr>
              <w:t>0.030</w:t>
            </w:r>
          </w:p>
        </w:tc>
        <w:tc>
          <w:tcPr>
            <w:tcW w:w="891" w:type="dxa"/>
            <w:vAlign w:val="bottom"/>
          </w:tcPr>
          <w:p w14:paraId="18BE7DA6" w14:textId="77777777" w:rsidR="00F9442F" w:rsidRPr="00E40D80" w:rsidRDefault="00F9442F" w:rsidP="00CF0833">
            <w:pPr>
              <w:spacing w:line="276" w:lineRule="auto"/>
              <w:jc w:val="center"/>
              <w:rPr>
                <w:rFonts w:cs="Calibri"/>
                <w:sz w:val="18"/>
                <w:szCs w:val="18"/>
              </w:rPr>
            </w:pPr>
            <w:r w:rsidRPr="006F0047">
              <w:rPr>
                <w:rFonts w:cs="Calibri"/>
                <w:sz w:val="18"/>
                <w:szCs w:val="18"/>
              </w:rPr>
              <w:t>0.030</w:t>
            </w:r>
          </w:p>
        </w:tc>
        <w:tc>
          <w:tcPr>
            <w:tcW w:w="1008" w:type="dxa"/>
            <w:vAlign w:val="bottom"/>
          </w:tcPr>
          <w:p w14:paraId="5EE704F2" w14:textId="77777777" w:rsidR="00F9442F" w:rsidRPr="00E40D80" w:rsidRDefault="00F9442F" w:rsidP="00CF0833">
            <w:pPr>
              <w:spacing w:line="276" w:lineRule="auto"/>
              <w:jc w:val="center"/>
              <w:rPr>
                <w:rFonts w:cs="Calibri"/>
                <w:sz w:val="18"/>
                <w:szCs w:val="18"/>
              </w:rPr>
            </w:pPr>
            <w:r w:rsidRPr="006F0047">
              <w:rPr>
                <w:rFonts w:cs="Calibri"/>
                <w:sz w:val="18"/>
                <w:szCs w:val="18"/>
              </w:rPr>
              <w:t>0.024</w:t>
            </w:r>
          </w:p>
        </w:tc>
        <w:tc>
          <w:tcPr>
            <w:tcW w:w="1008" w:type="dxa"/>
            <w:vAlign w:val="bottom"/>
          </w:tcPr>
          <w:p w14:paraId="5FB5A83B" w14:textId="77777777" w:rsidR="00F9442F" w:rsidRPr="00E40D80" w:rsidRDefault="00F9442F" w:rsidP="00CF0833">
            <w:pPr>
              <w:spacing w:line="276" w:lineRule="auto"/>
              <w:jc w:val="center"/>
              <w:rPr>
                <w:rFonts w:cs="Calibri"/>
                <w:sz w:val="18"/>
                <w:szCs w:val="18"/>
              </w:rPr>
            </w:pPr>
            <w:r w:rsidRPr="006F0047">
              <w:rPr>
                <w:rFonts w:cs="Calibri"/>
                <w:sz w:val="18"/>
                <w:szCs w:val="18"/>
              </w:rPr>
              <w:t>0.031</w:t>
            </w:r>
          </w:p>
        </w:tc>
        <w:tc>
          <w:tcPr>
            <w:tcW w:w="1008" w:type="dxa"/>
            <w:vAlign w:val="bottom"/>
          </w:tcPr>
          <w:p w14:paraId="5703C3FC" w14:textId="77777777" w:rsidR="00F9442F" w:rsidRPr="00E40D80" w:rsidRDefault="00F9442F" w:rsidP="00CF0833">
            <w:pPr>
              <w:spacing w:line="276" w:lineRule="auto"/>
              <w:jc w:val="center"/>
              <w:rPr>
                <w:rFonts w:cs="Calibri"/>
                <w:sz w:val="18"/>
                <w:szCs w:val="18"/>
              </w:rPr>
            </w:pPr>
            <w:r w:rsidRPr="006F0047">
              <w:rPr>
                <w:rFonts w:cs="Calibri"/>
                <w:sz w:val="18"/>
                <w:szCs w:val="18"/>
              </w:rPr>
              <w:t>0.031</w:t>
            </w:r>
          </w:p>
        </w:tc>
      </w:tr>
    </w:tbl>
    <w:p w14:paraId="1A18D934" w14:textId="77777777" w:rsidR="00F9442F" w:rsidRPr="00115D48" w:rsidRDefault="00F9442F" w:rsidP="00F9442F">
      <w:pPr>
        <w:spacing w:line="400" w:lineRule="exact"/>
        <w:ind w:firstLineChars="200" w:firstLine="360"/>
        <w:rPr>
          <w:rFonts w:ascii="Times New Roman" w:eastAsia="楷体" w:hAnsi="Times New Roman"/>
          <w:sz w:val="18"/>
        </w:rPr>
      </w:pPr>
      <w:r w:rsidRPr="00115D48">
        <w:rPr>
          <w:rFonts w:ascii="Times New Roman" w:eastAsia="楷体" w:hAnsi="Times New Roman"/>
          <w:sz w:val="18"/>
        </w:rPr>
        <w:tab/>
      </w:r>
      <w:r w:rsidRPr="00115D48">
        <w:rPr>
          <w:rFonts w:ascii="Times New Roman" w:eastAsia="楷体" w:hAnsi="Times New Roman" w:hint="eastAsia"/>
          <w:sz w:val="18"/>
        </w:rPr>
        <w:t>注：（</w:t>
      </w:r>
      <w:r w:rsidRPr="00115D48">
        <w:rPr>
          <w:rFonts w:ascii="Times New Roman" w:eastAsia="楷体" w:hAnsi="Times New Roman" w:hint="eastAsia"/>
          <w:sz w:val="18"/>
        </w:rPr>
        <w:t>1</w:t>
      </w:r>
      <w:r w:rsidRPr="00115D48">
        <w:rPr>
          <w:rFonts w:ascii="Times New Roman" w:eastAsia="楷体" w:hAnsi="Times New Roman" w:hint="eastAsia"/>
          <w:sz w:val="18"/>
        </w:rPr>
        <w:t>）工业机器人渗透率指标和就业变动指标是根据上文公式构造。（</w:t>
      </w:r>
      <w:r w:rsidRPr="00115D48">
        <w:rPr>
          <w:rFonts w:ascii="Times New Roman" w:eastAsia="楷体" w:hAnsi="Times New Roman"/>
          <w:sz w:val="18"/>
        </w:rPr>
        <w:t>2</w:t>
      </w:r>
      <w:r w:rsidRPr="00115D48">
        <w:rPr>
          <w:rFonts w:ascii="Times New Roman" w:eastAsia="楷体" w:hAnsi="Times New Roman" w:hint="eastAsia"/>
          <w:sz w:val="18"/>
        </w:rPr>
        <w:t>）括号内是行业层面的稳健聚类（</w:t>
      </w:r>
      <w:r w:rsidRPr="00115D48">
        <w:rPr>
          <w:rFonts w:ascii="Times New Roman" w:eastAsia="楷体" w:hAnsi="Times New Roman" w:hint="eastAsia"/>
          <w:sz w:val="18"/>
        </w:rPr>
        <w:t>Cluster</w:t>
      </w:r>
      <w:r w:rsidRPr="00115D48">
        <w:rPr>
          <w:rFonts w:ascii="Times New Roman" w:eastAsia="楷体" w:hAnsi="Times New Roman" w:hint="eastAsia"/>
          <w:sz w:val="18"/>
        </w:rPr>
        <w:t>）标准误，第（</w:t>
      </w:r>
      <w:r w:rsidRPr="00115D48">
        <w:rPr>
          <w:rFonts w:ascii="Times New Roman" w:eastAsia="楷体" w:hAnsi="Times New Roman"/>
          <w:sz w:val="18"/>
        </w:rPr>
        <w:t>5</w:t>
      </w:r>
      <w:r w:rsidRPr="00115D48">
        <w:rPr>
          <w:rFonts w:ascii="Times New Roman" w:eastAsia="楷体" w:hAnsi="Times New Roman" w:hint="eastAsia"/>
          <w:sz w:val="18"/>
        </w:rPr>
        <w:t>）列括号内是行业地区层面的稳健聚类（</w:t>
      </w:r>
      <w:r w:rsidRPr="00115D48">
        <w:rPr>
          <w:rFonts w:ascii="Times New Roman" w:eastAsia="楷体" w:hAnsi="Times New Roman" w:hint="eastAsia"/>
          <w:sz w:val="18"/>
        </w:rPr>
        <w:t>Cluster</w:t>
      </w:r>
      <w:r w:rsidRPr="00115D48">
        <w:rPr>
          <w:rFonts w:ascii="Times New Roman" w:eastAsia="楷体" w:hAnsi="Times New Roman" w:hint="eastAsia"/>
          <w:sz w:val="18"/>
        </w:rPr>
        <w:t>）标准误，其中</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分别表示在</w:t>
      </w:r>
      <w:r w:rsidRPr="00115D48">
        <w:rPr>
          <w:rFonts w:ascii="Times New Roman" w:eastAsia="楷体" w:hAnsi="Times New Roman"/>
          <w:sz w:val="18"/>
        </w:rPr>
        <w:t>1%</w:t>
      </w:r>
      <w:r w:rsidRPr="00115D48">
        <w:rPr>
          <w:rFonts w:ascii="Times New Roman" w:eastAsia="楷体" w:hAnsi="Times New Roman" w:hint="eastAsia"/>
          <w:sz w:val="18"/>
        </w:rPr>
        <w:t>、</w:t>
      </w:r>
      <w:r w:rsidRPr="00115D48">
        <w:rPr>
          <w:rFonts w:ascii="Times New Roman" w:eastAsia="楷体" w:hAnsi="Times New Roman"/>
          <w:sz w:val="18"/>
        </w:rPr>
        <w:t>5%</w:t>
      </w:r>
      <w:r w:rsidRPr="00115D48">
        <w:rPr>
          <w:rFonts w:ascii="Times New Roman" w:eastAsia="楷体" w:hAnsi="Times New Roman" w:hint="eastAsia"/>
          <w:sz w:val="18"/>
        </w:rPr>
        <w:t>、</w:t>
      </w:r>
      <w:r w:rsidRPr="00115D48">
        <w:rPr>
          <w:rFonts w:ascii="Times New Roman" w:eastAsia="楷体" w:hAnsi="Times New Roman"/>
          <w:sz w:val="18"/>
        </w:rPr>
        <w:t>10%</w:t>
      </w:r>
      <w:r w:rsidRPr="00115D48">
        <w:rPr>
          <w:rFonts w:ascii="Times New Roman" w:eastAsia="楷体" w:hAnsi="Times New Roman" w:hint="eastAsia"/>
          <w:sz w:val="18"/>
        </w:rPr>
        <w:t>水平上显著。（</w:t>
      </w:r>
      <w:r w:rsidRPr="00115D48">
        <w:rPr>
          <w:rFonts w:ascii="Times New Roman" w:eastAsia="楷体" w:hAnsi="Times New Roman" w:hint="eastAsia"/>
          <w:sz w:val="18"/>
        </w:rPr>
        <w:t>3</w:t>
      </w:r>
      <w:r w:rsidRPr="00115D48">
        <w:rPr>
          <w:rFonts w:ascii="Times New Roman" w:eastAsia="楷体" w:hAnsi="Times New Roman" w:hint="eastAsia"/>
          <w:sz w:val="18"/>
        </w:rPr>
        <w:t>）由于表格篇幅所限，表中没有汇报常数项的结果。下同。</w:t>
      </w:r>
    </w:p>
    <w:p w14:paraId="465156F6"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接下来，我们</w:t>
      </w:r>
      <w:r w:rsidRPr="00EF1B22">
        <w:rPr>
          <w:rFonts w:ascii="Times New Roman" w:eastAsia="宋体" w:hAnsi="Times New Roman" w:hint="eastAsia"/>
        </w:rPr>
        <w:t>从就业结构变化的角度出发，</w:t>
      </w:r>
      <w:r>
        <w:rPr>
          <w:rFonts w:ascii="Times New Roman" w:eastAsia="宋体" w:hAnsi="Times New Roman" w:hint="eastAsia"/>
        </w:rPr>
        <w:t>将就业净增长分解为就业创造和就业破坏两个方面分别回归。表</w:t>
      </w:r>
      <w:r>
        <w:rPr>
          <w:rFonts w:ascii="Times New Roman" w:eastAsia="宋体" w:hAnsi="Times New Roman" w:hint="eastAsia"/>
        </w:rPr>
        <w:t>4</w:t>
      </w:r>
      <w:r>
        <w:rPr>
          <w:rFonts w:ascii="Times New Roman" w:eastAsia="宋体" w:hAnsi="Times New Roman" w:hint="eastAsia"/>
        </w:rPr>
        <w:t>和表</w:t>
      </w:r>
      <w:r>
        <w:rPr>
          <w:rFonts w:ascii="Times New Roman" w:eastAsia="宋体" w:hAnsi="Times New Roman" w:hint="eastAsia"/>
        </w:rPr>
        <w:t>5</w:t>
      </w:r>
      <w:r>
        <w:rPr>
          <w:rFonts w:ascii="Times New Roman" w:eastAsia="宋体" w:hAnsi="Times New Roman" w:hint="eastAsia"/>
        </w:rPr>
        <w:t>报告了回归结果，与基准回归相同，从第（</w:t>
      </w:r>
      <w:r>
        <w:rPr>
          <w:rFonts w:ascii="Times New Roman" w:eastAsia="宋体" w:hAnsi="Times New Roman" w:hint="eastAsia"/>
        </w:rPr>
        <w:t>1</w:t>
      </w:r>
      <w:r>
        <w:rPr>
          <w:rFonts w:ascii="Times New Roman" w:eastAsia="宋体" w:hAnsi="Times New Roman" w:hint="eastAsia"/>
        </w:rPr>
        <w:t>）列至第（</w:t>
      </w:r>
      <w:r>
        <w:rPr>
          <w:rFonts w:ascii="Times New Roman" w:eastAsia="宋体" w:hAnsi="Times New Roman" w:hint="eastAsia"/>
        </w:rPr>
        <w:t>5</w:t>
      </w:r>
      <w:r>
        <w:rPr>
          <w:rFonts w:ascii="Times New Roman" w:eastAsia="宋体" w:hAnsi="Times New Roman" w:hint="eastAsia"/>
        </w:rPr>
        <w:t>）列逐步控制了企业固层面、行业层面和地区层面的控制变量，并且同时加入企业和年份固定效应，以吸收企业和时间层面的其他冲击对结果的干扰。结果显示：首先，表</w:t>
      </w:r>
      <w:r>
        <w:rPr>
          <w:rFonts w:ascii="Times New Roman" w:eastAsia="宋体" w:hAnsi="Times New Roman" w:hint="eastAsia"/>
        </w:rPr>
        <w:t>4</w:t>
      </w:r>
      <w:r>
        <w:rPr>
          <w:rFonts w:ascii="Times New Roman" w:eastAsia="宋体" w:hAnsi="Times New Roman" w:hint="eastAsia"/>
        </w:rPr>
        <w:t>中工业机器人渗透率的回归系数显著为负且</w:t>
      </w:r>
      <w:r>
        <w:rPr>
          <w:rFonts w:ascii="Times New Roman" w:eastAsia="宋体" w:hAnsi="Times New Roman" w:hint="eastAsia"/>
        </w:rPr>
        <w:t>1</w:t>
      </w:r>
      <w:r>
        <w:rPr>
          <w:rFonts w:ascii="Times New Roman" w:eastAsia="宋体" w:hAnsi="Times New Roman"/>
        </w:rPr>
        <w:t>%</w:t>
      </w:r>
      <w:r>
        <w:rPr>
          <w:rFonts w:ascii="Times New Roman" w:eastAsia="宋体" w:hAnsi="Times New Roman" w:hint="eastAsia"/>
        </w:rPr>
        <w:t>水平上显著，这表明企业所面临的工业机器人渗透率每增加</w:t>
      </w:r>
      <w:r>
        <w:rPr>
          <w:rFonts w:ascii="Times New Roman" w:eastAsia="宋体" w:hAnsi="Times New Roman" w:hint="eastAsia"/>
        </w:rPr>
        <w:t>1</w:t>
      </w:r>
      <w:r>
        <w:rPr>
          <w:rFonts w:ascii="Times New Roman" w:eastAsia="宋体" w:hAnsi="Times New Roman" w:hint="eastAsia"/>
        </w:rPr>
        <w:t>个百分点，企业的就业创造平均下降</w:t>
      </w:r>
      <w:r>
        <w:rPr>
          <w:rFonts w:ascii="Times New Roman" w:eastAsia="宋体" w:hAnsi="Times New Roman" w:hint="eastAsia"/>
        </w:rPr>
        <w:t>0</w:t>
      </w:r>
      <w:r>
        <w:rPr>
          <w:rFonts w:ascii="Times New Roman" w:eastAsia="宋体" w:hAnsi="Times New Roman"/>
        </w:rPr>
        <w:t>.016</w:t>
      </w:r>
      <w:r>
        <w:rPr>
          <w:rFonts w:ascii="Times New Roman" w:eastAsia="宋体" w:hAnsi="Times New Roman" w:hint="eastAsia"/>
        </w:rPr>
        <w:t>个百分点，这表明现阶段我国制造业企业在面临机器人科技影响下，并没有出现就业创造效应。因此，工业机器人应用对企业就业净增长的负向影响会通过“降低企业就业创造”来产生作用。从其他变量来看，资产负债率和赫芬达尔指数变量的统计意义不显著，这说明企业管理能力和行业垄断程度对企业就业创造的</w:t>
      </w:r>
      <w:r>
        <w:rPr>
          <w:rFonts w:ascii="Times New Roman" w:eastAsia="宋体" w:hAnsi="Times New Roman" w:hint="eastAsia"/>
        </w:rPr>
        <w:lastRenderedPageBreak/>
        <w:t>作用不明显。但企业规模每增加</w:t>
      </w:r>
      <w:r>
        <w:rPr>
          <w:rFonts w:ascii="Times New Roman" w:eastAsia="宋体" w:hAnsi="Times New Roman" w:hint="eastAsia"/>
        </w:rPr>
        <w:t>1</w:t>
      </w:r>
      <w:r>
        <w:rPr>
          <w:rFonts w:ascii="Times New Roman" w:eastAsia="宋体" w:hAnsi="Times New Roman" w:hint="eastAsia"/>
        </w:rPr>
        <w:t>个百分点，企业的就业创造就会平均增加</w:t>
      </w:r>
      <w:r>
        <w:rPr>
          <w:rFonts w:ascii="Times New Roman" w:eastAsia="宋体" w:hAnsi="Times New Roman" w:hint="eastAsia"/>
        </w:rPr>
        <w:t>0</w:t>
      </w:r>
      <w:r>
        <w:rPr>
          <w:rFonts w:ascii="Times New Roman" w:eastAsia="宋体" w:hAnsi="Times New Roman"/>
        </w:rPr>
        <w:t>.035</w:t>
      </w:r>
      <w:r>
        <w:rPr>
          <w:rFonts w:ascii="Times New Roman" w:eastAsia="宋体" w:hAnsi="Times New Roman" w:hint="eastAsia"/>
        </w:rPr>
        <w:t>个百分点，企业规模的扩大会显著提高就业机会的供给。</w:t>
      </w:r>
    </w:p>
    <w:p w14:paraId="3982089D" w14:textId="77777777" w:rsidR="00F9442F" w:rsidRDefault="00F9442F" w:rsidP="00F9442F">
      <w:pPr>
        <w:spacing w:line="400" w:lineRule="exact"/>
        <w:rPr>
          <w:rFonts w:ascii="Times New Roman" w:eastAsia="宋体" w:hAnsi="Times New Roman"/>
        </w:rPr>
      </w:pPr>
    </w:p>
    <w:p w14:paraId="4C91426E" w14:textId="77777777" w:rsidR="00F9442F" w:rsidRPr="00115D48" w:rsidRDefault="00F9442F" w:rsidP="00F9442F">
      <w:pPr>
        <w:spacing w:line="400" w:lineRule="exact"/>
        <w:jc w:val="center"/>
        <w:rPr>
          <w:rFonts w:ascii="Times New Roman" w:eastAsia="楷体" w:hAnsi="Times New Roman"/>
        </w:rPr>
      </w:pPr>
      <w:bookmarkStart w:id="3" w:name="_Hlk78455445"/>
      <w:r w:rsidRPr="00115D48">
        <w:rPr>
          <w:rFonts w:ascii="Times New Roman" w:eastAsia="楷体" w:hAnsi="Times New Roman" w:hint="eastAsia"/>
        </w:rPr>
        <w:t>表</w:t>
      </w:r>
      <w:r w:rsidRPr="00115D48">
        <w:rPr>
          <w:rFonts w:ascii="Times New Roman" w:eastAsia="楷体" w:hAnsi="Times New Roman"/>
        </w:rPr>
        <w:t xml:space="preserve">4  </w:t>
      </w:r>
      <w:r w:rsidRPr="00115D48">
        <w:rPr>
          <w:rFonts w:ascii="Times New Roman" w:eastAsia="楷体" w:hAnsi="Times New Roman" w:hint="eastAsia"/>
        </w:rPr>
        <w:t>工业机器人应用与就业创造：基本估计结果</w:t>
      </w:r>
    </w:p>
    <w:tbl>
      <w:tblPr>
        <w:tblStyle w:val="aa"/>
        <w:tblW w:w="0" w:type="auto"/>
        <w:jc w:val="center"/>
        <w:tblBorders>
          <w:left w:val="none" w:sz="0" w:space="0" w:color="auto"/>
          <w:right w:val="none" w:sz="0" w:space="0" w:color="auto"/>
        </w:tblBorders>
        <w:tblLook w:val="04A0" w:firstRow="1" w:lastRow="0" w:firstColumn="1" w:lastColumn="0" w:noHBand="0" w:noVBand="1"/>
      </w:tblPr>
      <w:tblGrid>
        <w:gridCol w:w="1315"/>
        <w:gridCol w:w="1990"/>
        <w:gridCol w:w="1076"/>
        <w:gridCol w:w="891"/>
        <w:gridCol w:w="1008"/>
        <w:gridCol w:w="1008"/>
        <w:gridCol w:w="1008"/>
      </w:tblGrid>
      <w:tr w:rsidR="00F9442F" w:rsidRPr="00E40D80" w14:paraId="4AEFB69D" w14:textId="77777777" w:rsidTr="00CF0833">
        <w:trPr>
          <w:jc w:val="center"/>
        </w:trPr>
        <w:tc>
          <w:tcPr>
            <w:tcW w:w="3305" w:type="dxa"/>
            <w:gridSpan w:val="2"/>
            <w:vMerge w:val="restart"/>
            <w:vAlign w:val="center"/>
          </w:tcPr>
          <w:bookmarkEnd w:id="3"/>
          <w:p w14:paraId="7BAE562A" w14:textId="77777777" w:rsidR="00F9442F" w:rsidRPr="00E40D80" w:rsidRDefault="00F9442F" w:rsidP="00CF0833">
            <w:pPr>
              <w:spacing w:line="276" w:lineRule="auto"/>
              <w:jc w:val="center"/>
              <w:rPr>
                <w:sz w:val="18"/>
                <w:szCs w:val="18"/>
              </w:rPr>
            </w:pPr>
            <w:r w:rsidRPr="00E40D80">
              <w:rPr>
                <w:rFonts w:hint="eastAsia"/>
                <w:sz w:val="18"/>
                <w:szCs w:val="18"/>
              </w:rPr>
              <w:t>解释变量</w:t>
            </w:r>
          </w:p>
        </w:tc>
        <w:tc>
          <w:tcPr>
            <w:tcW w:w="4991" w:type="dxa"/>
            <w:gridSpan w:val="5"/>
            <w:vAlign w:val="center"/>
          </w:tcPr>
          <w:p w14:paraId="6A2C9226" w14:textId="77777777" w:rsidR="00F9442F" w:rsidRPr="00E40D80" w:rsidRDefault="00F9442F" w:rsidP="00CF0833">
            <w:pPr>
              <w:spacing w:line="276" w:lineRule="auto"/>
              <w:jc w:val="center"/>
              <w:rPr>
                <w:sz w:val="18"/>
                <w:szCs w:val="18"/>
              </w:rPr>
            </w:pPr>
            <w:r w:rsidRPr="00E40D80">
              <w:rPr>
                <w:rFonts w:hint="eastAsia"/>
                <w:sz w:val="18"/>
                <w:szCs w:val="18"/>
              </w:rPr>
              <w:t>被解释变量：</w:t>
            </w:r>
            <m:oMath>
              <m:r>
                <w:rPr>
                  <w:rFonts w:ascii="Cambria Math" w:hAnsi="Cambria Math" w:hint="eastAsia"/>
                  <w:sz w:val="18"/>
                  <w:szCs w:val="18"/>
                </w:rPr>
                <m:t>jo</m:t>
              </m:r>
              <m:r>
                <w:rPr>
                  <w:rFonts w:ascii="Cambria Math" w:hAnsi="Cambria Math"/>
                  <w:sz w:val="18"/>
                  <w:szCs w:val="18"/>
                </w:rPr>
                <m:t>b_</m:t>
              </m:r>
              <m:r>
                <w:rPr>
                  <w:rFonts w:ascii="Cambria Math" w:hAnsi="Cambria Math" w:hint="eastAsia"/>
                  <w:sz w:val="18"/>
                  <w:szCs w:val="18"/>
                </w:rPr>
                <m:t>creation</m:t>
              </m:r>
            </m:oMath>
          </w:p>
        </w:tc>
      </w:tr>
      <w:tr w:rsidR="00F9442F" w:rsidRPr="00E40D80" w14:paraId="3136951C" w14:textId="77777777" w:rsidTr="00CF0833">
        <w:trPr>
          <w:jc w:val="center"/>
        </w:trPr>
        <w:tc>
          <w:tcPr>
            <w:tcW w:w="3305" w:type="dxa"/>
            <w:gridSpan w:val="2"/>
            <w:vMerge/>
            <w:vAlign w:val="center"/>
          </w:tcPr>
          <w:p w14:paraId="693D73B5" w14:textId="77777777" w:rsidR="00F9442F" w:rsidRPr="00E40D80" w:rsidRDefault="00F9442F" w:rsidP="00CF0833">
            <w:pPr>
              <w:spacing w:line="276" w:lineRule="auto"/>
              <w:jc w:val="center"/>
              <w:rPr>
                <w:rFonts w:cs="Calibri"/>
                <w:sz w:val="18"/>
                <w:szCs w:val="18"/>
              </w:rPr>
            </w:pPr>
          </w:p>
        </w:tc>
        <w:tc>
          <w:tcPr>
            <w:tcW w:w="1076" w:type="dxa"/>
            <w:vAlign w:val="center"/>
          </w:tcPr>
          <w:p w14:paraId="758CDC50"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1</w:t>
            </w:r>
            <w:r w:rsidRPr="0018691B">
              <w:rPr>
                <w:rFonts w:hint="eastAsia"/>
                <w:sz w:val="18"/>
                <w:szCs w:val="18"/>
              </w:rPr>
              <w:t>）</w:t>
            </w:r>
          </w:p>
        </w:tc>
        <w:tc>
          <w:tcPr>
            <w:tcW w:w="891" w:type="dxa"/>
            <w:vAlign w:val="center"/>
          </w:tcPr>
          <w:p w14:paraId="37ECE90A"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2</w:t>
            </w:r>
            <w:r w:rsidRPr="0018691B">
              <w:rPr>
                <w:rFonts w:hint="eastAsia"/>
                <w:sz w:val="18"/>
                <w:szCs w:val="18"/>
              </w:rPr>
              <w:t>）</w:t>
            </w:r>
          </w:p>
        </w:tc>
        <w:tc>
          <w:tcPr>
            <w:tcW w:w="1008" w:type="dxa"/>
            <w:vAlign w:val="center"/>
          </w:tcPr>
          <w:p w14:paraId="16B507C4"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3</w:t>
            </w:r>
            <w:r w:rsidRPr="0018691B">
              <w:rPr>
                <w:rFonts w:hint="eastAsia"/>
                <w:sz w:val="18"/>
                <w:szCs w:val="18"/>
              </w:rPr>
              <w:t>）</w:t>
            </w:r>
          </w:p>
        </w:tc>
        <w:tc>
          <w:tcPr>
            <w:tcW w:w="1008" w:type="dxa"/>
            <w:vAlign w:val="center"/>
          </w:tcPr>
          <w:p w14:paraId="39F7A998"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4</w:t>
            </w:r>
            <w:r w:rsidRPr="0018691B">
              <w:rPr>
                <w:rFonts w:hint="eastAsia"/>
                <w:sz w:val="18"/>
                <w:szCs w:val="18"/>
              </w:rPr>
              <w:t>）</w:t>
            </w:r>
          </w:p>
        </w:tc>
        <w:tc>
          <w:tcPr>
            <w:tcW w:w="1008" w:type="dxa"/>
            <w:vAlign w:val="center"/>
          </w:tcPr>
          <w:p w14:paraId="6D31F951" w14:textId="77777777" w:rsidR="00F9442F" w:rsidRPr="00E40D80" w:rsidRDefault="00F9442F" w:rsidP="00CF0833">
            <w:pPr>
              <w:spacing w:line="276" w:lineRule="auto"/>
              <w:jc w:val="center"/>
              <w:rPr>
                <w:sz w:val="18"/>
                <w:szCs w:val="18"/>
              </w:rPr>
            </w:pPr>
            <w:r w:rsidRPr="0018691B">
              <w:rPr>
                <w:rFonts w:hint="eastAsia"/>
                <w:sz w:val="18"/>
                <w:szCs w:val="18"/>
              </w:rPr>
              <w:t>（</w:t>
            </w:r>
            <w:r w:rsidRPr="0018691B">
              <w:rPr>
                <w:rFonts w:hint="eastAsia"/>
                <w:sz w:val="18"/>
                <w:szCs w:val="18"/>
              </w:rPr>
              <w:t>5</w:t>
            </w:r>
            <w:r w:rsidRPr="0018691B">
              <w:rPr>
                <w:rFonts w:hint="eastAsia"/>
                <w:sz w:val="18"/>
                <w:szCs w:val="18"/>
              </w:rPr>
              <w:t>）</w:t>
            </w:r>
          </w:p>
        </w:tc>
      </w:tr>
      <w:tr w:rsidR="00F9442F" w:rsidRPr="006F0047" w14:paraId="0813692F" w14:textId="77777777" w:rsidTr="00CF0833">
        <w:trPr>
          <w:jc w:val="center"/>
        </w:trPr>
        <w:tc>
          <w:tcPr>
            <w:tcW w:w="1315" w:type="dxa"/>
            <w:vMerge w:val="restart"/>
            <w:vAlign w:val="center"/>
          </w:tcPr>
          <w:p w14:paraId="1603103E" w14:textId="77777777" w:rsidR="00F9442F" w:rsidRPr="00E40D80" w:rsidRDefault="00F9442F" w:rsidP="00CF0833">
            <w:pPr>
              <w:spacing w:line="276" w:lineRule="auto"/>
              <w:jc w:val="center"/>
              <w:rPr>
                <w:rFonts w:cs="Calibri"/>
                <w:sz w:val="18"/>
                <w:szCs w:val="18"/>
              </w:rPr>
            </w:pPr>
            <w:r w:rsidRPr="00E40D80">
              <w:rPr>
                <w:rFonts w:cs="Calibri" w:hint="eastAsia"/>
                <w:sz w:val="18"/>
                <w:szCs w:val="18"/>
              </w:rPr>
              <w:t>工业机器人渗透率</w:t>
            </w:r>
          </w:p>
        </w:tc>
        <w:tc>
          <w:tcPr>
            <w:tcW w:w="1990" w:type="dxa"/>
            <w:vAlign w:val="center"/>
          </w:tcPr>
          <w:p w14:paraId="0E92CF6D"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1076" w:type="dxa"/>
            <w:vAlign w:val="bottom"/>
          </w:tcPr>
          <w:p w14:paraId="312C4537" w14:textId="77777777" w:rsidR="00F9442F" w:rsidRPr="00E40D80" w:rsidRDefault="00F9442F" w:rsidP="00CF0833">
            <w:pPr>
              <w:spacing w:line="276" w:lineRule="auto"/>
              <w:jc w:val="center"/>
              <w:rPr>
                <w:rFonts w:cs="Calibri"/>
                <w:sz w:val="18"/>
                <w:szCs w:val="18"/>
              </w:rPr>
            </w:pPr>
            <w:r w:rsidRPr="001C3EB6">
              <w:rPr>
                <w:rFonts w:cs="Calibri"/>
                <w:sz w:val="18"/>
                <w:szCs w:val="18"/>
              </w:rPr>
              <w:t>-0.015*</w:t>
            </w:r>
          </w:p>
        </w:tc>
        <w:tc>
          <w:tcPr>
            <w:tcW w:w="891" w:type="dxa"/>
            <w:vAlign w:val="bottom"/>
          </w:tcPr>
          <w:p w14:paraId="0A6826CD" w14:textId="77777777" w:rsidR="00F9442F" w:rsidRPr="00E40D80" w:rsidRDefault="00F9442F" w:rsidP="00CF0833">
            <w:pPr>
              <w:spacing w:line="276" w:lineRule="auto"/>
              <w:jc w:val="center"/>
              <w:rPr>
                <w:rFonts w:cs="Calibri"/>
                <w:sz w:val="18"/>
                <w:szCs w:val="18"/>
              </w:rPr>
            </w:pPr>
            <w:r w:rsidRPr="001C3EB6">
              <w:rPr>
                <w:rFonts w:cs="Calibri"/>
                <w:sz w:val="18"/>
                <w:szCs w:val="18"/>
              </w:rPr>
              <w:t>-0.016*</w:t>
            </w:r>
          </w:p>
        </w:tc>
        <w:tc>
          <w:tcPr>
            <w:tcW w:w="1008" w:type="dxa"/>
            <w:vAlign w:val="bottom"/>
          </w:tcPr>
          <w:p w14:paraId="58A53574" w14:textId="77777777" w:rsidR="00F9442F" w:rsidRPr="00E40D80" w:rsidRDefault="00F9442F" w:rsidP="00CF0833">
            <w:pPr>
              <w:spacing w:line="276" w:lineRule="auto"/>
              <w:jc w:val="center"/>
              <w:rPr>
                <w:rFonts w:cs="Calibri"/>
                <w:sz w:val="18"/>
                <w:szCs w:val="18"/>
              </w:rPr>
            </w:pPr>
            <w:r w:rsidRPr="001C3EB6">
              <w:rPr>
                <w:rFonts w:cs="Calibri"/>
                <w:sz w:val="18"/>
                <w:szCs w:val="18"/>
              </w:rPr>
              <w:t>-0.041***</w:t>
            </w:r>
          </w:p>
        </w:tc>
        <w:tc>
          <w:tcPr>
            <w:tcW w:w="1008" w:type="dxa"/>
            <w:vAlign w:val="bottom"/>
          </w:tcPr>
          <w:p w14:paraId="550078B5" w14:textId="77777777" w:rsidR="00F9442F" w:rsidRPr="00E40D80" w:rsidRDefault="00F9442F" w:rsidP="00CF0833">
            <w:pPr>
              <w:spacing w:line="276" w:lineRule="auto"/>
              <w:jc w:val="center"/>
              <w:rPr>
                <w:rFonts w:cs="Calibri"/>
                <w:sz w:val="18"/>
                <w:szCs w:val="18"/>
              </w:rPr>
            </w:pPr>
            <w:r w:rsidRPr="001C3EB6">
              <w:rPr>
                <w:rFonts w:cs="Calibri"/>
                <w:sz w:val="18"/>
                <w:szCs w:val="18"/>
              </w:rPr>
              <w:t>-0.016*</w:t>
            </w:r>
          </w:p>
        </w:tc>
        <w:tc>
          <w:tcPr>
            <w:tcW w:w="1008" w:type="dxa"/>
            <w:vAlign w:val="bottom"/>
          </w:tcPr>
          <w:p w14:paraId="0E23A23B" w14:textId="77777777" w:rsidR="00F9442F" w:rsidRPr="006F0047" w:rsidRDefault="00F9442F" w:rsidP="00CF0833">
            <w:pPr>
              <w:spacing w:line="276" w:lineRule="auto"/>
              <w:jc w:val="center"/>
              <w:rPr>
                <w:rFonts w:cs="Calibri"/>
                <w:sz w:val="18"/>
                <w:szCs w:val="18"/>
              </w:rPr>
            </w:pPr>
            <w:r w:rsidRPr="001C3EB6">
              <w:rPr>
                <w:rFonts w:cs="Calibri"/>
                <w:sz w:val="18"/>
                <w:szCs w:val="18"/>
              </w:rPr>
              <w:t>-0.016**</w:t>
            </w:r>
          </w:p>
        </w:tc>
      </w:tr>
      <w:tr w:rsidR="00F9442F" w:rsidRPr="006F0047" w14:paraId="2F7723A8" w14:textId="77777777" w:rsidTr="00CF0833">
        <w:trPr>
          <w:jc w:val="center"/>
        </w:trPr>
        <w:tc>
          <w:tcPr>
            <w:tcW w:w="1315" w:type="dxa"/>
            <w:vMerge/>
            <w:vAlign w:val="center"/>
          </w:tcPr>
          <w:p w14:paraId="6BB6E8F1" w14:textId="77777777" w:rsidR="00F9442F" w:rsidRPr="00E40D80" w:rsidRDefault="00F9442F" w:rsidP="00CF0833">
            <w:pPr>
              <w:spacing w:line="276" w:lineRule="auto"/>
              <w:jc w:val="center"/>
              <w:rPr>
                <w:rFonts w:cs="Calibri"/>
                <w:sz w:val="18"/>
                <w:szCs w:val="18"/>
              </w:rPr>
            </w:pPr>
          </w:p>
        </w:tc>
        <w:tc>
          <w:tcPr>
            <w:tcW w:w="1990" w:type="dxa"/>
            <w:vAlign w:val="center"/>
          </w:tcPr>
          <w:p w14:paraId="63136095" w14:textId="77777777" w:rsidR="00F9442F" w:rsidRPr="00E40D80" w:rsidRDefault="00F9442F" w:rsidP="00CF0833">
            <w:pPr>
              <w:spacing w:line="276" w:lineRule="auto"/>
              <w:jc w:val="center"/>
              <w:rPr>
                <w:rFonts w:cs="Calibri"/>
                <w:sz w:val="18"/>
                <w:szCs w:val="18"/>
              </w:rPr>
            </w:pPr>
          </w:p>
        </w:tc>
        <w:tc>
          <w:tcPr>
            <w:tcW w:w="1076" w:type="dxa"/>
            <w:vAlign w:val="bottom"/>
          </w:tcPr>
          <w:p w14:paraId="796D17DB" w14:textId="77777777" w:rsidR="00F9442F" w:rsidRPr="00E40D80" w:rsidRDefault="00F9442F" w:rsidP="00CF0833">
            <w:pPr>
              <w:spacing w:line="276" w:lineRule="auto"/>
              <w:jc w:val="center"/>
              <w:rPr>
                <w:rFonts w:cs="Calibri"/>
                <w:sz w:val="18"/>
                <w:szCs w:val="18"/>
              </w:rPr>
            </w:pPr>
            <w:r w:rsidRPr="001C3EB6">
              <w:rPr>
                <w:rFonts w:cs="Calibri"/>
                <w:sz w:val="18"/>
                <w:szCs w:val="18"/>
              </w:rPr>
              <w:t>(0.008)</w:t>
            </w:r>
          </w:p>
        </w:tc>
        <w:tc>
          <w:tcPr>
            <w:tcW w:w="891" w:type="dxa"/>
            <w:vAlign w:val="bottom"/>
          </w:tcPr>
          <w:p w14:paraId="693923B1" w14:textId="77777777" w:rsidR="00F9442F" w:rsidRPr="00E40D80" w:rsidRDefault="00F9442F" w:rsidP="00CF0833">
            <w:pPr>
              <w:spacing w:line="276" w:lineRule="auto"/>
              <w:jc w:val="center"/>
              <w:rPr>
                <w:rFonts w:cs="Calibri"/>
                <w:sz w:val="18"/>
                <w:szCs w:val="18"/>
              </w:rPr>
            </w:pPr>
            <w:r w:rsidRPr="001C3EB6">
              <w:rPr>
                <w:rFonts w:cs="Calibri"/>
                <w:sz w:val="18"/>
                <w:szCs w:val="18"/>
              </w:rPr>
              <w:t>(0.009)</w:t>
            </w:r>
          </w:p>
        </w:tc>
        <w:tc>
          <w:tcPr>
            <w:tcW w:w="1008" w:type="dxa"/>
            <w:vAlign w:val="bottom"/>
          </w:tcPr>
          <w:p w14:paraId="501B364F" w14:textId="77777777" w:rsidR="00F9442F" w:rsidRPr="00E40D80" w:rsidRDefault="00F9442F" w:rsidP="00CF0833">
            <w:pPr>
              <w:spacing w:line="276" w:lineRule="auto"/>
              <w:jc w:val="center"/>
              <w:rPr>
                <w:rFonts w:cs="Calibri"/>
                <w:sz w:val="18"/>
                <w:szCs w:val="18"/>
              </w:rPr>
            </w:pPr>
            <w:r w:rsidRPr="001C3EB6">
              <w:rPr>
                <w:rFonts w:cs="Calibri"/>
                <w:sz w:val="18"/>
                <w:szCs w:val="18"/>
              </w:rPr>
              <w:t>(0.004)</w:t>
            </w:r>
          </w:p>
        </w:tc>
        <w:tc>
          <w:tcPr>
            <w:tcW w:w="1008" w:type="dxa"/>
            <w:vAlign w:val="bottom"/>
          </w:tcPr>
          <w:p w14:paraId="3EFF5BF3" w14:textId="77777777" w:rsidR="00F9442F" w:rsidRPr="00E40D80" w:rsidRDefault="00F9442F" w:rsidP="00CF0833">
            <w:pPr>
              <w:spacing w:line="276" w:lineRule="auto"/>
              <w:jc w:val="center"/>
              <w:rPr>
                <w:rFonts w:cs="Calibri"/>
                <w:sz w:val="18"/>
                <w:szCs w:val="18"/>
              </w:rPr>
            </w:pPr>
            <w:r w:rsidRPr="001C3EB6">
              <w:rPr>
                <w:rFonts w:cs="Calibri"/>
                <w:sz w:val="18"/>
                <w:szCs w:val="18"/>
              </w:rPr>
              <w:t>(0.009)</w:t>
            </w:r>
          </w:p>
        </w:tc>
        <w:tc>
          <w:tcPr>
            <w:tcW w:w="1008" w:type="dxa"/>
            <w:vAlign w:val="bottom"/>
          </w:tcPr>
          <w:p w14:paraId="65775EA7" w14:textId="77777777" w:rsidR="00F9442F" w:rsidRPr="006F0047" w:rsidRDefault="00F9442F" w:rsidP="00CF0833">
            <w:pPr>
              <w:spacing w:line="276" w:lineRule="auto"/>
              <w:jc w:val="center"/>
              <w:rPr>
                <w:rFonts w:cs="Calibri"/>
                <w:sz w:val="18"/>
                <w:szCs w:val="18"/>
              </w:rPr>
            </w:pPr>
            <w:r w:rsidRPr="001C3EB6">
              <w:rPr>
                <w:rFonts w:cs="Calibri"/>
                <w:sz w:val="18"/>
                <w:szCs w:val="18"/>
              </w:rPr>
              <w:t>(0.006)</w:t>
            </w:r>
          </w:p>
        </w:tc>
      </w:tr>
      <w:tr w:rsidR="00F9442F" w:rsidRPr="006F0047" w14:paraId="425F930E" w14:textId="77777777" w:rsidTr="00CF0833">
        <w:trPr>
          <w:jc w:val="center"/>
        </w:trPr>
        <w:tc>
          <w:tcPr>
            <w:tcW w:w="1315" w:type="dxa"/>
            <w:vMerge w:val="restart"/>
            <w:vAlign w:val="center"/>
          </w:tcPr>
          <w:p w14:paraId="089FA898" w14:textId="77777777" w:rsidR="00F9442F" w:rsidRDefault="00F9442F" w:rsidP="00CF0833">
            <w:r>
              <w:rPr>
                <w:rFonts w:cs="Calibri" w:hint="eastAsia"/>
                <w:sz w:val="18"/>
                <w:szCs w:val="18"/>
              </w:rPr>
              <w:t>企业控制变量</w:t>
            </w:r>
          </w:p>
        </w:tc>
        <w:tc>
          <w:tcPr>
            <w:tcW w:w="1990" w:type="dxa"/>
            <w:vAlign w:val="center"/>
          </w:tcPr>
          <w:p w14:paraId="70138A69" w14:textId="77777777" w:rsidR="00F9442F" w:rsidRPr="00E40D80" w:rsidRDefault="00F9442F" w:rsidP="00CF0833">
            <w:pPr>
              <w:spacing w:line="276" w:lineRule="auto"/>
              <w:jc w:val="center"/>
              <w:rPr>
                <w:sz w:val="18"/>
                <w:szCs w:val="18"/>
              </w:rPr>
            </w:pPr>
            <m:oMathPara>
              <m:oMath>
                <m:r>
                  <w:rPr>
                    <w:rFonts w:ascii="Cambria Math" w:hAnsi="Cambria Math"/>
                    <w:sz w:val="18"/>
                    <w:szCs w:val="18"/>
                  </w:rPr>
                  <m:t>Debt</m:t>
                </m:r>
              </m:oMath>
            </m:oMathPara>
          </w:p>
        </w:tc>
        <w:tc>
          <w:tcPr>
            <w:tcW w:w="1076" w:type="dxa"/>
            <w:vAlign w:val="bottom"/>
          </w:tcPr>
          <w:p w14:paraId="38B1CB04" w14:textId="77777777" w:rsidR="00F9442F" w:rsidRPr="006F0047" w:rsidRDefault="00F9442F" w:rsidP="00CF0833">
            <w:pPr>
              <w:spacing w:line="276" w:lineRule="auto"/>
              <w:jc w:val="center"/>
              <w:rPr>
                <w:rFonts w:cs="Calibri"/>
                <w:sz w:val="18"/>
                <w:szCs w:val="18"/>
              </w:rPr>
            </w:pPr>
            <w:r w:rsidRPr="001C3EB6">
              <w:rPr>
                <w:rFonts w:cs="Calibri"/>
                <w:sz w:val="18"/>
                <w:szCs w:val="18"/>
              </w:rPr>
              <w:t>-0.023</w:t>
            </w:r>
          </w:p>
        </w:tc>
        <w:tc>
          <w:tcPr>
            <w:tcW w:w="891" w:type="dxa"/>
            <w:vAlign w:val="bottom"/>
          </w:tcPr>
          <w:p w14:paraId="17C62F73" w14:textId="77777777" w:rsidR="00F9442F" w:rsidRPr="006F0047" w:rsidRDefault="00F9442F" w:rsidP="00CF0833">
            <w:pPr>
              <w:spacing w:line="276" w:lineRule="auto"/>
              <w:jc w:val="center"/>
              <w:rPr>
                <w:rFonts w:cs="Calibri"/>
                <w:sz w:val="18"/>
                <w:szCs w:val="18"/>
              </w:rPr>
            </w:pPr>
            <w:r w:rsidRPr="001C3EB6">
              <w:rPr>
                <w:rFonts w:cs="Calibri"/>
                <w:sz w:val="18"/>
                <w:szCs w:val="18"/>
              </w:rPr>
              <w:t>-0.023</w:t>
            </w:r>
          </w:p>
        </w:tc>
        <w:tc>
          <w:tcPr>
            <w:tcW w:w="1008" w:type="dxa"/>
            <w:vAlign w:val="bottom"/>
          </w:tcPr>
          <w:p w14:paraId="2916FDD6" w14:textId="77777777" w:rsidR="00F9442F" w:rsidRPr="006F0047" w:rsidRDefault="00F9442F" w:rsidP="00CF0833">
            <w:pPr>
              <w:spacing w:line="276" w:lineRule="auto"/>
              <w:jc w:val="center"/>
              <w:rPr>
                <w:rFonts w:cs="Calibri"/>
                <w:sz w:val="18"/>
                <w:szCs w:val="18"/>
              </w:rPr>
            </w:pPr>
            <w:r w:rsidRPr="001C3EB6">
              <w:rPr>
                <w:rFonts w:cs="Calibri"/>
                <w:sz w:val="18"/>
                <w:szCs w:val="18"/>
              </w:rPr>
              <w:t>-0.012</w:t>
            </w:r>
          </w:p>
        </w:tc>
        <w:tc>
          <w:tcPr>
            <w:tcW w:w="1008" w:type="dxa"/>
            <w:vAlign w:val="bottom"/>
          </w:tcPr>
          <w:p w14:paraId="7214B0EA" w14:textId="77777777" w:rsidR="00F9442F" w:rsidRPr="006F0047" w:rsidRDefault="00F9442F" w:rsidP="00CF0833">
            <w:pPr>
              <w:spacing w:line="276" w:lineRule="auto"/>
              <w:jc w:val="center"/>
              <w:rPr>
                <w:rFonts w:cs="Calibri"/>
                <w:sz w:val="18"/>
                <w:szCs w:val="18"/>
              </w:rPr>
            </w:pPr>
            <w:r w:rsidRPr="001C3EB6">
              <w:rPr>
                <w:rFonts w:cs="Calibri"/>
                <w:sz w:val="18"/>
                <w:szCs w:val="18"/>
              </w:rPr>
              <w:t>-0.024</w:t>
            </w:r>
          </w:p>
        </w:tc>
        <w:tc>
          <w:tcPr>
            <w:tcW w:w="1008" w:type="dxa"/>
            <w:vAlign w:val="bottom"/>
          </w:tcPr>
          <w:p w14:paraId="1ED3E75D" w14:textId="77777777" w:rsidR="00F9442F" w:rsidRPr="006F0047" w:rsidRDefault="00F9442F" w:rsidP="00CF0833">
            <w:pPr>
              <w:spacing w:line="276" w:lineRule="auto"/>
              <w:jc w:val="center"/>
              <w:rPr>
                <w:rFonts w:cs="Calibri"/>
                <w:sz w:val="18"/>
                <w:szCs w:val="18"/>
              </w:rPr>
            </w:pPr>
            <w:r w:rsidRPr="001C3EB6">
              <w:rPr>
                <w:rFonts w:cs="Calibri"/>
                <w:sz w:val="18"/>
                <w:szCs w:val="18"/>
              </w:rPr>
              <w:t>-0.024</w:t>
            </w:r>
          </w:p>
        </w:tc>
      </w:tr>
      <w:tr w:rsidR="00F9442F" w:rsidRPr="006F0047" w14:paraId="14EA25C7" w14:textId="77777777" w:rsidTr="00CF0833">
        <w:trPr>
          <w:jc w:val="center"/>
        </w:trPr>
        <w:tc>
          <w:tcPr>
            <w:tcW w:w="1315" w:type="dxa"/>
            <w:vMerge/>
            <w:vAlign w:val="center"/>
          </w:tcPr>
          <w:p w14:paraId="679969BC" w14:textId="77777777" w:rsidR="00F9442F" w:rsidRDefault="00F9442F" w:rsidP="00CF0833"/>
        </w:tc>
        <w:tc>
          <w:tcPr>
            <w:tcW w:w="1990" w:type="dxa"/>
            <w:vAlign w:val="center"/>
          </w:tcPr>
          <w:p w14:paraId="037A2F7C" w14:textId="77777777" w:rsidR="00F9442F" w:rsidRPr="00E40D80" w:rsidRDefault="00F9442F" w:rsidP="00CF0833">
            <w:pPr>
              <w:spacing w:line="276" w:lineRule="auto"/>
              <w:jc w:val="center"/>
              <w:rPr>
                <w:sz w:val="18"/>
                <w:szCs w:val="18"/>
              </w:rPr>
            </w:pPr>
          </w:p>
        </w:tc>
        <w:tc>
          <w:tcPr>
            <w:tcW w:w="1076" w:type="dxa"/>
            <w:vAlign w:val="bottom"/>
          </w:tcPr>
          <w:p w14:paraId="017C67E4" w14:textId="77777777" w:rsidR="00F9442F" w:rsidRPr="006F0047" w:rsidRDefault="00F9442F" w:rsidP="00CF0833">
            <w:pPr>
              <w:spacing w:line="276" w:lineRule="auto"/>
              <w:jc w:val="center"/>
              <w:rPr>
                <w:rFonts w:cs="Calibri"/>
                <w:sz w:val="18"/>
                <w:szCs w:val="18"/>
              </w:rPr>
            </w:pPr>
            <w:r w:rsidRPr="001C3EB6">
              <w:rPr>
                <w:rFonts w:cs="Calibri"/>
                <w:sz w:val="18"/>
                <w:szCs w:val="18"/>
              </w:rPr>
              <w:t>(0.023)</w:t>
            </w:r>
          </w:p>
        </w:tc>
        <w:tc>
          <w:tcPr>
            <w:tcW w:w="891" w:type="dxa"/>
            <w:vAlign w:val="bottom"/>
          </w:tcPr>
          <w:p w14:paraId="1CAA4004" w14:textId="77777777" w:rsidR="00F9442F" w:rsidRPr="006F0047" w:rsidRDefault="00F9442F" w:rsidP="00CF0833">
            <w:pPr>
              <w:spacing w:line="276" w:lineRule="auto"/>
              <w:jc w:val="center"/>
              <w:rPr>
                <w:rFonts w:cs="Calibri"/>
                <w:sz w:val="18"/>
                <w:szCs w:val="18"/>
              </w:rPr>
            </w:pPr>
            <w:r w:rsidRPr="001C3EB6">
              <w:rPr>
                <w:rFonts w:cs="Calibri"/>
                <w:sz w:val="18"/>
                <w:szCs w:val="18"/>
              </w:rPr>
              <w:t>(0.023)</w:t>
            </w:r>
          </w:p>
        </w:tc>
        <w:tc>
          <w:tcPr>
            <w:tcW w:w="1008" w:type="dxa"/>
            <w:vAlign w:val="bottom"/>
          </w:tcPr>
          <w:p w14:paraId="4A66970C" w14:textId="77777777" w:rsidR="00F9442F" w:rsidRPr="006F0047" w:rsidRDefault="00F9442F" w:rsidP="00CF0833">
            <w:pPr>
              <w:spacing w:line="276" w:lineRule="auto"/>
              <w:jc w:val="center"/>
              <w:rPr>
                <w:rFonts w:cs="Calibri"/>
                <w:sz w:val="18"/>
                <w:szCs w:val="18"/>
              </w:rPr>
            </w:pPr>
            <w:r w:rsidRPr="001C3EB6">
              <w:rPr>
                <w:rFonts w:cs="Calibri"/>
                <w:sz w:val="18"/>
                <w:szCs w:val="18"/>
              </w:rPr>
              <w:t>(0.021)</w:t>
            </w:r>
          </w:p>
        </w:tc>
        <w:tc>
          <w:tcPr>
            <w:tcW w:w="1008" w:type="dxa"/>
            <w:vAlign w:val="bottom"/>
          </w:tcPr>
          <w:p w14:paraId="5CBD722D" w14:textId="77777777" w:rsidR="00F9442F" w:rsidRPr="006F0047" w:rsidRDefault="00F9442F" w:rsidP="00CF0833">
            <w:pPr>
              <w:spacing w:line="276" w:lineRule="auto"/>
              <w:jc w:val="center"/>
              <w:rPr>
                <w:rFonts w:cs="Calibri"/>
                <w:sz w:val="18"/>
                <w:szCs w:val="18"/>
              </w:rPr>
            </w:pPr>
            <w:r w:rsidRPr="001C3EB6">
              <w:rPr>
                <w:rFonts w:cs="Calibri"/>
                <w:sz w:val="18"/>
                <w:szCs w:val="18"/>
              </w:rPr>
              <w:t>(0.023)</w:t>
            </w:r>
          </w:p>
        </w:tc>
        <w:tc>
          <w:tcPr>
            <w:tcW w:w="1008" w:type="dxa"/>
            <w:vAlign w:val="bottom"/>
          </w:tcPr>
          <w:p w14:paraId="6AD1FD2A" w14:textId="77777777" w:rsidR="00F9442F" w:rsidRPr="006F0047" w:rsidRDefault="00F9442F" w:rsidP="00CF0833">
            <w:pPr>
              <w:spacing w:line="276" w:lineRule="auto"/>
              <w:jc w:val="center"/>
              <w:rPr>
                <w:rFonts w:cs="Calibri"/>
                <w:sz w:val="18"/>
                <w:szCs w:val="18"/>
              </w:rPr>
            </w:pPr>
            <w:r w:rsidRPr="001C3EB6">
              <w:rPr>
                <w:rFonts w:cs="Calibri"/>
                <w:sz w:val="18"/>
                <w:szCs w:val="18"/>
              </w:rPr>
              <w:t>(0.019)</w:t>
            </w:r>
          </w:p>
        </w:tc>
      </w:tr>
      <w:tr w:rsidR="00F9442F" w:rsidRPr="006F0047" w14:paraId="6D5B94FF" w14:textId="77777777" w:rsidTr="00CF0833">
        <w:trPr>
          <w:jc w:val="center"/>
        </w:trPr>
        <w:tc>
          <w:tcPr>
            <w:tcW w:w="1315" w:type="dxa"/>
            <w:vMerge/>
            <w:vAlign w:val="center"/>
          </w:tcPr>
          <w:p w14:paraId="75B7FDF5" w14:textId="77777777" w:rsidR="00F9442F" w:rsidRDefault="00F9442F" w:rsidP="00CF0833"/>
        </w:tc>
        <w:tc>
          <w:tcPr>
            <w:tcW w:w="1990" w:type="dxa"/>
            <w:vAlign w:val="center"/>
          </w:tcPr>
          <w:p w14:paraId="2E96A8D3" w14:textId="77777777" w:rsidR="00F9442F" w:rsidRPr="00E40D80" w:rsidRDefault="00F9442F" w:rsidP="00CF0833">
            <w:pPr>
              <w:spacing w:line="276" w:lineRule="auto"/>
              <w:jc w:val="center"/>
              <w:rPr>
                <w:sz w:val="18"/>
                <w:szCs w:val="18"/>
              </w:rPr>
            </w:pPr>
            <m:oMathPara>
              <m:oMath>
                <m:r>
                  <m:rPr>
                    <m:sty m:val="p"/>
                  </m:rPr>
                  <w:rPr>
                    <w:rFonts w:ascii="Cambria Math" w:hAnsi="Cambria Math"/>
                    <w:sz w:val="18"/>
                    <w:szCs w:val="18"/>
                  </w:rPr>
                  <m:t>ln</m:t>
                </m:r>
                <m:r>
                  <w:rPr>
                    <w:rFonts w:ascii="Cambria Math" w:hAnsi="Cambria Math"/>
                    <w:sz w:val="18"/>
                    <w:szCs w:val="18"/>
                  </w:rPr>
                  <m:t>Sale</m:t>
                </m:r>
              </m:oMath>
            </m:oMathPara>
          </w:p>
        </w:tc>
        <w:tc>
          <w:tcPr>
            <w:tcW w:w="1076" w:type="dxa"/>
            <w:vAlign w:val="bottom"/>
          </w:tcPr>
          <w:p w14:paraId="64D77434" w14:textId="77777777" w:rsidR="00F9442F" w:rsidRPr="006F0047" w:rsidRDefault="00F9442F" w:rsidP="00CF0833">
            <w:pPr>
              <w:spacing w:line="276" w:lineRule="auto"/>
              <w:jc w:val="center"/>
              <w:rPr>
                <w:rFonts w:cs="Calibri"/>
                <w:sz w:val="18"/>
                <w:szCs w:val="18"/>
              </w:rPr>
            </w:pPr>
            <w:r w:rsidRPr="001C3EB6">
              <w:rPr>
                <w:rFonts w:cs="Calibri"/>
                <w:sz w:val="18"/>
                <w:szCs w:val="18"/>
              </w:rPr>
              <w:t>0.035***</w:t>
            </w:r>
          </w:p>
        </w:tc>
        <w:tc>
          <w:tcPr>
            <w:tcW w:w="891" w:type="dxa"/>
            <w:vAlign w:val="bottom"/>
          </w:tcPr>
          <w:p w14:paraId="3891C8A8" w14:textId="77777777" w:rsidR="00F9442F" w:rsidRPr="006F0047" w:rsidRDefault="00F9442F" w:rsidP="00CF0833">
            <w:pPr>
              <w:spacing w:line="276" w:lineRule="auto"/>
              <w:jc w:val="center"/>
              <w:rPr>
                <w:rFonts w:cs="Calibri"/>
                <w:sz w:val="18"/>
                <w:szCs w:val="18"/>
              </w:rPr>
            </w:pPr>
            <w:r w:rsidRPr="001C3EB6">
              <w:rPr>
                <w:rFonts w:cs="Calibri"/>
                <w:sz w:val="18"/>
                <w:szCs w:val="18"/>
              </w:rPr>
              <w:t>0.035***</w:t>
            </w:r>
          </w:p>
        </w:tc>
        <w:tc>
          <w:tcPr>
            <w:tcW w:w="1008" w:type="dxa"/>
            <w:vAlign w:val="bottom"/>
          </w:tcPr>
          <w:p w14:paraId="4BCB9FBC" w14:textId="77777777" w:rsidR="00F9442F" w:rsidRPr="006F0047" w:rsidRDefault="00F9442F" w:rsidP="00CF0833">
            <w:pPr>
              <w:spacing w:line="276" w:lineRule="auto"/>
              <w:jc w:val="center"/>
              <w:rPr>
                <w:rFonts w:cs="Calibri"/>
                <w:sz w:val="18"/>
                <w:szCs w:val="18"/>
              </w:rPr>
            </w:pPr>
            <w:r w:rsidRPr="001C3EB6">
              <w:rPr>
                <w:rFonts w:cs="Calibri"/>
                <w:sz w:val="18"/>
                <w:szCs w:val="18"/>
              </w:rPr>
              <w:t>0.028***</w:t>
            </w:r>
          </w:p>
        </w:tc>
        <w:tc>
          <w:tcPr>
            <w:tcW w:w="1008" w:type="dxa"/>
            <w:vAlign w:val="bottom"/>
          </w:tcPr>
          <w:p w14:paraId="5DBBCCCE" w14:textId="77777777" w:rsidR="00F9442F" w:rsidRPr="006F0047" w:rsidRDefault="00F9442F" w:rsidP="00CF0833">
            <w:pPr>
              <w:spacing w:line="276" w:lineRule="auto"/>
              <w:jc w:val="center"/>
              <w:rPr>
                <w:rFonts w:cs="Calibri"/>
                <w:sz w:val="18"/>
                <w:szCs w:val="18"/>
              </w:rPr>
            </w:pPr>
            <w:r w:rsidRPr="001C3EB6">
              <w:rPr>
                <w:rFonts w:cs="Calibri"/>
                <w:sz w:val="18"/>
                <w:szCs w:val="18"/>
              </w:rPr>
              <w:t>0.035***</w:t>
            </w:r>
          </w:p>
        </w:tc>
        <w:tc>
          <w:tcPr>
            <w:tcW w:w="1008" w:type="dxa"/>
            <w:vAlign w:val="bottom"/>
          </w:tcPr>
          <w:p w14:paraId="08ACEF0E" w14:textId="77777777" w:rsidR="00F9442F" w:rsidRPr="006F0047" w:rsidRDefault="00F9442F" w:rsidP="00CF0833">
            <w:pPr>
              <w:spacing w:line="276" w:lineRule="auto"/>
              <w:jc w:val="center"/>
              <w:rPr>
                <w:rFonts w:cs="Calibri"/>
                <w:sz w:val="18"/>
                <w:szCs w:val="18"/>
              </w:rPr>
            </w:pPr>
            <w:r w:rsidRPr="001C3EB6">
              <w:rPr>
                <w:rFonts w:cs="Calibri"/>
                <w:sz w:val="18"/>
                <w:szCs w:val="18"/>
              </w:rPr>
              <w:t>0.035***</w:t>
            </w:r>
          </w:p>
        </w:tc>
      </w:tr>
      <w:tr w:rsidR="00F9442F" w:rsidRPr="00E40D80" w14:paraId="001F31CE" w14:textId="77777777" w:rsidTr="00CF0833">
        <w:trPr>
          <w:jc w:val="center"/>
        </w:trPr>
        <w:tc>
          <w:tcPr>
            <w:tcW w:w="1315" w:type="dxa"/>
            <w:vMerge/>
            <w:vAlign w:val="center"/>
          </w:tcPr>
          <w:p w14:paraId="6D6FDB38" w14:textId="77777777" w:rsidR="00F9442F" w:rsidRPr="00E40D80" w:rsidRDefault="00F9442F" w:rsidP="00CF0833">
            <w:pPr>
              <w:rPr>
                <w:rFonts w:cs="Calibri"/>
                <w:sz w:val="18"/>
                <w:szCs w:val="18"/>
              </w:rPr>
            </w:pPr>
          </w:p>
        </w:tc>
        <w:tc>
          <w:tcPr>
            <w:tcW w:w="1990" w:type="dxa"/>
            <w:vAlign w:val="center"/>
          </w:tcPr>
          <w:p w14:paraId="7739D26D" w14:textId="77777777" w:rsidR="00F9442F" w:rsidRPr="00E40D80" w:rsidRDefault="00F9442F" w:rsidP="00CF0833">
            <w:pPr>
              <w:spacing w:line="276" w:lineRule="auto"/>
              <w:jc w:val="center"/>
              <w:rPr>
                <w:rFonts w:cs="Calibri"/>
                <w:sz w:val="18"/>
                <w:szCs w:val="18"/>
              </w:rPr>
            </w:pPr>
          </w:p>
        </w:tc>
        <w:tc>
          <w:tcPr>
            <w:tcW w:w="1076" w:type="dxa"/>
            <w:vAlign w:val="bottom"/>
          </w:tcPr>
          <w:p w14:paraId="004A8CC6" w14:textId="77777777" w:rsidR="00F9442F" w:rsidRPr="00E40D80" w:rsidRDefault="00F9442F" w:rsidP="00CF0833">
            <w:pPr>
              <w:spacing w:line="276" w:lineRule="auto"/>
              <w:jc w:val="center"/>
              <w:rPr>
                <w:rFonts w:cs="Calibri"/>
                <w:sz w:val="18"/>
                <w:szCs w:val="18"/>
              </w:rPr>
            </w:pPr>
            <w:r w:rsidRPr="001C3EB6">
              <w:rPr>
                <w:rFonts w:cs="Calibri"/>
                <w:sz w:val="18"/>
                <w:szCs w:val="18"/>
              </w:rPr>
              <w:t>(0.005)</w:t>
            </w:r>
          </w:p>
        </w:tc>
        <w:tc>
          <w:tcPr>
            <w:tcW w:w="891" w:type="dxa"/>
            <w:vAlign w:val="bottom"/>
          </w:tcPr>
          <w:p w14:paraId="47072E11" w14:textId="77777777" w:rsidR="00F9442F" w:rsidRPr="00E40D80" w:rsidRDefault="00F9442F" w:rsidP="00CF0833">
            <w:pPr>
              <w:spacing w:line="276" w:lineRule="auto"/>
              <w:jc w:val="center"/>
              <w:rPr>
                <w:rFonts w:cs="Calibri"/>
                <w:sz w:val="18"/>
                <w:szCs w:val="18"/>
              </w:rPr>
            </w:pPr>
            <w:r w:rsidRPr="001C3EB6">
              <w:rPr>
                <w:rFonts w:cs="Calibri"/>
                <w:sz w:val="18"/>
                <w:szCs w:val="18"/>
              </w:rPr>
              <w:t>(0.005)</w:t>
            </w:r>
          </w:p>
        </w:tc>
        <w:tc>
          <w:tcPr>
            <w:tcW w:w="1008" w:type="dxa"/>
            <w:vAlign w:val="bottom"/>
          </w:tcPr>
          <w:p w14:paraId="797F2D79" w14:textId="77777777" w:rsidR="00F9442F" w:rsidRPr="00E40D80" w:rsidRDefault="00F9442F" w:rsidP="00CF0833">
            <w:pPr>
              <w:spacing w:line="276" w:lineRule="auto"/>
              <w:jc w:val="center"/>
              <w:rPr>
                <w:rFonts w:cs="Calibri"/>
                <w:sz w:val="18"/>
                <w:szCs w:val="18"/>
              </w:rPr>
            </w:pPr>
            <w:r w:rsidRPr="001C3EB6">
              <w:rPr>
                <w:rFonts w:cs="Calibri"/>
                <w:sz w:val="18"/>
                <w:szCs w:val="18"/>
              </w:rPr>
              <w:t>(0.005)</w:t>
            </w:r>
          </w:p>
        </w:tc>
        <w:tc>
          <w:tcPr>
            <w:tcW w:w="1008" w:type="dxa"/>
            <w:vAlign w:val="bottom"/>
          </w:tcPr>
          <w:p w14:paraId="1F006761" w14:textId="77777777" w:rsidR="00F9442F" w:rsidRPr="00E40D80" w:rsidRDefault="00F9442F" w:rsidP="00CF0833">
            <w:pPr>
              <w:spacing w:line="276" w:lineRule="auto"/>
              <w:jc w:val="center"/>
              <w:rPr>
                <w:rFonts w:cs="Calibri"/>
                <w:sz w:val="18"/>
                <w:szCs w:val="18"/>
              </w:rPr>
            </w:pPr>
            <w:r w:rsidRPr="001C3EB6">
              <w:rPr>
                <w:rFonts w:cs="Calibri"/>
                <w:sz w:val="18"/>
                <w:szCs w:val="18"/>
              </w:rPr>
              <w:t>(0.005)</w:t>
            </w:r>
          </w:p>
        </w:tc>
        <w:tc>
          <w:tcPr>
            <w:tcW w:w="1008" w:type="dxa"/>
            <w:vAlign w:val="bottom"/>
          </w:tcPr>
          <w:p w14:paraId="6D8AC7C8" w14:textId="77777777" w:rsidR="00F9442F" w:rsidRPr="00E40D80" w:rsidRDefault="00F9442F" w:rsidP="00CF0833">
            <w:pPr>
              <w:spacing w:line="276" w:lineRule="auto"/>
              <w:jc w:val="center"/>
              <w:rPr>
                <w:rFonts w:cs="Calibri"/>
                <w:sz w:val="18"/>
                <w:szCs w:val="18"/>
              </w:rPr>
            </w:pPr>
            <w:r w:rsidRPr="001C3EB6">
              <w:rPr>
                <w:rFonts w:cs="Calibri"/>
                <w:sz w:val="18"/>
                <w:szCs w:val="18"/>
              </w:rPr>
              <w:t>(0.005)</w:t>
            </w:r>
          </w:p>
        </w:tc>
      </w:tr>
      <w:tr w:rsidR="00F9442F" w:rsidRPr="00E40D80" w14:paraId="11CF4465" w14:textId="77777777" w:rsidTr="00CF0833">
        <w:trPr>
          <w:jc w:val="center"/>
        </w:trPr>
        <w:tc>
          <w:tcPr>
            <w:tcW w:w="1315" w:type="dxa"/>
            <w:vMerge w:val="restart"/>
            <w:vAlign w:val="center"/>
          </w:tcPr>
          <w:p w14:paraId="47C65FE9" w14:textId="77777777" w:rsidR="00F9442F" w:rsidRPr="00E40D80" w:rsidRDefault="00F9442F" w:rsidP="00CF0833">
            <w:pPr>
              <w:rPr>
                <w:rFonts w:cs="Calibri"/>
                <w:sz w:val="18"/>
                <w:szCs w:val="18"/>
              </w:rPr>
            </w:pPr>
            <w:r w:rsidRPr="00E40D80">
              <w:rPr>
                <w:rFonts w:cs="Calibri" w:hint="eastAsia"/>
                <w:sz w:val="18"/>
                <w:szCs w:val="18"/>
              </w:rPr>
              <w:t>行业控制变量</w:t>
            </w:r>
          </w:p>
        </w:tc>
        <w:tc>
          <w:tcPr>
            <w:tcW w:w="1990" w:type="dxa"/>
            <w:vAlign w:val="center"/>
          </w:tcPr>
          <w:p w14:paraId="205A50B4"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1076" w:type="dxa"/>
            <w:vAlign w:val="bottom"/>
          </w:tcPr>
          <w:p w14:paraId="43D6D033" w14:textId="77777777" w:rsidR="00F9442F" w:rsidRPr="00E40D80" w:rsidRDefault="00F9442F" w:rsidP="00CF0833">
            <w:pPr>
              <w:spacing w:line="276" w:lineRule="auto"/>
              <w:jc w:val="center"/>
              <w:rPr>
                <w:rFonts w:cs="Calibri"/>
                <w:sz w:val="18"/>
                <w:szCs w:val="18"/>
              </w:rPr>
            </w:pPr>
          </w:p>
        </w:tc>
        <w:tc>
          <w:tcPr>
            <w:tcW w:w="891" w:type="dxa"/>
            <w:vAlign w:val="bottom"/>
          </w:tcPr>
          <w:p w14:paraId="22FE00F5" w14:textId="77777777" w:rsidR="00F9442F" w:rsidRPr="00E40D80" w:rsidRDefault="00F9442F" w:rsidP="00CF0833">
            <w:pPr>
              <w:spacing w:line="276" w:lineRule="auto"/>
              <w:jc w:val="center"/>
              <w:rPr>
                <w:rFonts w:cs="Calibri"/>
                <w:sz w:val="18"/>
                <w:szCs w:val="18"/>
              </w:rPr>
            </w:pPr>
            <w:r w:rsidRPr="001C3EB6">
              <w:rPr>
                <w:rFonts w:cs="Calibri"/>
                <w:sz w:val="18"/>
                <w:szCs w:val="18"/>
              </w:rPr>
              <w:t>-0.261</w:t>
            </w:r>
          </w:p>
        </w:tc>
        <w:tc>
          <w:tcPr>
            <w:tcW w:w="1008" w:type="dxa"/>
            <w:vAlign w:val="bottom"/>
          </w:tcPr>
          <w:p w14:paraId="057774F9" w14:textId="77777777" w:rsidR="00F9442F" w:rsidRPr="00E40D80" w:rsidRDefault="00F9442F" w:rsidP="00CF0833">
            <w:pPr>
              <w:spacing w:line="276" w:lineRule="auto"/>
              <w:jc w:val="center"/>
              <w:rPr>
                <w:rFonts w:cs="Calibri"/>
                <w:sz w:val="18"/>
                <w:szCs w:val="18"/>
              </w:rPr>
            </w:pPr>
            <w:r w:rsidRPr="001C3EB6">
              <w:rPr>
                <w:rFonts w:cs="Calibri"/>
                <w:sz w:val="18"/>
                <w:szCs w:val="18"/>
              </w:rPr>
              <w:t>-0.478</w:t>
            </w:r>
          </w:p>
        </w:tc>
        <w:tc>
          <w:tcPr>
            <w:tcW w:w="1008" w:type="dxa"/>
            <w:vAlign w:val="bottom"/>
          </w:tcPr>
          <w:p w14:paraId="52CF3040" w14:textId="77777777" w:rsidR="00F9442F" w:rsidRPr="00E40D80" w:rsidRDefault="00F9442F" w:rsidP="00CF0833">
            <w:pPr>
              <w:spacing w:line="276" w:lineRule="auto"/>
              <w:jc w:val="center"/>
              <w:rPr>
                <w:rFonts w:cs="Calibri"/>
                <w:sz w:val="18"/>
                <w:szCs w:val="18"/>
              </w:rPr>
            </w:pPr>
            <w:r w:rsidRPr="001C3EB6">
              <w:rPr>
                <w:rFonts w:cs="Calibri"/>
                <w:sz w:val="18"/>
                <w:szCs w:val="18"/>
              </w:rPr>
              <w:t>-0.260</w:t>
            </w:r>
          </w:p>
        </w:tc>
        <w:tc>
          <w:tcPr>
            <w:tcW w:w="1008" w:type="dxa"/>
            <w:vAlign w:val="bottom"/>
          </w:tcPr>
          <w:p w14:paraId="717ADF23" w14:textId="77777777" w:rsidR="00F9442F" w:rsidRPr="00E40D80" w:rsidRDefault="00F9442F" w:rsidP="00CF0833">
            <w:pPr>
              <w:spacing w:line="276" w:lineRule="auto"/>
              <w:jc w:val="center"/>
              <w:rPr>
                <w:rFonts w:cs="Calibri"/>
                <w:sz w:val="18"/>
                <w:szCs w:val="18"/>
              </w:rPr>
            </w:pPr>
            <w:r w:rsidRPr="001C3EB6">
              <w:rPr>
                <w:rFonts w:cs="Calibri"/>
                <w:sz w:val="18"/>
                <w:szCs w:val="18"/>
              </w:rPr>
              <w:t>-0.260</w:t>
            </w:r>
          </w:p>
        </w:tc>
      </w:tr>
      <w:tr w:rsidR="00F9442F" w:rsidRPr="00E40D80" w14:paraId="04AE208D" w14:textId="77777777" w:rsidTr="00CF0833">
        <w:trPr>
          <w:jc w:val="center"/>
        </w:trPr>
        <w:tc>
          <w:tcPr>
            <w:tcW w:w="1315" w:type="dxa"/>
            <w:vMerge/>
            <w:vAlign w:val="center"/>
          </w:tcPr>
          <w:p w14:paraId="577F81C6" w14:textId="77777777" w:rsidR="00F9442F" w:rsidRPr="00E40D80" w:rsidRDefault="00F9442F" w:rsidP="00CF0833">
            <w:pPr>
              <w:rPr>
                <w:rFonts w:cs="Calibri"/>
                <w:sz w:val="18"/>
                <w:szCs w:val="18"/>
              </w:rPr>
            </w:pPr>
          </w:p>
        </w:tc>
        <w:tc>
          <w:tcPr>
            <w:tcW w:w="1990" w:type="dxa"/>
            <w:vAlign w:val="center"/>
          </w:tcPr>
          <w:p w14:paraId="51A273C7" w14:textId="77777777" w:rsidR="00F9442F" w:rsidRPr="00E40D80" w:rsidRDefault="00F9442F" w:rsidP="00CF0833">
            <w:pPr>
              <w:spacing w:line="276" w:lineRule="auto"/>
              <w:jc w:val="center"/>
              <w:rPr>
                <w:rFonts w:cs="Calibri"/>
                <w:sz w:val="18"/>
                <w:szCs w:val="18"/>
              </w:rPr>
            </w:pPr>
          </w:p>
        </w:tc>
        <w:tc>
          <w:tcPr>
            <w:tcW w:w="1076" w:type="dxa"/>
            <w:vAlign w:val="bottom"/>
          </w:tcPr>
          <w:p w14:paraId="604073E1" w14:textId="77777777" w:rsidR="00F9442F" w:rsidRPr="00E40D80" w:rsidRDefault="00F9442F" w:rsidP="00CF0833">
            <w:pPr>
              <w:spacing w:line="276" w:lineRule="auto"/>
              <w:jc w:val="center"/>
              <w:rPr>
                <w:rFonts w:cs="Calibri"/>
                <w:sz w:val="18"/>
                <w:szCs w:val="18"/>
              </w:rPr>
            </w:pPr>
          </w:p>
        </w:tc>
        <w:tc>
          <w:tcPr>
            <w:tcW w:w="891" w:type="dxa"/>
            <w:vAlign w:val="bottom"/>
          </w:tcPr>
          <w:p w14:paraId="23AA6FBB" w14:textId="77777777" w:rsidR="00F9442F" w:rsidRPr="00E40D80" w:rsidRDefault="00F9442F" w:rsidP="00CF0833">
            <w:pPr>
              <w:spacing w:line="276" w:lineRule="auto"/>
              <w:jc w:val="center"/>
              <w:rPr>
                <w:rFonts w:cs="Calibri"/>
                <w:sz w:val="18"/>
                <w:szCs w:val="18"/>
              </w:rPr>
            </w:pPr>
            <w:r w:rsidRPr="001C3EB6">
              <w:rPr>
                <w:rFonts w:cs="Calibri"/>
                <w:sz w:val="18"/>
                <w:szCs w:val="18"/>
              </w:rPr>
              <w:t>(0.244)</w:t>
            </w:r>
          </w:p>
        </w:tc>
        <w:tc>
          <w:tcPr>
            <w:tcW w:w="1008" w:type="dxa"/>
            <w:vAlign w:val="bottom"/>
          </w:tcPr>
          <w:p w14:paraId="5C8D2F79" w14:textId="77777777" w:rsidR="00F9442F" w:rsidRPr="00E40D80" w:rsidRDefault="00F9442F" w:rsidP="00CF0833">
            <w:pPr>
              <w:spacing w:line="276" w:lineRule="auto"/>
              <w:jc w:val="center"/>
              <w:rPr>
                <w:rFonts w:cs="Calibri"/>
                <w:sz w:val="18"/>
                <w:szCs w:val="18"/>
              </w:rPr>
            </w:pPr>
            <w:r w:rsidRPr="001C3EB6">
              <w:rPr>
                <w:rFonts w:cs="Calibri"/>
                <w:sz w:val="18"/>
                <w:szCs w:val="18"/>
              </w:rPr>
              <w:t>(0.303)</w:t>
            </w:r>
          </w:p>
        </w:tc>
        <w:tc>
          <w:tcPr>
            <w:tcW w:w="1008" w:type="dxa"/>
            <w:vAlign w:val="bottom"/>
          </w:tcPr>
          <w:p w14:paraId="2F632D4B" w14:textId="77777777" w:rsidR="00F9442F" w:rsidRPr="00E40D80" w:rsidRDefault="00F9442F" w:rsidP="00CF0833">
            <w:pPr>
              <w:spacing w:line="276" w:lineRule="auto"/>
              <w:jc w:val="center"/>
              <w:rPr>
                <w:rFonts w:cs="Calibri"/>
                <w:sz w:val="18"/>
                <w:szCs w:val="18"/>
              </w:rPr>
            </w:pPr>
            <w:r w:rsidRPr="001C3EB6">
              <w:rPr>
                <w:rFonts w:cs="Calibri"/>
                <w:sz w:val="18"/>
                <w:szCs w:val="18"/>
              </w:rPr>
              <w:t>(0.249)</w:t>
            </w:r>
          </w:p>
        </w:tc>
        <w:tc>
          <w:tcPr>
            <w:tcW w:w="1008" w:type="dxa"/>
            <w:vAlign w:val="bottom"/>
          </w:tcPr>
          <w:p w14:paraId="0ACD6526" w14:textId="77777777" w:rsidR="00F9442F" w:rsidRPr="00E40D80" w:rsidRDefault="00F9442F" w:rsidP="00CF0833">
            <w:pPr>
              <w:spacing w:line="276" w:lineRule="auto"/>
              <w:jc w:val="center"/>
              <w:rPr>
                <w:rFonts w:cs="Calibri"/>
                <w:sz w:val="18"/>
                <w:szCs w:val="18"/>
              </w:rPr>
            </w:pPr>
            <w:r w:rsidRPr="001C3EB6">
              <w:rPr>
                <w:rFonts w:cs="Calibri"/>
                <w:sz w:val="18"/>
                <w:szCs w:val="18"/>
              </w:rPr>
              <w:t>(0.342)</w:t>
            </w:r>
          </w:p>
        </w:tc>
      </w:tr>
      <w:tr w:rsidR="00F9442F" w:rsidRPr="00E40D80" w14:paraId="43128202" w14:textId="77777777" w:rsidTr="00CF0833">
        <w:trPr>
          <w:jc w:val="center"/>
        </w:trPr>
        <w:tc>
          <w:tcPr>
            <w:tcW w:w="1315" w:type="dxa"/>
            <w:vMerge w:val="restart"/>
            <w:vAlign w:val="center"/>
          </w:tcPr>
          <w:p w14:paraId="2723681D" w14:textId="77777777" w:rsidR="00F9442F" w:rsidRPr="00E40D80" w:rsidRDefault="00F9442F" w:rsidP="00CF0833">
            <w:pPr>
              <w:rPr>
                <w:rFonts w:cs="Calibri"/>
                <w:sz w:val="18"/>
                <w:szCs w:val="18"/>
              </w:rPr>
            </w:pPr>
            <w:r w:rsidRPr="00E40D80">
              <w:rPr>
                <w:rFonts w:cs="Calibri" w:hint="eastAsia"/>
                <w:sz w:val="18"/>
                <w:szCs w:val="18"/>
              </w:rPr>
              <w:t>地区控制变量</w:t>
            </w:r>
          </w:p>
        </w:tc>
        <w:tc>
          <w:tcPr>
            <w:tcW w:w="1990" w:type="dxa"/>
            <w:vAlign w:val="center"/>
          </w:tcPr>
          <w:p w14:paraId="145DDE6E"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1076" w:type="dxa"/>
            <w:vAlign w:val="center"/>
          </w:tcPr>
          <w:p w14:paraId="702AD6C8" w14:textId="77777777" w:rsidR="00F9442F" w:rsidRPr="00E40D80" w:rsidRDefault="00F9442F" w:rsidP="00CF0833">
            <w:pPr>
              <w:spacing w:line="276" w:lineRule="auto"/>
              <w:jc w:val="center"/>
              <w:rPr>
                <w:rFonts w:cs="Calibri"/>
                <w:sz w:val="18"/>
                <w:szCs w:val="18"/>
              </w:rPr>
            </w:pPr>
          </w:p>
        </w:tc>
        <w:tc>
          <w:tcPr>
            <w:tcW w:w="891" w:type="dxa"/>
            <w:vAlign w:val="center"/>
          </w:tcPr>
          <w:p w14:paraId="367EB908" w14:textId="77777777" w:rsidR="00F9442F" w:rsidRPr="00E40D80" w:rsidRDefault="00F9442F" w:rsidP="00CF0833">
            <w:pPr>
              <w:spacing w:line="276" w:lineRule="auto"/>
              <w:jc w:val="center"/>
              <w:rPr>
                <w:rFonts w:cs="Calibri"/>
                <w:sz w:val="18"/>
                <w:szCs w:val="18"/>
              </w:rPr>
            </w:pPr>
          </w:p>
        </w:tc>
        <w:tc>
          <w:tcPr>
            <w:tcW w:w="1008" w:type="dxa"/>
            <w:vAlign w:val="bottom"/>
          </w:tcPr>
          <w:p w14:paraId="368D43D8" w14:textId="77777777" w:rsidR="00F9442F" w:rsidRPr="00E40D80" w:rsidRDefault="00F9442F" w:rsidP="00CF0833">
            <w:pPr>
              <w:spacing w:line="276" w:lineRule="auto"/>
              <w:jc w:val="center"/>
              <w:rPr>
                <w:rFonts w:cs="Calibri"/>
                <w:sz w:val="18"/>
                <w:szCs w:val="18"/>
              </w:rPr>
            </w:pPr>
            <w:r w:rsidRPr="00EE6C14">
              <w:rPr>
                <w:rFonts w:cs="Calibri"/>
                <w:sz w:val="18"/>
                <w:szCs w:val="18"/>
              </w:rPr>
              <w:t>0.046</w:t>
            </w:r>
          </w:p>
        </w:tc>
        <w:tc>
          <w:tcPr>
            <w:tcW w:w="1008" w:type="dxa"/>
            <w:vAlign w:val="bottom"/>
          </w:tcPr>
          <w:p w14:paraId="64708A6F" w14:textId="77777777" w:rsidR="00F9442F" w:rsidRPr="00E40D80" w:rsidRDefault="00F9442F" w:rsidP="00CF0833">
            <w:pPr>
              <w:spacing w:line="276" w:lineRule="auto"/>
              <w:jc w:val="center"/>
              <w:rPr>
                <w:rFonts w:cs="Calibri"/>
                <w:sz w:val="18"/>
                <w:szCs w:val="18"/>
              </w:rPr>
            </w:pPr>
            <w:r w:rsidRPr="00EE6C14">
              <w:rPr>
                <w:rFonts w:cs="Calibri"/>
                <w:sz w:val="18"/>
                <w:szCs w:val="18"/>
              </w:rPr>
              <w:t>0.087</w:t>
            </w:r>
          </w:p>
        </w:tc>
        <w:tc>
          <w:tcPr>
            <w:tcW w:w="1008" w:type="dxa"/>
            <w:vAlign w:val="bottom"/>
          </w:tcPr>
          <w:p w14:paraId="4C7BC3C7" w14:textId="77777777" w:rsidR="00F9442F" w:rsidRPr="00E40D80" w:rsidRDefault="00F9442F" w:rsidP="00CF0833">
            <w:pPr>
              <w:spacing w:line="276" w:lineRule="auto"/>
              <w:jc w:val="center"/>
              <w:rPr>
                <w:rFonts w:cs="Calibri"/>
                <w:sz w:val="18"/>
                <w:szCs w:val="18"/>
              </w:rPr>
            </w:pPr>
            <w:r w:rsidRPr="00EE6C14">
              <w:rPr>
                <w:rFonts w:cs="Calibri"/>
                <w:sz w:val="18"/>
                <w:szCs w:val="18"/>
              </w:rPr>
              <w:t>0.087</w:t>
            </w:r>
          </w:p>
        </w:tc>
      </w:tr>
      <w:tr w:rsidR="00F9442F" w:rsidRPr="00E40D80" w14:paraId="02B475D8" w14:textId="77777777" w:rsidTr="00CF0833">
        <w:trPr>
          <w:jc w:val="center"/>
        </w:trPr>
        <w:tc>
          <w:tcPr>
            <w:tcW w:w="1315" w:type="dxa"/>
            <w:vMerge/>
            <w:vAlign w:val="center"/>
          </w:tcPr>
          <w:p w14:paraId="381262F7" w14:textId="77777777" w:rsidR="00F9442F" w:rsidRPr="00E40D80" w:rsidRDefault="00F9442F" w:rsidP="00CF0833">
            <w:pPr>
              <w:rPr>
                <w:rFonts w:cs="Calibri"/>
                <w:sz w:val="18"/>
                <w:szCs w:val="18"/>
              </w:rPr>
            </w:pPr>
          </w:p>
        </w:tc>
        <w:tc>
          <w:tcPr>
            <w:tcW w:w="1990" w:type="dxa"/>
            <w:vAlign w:val="center"/>
          </w:tcPr>
          <w:p w14:paraId="346B6836" w14:textId="77777777" w:rsidR="00F9442F" w:rsidRPr="00E40D80" w:rsidRDefault="00F9442F" w:rsidP="00CF0833">
            <w:pPr>
              <w:spacing w:line="276" w:lineRule="auto"/>
              <w:jc w:val="center"/>
              <w:rPr>
                <w:rFonts w:cs="Calibri"/>
                <w:sz w:val="18"/>
                <w:szCs w:val="18"/>
              </w:rPr>
            </w:pPr>
          </w:p>
        </w:tc>
        <w:tc>
          <w:tcPr>
            <w:tcW w:w="1076" w:type="dxa"/>
            <w:vAlign w:val="center"/>
          </w:tcPr>
          <w:p w14:paraId="1789A83A" w14:textId="77777777" w:rsidR="00F9442F" w:rsidRPr="00E40D80" w:rsidRDefault="00F9442F" w:rsidP="00CF0833">
            <w:pPr>
              <w:spacing w:line="276" w:lineRule="auto"/>
              <w:jc w:val="center"/>
              <w:rPr>
                <w:rFonts w:cs="Calibri"/>
                <w:sz w:val="18"/>
                <w:szCs w:val="18"/>
              </w:rPr>
            </w:pPr>
          </w:p>
        </w:tc>
        <w:tc>
          <w:tcPr>
            <w:tcW w:w="891" w:type="dxa"/>
            <w:vAlign w:val="center"/>
          </w:tcPr>
          <w:p w14:paraId="17076CEC" w14:textId="77777777" w:rsidR="00F9442F" w:rsidRPr="00E40D80" w:rsidRDefault="00F9442F" w:rsidP="00CF0833">
            <w:pPr>
              <w:spacing w:line="276" w:lineRule="auto"/>
              <w:jc w:val="center"/>
              <w:rPr>
                <w:rFonts w:cs="Calibri"/>
                <w:sz w:val="18"/>
                <w:szCs w:val="18"/>
              </w:rPr>
            </w:pPr>
          </w:p>
        </w:tc>
        <w:tc>
          <w:tcPr>
            <w:tcW w:w="1008" w:type="dxa"/>
            <w:vAlign w:val="bottom"/>
          </w:tcPr>
          <w:p w14:paraId="12EA67E3" w14:textId="77777777" w:rsidR="00F9442F" w:rsidRPr="00E40D80" w:rsidRDefault="00F9442F" w:rsidP="00CF0833">
            <w:pPr>
              <w:spacing w:line="276" w:lineRule="auto"/>
              <w:jc w:val="center"/>
              <w:rPr>
                <w:rFonts w:cs="Calibri"/>
                <w:sz w:val="18"/>
                <w:szCs w:val="18"/>
              </w:rPr>
            </w:pPr>
            <w:r w:rsidRPr="00EE6C14">
              <w:rPr>
                <w:rFonts w:cs="Calibri"/>
                <w:sz w:val="18"/>
                <w:szCs w:val="18"/>
              </w:rPr>
              <w:t>(0.065)</w:t>
            </w:r>
          </w:p>
        </w:tc>
        <w:tc>
          <w:tcPr>
            <w:tcW w:w="1008" w:type="dxa"/>
            <w:vAlign w:val="bottom"/>
          </w:tcPr>
          <w:p w14:paraId="45A03440" w14:textId="77777777" w:rsidR="00F9442F" w:rsidRPr="00E40D80" w:rsidRDefault="00F9442F" w:rsidP="00CF0833">
            <w:pPr>
              <w:spacing w:line="276" w:lineRule="auto"/>
              <w:jc w:val="center"/>
              <w:rPr>
                <w:rFonts w:cs="Calibri"/>
                <w:sz w:val="18"/>
                <w:szCs w:val="18"/>
              </w:rPr>
            </w:pPr>
            <w:r w:rsidRPr="00EE6C14">
              <w:rPr>
                <w:rFonts w:cs="Calibri"/>
                <w:sz w:val="18"/>
                <w:szCs w:val="18"/>
              </w:rPr>
              <w:t>(0.126)</w:t>
            </w:r>
          </w:p>
        </w:tc>
        <w:tc>
          <w:tcPr>
            <w:tcW w:w="1008" w:type="dxa"/>
            <w:vAlign w:val="bottom"/>
          </w:tcPr>
          <w:p w14:paraId="2E014B5A" w14:textId="77777777" w:rsidR="00F9442F" w:rsidRPr="00E40D80" w:rsidRDefault="00F9442F" w:rsidP="00CF0833">
            <w:pPr>
              <w:spacing w:line="276" w:lineRule="auto"/>
              <w:jc w:val="center"/>
              <w:rPr>
                <w:rFonts w:cs="Calibri"/>
                <w:sz w:val="18"/>
                <w:szCs w:val="18"/>
              </w:rPr>
            </w:pPr>
            <w:r w:rsidRPr="00EE6C14">
              <w:rPr>
                <w:rFonts w:cs="Calibri"/>
                <w:sz w:val="18"/>
                <w:szCs w:val="18"/>
              </w:rPr>
              <w:t>(0.112)</w:t>
            </w:r>
          </w:p>
        </w:tc>
      </w:tr>
      <w:tr w:rsidR="00F9442F" w:rsidRPr="00E40D80" w14:paraId="248BEF62" w14:textId="77777777" w:rsidTr="00CF0833">
        <w:trPr>
          <w:jc w:val="center"/>
        </w:trPr>
        <w:tc>
          <w:tcPr>
            <w:tcW w:w="1315" w:type="dxa"/>
            <w:vMerge/>
            <w:vAlign w:val="center"/>
          </w:tcPr>
          <w:p w14:paraId="60199125" w14:textId="77777777" w:rsidR="00F9442F" w:rsidRPr="00E40D80" w:rsidRDefault="00F9442F" w:rsidP="00CF0833">
            <w:pPr>
              <w:rPr>
                <w:rFonts w:cs="Calibri"/>
                <w:sz w:val="18"/>
                <w:szCs w:val="18"/>
              </w:rPr>
            </w:pPr>
          </w:p>
        </w:tc>
        <w:tc>
          <w:tcPr>
            <w:tcW w:w="1990" w:type="dxa"/>
            <w:vAlign w:val="center"/>
          </w:tcPr>
          <w:p w14:paraId="4FE222B1"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1076" w:type="dxa"/>
            <w:vAlign w:val="center"/>
          </w:tcPr>
          <w:p w14:paraId="3159C083" w14:textId="77777777" w:rsidR="00F9442F" w:rsidRPr="00E40D80" w:rsidRDefault="00F9442F" w:rsidP="00CF0833">
            <w:pPr>
              <w:spacing w:line="276" w:lineRule="auto"/>
              <w:jc w:val="center"/>
              <w:rPr>
                <w:rFonts w:cs="Calibri"/>
                <w:sz w:val="18"/>
                <w:szCs w:val="18"/>
              </w:rPr>
            </w:pPr>
          </w:p>
        </w:tc>
        <w:tc>
          <w:tcPr>
            <w:tcW w:w="891" w:type="dxa"/>
            <w:vAlign w:val="center"/>
          </w:tcPr>
          <w:p w14:paraId="5B3B1DC2" w14:textId="77777777" w:rsidR="00F9442F" w:rsidRPr="00E40D80" w:rsidRDefault="00F9442F" w:rsidP="00CF0833">
            <w:pPr>
              <w:spacing w:line="276" w:lineRule="auto"/>
              <w:jc w:val="center"/>
              <w:rPr>
                <w:rFonts w:cs="Calibri"/>
                <w:sz w:val="18"/>
                <w:szCs w:val="18"/>
              </w:rPr>
            </w:pPr>
          </w:p>
        </w:tc>
        <w:tc>
          <w:tcPr>
            <w:tcW w:w="1008" w:type="dxa"/>
            <w:vAlign w:val="bottom"/>
          </w:tcPr>
          <w:p w14:paraId="05F16FDA" w14:textId="77777777" w:rsidR="00F9442F" w:rsidRPr="00E40D80" w:rsidRDefault="00F9442F" w:rsidP="00CF0833">
            <w:pPr>
              <w:spacing w:line="276" w:lineRule="auto"/>
              <w:jc w:val="center"/>
              <w:rPr>
                <w:rFonts w:cs="Calibri"/>
                <w:sz w:val="18"/>
                <w:szCs w:val="18"/>
              </w:rPr>
            </w:pPr>
            <w:r w:rsidRPr="00EE6C14">
              <w:rPr>
                <w:rFonts w:cs="Calibri"/>
                <w:sz w:val="18"/>
                <w:szCs w:val="18"/>
              </w:rPr>
              <w:t>0.003</w:t>
            </w:r>
          </w:p>
        </w:tc>
        <w:tc>
          <w:tcPr>
            <w:tcW w:w="1008" w:type="dxa"/>
            <w:vAlign w:val="bottom"/>
          </w:tcPr>
          <w:p w14:paraId="1A5C9F8B" w14:textId="77777777" w:rsidR="00F9442F" w:rsidRPr="00E40D80" w:rsidRDefault="00F9442F" w:rsidP="00CF0833">
            <w:pPr>
              <w:spacing w:line="276" w:lineRule="auto"/>
              <w:jc w:val="center"/>
              <w:rPr>
                <w:rFonts w:cs="Calibri"/>
                <w:sz w:val="18"/>
                <w:szCs w:val="18"/>
              </w:rPr>
            </w:pPr>
            <w:r w:rsidRPr="00EE6C14">
              <w:rPr>
                <w:rFonts w:cs="Calibri"/>
                <w:sz w:val="18"/>
                <w:szCs w:val="18"/>
              </w:rPr>
              <w:t>-0.000</w:t>
            </w:r>
          </w:p>
        </w:tc>
        <w:tc>
          <w:tcPr>
            <w:tcW w:w="1008" w:type="dxa"/>
            <w:vAlign w:val="bottom"/>
          </w:tcPr>
          <w:p w14:paraId="6E614473" w14:textId="77777777" w:rsidR="00F9442F" w:rsidRPr="00E40D80" w:rsidRDefault="00F9442F" w:rsidP="00CF0833">
            <w:pPr>
              <w:spacing w:line="276" w:lineRule="auto"/>
              <w:jc w:val="center"/>
              <w:rPr>
                <w:rFonts w:cs="Calibri"/>
                <w:sz w:val="18"/>
                <w:szCs w:val="18"/>
              </w:rPr>
            </w:pPr>
            <w:r w:rsidRPr="00EE6C14">
              <w:rPr>
                <w:rFonts w:cs="Calibri"/>
                <w:sz w:val="18"/>
                <w:szCs w:val="18"/>
              </w:rPr>
              <w:t>-0.000</w:t>
            </w:r>
          </w:p>
        </w:tc>
      </w:tr>
      <w:tr w:rsidR="00F9442F" w:rsidRPr="00E40D80" w14:paraId="57F3F7D2" w14:textId="77777777" w:rsidTr="00CF0833">
        <w:trPr>
          <w:jc w:val="center"/>
        </w:trPr>
        <w:tc>
          <w:tcPr>
            <w:tcW w:w="1315" w:type="dxa"/>
            <w:vMerge/>
            <w:vAlign w:val="center"/>
          </w:tcPr>
          <w:p w14:paraId="276B42F7" w14:textId="77777777" w:rsidR="00F9442F" w:rsidRPr="00E40D80" w:rsidRDefault="00F9442F" w:rsidP="00CF0833">
            <w:pPr>
              <w:rPr>
                <w:rFonts w:cs="Calibri"/>
                <w:sz w:val="18"/>
                <w:szCs w:val="18"/>
              </w:rPr>
            </w:pPr>
          </w:p>
        </w:tc>
        <w:tc>
          <w:tcPr>
            <w:tcW w:w="1990" w:type="dxa"/>
            <w:vAlign w:val="center"/>
          </w:tcPr>
          <w:p w14:paraId="58F4D8B1" w14:textId="77777777" w:rsidR="00F9442F" w:rsidRPr="00E40D80" w:rsidRDefault="00F9442F" w:rsidP="00CF0833">
            <w:pPr>
              <w:spacing w:line="276" w:lineRule="auto"/>
              <w:jc w:val="center"/>
              <w:rPr>
                <w:rFonts w:cs="Calibri"/>
                <w:sz w:val="18"/>
                <w:szCs w:val="18"/>
              </w:rPr>
            </w:pPr>
          </w:p>
        </w:tc>
        <w:tc>
          <w:tcPr>
            <w:tcW w:w="1076" w:type="dxa"/>
            <w:vAlign w:val="center"/>
          </w:tcPr>
          <w:p w14:paraId="4429EBC5" w14:textId="77777777" w:rsidR="00F9442F" w:rsidRPr="00E40D80" w:rsidRDefault="00F9442F" w:rsidP="00CF0833">
            <w:pPr>
              <w:spacing w:line="276" w:lineRule="auto"/>
              <w:jc w:val="center"/>
              <w:rPr>
                <w:rFonts w:cs="Calibri"/>
                <w:sz w:val="18"/>
                <w:szCs w:val="18"/>
              </w:rPr>
            </w:pPr>
          </w:p>
        </w:tc>
        <w:tc>
          <w:tcPr>
            <w:tcW w:w="891" w:type="dxa"/>
            <w:vAlign w:val="center"/>
          </w:tcPr>
          <w:p w14:paraId="1746CCDF" w14:textId="77777777" w:rsidR="00F9442F" w:rsidRPr="00E40D80" w:rsidRDefault="00F9442F" w:rsidP="00CF0833">
            <w:pPr>
              <w:spacing w:line="276" w:lineRule="auto"/>
              <w:jc w:val="center"/>
              <w:rPr>
                <w:rFonts w:cs="Calibri"/>
                <w:sz w:val="18"/>
                <w:szCs w:val="18"/>
              </w:rPr>
            </w:pPr>
          </w:p>
        </w:tc>
        <w:tc>
          <w:tcPr>
            <w:tcW w:w="1008" w:type="dxa"/>
            <w:vAlign w:val="bottom"/>
          </w:tcPr>
          <w:p w14:paraId="122E347F" w14:textId="77777777" w:rsidR="00F9442F" w:rsidRPr="00E40D80" w:rsidRDefault="00F9442F" w:rsidP="00CF0833">
            <w:pPr>
              <w:spacing w:line="276" w:lineRule="auto"/>
              <w:jc w:val="center"/>
              <w:rPr>
                <w:rFonts w:cs="Calibri"/>
                <w:sz w:val="18"/>
                <w:szCs w:val="18"/>
              </w:rPr>
            </w:pPr>
            <w:r w:rsidRPr="00EE6C14">
              <w:rPr>
                <w:rFonts w:cs="Calibri"/>
                <w:sz w:val="18"/>
                <w:szCs w:val="18"/>
              </w:rPr>
              <w:t>(0.002)</w:t>
            </w:r>
          </w:p>
        </w:tc>
        <w:tc>
          <w:tcPr>
            <w:tcW w:w="1008" w:type="dxa"/>
            <w:vAlign w:val="bottom"/>
          </w:tcPr>
          <w:p w14:paraId="11A0A96E" w14:textId="77777777" w:rsidR="00F9442F" w:rsidRPr="00E40D80" w:rsidRDefault="00F9442F" w:rsidP="00CF0833">
            <w:pPr>
              <w:spacing w:line="276" w:lineRule="auto"/>
              <w:jc w:val="center"/>
              <w:rPr>
                <w:rFonts w:cs="Calibri"/>
                <w:sz w:val="18"/>
                <w:szCs w:val="18"/>
              </w:rPr>
            </w:pPr>
            <w:r w:rsidRPr="00EE6C14">
              <w:rPr>
                <w:rFonts w:cs="Calibri"/>
                <w:sz w:val="18"/>
                <w:szCs w:val="18"/>
              </w:rPr>
              <w:t>(0.003)</w:t>
            </w:r>
          </w:p>
        </w:tc>
        <w:tc>
          <w:tcPr>
            <w:tcW w:w="1008" w:type="dxa"/>
            <w:vAlign w:val="bottom"/>
          </w:tcPr>
          <w:p w14:paraId="5B90AAC4" w14:textId="77777777" w:rsidR="00F9442F" w:rsidRPr="00E40D80" w:rsidRDefault="00F9442F" w:rsidP="00CF0833">
            <w:pPr>
              <w:spacing w:line="276" w:lineRule="auto"/>
              <w:jc w:val="center"/>
              <w:rPr>
                <w:rFonts w:cs="Calibri"/>
                <w:sz w:val="18"/>
                <w:szCs w:val="18"/>
              </w:rPr>
            </w:pPr>
            <w:r w:rsidRPr="00EE6C14">
              <w:rPr>
                <w:rFonts w:cs="Calibri"/>
                <w:sz w:val="18"/>
                <w:szCs w:val="18"/>
              </w:rPr>
              <w:t>(0.002)</w:t>
            </w:r>
          </w:p>
        </w:tc>
      </w:tr>
      <w:tr w:rsidR="00F9442F" w:rsidRPr="00E40D80" w14:paraId="38F139DC" w14:textId="77777777" w:rsidTr="00CF0833">
        <w:trPr>
          <w:jc w:val="center"/>
        </w:trPr>
        <w:tc>
          <w:tcPr>
            <w:tcW w:w="3305" w:type="dxa"/>
            <w:gridSpan w:val="2"/>
            <w:vAlign w:val="center"/>
          </w:tcPr>
          <w:p w14:paraId="45770C3B" w14:textId="77777777" w:rsidR="00F9442F" w:rsidRPr="00E40D80" w:rsidRDefault="00F9442F" w:rsidP="00CF0833">
            <w:pPr>
              <w:spacing w:line="276" w:lineRule="auto"/>
              <w:jc w:val="center"/>
              <w:rPr>
                <w:rFonts w:cs="Calibri"/>
                <w:sz w:val="18"/>
                <w:szCs w:val="18"/>
              </w:rPr>
            </w:pPr>
            <w:r>
              <w:rPr>
                <w:rFonts w:cs="Calibri" w:hint="eastAsia"/>
                <w:sz w:val="18"/>
                <w:szCs w:val="18"/>
              </w:rPr>
              <w:t>企业固定效应</w:t>
            </w:r>
          </w:p>
        </w:tc>
        <w:tc>
          <w:tcPr>
            <w:tcW w:w="1076" w:type="dxa"/>
            <w:vAlign w:val="center"/>
          </w:tcPr>
          <w:p w14:paraId="031CFE37"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891" w:type="dxa"/>
            <w:vAlign w:val="center"/>
          </w:tcPr>
          <w:p w14:paraId="0A51421A"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6A6182D0"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39E44C35"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064C51F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4416B7AE" w14:textId="77777777" w:rsidTr="00CF0833">
        <w:trPr>
          <w:jc w:val="center"/>
        </w:trPr>
        <w:tc>
          <w:tcPr>
            <w:tcW w:w="3305" w:type="dxa"/>
            <w:gridSpan w:val="2"/>
            <w:vAlign w:val="center"/>
          </w:tcPr>
          <w:p w14:paraId="1945918E" w14:textId="77777777" w:rsidR="00F9442F" w:rsidRPr="00E40D80" w:rsidRDefault="00F9442F" w:rsidP="00CF0833">
            <w:pPr>
              <w:spacing w:line="276" w:lineRule="auto"/>
              <w:jc w:val="center"/>
              <w:rPr>
                <w:rFonts w:cs="Calibri"/>
                <w:sz w:val="18"/>
                <w:szCs w:val="18"/>
              </w:rPr>
            </w:pPr>
            <w:r>
              <w:rPr>
                <w:rFonts w:cs="Calibri" w:hint="eastAsia"/>
                <w:sz w:val="18"/>
                <w:szCs w:val="18"/>
              </w:rPr>
              <w:t>年份固定效应</w:t>
            </w:r>
          </w:p>
        </w:tc>
        <w:tc>
          <w:tcPr>
            <w:tcW w:w="1076" w:type="dxa"/>
            <w:vAlign w:val="center"/>
          </w:tcPr>
          <w:p w14:paraId="1CEDA5E4"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891" w:type="dxa"/>
            <w:vAlign w:val="center"/>
          </w:tcPr>
          <w:p w14:paraId="6401E33C"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3777529C" w14:textId="77777777" w:rsidR="00F9442F" w:rsidRPr="00E40D80" w:rsidRDefault="00F9442F" w:rsidP="00CF0833">
            <w:pPr>
              <w:spacing w:line="276" w:lineRule="auto"/>
              <w:jc w:val="center"/>
              <w:rPr>
                <w:rFonts w:cs="Calibri"/>
                <w:sz w:val="18"/>
                <w:szCs w:val="18"/>
              </w:rPr>
            </w:pPr>
            <w:r>
              <w:rPr>
                <w:rFonts w:cs="Calibri" w:hint="eastAsia"/>
                <w:sz w:val="18"/>
                <w:szCs w:val="18"/>
              </w:rPr>
              <w:t>否</w:t>
            </w:r>
          </w:p>
        </w:tc>
        <w:tc>
          <w:tcPr>
            <w:tcW w:w="1008" w:type="dxa"/>
            <w:vAlign w:val="center"/>
          </w:tcPr>
          <w:p w14:paraId="77A8EE0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8" w:type="dxa"/>
            <w:vAlign w:val="center"/>
          </w:tcPr>
          <w:p w14:paraId="26C08E10"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45C00BDD" w14:textId="77777777" w:rsidTr="00CF0833">
        <w:trPr>
          <w:jc w:val="center"/>
        </w:trPr>
        <w:tc>
          <w:tcPr>
            <w:tcW w:w="3305" w:type="dxa"/>
            <w:gridSpan w:val="2"/>
            <w:vAlign w:val="center"/>
          </w:tcPr>
          <w:p w14:paraId="36916D12" w14:textId="77777777" w:rsidR="00F9442F" w:rsidRPr="00E40D80" w:rsidRDefault="00F9442F" w:rsidP="00CF0833">
            <w:pPr>
              <w:spacing w:line="276" w:lineRule="auto"/>
              <w:jc w:val="center"/>
              <w:rPr>
                <w:rFonts w:cs="Calibri"/>
                <w:sz w:val="18"/>
                <w:szCs w:val="18"/>
              </w:rPr>
            </w:pPr>
            <w:r>
              <w:rPr>
                <w:rFonts w:cs="Calibri" w:hint="eastAsia"/>
                <w:sz w:val="18"/>
                <w:szCs w:val="18"/>
              </w:rPr>
              <w:t>观测值数量</w:t>
            </w:r>
          </w:p>
        </w:tc>
        <w:tc>
          <w:tcPr>
            <w:tcW w:w="1076" w:type="dxa"/>
            <w:vAlign w:val="bottom"/>
          </w:tcPr>
          <w:p w14:paraId="041223BC" w14:textId="77777777" w:rsidR="00F9442F" w:rsidRPr="00E40D80" w:rsidRDefault="00F9442F" w:rsidP="00CF0833">
            <w:pPr>
              <w:spacing w:line="276" w:lineRule="auto"/>
              <w:jc w:val="center"/>
              <w:rPr>
                <w:rFonts w:cs="Calibri"/>
                <w:sz w:val="18"/>
                <w:szCs w:val="18"/>
              </w:rPr>
            </w:pPr>
            <w:r w:rsidRPr="002767E3">
              <w:rPr>
                <w:rFonts w:cs="Calibri"/>
                <w:sz w:val="18"/>
                <w:szCs w:val="18"/>
              </w:rPr>
              <w:t>9,702</w:t>
            </w:r>
          </w:p>
        </w:tc>
        <w:tc>
          <w:tcPr>
            <w:tcW w:w="891" w:type="dxa"/>
            <w:vAlign w:val="bottom"/>
          </w:tcPr>
          <w:p w14:paraId="46F18EC1"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c>
          <w:tcPr>
            <w:tcW w:w="1008" w:type="dxa"/>
            <w:vAlign w:val="bottom"/>
          </w:tcPr>
          <w:p w14:paraId="3BFE6971"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c>
          <w:tcPr>
            <w:tcW w:w="1008" w:type="dxa"/>
            <w:vAlign w:val="bottom"/>
          </w:tcPr>
          <w:p w14:paraId="2A1FDA09"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c>
          <w:tcPr>
            <w:tcW w:w="1008" w:type="dxa"/>
            <w:vAlign w:val="bottom"/>
          </w:tcPr>
          <w:p w14:paraId="22FC57C6"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r>
      <w:tr w:rsidR="00F9442F" w:rsidRPr="00E40D80" w14:paraId="6808B58A" w14:textId="77777777" w:rsidTr="00CF0833">
        <w:trPr>
          <w:jc w:val="center"/>
        </w:trPr>
        <w:tc>
          <w:tcPr>
            <w:tcW w:w="3305" w:type="dxa"/>
            <w:gridSpan w:val="2"/>
            <w:vAlign w:val="center"/>
          </w:tcPr>
          <w:p w14:paraId="7393FB51"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076" w:type="dxa"/>
            <w:vAlign w:val="bottom"/>
          </w:tcPr>
          <w:p w14:paraId="0F1D510F" w14:textId="77777777" w:rsidR="00F9442F" w:rsidRPr="00E40D80" w:rsidRDefault="00F9442F" w:rsidP="00CF0833">
            <w:pPr>
              <w:spacing w:line="276" w:lineRule="auto"/>
              <w:jc w:val="center"/>
              <w:rPr>
                <w:rFonts w:cs="Calibri"/>
                <w:sz w:val="18"/>
                <w:szCs w:val="18"/>
              </w:rPr>
            </w:pPr>
            <w:r w:rsidRPr="002767E3">
              <w:rPr>
                <w:rFonts w:cs="Calibri"/>
                <w:sz w:val="18"/>
                <w:szCs w:val="18"/>
              </w:rPr>
              <w:t>0.021</w:t>
            </w:r>
          </w:p>
        </w:tc>
        <w:tc>
          <w:tcPr>
            <w:tcW w:w="891" w:type="dxa"/>
            <w:vAlign w:val="bottom"/>
          </w:tcPr>
          <w:p w14:paraId="72BB5F06" w14:textId="77777777" w:rsidR="00F9442F" w:rsidRPr="00E40D80" w:rsidRDefault="00F9442F" w:rsidP="00CF0833">
            <w:pPr>
              <w:spacing w:line="276" w:lineRule="auto"/>
              <w:jc w:val="center"/>
              <w:rPr>
                <w:rFonts w:cs="Calibri"/>
                <w:sz w:val="18"/>
                <w:szCs w:val="18"/>
              </w:rPr>
            </w:pPr>
            <w:r w:rsidRPr="002767E3">
              <w:rPr>
                <w:rFonts w:cs="Calibri"/>
                <w:sz w:val="18"/>
                <w:szCs w:val="18"/>
              </w:rPr>
              <w:t>0.027</w:t>
            </w:r>
          </w:p>
        </w:tc>
        <w:tc>
          <w:tcPr>
            <w:tcW w:w="1008" w:type="dxa"/>
            <w:vAlign w:val="bottom"/>
          </w:tcPr>
          <w:p w14:paraId="19395A53" w14:textId="77777777" w:rsidR="00F9442F" w:rsidRPr="00E40D80" w:rsidRDefault="00F9442F" w:rsidP="00CF0833">
            <w:pPr>
              <w:spacing w:line="276" w:lineRule="auto"/>
              <w:jc w:val="center"/>
              <w:rPr>
                <w:rFonts w:cs="Calibri"/>
                <w:sz w:val="18"/>
                <w:szCs w:val="18"/>
              </w:rPr>
            </w:pPr>
            <w:r w:rsidRPr="002767E3">
              <w:rPr>
                <w:rFonts w:cs="Calibri"/>
                <w:sz w:val="18"/>
                <w:szCs w:val="18"/>
              </w:rPr>
              <w:t>0.027</w:t>
            </w:r>
          </w:p>
        </w:tc>
        <w:tc>
          <w:tcPr>
            <w:tcW w:w="1008" w:type="dxa"/>
            <w:vAlign w:val="bottom"/>
          </w:tcPr>
          <w:p w14:paraId="484AE06B" w14:textId="77777777" w:rsidR="00F9442F" w:rsidRPr="00E40D80" w:rsidRDefault="00F9442F" w:rsidP="00CF0833">
            <w:pPr>
              <w:spacing w:line="276" w:lineRule="auto"/>
              <w:jc w:val="center"/>
              <w:rPr>
                <w:rFonts w:cs="Calibri"/>
                <w:sz w:val="18"/>
                <w:szCs w:val="18"/>
              </w:rPr>
            </w:pPr>
            <w:r w:rsidRPr="002767E3">
              <w:rPr>
                <w:rFonts w:cs="Calibri"/>
                <w:sz w:val="18"/>
                <w:szCs w:val="18"/>
              </w:rPr>
              <w:t>0.019</w:t>
            </w:r>
          </w:p>
        </w:tc>
        <w:tc>
          <w:tcPr>
            <w:tcW w:w="1008" w:type="dxa"/>
            <w:vAlign w:val="bottom"/>
          </w:tcPr>
          <w:p w14:paraId="7B904089" w14:textId="77777777" w:rsidR="00F9442F" w:rsidRPr="00E40D80" w:rsidRDefault="00F9442F" w:rsidP="00CF0833">
            <w:pPr>
              <w:spacing w:line="276" w:lineRule="auto"/>
              <w:jc w:val="center"/>
              <w:rPr>
                <w:rFonts w:cs="Calibri"/>
                <w:sz w:val="18"/>
                <w:szCs w:val="18"/>
              </w:rPr>
            </w:pPr>
            <w:r w:rsidRPr="002767E3">
              <w:rPr>
                <w:rFonts w:cs="Calibri"/>
                <w:sz w:val="18"/>
                <w:szCs w:val="18"/>
              </w:rPr>
              <w:t>0.027</w:t>
            </w:r>
          </w:p>
        </w:tc>
      </w:tr>
    </w:tbl>
    <w:p w14:paraId="31294D05"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其次，表</w:t>
      </w:r>
      <w:r>
        <w:rPr>
          <w:rFonts w:ascii="Times New Roman" w:eastAsia="宋体" w:hAnsi="Times New Roman" w:hint="eastAsia"/>
        </w:rPr>
        <w:t>5</w:t>
      </w:r>
      <w:r>
        <w:rPr>
          <w:rFonts w:ascii="Times New Roman" w:eastAsia="宋体" w:hAnsi="Times New Roman" w:hint="eastAsia"/>
        </w:rPr>
        <w:t>公布了工业机器人应用对就业破坏影响的基本估计结果。结果显示：工业机器人渗透率的回归系数显著为正且</w:t>
      </w:r>
      <w:r>
        <w:rPr>
          <w:rFonts w:ascii="Times New Roman" w:eastAsia="宋体" w:hAnsi="Times New Roman" w:hint="eastAsia"/>
        </w:rPr>
        <w:t>1</w:t>
      </w:r>
      <w:r>
        <w:rPr>
          <w:rFonts w:ascii="Times New Roman" w:eastAsia="宋体" w:hAnsi="Times New Roman"/>
        </w:rPr>
        <w:t>%</w:t>
      </w:r>
      <w:r>
        <w:rPr>
          <w:rFonts w:ascii="Times New Roman" w:eastAsia="宋体" w:hAnsi="Times New Roman" w:hint="eastAsia"/>
        </w:rPr>
        <w:t>水平上显著，这表明企业所面临的工业机器人渗透率每增加</w:t>
      </w:r>
      <w:r>
        <w:rPr>
          <w:rFonts w:ascii="Times New Roman" w:eastAsia="宋体" w:hAnsi="Times New Roman" w:hint="eastAsia"/>
        </w:rPr>
        <w:t>1</w:t>
      </w:r>
      <w:r>
        <w:rPr>
          <w:rFonts w:ascii="Times New Roman" w:eastAsia="宋体" w:hAnsi="Times New Roman" w:hint="eastAsia"/>
        </w:rPr>
        <w:t>个百分点，企业的就业破坏平均上升</w:t>
      </w:r>
      <w:r>
        <w:rPr>
          <w:rFonts w:ascii="Times New Roman" w:eastAsia="宋体" w:hAnsi="Times New Roman" w:hint="eastAsia"/>
        </w:rPr>
        <w:t>0</w:t>
      </w:r>
      <w:r>
        <w:rPr>
          <w:rFonts w:ascii="Times New Roman" w:eastAsia="宋体" w:hAnsi="Times New Roman"/>
        </w:rPr>
        <w:t>.010</w:t>
      </w:r>
      <w:r>
        <w:rPr>
          <w:rFonts w:ascii="Times New Roman" w:eastAsia="宋体" w:hAnsi="Times New Roman" w:hint="eastAsia"/>
        </w:rPr>
        <w:t>个百分点，这表明现阶段，工业机器人的应用会导致我国制造业企业对劳动力就业需求的降低。工业机器人应用对企业就业净增长的负向影响会通过“提高企业就业破坏”来产生作用。</w:t>
      </w:r>
      <w:bookmarkStart w:id="4" w:name="_Hlk79433697"/>
      <w:r>
        <w:rPr>
          <w:rFonts w:ascii="Times New Roman" w:eastAsia="宋体" w:hAnsi="Times New Roman" w:hint="eastAsia"/>
        </w:rPr>
        <w:t>从其他变量来看，资产负债率、企业规模和赫芬达尔指数变量的统计意义显著且符合经济直觉，这说明企业管理能力、企业规模和行业垄断程度的变动对企业就业破坏的作用明显。这也从一定程度上说明，与就业创造相比，企业的就业破坏敏感性更强，即比较容易受到其他因素的影响。但能够影响就业创造的因素有局限性，很难出现就业创造效应。总体而言，工业机器人应用对企业就业净增长的负向影响会通过“降低企业就业创造，提高企业就业破坏”来产生作用。</w:t>
      </w:r>
      <w:bookmarkEnd w:id="4"/>
    </w:p>
    <w:p w14:paraId="187C8326" w14:textId="77777777" w:rsidR="00F9442F" w:rsidRDefault="00F9442F" w:rsidP="00F9442F">
      <w:pPr>
        <w:spacing w:line="400" w:lineRule="exact"/>
        <w:rPr>
          <w:rFonts w:ascii="Times New Roman" w:eastAsia="宋体" w:hAnsi="Times New Roman"/>
        </w:rPr>
      </w:pPr>
    </w:p>
    <w:p w14:paraId="7BC00378" w14:textId="77777777" w:rsidR="00F9442F" w:rsidRPr="00115D48" w:rsidRDefault="00F9442F" w:rsidP="00F9442F">
      <w:pPr>
        <w:spacing w:line="400" w:lineRule="exact"/>
        <w:jc w:val="center"/>
        <w:rPr>
          <w:rFonts w:ascii="Times New Roman" w:eastAsia="楷体" w:hAnsi="Times New Roman"/>
        </w:rPr>
      </w:pPr>
      <w:bookmarkStart w:id="5" w:name="_Hlk78455435"/>
      <w:r w:rsidRPr="00115D48">
        <w:rPr>
          <w:rFonts w:ascii="Times New Roman" w:eastAsia="楷体" w:hAnsi="Times New Roman" w:hint="eastAsia"/>
        </w:rPr>
        <w:t>表</w:t>
      </w:r>
      <w:r w:rsidRPr="00115D48">
        <w:rPr>
          <w:rFonts w:ascii="Times New Roman" w:eastAsia="楷体" w:hAnsi="Times New Roman"/>
        </w:rPr>
        <w:t xml:space="preserve">5  </w:t>
      </w:r>
      <w:r w:rsidRPr="00115D48">
        <w:rPr>
          <w:rFonts w:ascii="Times New Roman" w:eastAsia="楷体" w:hAnsi="Times New Roman" w:hint="eastAsia"/>
        </w:rPr>
        <w:t>工业机器人应用与就业破坏：基本估计结果</w:t>
      </w:r>
    </w:p>
    <w:tbl>
      <w:tblPr>
        <w:tblStyle w:val="aa"/>
        <w:tblW w:w="0" w:type="auto"/>
        <w:jc w:val="center"/>
        <w:tblBorders>
          <w:left w:val="none" w:sz="0" w:space="0" w:color="auto"/>
          <w:right w:val="none" w:sz="0" w:space="0" w:color="auto"/>
        </w:tblBorders>
        <w:tblLook w:val="04A0" w:firstRow="1" w:lastRow="0" w:firstColumn="1" w:lastColumn="0" w:noHBand="0" w:noVBand="1"/>
      </w:tblPr>
      <w:tblGrid>
        <w:gridCol w:w="1318"/>
        <w:gridCol w:w="1991"/>
        <w:gridCol w:w="1052"/>
        <w:gridCol w:w="963"/>
        <w:gridCol w:w="994"/>
        <w:gridCol w:w="994"/>
        <w:gridCol w:w="994"/>
      </w:tblGrid>
      <w:tr w:rsidR="00F9442F" w:rsidRPr="00E40D80" w14:paraId="4A013C37" w14:textId="77777777" w:rsidTr="00CF0833">
        <w:trPr>
          <w:jc w:val="center"/>
        </w:trPr>
        <w:tc>
          <w:tcPr>
            <w:tcW w:w="3241" w:type="dxa"/>
            <w:gridSpan w:val="2"/>
            <w:vMerge w:val="restart"/>
            <w:vAlign w:val="center"/>
          </w:tcPr>
          <w:bookmarkEnd w:id="5"/>
          <w:p w14:paraId="10521B6B" w14:textId="77777777" w:rsidR="00F9442F" w:rsidRPr="00E40D80" w:rsidRDefault="00F9442F" w:rsidP="00CF0833">
            <w:pPr>
              <w:spacing w:line="276" w:lineRule="auto"/>
              <w:jc w:val="center"/>
              <w:rPr>
                <w:sz w:val="18"/>
                <w:szCs w:val="18"/>
              </w:rPr>
            </w:pPr>
            <w:r w:rsidRPr="00E40D80">
              <w:rPr>
                <w:rFonts w:hint="eastAsia"/>
                <w:sz w:val="18"/>
                <w:szCs w:val="18"/>
              </w:rPr>
              <w:t>解释变量</w:t>
            </w:r>
          </w:p>
        </w:tc>
        <w:tc>
          <w:tcPr>
            <w:tcW w:w="5055" w:type="dxa"/>
            <w:gridSpan w:val="5"/>
            <w:vAlign w:val="center"/>
          </w:tcPr>
          <w:p w14:paraId="38F27F0F" w14:textId="77777777" w:rsidR="00F9442F" w:rsidRPr="00E40D80" w:rsidRDefault="00F9442F" w:rsidP="00CF0833">
            <w:pPr>
              <w:spacing w:line="276" w:lineRule="auto"/>
              <w:jc w:val="center"/>
              <w:rPr>
                <w:sz w:val="18"/>
                <w:szCs w:val="18"/>
              </w:rPr>
            </w:pPr>
            <w:r w:rsidRPr="00E40D80">
              <w:rPr>
                <w:rFonts w:hint="eastAsia"/>
                <w:sz w:val="18"/>
                <w:szCs w:val="18"/>
              </w:rPr>
              <w:t>被解释变量：</w:t>
            </w:r>
            <m:oMath>
              <m:r>
                <w:rPr>
                  <w:rFonts w:ascii="Cambria Math" w:hAnsi="Cambria Math" w:hint="eastAsia"/>
                  <w:sz w:val="18"/>
                  <w:szCs w:val="18"/>
                </w:rPr>
                <m:t>jo</m:t>
              </m:r>
              <m:r>
                <w:rPr>
                  <w:rFonts w:ascii="Cambria Math" w:hAnsi="Cambria Math"/>
                  <w:sz w:val="18"/>
                  <w:szCs w:val="18"/>
                </w:rPr>
                <m:t>b_destruction</m:t>
              </m:r>
            </m:oMath>
          </w:p>
        </w:tc>
      </w:tr>
      <w:tr w:rsidR="00F9442F" w:rsidRPr="00E40D80" w14:paraId="0195488F" w14:textId="77777777" w:rsidTr="00CF0833">
        <w:trPr>
          <w:jc w:val="center"/>
        </w:trPr>
        <w:tc>
          <w:tcPr>
            <w:tcW w:w="3241" w:type="dxa"/>
            <w:gridSpan w:val="2"/>
            <w:vMerge/>
            <w:vAlign w:val="center"/>
          </w:tcPr>
          <w:p w14:paraId="2C6FD4AF" w14:textId="77777777" w:rsidR="00F9442F" w:rsidRPr="00E40D80" w:rsidRDefault="00F9442F" w:rsidP="00CF0833">
            <w:pPr>
              <w:spacing w:line="276" w:lineRule="auto"/>
              <w:jc w:val="center"/>
              <w:rPr>
                <w:rFonts w:cs="Calibri"/>
                <w:sz w:val="18"/>
                <w:szCs w:val="18"/>
              </w:rPr>
            </w:pPr>
          </w:p>
        </w:tc>
        <w:tc>
          <w:tcPr>
            <w:tcW w:w="1069" w:type="dxa"/>
            <w:vAlign w:val="center"/>
          </w:tcPr>
          <w:p w14:paraId="593F1B15"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1</w:t>
            </w:r>
            <w:r w:rsidRPr="0018691B">
              <w:rPr>
                <w:rFonts w:hint="eastAsia"/>
                <w:sz w:val="18"/>
                <w:szCs w:val="18"/>
              </w:rPr>
              <w:t>）</w:t>
            </w:r>
          </w:p>
        </w:tc>
        <w:tc>
          <w:tcPr>
            <w:tcW w:w="971" w:type="dxa"/>
            <w:vAlign w:val="center"/>
          </w:tcPr>
          <w:p w14:paraId="64FEE8D7"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2</w:t>
            </w:r>
            <w:r w:rsidRPr="0018691B">
              <w:rPr>
                <w:rFonts w:hint="eastAsia"/>
                <w:sz w:val="18"/>
                <w:szCs w:val="18"/>
              </w:rPr>
              <w:t>）</w:t>
            </w:r>
          </w:p>
        </w:tc>
        <w:tc>
          <w:tcPr>
            <w:tcW w:w="1005" w:type="dxa"/>
            <w:vAlign w:val="center"/>
          </w:tcPr>
          <w:p w14:paraId="223775BF"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3</w:t>
            </w:r>
            <w:r w:rsidRPr="0018691B">
              <w:rPr>
                <w:rFonts w:hint="eastAsia"/>
                <w:sz w:val="18"/>
                <w:szCs w:val="18"/>
              </w:rPr>
              <w:t>）</w:t>
            </w:r>
          </w:p>
        </w:tc>
        <w:tc>
          <w:tcPr>
            <w:tcW w:w="1005" w:type="dxa"/>
            <w:vAlign w:val="center"/>
          </w:tcPr>
          <w:p w14:paraId="44ACDA9B"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4</w:t>
            </w:r>
            <w:r w:rsidRPr="0018691B">
              <w:rPr>
                <w:rFonts w:hint="eastAsia"/>
                <w:sz w:val="18"/>
                <w:szCs w:val="18"/>
              </w:rPr>
              <w:t>）</w:t>
            </w:r>
          </w:p>
        </w:tc>
        <w:tc>
          <w:tcPr>
            <w:tcW w:w="1005" w:type="dxa"/>
            <w:vAlign w:val="center"/>
          </w:tcPr>
          <w:p w14:paraId="364B4B52" w14:textId="77777777" w:rsidR="00F9442F" w:rsidRPr="00E40D80" w:rsidRDefault="00F9442F" w:rsidP="00CF0833">
            <w:pPr>
              <w:spacing w:line="276" w:lineRule="auto"/>
              <w:jc w:val="center"/>
              <w:rPr>
                <w:sz w:val="18"/>
                <w:szCs w:val="18"/>
              </w:rPr>
            </w:pPr>
            <w:r w:rsidRPr="0018691B">
              <w:rPr>
                <w:rFonts w:hint="eastAsia"/>
                <w:sz w:val="18"/>
                <w:szCs w:val="18"/>
              </w:rPr>
              <w:t>（</w:t>
            </w:r>
            <w:r w:rsidRPr="0018691B">
              <w:rPr>
                <w:rFonts w:hint="eastAsia"/>
                <w:sz w:val="18"/>
                <w:szCs w:val="18"/>
              </w:rPr>
              <w:t>5</w:t>
            </w:r>
            <w:r w:rsidRPr="0018691B">
              <w:rPr>
                <w:rFonts w:hint="eastAsia"/>
                <w:sz w:val="18"/>
                <w:szCs w:val="18"/>
              </w:rPr>
              <w:t>）</w:t>
            </w:r>
          </w:p>
        </w:tc>
      </w:tr>
      <w:tr w:rsidR="00F9442F" w:rsidRPr="006F0047" w14:paraId="6809FE75" w14:textId="77777777" w:rsidTr="00CF0833">
        <w:trPr>
          <w:jc w:val="center"/>
        </w:trPr>
        <w:tc>
          <w:tcPr>
            <w:tcW w:w="1413" w:type="dxa"/>
            <w:vMerge w:val="restart"/>
            <w:vAlign w:val="center"/>
          </w:tcPr>
          <w:p w14:paraId="570D392A" w14:textId="77777777" w:rsidR="00F9442F" w:rsidRPr="00E40D80" w:rsidRDefault="00F9442F" w:rsidP="00CF0833">
            <w:pPr>
              <w:spacing w:line="276" w:lineRule="auto"/>
              <w:jc w:val="center"/>
              <w:rPr>
                <w:rFonts w:cs="Calibri"/>
                <w:sz w:val="18"/>
                <w:szCs w:val="18"/>
              </w:rPr>
            </w:pPr>
            <w:r w:rsidRPr="00E40D80">
              <w:rPr>
                <w:rFonts w:cs="Calibri" w:hint="eastAsia"/>
                <w:sz w:val="18"/>
                <w:szCs w:val="18"/>
              </w:rPr>
              <w:lastRenderedPageBreak/>
              <w:t>工业机器人渗透率</w:t>
            </w:r>
          </w:p>
        </w:tc>
        <w:tc>
          <w:tcPr>
            <w:tcW w:w="1828" w:type="dxa"/>
            <w:vAlign w:val="center"/>
          </w:tcPr>
          <w:p w14:paraId="3156E856"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1069" w:type="dxa"/>
            <w:vAlign w:val="bottom"/>
          </w:tcPr>
          <w:p w14:paraId="6E1BF5A5" w14:textId="77777777" w:rsidR="00F9442F" w:rsidRPr="00E40D80" w:rsidRDefault="00F9442F" w:rsidP="00CF0833">
            <w:pPr>
              <w:spacing w:line="276" w:lineRule="auto"/>
              <w:jc w:val="center"/>
              <w:rPr>
                <w:rFonts w:cs="Calibri"/>
                <w:sz w:val="18"/>
                <w:szCs w:val="18"/>
              </w:rPr>
            </w:pPr>
            <w:r w:rsidRPr="002767E3">
              <w:rPr>
                <w:rFonts w:cs="Calibri"/>
                <w:sz w:val="18"/>
                <w:szCs w:val="18"/>
              </w:rPr>
              <w:t>0.008***</w:t>
            </w:r>
          </w:p>
        </w:tc>
        <w:tc>
          <w:tcPr>
            <w:tcW w:w="971" w:type="dxa"/>
            <w:vAlign w:val="bottom"/>
          </w:tcPr>
          <w:p w14:paraId="41ABA2F1" w14:textId="77777777" w:rsidR="00F9442F" w:rsidRPr="00E40D80" w:rsidRDefault="00F9442F" w:rsidP="00CF0833">
            <w:pPr>
              <w:spacing w:line="276" w:lineRule="auto"/>
              <w:jc w:val="center"/>
              <w:rPr>
                <w:rFonts w:cs="Calibri"/>
                <w:sz w:val="18"/>
                <w:szCs w:val="18"/>
              </w:rPr>
            </w:pPr>
            <w:r w:rsidRPr="002767E3">
              <w:rPr>
                <w:rFonts w:cs="Calibri"/>
                <w:sz w:val="18"/>
                <w:szCs w:val="18"/>
              </w:rPr>
              <w:t>0.010***</w:t>
            </w:r>
          </w:p>
        </w:tc>
        <w:tc>
          <w:tcPr>
            <w:tcW w:w="1005" w:type="dxa"/>
            <w:vAlign w:val="bottom"/>
          </w:tcPr>
          <w:p w14:paraId="7096D5E2" w14:textId="77777777" w:rsidR="00F9442F" w:rsidRPr="00E40D80" w:rsidRDefault="00F9442F" w:rsidP="00CF0833">
            <w:pPr>
              <w:spacing w:line="276" w:lineRule="auto"/>
              <w:jc w:val="center"/>
              <w:rPr>
                <w:rFonts w:cs="Calibri"/>
                <w:sz w:val="18"/>
                <w:szCs w:val="18"/>
              </w:rPr>
            </w:pPr>
            <w:r w:rsidRPr="002767E3">
              <w:rPr>
                <w:rFonts w:cs="Calibri"/>
                <w:sz w:val="18"/>
                <w:szCs w:val="18"/>
              </w:rPr>
              <w:t>0.019***</w:t>
            </w:r>
          </w:p>
        </w:tc>
        <w:tc>
          <w:tcPr>
            <w:tcW w:w="1005" w:type="dxa"/>
            <w:vAlign w:val="bottom"/>
          </w:tcPr>
          <w:p w14:paraId="6598333D" w14:textId="77777777" w:rsidR="00F9442F" w:rsidRPr="00E40D80" w:rsidRDefault="00F9442F" w:rsidP="00CF0833">
            <w:pPr>
              <w:spacing w:line="276" w:lineRule="auto"/>
              <w:jc w:val="center"/>
              <w:rPr>
                <w:rFonts w:cs="Calibri"/>
                <w:sz w:val="18"/>
                <w:szCs w:val="18"/>
              </w:rPr>
            </w:pPr>
            <w:r w:rsidRPr="002767E3">
              <w:rPr>
                <w:rFonts w:cs="Calibri"/>
                <w:sz w:val="18"/>
                <w:szCs w:val="18"/>
              </w:rPr>
              <w:t>0.010***</w:t>
            </w:r>
          </w:p>
        </w:tc>
        <w:tc>
          <w:tcPr>
            <w:tcW w:w="1005" w:type="dxa"/>
            <w:vAlign w:val="bottom"/>
          </w:tcPr>
          <w:p w14:paraId="1AF299FB" w14:textId="77777777" w:rsidR="00F9442F" w:rsidRPr="006F0047" w:rsidRDefault="00F9442F" w:rsidP="00CF0833">
            <w:pPr>
              <w:spacing w:line="276" w:lineRule="auto"/>
              <w:jc w:val="center"/>
              <w:rPr>
                <w:rFonts w:cs="Calibri"/>
                <w:sz w:val="18"/>
                <w:szCs w:val="18"/>
              </w:rPr>
            </w:pPr>
            <w:r w:rsidRPr="002767E3">
              <w:rPr>
                <w:rFonts w:cs="Calibri"/>
                <w:sz w:val="18"/>
                <w:szCs w:val="18"/>
              </w:rPr>
              <w:t>0.010**</w:t>
            </w:r>
          </w:p>
        </w:tc>
      </w:tr>
      <w:tr w:rsidR="00F9442F" w:rsidRPr="006F0047" w14:paraId="732F54AE" w14:textId="77777777" w:rsidTr="00CF0833">
        <w:trPr>
          <w:jc w:val="center"/>
        </w:trPr>
        <w:tc>
          <w:tcPr>
            <w:tcW w:w="1413" w:type="dxa"/>
            <w:vMerge/>
            <w:vAlign w:val="center"/>
          </w:tcPr>
          <w:p w14:paraId="6273CB42" w14:textId="77777777" w:rsidR="00F9442F" w:rsidRPr="00E40D80" w:rsidRDefault="00F9442F" w:rsidP="00CF0833">
            <w:pPr>
              <w:spacing w:line="276" w:lineRule="auto"/>
              <w:jc w:val="center"/>
              <w:rPr>
                <w:rFonts w:cs="Calibri"/>
                <w:sz w:val="18"/>
                <w:szCs w:val="18"/>
              </w:rPr>
            </w:pPr>
          </w:p>
        </w:tc>
        <w:tc>
          <w:tcPr>
            <w:tcW w:w="1828" w:type="dxa"/>
            <w:vAlign w:val="center"/>
          </w:tcPr>
          <w:p w14:paraId="0F498D61" w14:textId="77777777" w:rsidR="00F9442F" w:rsidRPr="00E40D80" w:rsidRDefault="00F9442F" w:rsidP="00CF0833">
            <w:pPr>
              <w:spacing w:line="276" w:lineRule="auto"/>
              <w:jc w:val="center"/>
              <w:rPr>
                <w:rFonts w:cs="Calibri"/>
                <w:sz w:val="18"/>
                <w:szCs w:val="18"/>
              </w:rPr>
            </w:pPr>
          </w:p>
        </w:tc>
        <w:tc>
          <w:tcPr>
            <w:tcW w:w="1069" w:type="dxa"/>
            <w:vAlign w:val="bottom"/>
          </w:tcPr>
          <w:p w14:paraId="13C17305" w14:textId="77777777" w:rsidR="00F9442F" w:rsidRPr="00E40D80" w:rsidRDefault="00F9442F" w:rsidP="00CF0833">
            <w:pPr>
              <w:spacing w:line="276" w:lineRule="auto"/>
              <w:jc w:val="center"/>
              <w:rPr>
                <w:rFonts w:cs="Calibri"/>
                <w:sz w:val="18"/>
                <w:szCs w:val="18"/>
              </w:rPr>
            </w:pPr>
            <w:r w:rsidRPr="002767E3">
              <w:rPr>
                <w:rFonts w:cs="Calibri"/>
                <w:sz w:val="18"/>
                <w:szCs w:val="18"/>
              </w:rPr>
              <w:t>(0.003)</w:t>
            </w:r>
          </w:p>
        </w:tc>
        <w:tc>
          <w:tcPr>
            <w:tcW w:w="971" w:type="dxa"/>
            <w:vAlign w:val="bottom"/>
          </w:tcPr>
          <w:p w14:paraId="7F6643CE" w14:textId="77777777" w:rsidR="00F9442F" w:rsidRPr="00E40D80" w:rsidRDefault="00F9442F" w:rsidP="00CF0833">
            <w:pPr>
              <w:spacing w:line="276" w:lineRule="auto"/>
              <w:jc w:val="center"/>
              <w:rPr>
                <w:rFonts w:cs="Calibri"/>
                <w:sz w:val="18"/>
                <w:szCs w:val="18"/>
              </w:rPr>
            </w:pPr>
            <w:r w:rsidRPr="002767E3">
              <w:rPr>
                <w:rFonts w:cs="Calibri"/>
                <w:sz w:val="18"/>
                <w:szCs w:val="18"/>
              </w:rPr>
              <w:t>(0.003)</w:t>
            </w:r>
          </w:p>
        </w:tc>
        <w:tc>
          <w:tcPr>
            <w:tcW w:w="1005" w:type="dxa"/>
            <w:vAlign w:val="bottom"/>
          </w:tcPr>
          <w:p w14:paraId="1144307F" w14:textId="77777777" w:rsidR="00F9442F" w:rsidRPr="00E40D80" w:rsidRDefault="00F9442F" w:rsidP="00CF0833">
            <w:pPr>
              <w:spacing w:line="276" w:lineRule="auto"/>
              <w:jc w:val="center"/>
              <w:rPr>
                <w:rFonts w:cs="Calibri"/>
                <w:sz w:val="18"/>
                <w:szCs w:val="18"/>
              </w:rPr>
            </w:pPr>
            <w:r w:rsidRPr="002767E3">
              <w:rPr>
                <w:rFonts w:cs="Calibri"/>
                <w:sz w:val="18"/>
                <w:szCs w:val="18"/>
              </w:rPr>
              <w:t>(0.002)</w:t>
            </w:r>
          </w:p>
        </w:tc>
        <w:tc>
          <w:tcPr>
            <w:tcW w:w="1005" w:type="dxa"/>
            <w:vAlign w:val="bottom"/>
          </w:tcPr>
          <w:p w14:paraId="000538F4" w14:textId="77777777" w:rsidR="00F9442F" w:rsidRPr="00E40D80" w:rsidRDefault="00F9442F" w:rsidP="00CF0833">
            <w:pPr>
              <w:spacing w:line="276" w:lineRule="auto"/>
              <w:jc w:val="center"/>
              <w:rPr>
                <w:rFonts w:cs="Calibri"/>
                <w:sz w:val="18"/>
                <w:szCs w:val="18"/>
              </w:rPr>
            </w:pPr>
            <w:r w:rsidRPr="002767E3">
              <w:rPr>
                <w:rFonts w:cs="Calibri"/>
                <w:sz w:val="18"/>
                <w:szCs w:val="18"/>
              </w:rPr>
              <w:t>(0.003)</w:t>
            </w:r>
          </w:p>
        </w:tc>
        <w:tc>
          <w:tcPr>
            <w:tcW w:w="1005" w:type="dxa"/>
            <w:vAlign w:val="bottom"/>
          </w:tcPr>
          <w:p w14:paraId="6366A0AF" w14:textId="77777777" w:rsidR="00F9442F" w:rsidRPr="006F0047" w:rsidRDefault="00F9442F" w:rsidP="00CF0833">
            <w:pPr>
              <w:spacing w:line="276" w:lineRule="auto"/>
              <w:jc w:val="center"/>
              <w:rPr>
                <w:rFonts w:cs="Calibri"/>
                <w:sz w:val="18"/>
                <w:szCs w:val="18"/>
              </w:rPr>
            </w:pPr>
            <w:r w:rsidRPr="002767E3">
              <w:rPr>
                <w:rFonts w:cs="Calibri"/>
                <w:sz w:val="18"/>
                <w:szCs w:val="18"/>
              </w:rPr>
              <w:t>(0.004)</w:t>
            </w:r>
          </w:p>
        </w:tc>
      </w:tr>
      <w:tr w:rsidR="00F9442F" w:rsidRPr="006F0047" w14:paraId="2AE31229" w14:textId="77777777" w:rsidTr="00CF0833">
        <w:trPr>
          <w:jc w:val="center"/>
        </w:trPr>
        <w:tc>
          <w:tcPr>
            <w:tcW w:w="1413" w:type="dxa"/>
            <w:vMerge w:val="restart"/>
            <w:vAlign w:val="center"/>
          </w:tcPr>
          <w:p w14:paraId="79D08F9E" w14:textId="77777777" w:rsidR="00F9442F" w:rsidRDefault="00F9442F" w:rsidP="00CF0833">
            <w:r>
              <w:rPr>
                <w:rFonts w:cs="Calibri" w:hint="eastAsia"/>
                <w:sz w:val="18"/>
                <w:szCs w:val="18"/>
              </w:rPr>
              <w:t>企业控制变量</w:t>
            </w:r>
          </w:p>
        </w:tc>
        <w:tc>
          <w:tcPr>
            <w:tcW w:w="1828" w:type="dxa"/>
            <w:vAlign w:val="center"/>
          </w:tcPr>
          <w:p w14:paraId="51229CB4" w14:textId="77777777" w:rsidR="00F9442F" w:rsidRPr="00E40D80" w:rsidRDefault="00F9442F" w:rsidP="00CF0833">
            <w:pPr>
              <w:spacing w:line="276" w:lineRule="auto"/>
              <w:jc w:val="center"/>
              <w:rPr>
                <w:sz w:val="18"/>
                <w:szCs w:val="18"/>
              </w:rPr>
            </w:pPr>
            <m:oMathPara>
              <m:oMath>
                <m:r>
                  <w:rPr>
                    <w:rFonts w:ascii="Cambria Math" w:hAnsi="Cambria Math"/>
                    <w:sz w:val="18"/>
                    <w:szCs w:val="18"/>
                  </w:rPr>
                  <m:t>Debt</m:t>
                </m:r>
              </m:oMath>
            </m:oMathPara>
          </w:p>
        </w:tc>
        <w:tc>
          <w:tcPr>
            <w:tcW w:w="1069" w:type="dxa"/>
            <w:vAlign w:val="bottom"/>
          </w:tcPr>
          <w:p w14:paraId="37E28C6B" w14:textId="77777777" w:rsidR="00F9442F" w:rsidRPr="006F0047" w:rsidRDefault="00F9442F" w:rsidP="00CF0833">
            <w:pPr>
              <w:spacing w:line="276" w:lineRule="auto"/>
              <w:jc w:val="center"/>
              <w:rPr>
                <w:rFonts w:cs="Calibri"/>
                <w:sz w:val="18"/>
                <w:szCs w:val="18"/>
              </w:rPr>
            </w:pPr>
            <w:r w:rsidRPr="002767E3">
              <w:rPr>
                <w:rFonts w:cs="Calibri"/>
                <w:sz w:val="18"/>
                <w:szCs w:val="18"/>
              </w:rPr>
              <w:t>0.055***</w:t>
            </w:r>
          </w:p>
        </w:tc>
        <w:tc>
          <w:tcPr>
            <w:tcW w:w="971" w:type="dxa"/>
            <w:vAlign w:val="bottom"/>
          </w:tcPr>
          <w:p w14:paraId="0931B559" w14:textId="77777777" w:rsidR="00F9442F" w:rsidRPr="006F0047" w:rsidRDefault="00F9442F" w:rsidP="00CF0833">
            <w:pPr>
              <w:spacing w:line="276" w:lineRule="auto"/>
              <w:jc w:val="center"/>
              <w:rPr>
                <w:rFonts w:cs="Calibri"/>
                <w:sz w:val="18"/>
                <w:szCs w:val="18"/>
              </w:rPr>
            </w:pPr>
            <w:r w:rsidRPr="002767E3">
              <w:rPr>
                <w:rFonts w:cs="Calibri"/>
                <w:sz w:val="18"/>
                <w:szCs w:val="18"/>
              </w:rPr>
              <w:t>0.056**</w:t>
            </w:r>
          </w:p>
        </w:tc>
        <w:tc>
          <w:tcPr>
            <w:tcW w:w="1005" w:type="dxa"/>
            <w:vAlign w:val="bottom"/>
          </w:tcPr>
          <w:p w14:paraId="5306CDF4" w14:textId="77777777" w:rsidR="00F9442F" w:rsidRPr="006F0047" w:rsidRDefault="00F9442F" w:rsidP="00CF0833">
            <w:pPr>
              <w:spacing w:line="276" w:lineRule="auto"/>
              <w:jc w:val="center"/>
              <w:rPr>
                <w:rFonts w:cs="Calibri"/>
                <w:sz w:val="18"/>
                <w:szCs w:val="18"/>
              </w:rPr>
            </w:pPr>
            <w:r w:rsidRPr="002767E3">
              <w:rPr>
                <w:rFonts w:cs="Calibri"/>
                <w:sz w:val="18"/>
                <w:szCs w:val="18"/>
              </w:rPr>
              <w:t>0.052**</w:t>
            </w:r>
          </w:p>
        </w:tc>
        <w:tc>
          <w:tcPr>
            <w:tcW w:w="1005" w:type="dxa"/>
            <w:vAlign w:val="bottom"/>
          </w:tcPr>
          <w:p w14:paraId="4717F370" w14:textId="77777777" w:rsidR="00F9442F" w:rsidRPr="006F0047" w:rsidRDefault="00F9442F" w:rsidP="00CF0833">
            <w:pPr>
              <w:spacing w:line="276" w:lineRule="auto"/>
              <w:jc w:val="center"/>
              <w:rPr>
                <w:rFonts w:cs="Calibri"/>
                <w:sz w:val="18"/>
                <w:szCs w:val="18"/>
              </w:rPr>
            </w:pPr>
            <w:r w:rsidRPr="002767E3">
              <w:rPr>
                <w:rFonts w:cs="Calibri"/>
                <w:sz w:val="18"/>
                <w:szCs w:val="18"/>
              </w:rPr>
              <w:t>0.055**</w:t>
            </w:r>
          </w:p>
        </w:tc>
        <w:tc>
          <w:tcPr>
            <w:tcW w:w="1005" w:type="dxa"/>
            <w:vAlign w:val="bottom"/>
          </w:tcPr>
          <w:p w14:paraId="7CE2FBCE" w14:textId="77777777" w:rsidR="00F9442F" w:rsidRPr="006F0047" w:rsidRDefault="00F9442F" w:rsidP="00CF0833">
            <w:pPr>
              <w:spacing w:line="276" w:lineRule="auto"/>
              <w:jc w:val="center"/>
              <w:rPr>
                <w:rFonts w:cs="Calibri"/>
                <w:sz w:val="18"/>
                <w:szCs w:val="18"/>
              </w:rPr>
            </w:pPr>
            <w:r w:rsidRPr="002767E3">
              <w:rPr>
                <w:rFonts w:cs="Calibri"/>
                <w:sz w:val="18"/>
                <w:szCs w:val="18"/>
              </w:rPr>
              <w:t>0.055**</w:t>
            </w:r>
          </w:p>
        </w:tc>
      </w:tr>
      <w:tr w:rsidR="00F9442F" w:rsidRPr="006F0047" w14:paraId="3C7EC658" w14:textId="77777777" w:rsidTr="00CF0833">
        <w:trPr>
          <w:jc w:val="center"/>
        </w:trPr>
        <w:tc>
          <w:tcPr>
            <w:tcW w:w="1413" w:type="dxa"/>
            <w:vMerge/>
            <w:vAlign w:val="center"/>
          </w:tcPr>
          <w:p w14:paraId="643C8057" w14:textId="77777777" w:rsidR="00F9442F" w:rsidRDefault="00F9442F" w:rsidP="00CF0833"/>
        </w:tc>
        <w:tc>
          <w:tcPr>
            <w:tcW w:w="1828" w:type="dxa"/>
            <w:vAlign w:val="center"/>
          </w:tcPr>
          <w:p w14:paraId="00147475" w14:textId="77777777" w:rsidR="00F9442F" w:rsidRPr="00E40D80" w:rsidRDefault="00F9442F" w:rsidP="00CF0833">
            <w:pPr>
              <w:spacing w:line="276" w:lineRule="auto"/>
              <w:jc w:val="center"/>
              <w:rPr>
                <w:sz w:val="18"/>
                <w:szCs w:val="18"/>
              </w:rPr>
            </w:pPr>
          </w:p>
        </w:tc>
        <w:tc>
          <w:tcPr>
            <w:tcW w:w="1069" w:type="dxa"/>
            <w:vAlign w:val="bottom"/>
          </w:tcPr>
          <w:p w14:paraId="2BC460BB" w14:textId="77777777" w:rsidR="00F9442F" w:rsidRPr="006F0047" w:rsidRDefault="00F9442F" w:rsidP="00CF0833">
            <w:pPr>
              <w:spacing w:line="276" w:lineRule="auto"/>
              <w:jc w:val="center"/>
              <w:rPr>
                <w:rFonts w:cs="Calibri"/>
                <w:sz w:val="18"/>
                <w:szCs w:val="18"/>
              </w:rPr>
            </w:pPr>
            <w:r w:rsidRPr="002767E3">
              <w:rPr>
                <w:rFonts w:cs="Calibri"/>
                <w:sz w:val="18"/>
                <w:szCs w:val="18"/>
              </w:rPr>
              <w:t>(0.019)</w:t>
            </w:r>
          </w:p>
        </w:tc>
        <w:tc>
          <w:tcPr>
            <w:tcW w:w="971" w:type="dxa"/>
            <w:vAlign w:val="bottom"/>
          </w:tcPr>
          <w:p w14:paraId="27BFB091" w14:textId="77777777" w:rsidR="00F9442F" w:rsidRPr="006F0047" w:rsidRDefault="00F9442F" w:rsidP="00CF0833">
            <w:pPr>
              <w:spacing w:line="276" w:lineRule="auto"/>
              <w:jc w:val="center"/>
              <w:rPr>
                <w:rFonts w:cs="Calibri"/>
                <w:sz w:val="18"/>
                <w:szCs w:val="18"/>
              </w:rPr>
            </w:pPr>
            <w:r w:rsidRPr="002767E3">
              <w:rPr>
                <w:rFonts w:cs="Calibri"/>
                <w:sz w:val="18"/>
                <w:szCs w:val="18"/>
              </w:rPr>
              <w:t>(0.019)</w:t>
            </w:r>
          </w:p>
        </w:tc>
        <w:tc>
          <w:tcPr>
            <w:tcW w:w="1005" w:type="dxa"/>
            <w:vAlign w:val="bottom"/>
          </w:tcPr>
          <w:p w14:paraId="7FE5687D" w14:textId="77777777" w:rsidR="00F9442F" w:rsidRPr="006F0047" w:rsidRDefault="00F9442F" w:rsidP="00CF0833">
            <w:pPr>
              <w:spacing w:line="276" w:lineRule="auto"/>
              <w:jc w:val="center"/>
              <w:rPr>
                <w:rFonts w:cs="Calibri"/>
                <w:sz w:val="18"/>
                <w:szCs w:val="18"/>
              </w:rPr>
            </w:pPr>
            <w:r w:rsidRPr="002767E3">
              <w:rPr>
                <w:rFonts w:cs="Calibri"/>
                <w:sz w:val="18"/>
                <w:szCs w:val="18"/>
              </w:rPr>
              <w:t>(0.018)</w:t>
            </w:r>
          </w:p>
        </w:tc>
        <w:tc>
          <w:tcPr>
            <w:tcW w:w="1005" w:type="dxa"/>
            <w:vAlign w:val="bottom"/>
          </w:tcPr>
          <w:p w14:paraId="1EE67DFF" w14:textId="77777777" w:rsidR="00F9442F" w:rsidRPr="006F0047" w:rsidRDefault="00F9442F" w:rsidP="00CF0833">
            <w:pPr>
              <w:spacing w:line="276" w:lineRule="auto"/>
              <w:jc w:val="center"/>
              <w:rPr>
                <w:rFonts w:cs="Calibri"/>
                <w:sz w:val="18"/>
                <w:szCs w:val="18"/>
              </w:rPr>
            </w:pPr>
            <w:r w:rsidRPr="002767E3">
              <w:rPr>
                <w:rFonts w:cs="Calibri"/>
                <w:sz w:val="18"/>
                <w:szCs w:val="18"/>
              </w:rPr>
              <w:t>(0.019)</w:t>
            </w:r>
          </w:p>
        </w:tc>
        <w:tc>
          <w:tcPr>
            <w:tcW w:w="1005" w:type="dxa"/>
            <w:vAlign w:val="bottom"/>
          </w:tcPr>
          <w:p w14:paraId="0B7C5969" w14:textId="77777777" w:rsidR="00F9442F" w:rsidRPr="006F0047" w:rsidRDefault="00F9442F" w:rsidP="00CF0833">
            <w:pPr>
              <w:spacing w:line="276" w:lineRule="auto"/>
              <w:jc w:val="center"/>
              <w:rPr>
                <w:rFonts w:cs="Calibri"/>
                <w:sz w:val="18"/>
                <w:szCs w:val="18"/>
              </w:rPr>
            </w:pPr>
            <w:r w:rsidRPr="002767E3">
              <w:rPr>
                <w:rFonts w:cs="Calibri"/>
                <w:sz w:val="18"/>
                <w:szCs w:val="18"/>
              </w:rPr>
              <w:t>(0.023)</w:t>
            </w:r>
          </w:p>
        </w:tc>
      </w:tr>
      <w:tr w:rsidR="00F9442F" w:rsidRPr="006F0047" w14:paraId="3C4A39D9" w14:textId="77777777" w:rsidTr="00CF0833">
        <w:trPr>
          <w:jc w:val="center"/>
        </w:trPr>
        <w:tc>
          <w:tcPr>
            <w:tcW w:w="1413" w:type="dxa"/>
            <w:vMerge/>
            <w:vAlign w:val="center"/>
          </w:tcPr>
          <w:p w14:paraId="668BF675" w14:textId="77777777" w:rsidR="00F9442F" w:rsidRDefault="00F9442F" w:rsidP="00CF0833"/>
        </w:tc>
        <w:tc>
          <w:tcPr>
            <w:tcW w:w="1828" w:type="dxa"/>
            <w:vAlign w:val="center"/>
          </w:tcPr>
          <w:p w14:paraId="227AD433" w14:textId="77777777" w:rsidR="00F9442F" w:rsidRPr="00E40D80" w:rsidRDefault="00F9442F" w:rsidP="00CF0833">
            <w:pPr>
              <w:spacing w:line="276" w:lineRule="auto"/>
              <w:jc w:val="center"/>
              <w:rPr>
                <w:sz w:val="18"/>
                <w:szCs w:val="18"/>
              </w:rPr>
            </w:pPr>
            <m:oMathPara>
              <m:oMath>
                <m:r>
                  <m:rPr>
                    <m:sty m:val="p"/>
                  </m:rPr>
                  <w:rPr>
                    <w:rFonts w:ascii="Cambria Math" w:hAnsi="Cambria Math"/>
                    <w:sz w:val="18"/>
                    <w:szCs w:val="18"/>
                  </w:rPr>
                  <m:t>ln</m:t>
                </m:r>
                <m:r>
                  <w:rPr>
                    <w:rFonts w:ascii="Cambria Math" w:hAnsi="Cambria Math"/>
                    <w:sz w:val="18"/>
                    <w:szCs w:val="18"/>
                  </w:rPr>
                  <m:t>Sale</m:t>
                </m:r>
              </m:oMath>
            </m:oMathPara>
          </w:p>
        </w:tc>
        <w:tc>
          <w:tcPr>
            <w:tcW w:w="1069" w:type="dxa"/>
            <w:vAlign w:val="bottom"/>
          </w:tcPr>
          <w:p w14:paraId="5D2B7F5E" w14:textId="77777777" w:rsidR="00F9442F" w:rsidRPr="006F0047" w:rsidRDefault="00F9442F" w:rsidP="00CF0833">
            <w:pPr>
              <w:spacing w:line="276" w:lineRule="auto"/>
              <w:jc w:val="center"/>
              <w:rPr>
                <w:rFonts w:cs="Calibri"/>
                <w:sz w:val="18"/>
                <w:szCs w:val="18"/>
              </w:rPr>
            </w:pPr>
            <w:r w:rsidRPr="002767E3">
              <w:rPr>
                <w:rFonts w:cs="Calibri"/>
                <w:sz w:val="18"/>
                <w:szCs w:val="18"/>
              </w:rPr>
              <w:t>-0.030***</w:t>
            </w:r>
          </w:p>
        </w:tc>
        <w:tc>
          <w:tcPr>
            <w:tcW w:w="971" w:type="dxa"/>
            <w:vAlign w:val="bottom"/>
          </w:tcPr>
          <w:p w14:paraId="68C226FE" w14:textId="77777777" w:rsidR="00F9442F" w:rsidRPr="006F0047" w:rsidRDefault="00F9442F" w:rsidP="00CF0833">
            <w:pPr>
              <w:spacing w:line="276" w:lineRule="auto"/>
              <w:jc w:val="center"/>
              <w:rPr>
                <w:rFonts w:cs="Calibri"/>
                <w:sz w:val="18"/>
                <w:szCs w:val="18"/>
              </w:rPr>
            </w:pPr>
            <w:r w:rsidRPr="002767E3">
              <w:rPr>
                <w:rFonts w:cs="Calibri"/>
                <w:sz w:val="18"/>
                <w:szCs w:val="18"/>
              </w:rPr>
              <w:t>-0.030***</w:t>
            </w:r>
          </w:p>
        </w:tc>
        <w:tc>
          <w:tcPr>
            <w:tcW w:w="1005" w:type="dxa"/>
            <w:vAlign w:val="bottom"/>
          </w:tcPr>
          <w:p w14:paraId="7B5EC30C" w14:textId="77777777" w:rsidR="00F9442F" w:rsidRPr="006F0047" w:rsidRDefault="00F9442F" w:rsidP="00CF0833">
            <w:pPr>
              <w:spacing w:line="276" w:lineRule="auto"/>
              <w:jc w:val="center"/>
              <w:rPr>
                <w:rFonts w:cs="Calibri"/>
                <w:sz w:val="18"/>
                <w:szCs w:val="18"/>
              </w:rPr>
            </w:pPr>
            <w:r w:rsidRPr="002767E3">
              <w:rPr>
                <w:rFonts w:cs="Calibri"/>
                <w:sz w:val="18"/>
                <w:szCs w:val="18"/>
              </w:rPr>
              <w:t>-0.028***</w:t>
            </w:r>
          </w:p>
        </w:tc>
        <w:tc>
          <w:tcPr>
            <w:tcW w:w="1005" w:type="dxa"/>
            <w:vAlign w:val="bottom"/>
          </w:tcPr>
          <w:p w14:paraId="7D6DAF52" w14:textId="77777777" w:rsidR="00F9442F" w:rsidRPr="006F0047" w:rsidRDefault="00F9442F" w:rsidP="00CF0833">
            <w:pPr>
              <w:spacing w:line="276" w:lineRule="auto"/>
              <w:jc w:val="center"/>
              <w:rPr>
                <w:rFonts w:cs="Calibri"/>
                <w:sz w:val="18"/>
                <w:szCs w:val="18"/>
              </w:rPr>
            </w:pPr>
            <w:r w:rsidRPr="002767E3">
              <w:rPr>
                <w:rFonts w:cs="Calibri"/>
                <w:sz w:val="18"/>
                <w:szCs w:val="18"/>
              </w:rPr>
              <w:t>-0.030***</w:t>
            </w:r>
          </w:p>
        </w:tc>
        <w:tc>
          <w:tcPr>
            <w:tcW w:w="1005" w:type="dxa"/>
            <w:vAlign w:val="bottom"/>
          </w:tcPr>
          <w:p w14:paraId="73EBE8AD" w14:textId="77777777" w:rsidR="00F9442F" w:rsidRPr="006F0047" w:rsidRDefault="00F9442F" w:rsidP="00CF0833">
            <w:pPr>
              <w:spacing w:line="276" w:lineRule="auto"/>
              <w:jc w:val="center"/>
              <w:rPr>
                <w:rFonts w:cs="Calibri"/>
                <w:sz w:val="18"/>
                <w:szCs w:val="18"/>
              </w:rPr>
            </w:pPr>
            <w:r w:rsidRPr="002767E3">
              <w:rPr>
                <w:rFonts w:cs="Calibri"/>
                <w:sz w:val="18"/>
                <w:szCs w:val="18"/>
              </w:rPr>
              <w:t>-0.030***</w:t>
            </w:r>
          </w:p>
        </w:tc>
      </w:tr>
      <w:tr w:rsidR="00F9442F" w:rsidRPr="00E40D80" w14:paraId="5C473995" w14:textId="77777777" w:rsidTr="00CF0833">
        <w:trPr>
          <w:jc w:val="center"/>
        </w:trPr>
        <w:tc>
          <w:tcPr>
            <w:tcW w:w="1413" w:type="dxa"/>
            <w:vMerge/>
            <w:vAlign w:val="center"/>
          </w:tcPr>
          <w:p w14:paraId="0699FD32" w14:textId="77777777" w:rsidR="00F9442F" w:rsidRPr="00E40D80" w:rsidRDefault="00F9442F" w:rsidP="00CF0833">
            <w:pPr>
              <w:rPr>
                <w:rFonts w:cs="Calibri"/>
                <w:sz w:val="18"/>
                <w:szCs w:val="18"/>
              </w:rPr>
            </w:pPr>
          </w:p>
        </w:tc>
        <w:tc>
          <w:tcPr>
            <w:tcW w:w="1828" w:type="dxa"/>
            <w:vAlign w:val="center"/>
          </w:tcPr>
          <w:p w14:paraId="5C9325F4" w14:textId="77777777" w:rsidR="00F9442F" w:rsidRPr="00E40D80" w:rsidRDefault="00F9442F" w:rsidP="00CF0833">
            <w:pPr>
              <w:spacing w:line="276" w:lineRule="auto"/>
              <w:jc w:val="center"/>
              <w:rPr>
                <w:rFonts w:cs="Calibri"/>
                <w:sz w:val="18"/>
                <w:szCs w:val="18"/>
              </w:rPr>
            </w:pPr>
          </w:p>
        </w:tc>
        <w:tc>
          <w:tcPr>
            <w:tcW w:w="1069" w:type="dxa"/>
            <w:vAlign w:val="bottom"/>
          </w:tcPr>
          <w:p w14:paraId="1423E3BA" w14:textId="77777777" w:rsidR="00F9442F" w:rsidRPr="00E40D80" w:rsidRDefault="00F9442F" w:rsidP="00CF0833">
            <w:pPr>
              <w:spacing w:line="276" w:lineRule="auto"/>
              <w:jc w:val="center"/>
              <w:rPr>
                <w:rFonts w:cs="Calibri"/>
                <w:sz w:val="18"/>
                <w:szCs w:val="18"/>
              </w:rPr>
            </w:pPr>
            <w:r w:rsidRPr="002767E3">
              <w:rPr>
                <w:rFonts w:cs="Calibri"/>
                <w:sz w:val="18"/>
                <w:szCs w:val="18"/>
              </w:rPr>
              <w:t>(0.006)</w:t>
            </w:r>
          </w:p>
        </w:tc>
        <w:tc>
          <w:tcPr>
            <w:tcW w:w="971" w:type="dxa"/>
            <w:vAlign w:val="bottom"/>
          </w:tcPr>
          <w:p w14:paraId="3FE40121" w14:textId="77777777" w:rsidR="00F9442F" w:rsidRPr="00E40D80" w:rsidRDefault="00F9442F" w:rsidP="00CF0833">
            <w:pPr>
              <w:spacing w:line="276" w:lineRule="auto"/>
              <w:jc w:val="center"/>
              <w:rPr>
                <w:rFonts w:cs="Calibri"/>
                <w:sz w:val="18"/>
                <w:szCs w:val="18"/>
              </w:rPr>
            </w:pPr>
            <w:r w:rsidRPr="002767E3">
              <w:rPr>
                <w:rFonts w:cs="Calibri"/>
                <w:sz w:val="18"/>
                <w:szCs w:val="18"/>
              </w:rPr>
              <w:t>(0.006)</w:t>
            </w:r>
          </w:p>
        </w:tc>
        <w:tc>
          <w:tcPr>
            <w:tcW w:w="1005" w:type="dxa"/>
            <w:vAlign w:val="bottom"/>
          </w:tcPr>
          <w:p w14:paraId="290C2F6C" w14:textId="77777777" w:rsidR="00F9442F" w:rsidRPr="00E40D80" w:rsidRDefault="00F9442F" w:rsidP="00CF0833">
            <w:pPr>
              <w:spacing w:line="276" w:lineRule="auto"/>
              <w:jc w:val="center"/>
              <w:rPr>
                <w:rFonts w:cs="Calibri"/>
                <w:sz w:val="18"/>
                <w:szCs w:val="18"/>
              </w:rPr>
            </w:pPr>
            <w:r w:rsidRPr="002767E3">
              <w:rPr>
                <w:rFonts w:cs="Calibri"/>
                <w:sz w:val="18"/>
                <w:szCs w:val="18"/>
              </w:rPr>
              <w:t>(0.005)</w:t>
            </w:r>
          </w:p>
        </w:tc>
        <w:tc>
          <w:tcPr>
            <w:tcW w:w="1005" w:type="dxa"/>
            <w:vAlign w:val="bottom"/>
          </w:tcPr>
          <w:p w14:paraId="5384134E" w14:textId="77777777" w:rsidR="00F9442F" w:rsidRPr="00E40D80" w:rsidRDefault="00F9442F" w:rsidP="00CF0833">
            <w:pPr>
              <w:spacing w:line="276" w:lineRule="auto"/>
              <w:jc w:val="center"/>
              <w:rPr>
                <w:rFonts w:cs="Calibri"/>
                <w:sz w:val="18"/>
                <w:szCs w:val="18"/>
              </w:rPr>
            </w:pPr>
            <w:r w:rsidRPr="002767E3">
              <w:rPr>
                <w:rFonts w:cs="Calibri"/>
                <w:sz w:val="18"/>
                <w:szCs w:val="18"/>
              </w:rPr>
              <w:t>(0.006)</w:t>
            </w:r>
          </w:p>
        </w:tc>
        <w:tc>
          <w:tcPr>
            <w:tcW w:w="1005" w:type="dxa"/>
            <w:vAlign w:val="bottom"/>
          </w:tcPr>
          <w:p w14:paraId="0CE585B5" w14:textId="77777777" w:rsidR="00F9442F" w:rsidRPr="00E40D80" w:rsidRDefault="00F9442F" w:rsidP="00CF0833">
            <w:pPr>
              <w:spacing w:line="276" w:lineRule="auto"/>
              <w:jc w:val="center"/>
              <w:rPr>
                <w:rFonts w:cs="Calibri"/>
                <w:sz w:val="18"/>
                <w:szCs w:val="18"/>
              </w:rPr>
            </w:pPr>
            <w:r w:rsidRPr="002767E3">
              <w:rPr>
                <w:rFonts w:cs="Calibri"/>
                <w:sz w:val="18"/>
                <w:szCs w:val="18"/>
              </w:rPr>
              <w:t>(0.006)</w:t>
            </w:r>
          </w:p>
        </w:tc>
      </w:tr>
      <w:tr w:rsidR="00F9442F" w:rsidRPr="00E40D80" w14:paraId="5A4929E9" w14:textId="77777777" w:rsidTr="00CF0833">
        <w:trPr>
          <w:jc w:val="center"/>
        </w:trPr>
        <w:tc>
          <w:tcPr>
            <w:tcW w:w="1413" w:type="dxa"/>
            <w:vMerge w:val="restart"/>
            <w:vAlign w:val="center"/>
          </w:tcPr>
          <w:p w14:paraId="3378F840" w14:textId="77777777" w:rsidR="00F9442F" w:rsidRPr="00E40D80" w:rsidRDefault="00F9442F" w:rsidP="00CF0833">
            <w:pPr>
              <w:rPr>
                <w:rFonts w:cs="Calibri"/>
                <w:sz w:val="18"/>
                <w:szCs w:val="18"/>
              </w:rPr>
            </w:pPr>
            <w:r w:rsidRPr="00E40D80">
              <w:rPr>
                <w:rFonts w:cs="Calibri" w:hint="eastAsia"/>
                <w:sz w:val="18"/>
                <w:szCs w:val="18"/>
              </w:rPr>
              <w:t>行业控制变量</w:t>
            </w:r>
          </w:p>
        </w:tc>
        <w:tc>
          <w:tcPr>
            <w:tcW w:w="1828" w:type="dxa"/>
            <w:vAlign w:val="center"/>
          </w:tcPr>
          <w:p w14:paraId="42D8710A"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1069" w:type="dxa"/>
            <w:vAlign w:val="bottom"/>
          </w:tcPr>
          <w:p w14:paraId="0475528B" w14:textId="77777777" w:rsidR="00F9442F" w:rsidRPr="00E40D80" w:rsidRDefault="00F9442F" w:rsidP="00CF0833">
            <w:pPr>
              <w:spacing w:line="276" w:lineRule="auto"/>
              <w:jc w:val="center"/>
              <w:rPr>
                <w:rFonts w:cs="Calibri"/>
                <w:sz w:val="18"/>
                <w:szCs w:val="18"/>
              </w:rPr>
            </w:pPr>
          </w:p>
        </w:tc>
        <w:tc>
          <w:tcPr>
            <w:tcW w:w="971" w:type="dxa"/>
            <w:vAlign w:val="bottom"/>
          </w:tcPr>
          <w:p w14:paraId="23EC6408" w14:textId="77777777" w:rsidR="00F9442F" w:rsidRPr="00E40D80" w:rsidRDefault="00F9442F" w:rsidP="00CF0833">
            <w:pPr>
              <w:spacing w:line="276" w:lineRule="auto"/>
              <w:jc w:val="center"/>
              <w:rPr>
                <w:rFonts w:cs="Calibri"/>
                <w:sz w:val="18"/>
                <w:szCs w:val="18"/>
              </w:rPr>
            </w:pPr>
            <w:r w:rsidRPr="002767E3">
              <w:rPr>
                <w:rFonts w:cs="Calibri"/>
                <w:sz w:val="18"/>
                <w:szCs w:val="18"/>
              </w:rPr>
              <w:t>0.426***</w:t>
            </w:r>
          </w:p>
        </w:tc>
        <w:tc>
          <w:tcPr>
            <w:tcW w:w="1005" w:type="dxa"/>
            <w:vAlign w:val="bottom"/>
          </w:tcPr>
          <w:p w14:paraId="3EC64FF6" w14:textId="77777777" w:rsidR="00F9442F" w:rsidRPr="00E40D80" w:rsidRDefault="00F9442F" w:rsidP="00CF0833">
            <w:pPr>
              <w:spacing w:line="276" w:lineRule="auto"/>
              <w:jc w:val="center"/>
              <w:rPr>
                <w:rFonts w:cs="Calibri"/>
                <w:sz w:val="18"/>
                <w:szCs w:val="18"/>
              </w:rPr>
            </w:pPr>
            <w:r w:rsidRPr="002767E3">
              <w:rPr>
                <w:rFonts w:cs="Calibri"/>
                <w:sz w:val="18"/>
                <w:szCs w:val="18"/>
              </w:rPr>
              <w:t>0.525***</w:t>
            </w:r>
          </w:p>
        </w:tc>
        <w:tc>
          <w:tcPr>
            <w:tcW w:w="1005" w:type="dxa"/>
            <w:vAlign w:val="bottom"/>
          </w:tcPr>
          <w:p w14:paraId="58F66E07" w14:textId="77777777" w:rsidR="00F9442F" w:rsidRPr="00E40D80" w:rsidRDefault="00F9442F" w:rsidP="00CF0833">
            <w:pPr>
              <w:spacing w:line="276" w:lineRule="auto"/>
              <w:jc w:val="center"/>
              <w:rPr>
                <w:rFonts w:cs="Calibri"/>
                <w:sz w:val="18"/>
                <w:szCs w:val="18"/>
              </w:rPr>
            </w:pPr>
            <w:r w:rsidRPr="002767E3">
              <w:rPr>
                <w:rFonts w:cs="Calibri"/>
                <w:sz w:val="18"/>
                <w:szCs w:val="18"/>
              </w:rPr>
              <w:t>0.446***</w:t>
            </w:r>
          </w:p>
        </w:tc>
        <w:tc>
          <w:tcPr>
            <w:tcW w:w="1005" w:type="dxa"/>
            <w:vAlign w:val="bottom"/>
          </w:tcPr>
          <w:p w14:paraId="00E7DE56" w14:textId="77777777" w:rsidR="00F9442F" w:rsidRPr="00E40D80" w:rsidRDefault="00F9442F" w:rsidP="00CF0833">
            <w:pPr>
              <w:spacing w:line="276" w:lineRule="auto"/>
              <w:jc w:val="center"/>
              <w:rPr>
                <w:rFonts w:cs="Calibri"/>
                <w:sz w:val="18"/>
                <w:szCs w:val="18"/>
              </w:rPr>
            </w:pPr>
            <w:r w:rsidRPr="002767E3">
              <w:rPr>
                <w:rFonts w:cs="Calibri"/>
                <w:sz w:val="18"/>
                <w:szCs w:val="18"/>
              </w:rPr>
              <w:t>0.446**</w:t>
            </w:r>
          </w:p>
        </w:tc>
      </w:tr>
      <w:tr w:rsidR="00F9442F" w:rsidRPr="00E40D80" w14:paraId="119EBCAC" w14:textId="77777777" w:rsidTr="00CF0833">
        <w:trPr>
          <w:jc w:val="center"/>
        </w:trPr>
        <w:tc>
          <w:tcPr>
            <w:tcW w:w="1413" w:type="dxa"/>
            <w:vMerge/>
            <w:vAlign w:val="center"/>
          </w:tcPr>
          <w:p w14:paraId="43D9B0FA" w14:textId="77777777" w:rsidR="00F9442F" w:rsidRPr="00E40D80" w:rsidRDefault="00F9442F" w:rsidP="00CF0833">
            <w:pPr>
              <w:rPr>
                <w:rFonts w:cs="Calibri"/>
                <w:sz w:val="18"/>
                <w:szCs w:val="18"/>
              </w:rPr>
            </w:pPr>
          </w:p>
        </w:tc>
        <w:tc>
          <w:tcPr>
            <w:tcW w:w="1828" w:type="dxa"/>
            <w:vAlign w:val="center"/>
          </w:tcPr>
          <w:p w14:paraId="11674A41" w14:textId="77777777" w:rsidR="00F9442F" w:rsidRPr="00E40D80" w:rsidRDefault="00F9442F" w:rsidP="00CF0833">
            <w:pPr>
              <w:spacing w:line="276" w:lineRule="auto"/>
              <w:jc w:val="center"/>
              <w:rPr>
                <w:rFonts w:cs="Calibri"/>
                <w:sz w:val="18"/>
                <w:szCs w:val="18"/>
              </w:rPr>
            </w:pPr>
          </w:p>
        </w:tc>
        <w:tc>
          <w:tcPr>
            <w:tcW w:w="1069" w:type="dxa"/>
            <w:vAlign w:val="bottom"/>
          </w:tcPr>
          <w:p w14:paraId="42985483" w14:textId="77777777" w:rsidR="00F9442F" w:rsidRPr="00E40D80" w:rsidRDefault="00F9442F" w:rsidP="00CF0833">
            <w:pPr>
              <w:spacing w:line="276" w:lineRule="auto"/>
              <w:jc w:val="center"/>
              <w:rPr>
                <w:rFonts w:cs="Calibri"/>
                <w:sz w:val="18"/>
                <w:szCs w:val="18"/>
              </w:rPr>
            </w:pPr>
          </w:p>
        </w:tc>
        <w:tc>
          <w:tcPr>
            <w:tcW w:w="971" w:type="dxa"/>
            <w:vAlign w:val="bottom"/>
          </w:tcPr>
          <w:p w14:paraId="68EF0891" w14:textId="77777777" w:rsidR="00F9442F" w:rsidRPr="00E40D80" w:rsidRDefault="00F9442F" w:rsidP="00CF0833">
            <w:pPr>
              <w:spacing w:line="276" w:lineRule="auto"/>
              <w:jc w:val="center"/>
              <w:rPr>
                <w:rFonts w:cs="Calibri"/>
                <w:sz w:val="18"/>
                <w:szCs w:val="18"/>
              </w:rPr>
            </w:pPr>
            <w:r w:rsidRPr="002767E3">
              <w:rPr>
                <w:rFonts w:cs="Calibri"/>
                <w:sz w:val="18"/>
                <w:szCs w:val="18"/>
              </w:rPr>
              <w:t>(0.139)</w:t>
            </w:r>
          </w:p>
        </w:tc>
        <w:tc>
          <w:tcPr>
            <w:tcW w:w="1005" w:type="dxa"/>
            <w:vAlign w:val="bottom"/>
          </w:tcPr>
          <w:p w14:paraId="3528A0DB" w14:textId="77777777" w:rsidR="00F9442F" w:rsidRPr="00E40D80" w:rsidRDefault="00F9442F" w:rsidP="00CF0833">
            <w:pPr>
              <w:spacing w:line="276" w:lineRule="auto"/>
              <w:jc w:val="center"/>
              <w:rPr>
                <w:rFonts w:cs="Calibri"/>
                <w:sz w:val="18"/>
                <w:szCs w:val="18"/>
              </w:rPr>
            </w:pPr>
            <w:r w:rsidRPr="002767E3">
              <w:rPr>
                <w:rFonts w:cs="Calibri"/>
                <w:sz w:val="18"/>
                <w:szCs w:val="18"/>
              </w:rPr>
              <w:t>(0.146)</w:t>
            </w:r>
          </w:p>
        </w:tc>
        <w:tc>
          <w:tcPr>
            <w:tcW w:w="1005" w:type="dxa"/>
            <w:vAlign w:val="bottom"/>
          </w:tcPr>
          <w:p w14:paraId="72AFC6E6" w14:textId="77777777" w:rsidR="00F9442F" w:rsidRPr="00E40D80" w:rsidRDefault="00F9442F" w:rsidP="00CF0833">
            <w:pPr>
              <w:spacing w:line="276" w:lineRule="auto"/>
              <w:jc w:val="center"/>
              <w:rPr>
                <w:rFonts w:cs="Calibri"/>
                <w:sz w:val="18"/>
                <w:szCs w:val="18"/>
              </w:rPr>
            </w:pPr>
            <w:r w:rsidRPr="002767E3">
              <w:rPr>
                <w:rFonts w:cs="Calibri"/>
                <w:sz w:val="18"/>
                <w:szCs w:val="18"/>
              </w:rPr>
              <w:t>(0.134)</w:t>
            </w:r>
          </w:p>
        </w:tc>
        <w:tc>
          <w:tcPr>
            <w:tcW w:w="1005" w:type="dxa"/>
            <w:vAlign w:val="bottom"/>
          </w:tcPr>
          <w:p w14:paraId="5C6E617C" w14:textId="77777777" w:rsidR="00F9442F" w:rsidRPr="00E40D80" w:rsidRDefault="00F9442F" w:rsidP="00CF0833">
            <w:pPr>
              <w:spacing w:line="276" w:lineRule="auto"/>
              <w:jc w:val="center"/>
              <w:rPr>
                <w:rFonts w:cs="Calibri"/>
                <w:sz w:val="18"/>
                <w:szCs w:val="18"/>
              </w:rPr>
            </w:pPr>
            <w:r w:rsidRPr="002767E3">
              <w:rPr>
                <w:rFonts w:cs="Calibri"/>
                <w:sz w:val="18"/>
                <w:szCs w:val="18"/>
              </w:rPr>
              <w:t>(0.201)</w:t>
            </w:r>
          </w:p>
        </w:tc>
      </w:tr>
      <w:tr w:rsidR="00F9442F" w:rsidRPr="00E40D80" w14:paraId="741078E6" w14:textId="77777777" w:rsidTr="00CF0833">
        <w:trPr>
          <w:jc w:val="center"/>
        </w:trPr>
        <w:tc>
          <w:tcPr>
            <w:tcW w:w="1413" w:type="dxa"/>
            <w:vMerge w:val="restart"/>
            <w:vAlign w:val="center"/>
          </w:tcPr>
          <w:p w14:paraId="11B8D82C" w14:textId="77777777" w:rsidR="00F9442F" w:rsidRPr="00E40D80" w:rsidRDefault="00F9442F" w:rsidP="00CF0833">
            <w:pPr>
              <w:rPr>
                <w:rFonts w:cs="Calibri"/>
                <w:sz w:val="18"/>
                <w:szCs w:val="18"/>
              </w:rPr>
            </w:pPr>
            <w:r w:rsidRPr="00E40D80">
              <w:rPr>
                <w:rFonts w:cs="Calibri" w:hint="eastAsia"/>
                <w:sz w:val="18"/>
                <w:szCs w:val="18"/>
              </w:rPr>
              <w:t>地区控制变量</w:t>
            </w:r>
          </w:p>
        </w:tc>
        <w:tc>
          <w:tcPr>
            <w:tcW w:w="1828" w:type="dxa"/>
            <w:vAlign w:val="center"/>
          </w:tcPr>
          <w:p w14:paraId="7B49C09C"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1069" w:type="dxa"/>
            <w:vAlign w:val="center"/>
          </w:tcPr>
          <w:p w14:paraId="576F1C74" w14:textId="77777777" w:rsidR="00F9442F" w:rsidRPr="00E40D80" w:rsidRDefault="00F9442F" w:rsidP="00CF0833">
            <w:pPr>
              <w:spacing w:line="276" w:lineRule="auto"/>
              <w:jc w:val="center"/>
              <w:rPr>
                <w:rFonts w:cs="Calibri"/>
                <w:sz w:val="18"/>
                <w:szCs w:val="18"/>
              </w:rPr>
            </w:pPr>
          </w:p>
        </w:tc>
        <w:tc>
          <w:tcPr>
            <w:tcW w:w="971" w:type="dxa"/>
            <w:vAlign w:val="center"/>
          </w:tcPr>
          <w:p w14:paraId="5CA36AAD" w14:textId="77777777" w:rsidR="00F9442F" w:rsidRPr="00E40D80" w:rsidRDefault="00F9442F" w:rsidP="00CF0833">
            <w:pPr>
              <w:spacing w:line="276" w:lineRule="auto"/>
              <w:jc w:val="center"/>
              <w:rPr>
                <w:rFonts w:cs="Calibri"/>
                <w:sz w:val="18"/>
                <w:szCs w:val="18"/>
              </w:rPr>
            </w:pPr>
          </w:p>
        </w:tc>
        <w:tc>
          <w:tcPr>
            <w:tcW w:w="1005" w:type="dxa"/>
            <w:vAlign w:val="bottom"/>
          </w:tcPr>
          <w:p w14:paraId="04405534" w14:textId="77777777" w:rsidR="00F9442F" w:rsidRPr="00E40D80" w:rsidRDefault="00F9442F" w:rsidP="00CF0833">
            <w:pPr>
              <w:spacing w:line="276" w:lineRule="auto"/>
              <w:jc w:val="center"/>
              <w:rPr>
                <w:rFonts w:cs="Calibri"/>
                <w:sz w:val="18"/>
                <w:szCs w:val="18"/>
              </w:rPr>
            </w:pPr>
            <w:r w:rsidRPr="002767E3">
              <w:rPr>
                <w:rFonts w:cs="Calibri"/>
                <w:sz w:val="18"/>
                <w:szCs w:val="18"/>
              </w:rPr>
              <w:t>-0.151***</w:t>
            </w:r>
          </w:p>
        </w:tc>
        <w:tc>
          <w:tcPr>
            <w:tcW w:w="1005" w:type="dxa"/>
            <w:vAlign w:val="bottom"/>
          </w:tcPr>
          <w:p w14:paraId="33116403" w14:textId="77777777" w:rsidR="00F9442F" w:rsidRPr="00E40D80" w:rsidRDefault="00F9442F" w:rsidP="00CF0833">
            <w:pPr>
              <w:spacing w:line="276" w:lineRule="auto"/>
              <w:jc w:val="center"/>
              <w:rPr>
                <w:rFonts w:cs="Calibri"/>
                <w:sz w:val="18"/>
                <w:szCs w:val="18"/>
              </w:rPr>
            </w:pPr>
            <w:r w:rsidRPr="002767E3">
              <w:rPr>
                <w:rFonts w:cs="Calibri"/>
                <w:sz w:val="18"/>
                <w:szCs w:val="18"/>
              </w:rPr>
              <w:t>-0.028</w:t>
            </w:r>
          </w:p>
        </w:tc>
        <w:tc>
          <w:tcPr>
            <w:tcW w:w="1005" w:type="dxa"/>
            <w:vAlign w:val="bottom"/>
          </w:tcPr>
          <w:p w14:paraId="3D36A2CD" w14:textId="77777777" w:rsidR="00F9442F" w:rsidRPr="00E40D80" w:rsidRDefault="00F9442F" w:rsidP="00CF0833">
            <w:pPr>
              <w:spacing w:line="276" w:lineRule="auto"/>
              <w:jc w:val="center"/>
              <w:rPr>
                <w:rFonts w:cs="Calibri"/>
                <w:sz w:val="18"/>
                <w:szCs w:val="18"/>
              </w:rPr>
            </w:pPr>
            <w:r w:rsidRPr="002767E3">
              <w:rPr>
                <w:rFonts w:cs="Calibri"/>
                <w:sz w:val="18"/>
                <w:szCs w:val="18"/>
              </w:rPr>
              <w:t>-0.028</w:t>
            </w:r>
          </w:p>
        </w:tc>
      </w:tr>
      <w:tr w:rsidR="00F9442F" w:rsidRPr="00E40D80" w14:paraId="12B2B116" w14:textId="77777777" w:rsidTr="00CF0833">
        <w:trPr>
          <w:jc w:val="center"/>
        </w:trPr>
        <w:tc>
          <w:tcPr>
            <w:tcW w:w="1413" w:type="dxa"/>
            <w:vMerge/>
            <w:vAlign w:val="center"/>
          </w:tcPr>
          <w:p w14:paraId="36FAF502" w14:textId="77777777" w:rsidR="00F9442F" w:rsidRPr="00E40D80" w:rsidRDefault="00F9442F" w:rsidP="00CF0833">
            <w:pPr>
              <w:rPr>
                <w:rFonts w:cs="Calibri"/>
                <w:sz w:val="18"/>
                <w:szCs w:val="18"/>
              </w:rPr>
            </w:pPr>
          </w:p>
        </w:tc>
        <w:tc>
          <w:tcPr>
            <w:tcW w:w="1828" w:type="dxa"/>
            <w:vAlign w:val="center"/>
          </w:tcPr>
          <w:p w14:paraId="54962577" w14:textId="77777777" w:rsidR="00F9442F" w:rsidRPr="00E40D80" w:rsidRDefault="00F9442F" w:rsidP="00CF0833">
            <w:pPr>
              <w:spacing w:line="276" w:lineRule="auto"/>
              <w:jc w:val="center"/>
              <w:rPr>
                <w:rFonts w:cs="Calibri"/>
                <w:sz w:val="18"/>
                <w:szCs w:val="18"/>
              </w:rPr>
            </w:pPr>
          </w:p>
        </w:tc>
        <w:tc>
          <w:tcPr>
            <w:tcW w:w="1069" w:type="dxa"/>
            <w:vAlign w:val="center"/>
          </w:tcPr>
          <w:p w14:paraId="1F283AF9" w14:textId="77777777" w:rsidR="00F9442F" w:rsidRPr="00E40D80" w:rsidRDefault="00F9442F" w:rsidP="00CF0833">
            <w:pPr>
              <w:spacing w:line="276" w:lineRule="auto"/>
              <w:jc w:val="center"/>
              <w:rPr>
                <w:rFonts w:cs="Calibri"/>
                <w:sz w:val="18"/>
                <w:szCs w:val="18"/>
              </w:rPr>
            </w:pPr>
          </w:p>
        </w:tc>
        <w:tc>
          <w:tcPr>
            <w:tcW w:w="971" w:type="dxa"/>
            <w:vAlign w:val="center"/>
          </w:tcPr>
          <w:p w14:paraId="656B15C8" w14:textId="77777777" w:rsidR="00F9442F" w:rsidRPr="00E40D80" w:rsidRDefault="00F9442F" w:rsidP="00CF0833">
            <w:pPr>
              <w:spacing w:line="276" w:lineRule="auto"/>
              <w:jc w:val="center"/>
              <w:rPr>
                <w:rFonts w:cs="Calibri"/>
                <w:sz w:val="18"/>
                <w:szCs w:val="18"/>
              </w:rPr>
            </w:pPr>
          </w:p>
        </w:tc>
        <w:tc>
          <w:tcPr>
            <w:tcW w:w="1005" w:type="dxa"/>
            <w:vAlign w:val="bottom"/>
          </w:tcPr>
          <w:p w14:paraId="582F83C1" w14:textId="77777777" w:rsidR="00F9442F" w:rsidRPr="00E40D80" w:rsidRDefault="00F9442F" w:rsidP="00CF0833">
            <w:pPr>
              <w:spacing w:line="276" w:lineRule="auto"/>
              <w:jc w:val="center"/>
              <w:rPr>
                <w:rFonts w:cs="Calibri"/>
                <w:sz w:val="18"/>
                <w:szCs w:val="18"/>
              </w:rPr>
            </w:pPr>
            <w:r w:rsidRPr="002767E3">
              <w:rPr>
                <w:rFonts w:cs="Calibri"/>
                <w:sz w:val="18"/>
                <w:szCs w:val="18"/>
              </w:rPr>
              <w:t>(0.048)</w:t>
            </w:r>
          </w:p>
        </w:tc>
        <w:tc>
          <w:tcPr>
            <w:tcW w:w="1005" w:type="dxa"/>
            <w:vAlign w:val="bottom"/>
          </w:tcPr>
          <w:p w14:paraId="31DE64BF" w14:textId="77777777" w:rsidR="00F9442F" w:rsidRPr="00E40D80" w:rsidRDefault="00F9442F" w:rsidP="00CF0833">
            <w:pPr>
              <w:spacing w:line="276" w:lineRule="auto"/>
              <w:jc w:val="center"/>
              <w:rPr>
                <w:rFonts w:cs="Calibri"/>
                <w:sz w:val="18"/>
                <w:szCs w:val="18"/>
              </w:rPr>
            </w:pPr>
            <w:r w:rsidRPr="002767E3">
              <w:rPr>
                <w:rFonts w:cs="Calibri"/>
                <w:sz w:val="18"/>
                <w:szCs w:val="18"/>
              </w:rPr>
              <w:t>(0.090)</w:t>
            </w:r>
          </w:p>
        </w:tc>
        <w:tc>
          <w:tcPr>
            <w:tcW w:w="1005" w:type="dxa"/>
            <w:vAlign w:val="bottom"/>
          </w:tcPr>
          <w:p w14:paraId="3BCBC0DD" w14:textId="77777777" w:rsidR="00F9442F" w:rsidRPr="00E40D80" w:rsidRDefault="00F9442F" w:rsidP="00CF0833">
            <w:pPr>
              <w:spacing w:line="276" w:lineRule="auto"/>
              <w:jc w:val="center"/>
              <w:rPr>
                <w:rFonts w:cs="Calibri"/>
                <w:sz w:val="18"/>
                <w:szCs w:val="18"/>
              </w:rPr>
            </w:pPr>
            <w:r w:rsidRPr="002767E3">
              <w:rPr>
                <w:rFonts w:cs="Calibri"/>
                <w:sz w:val="18"/>
                <w:szCs w:val="18"/>
              </w:rPr>
              <w:t>(0.089)</w:t>
            </w:r>
          </w:p>
        </w:tc>
      </w:tr>
      <w:tr w:rsidR="00F9442F" w:rsidRPr="00E40D80" w14:paraId="18631D9D" w14:textId="77777777" w:rsidTr="00CF0833">
        <w:trPr>
          <w:jc w:val="center"/>
        </w:trPr>
        <w:tc>
          <w:tcPr>
            <w:tcW w:w="1413" w:type="dxa"/>
            <w:vMerge/>
            <w:vAlign w:val="center"/>
          </w:tcPr>
          <w:p w14:paraId="6C404173" w14:textId="77777777" w:rsidR="00F9442F" w:rsidRPr="00E40D80" w:rsidRDefault="00F9442F" w:rsidP="00CF0833">
            <w:pPr>
              <w:rPr>
                <w:rFonts w:cs="Calibri"/>
                <w:sz w:val="18"/>
                <w:szCs w:val="18"/>
              </w:rPr>
            </w:pPr>
          </w:p>
        </w:tc>
        <w:tc>
          <w:tcPr>
            <w:tcW w:w="1828" w:type="dxa"/>
            <w:vAlign w:val="center"/>
          </w:tcPr>
          <w:p w14:paraId="781BDC46"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1069" w:type="dxa"/>
            <w:vAlign w:val="center"/>
          </w:tcPr>
          <w:p w14:paraId="5FDE613D" w14:textId="77777777" w:rsidR="00F9442F" w:rsidRPr="00E40D80" w:rsidRDefault="00F9442F" w:rsidP="00CF0833">
            <w:pPr>
              <w:spacing w:line="276" w:lineRule="auto"/>
              <w:jc w:val="center"/>
              <w:rPr>
                <w:rFonts w:cs="Calibri"/>
                <w:sz w:val="18"/>
                <w:szCs w:val="18"/>
              </w:rPr>
            </w:pPr>
          </w:p>
        </w:tc>
        <w:tc>
          <w:tcPr>
            <w:tcW w:w="971" w:type="dxa"/>
            <w:vAlign w:val="center"/>
          </w:tcPr>
          <w:p w14:paraId="71454C15" w14:textId="77777777" w:rsidR="00F9442F" w:rsidRPr="00E40D80" w:rsidRDefault="00F9442F" w:rsidP="00CF0833">
            <w:pPr>
              <w:spacing w:line="276" w:lineRule="auto"/>
              <w:jc w:val="center"/>
              <w:rPr>
                <w:rFonts w:cs="Calibri"/>
                <w:sz w:val="18"/>
                <w:szCs w:val="18"/>
              </w:rPr>
            </w:pPr>
          </w:p>
        </w:tc>
        <w:tc>
          <w:tcPr>
            <w:tcW w:w="1005" w:type="dxa"/>
            <w:vAlign w:val="bottom"/>
          </w:tcPr>
          <w:p w14:paraId="0A84A330" w14:textId="77777777" w:rsidR="00F9442F" w:rsidRPr="00E40D80" w:rsidRDefault="00F9442F" w:rsidP="00CF0833">
            <w:pPr>
              <w:spacing w:line="276" w:lineRule="auto"/>
              <w:jc w:val="center"/>
              <w:rPr>
                <w:rFonts w:cs="Calibri"/>
                <w:sz w:val="18"/>
                <w:szCs w:val="18"/>
              </w:rPr>
            </w:pPr>
            <w:r w:rsidRPr="002767E3">
              <w:rPr>
                <w:rFonts w:cs="Calibri"/>
                <w:sz w:val="18"/>
                <w:szCs w:val="18"/>
              </w:rPr>
              <w:t>0.001</w:t>
            </w:r>
          </w:p>
        </w:tc>
        <w:tc>
          <w:tcPr>
            <w:tcW w:w="1005" w:type="dxa"/>
            <w:vAlign w:val="bottom"/>
          </w:tcPr>
          <w:p w14:paraId="1D752F19" w14:textId="77777777" w:rsidR="00F9442F" w:rsidRPr="00E40D80" w:rsidRDefault="00F9442F" w:rsidP="00CF0833">
            <w:pPr>
              <w:spacing w:line="276" w:lineRule="auto"/>
              <w:jc w:val="center"/>
              <w:rPr>
                <w:rFonts w:cs="Calibri"/>
                <w:sz w:val="18"/>
                <w:szCs w:val="18"/>
              </w:rPr>
            </w:pPr>
            <w:r w:rsidRPr="002767E3">
              <w:rPr>
                <w:rFonts w:cs="Calibri"/>
                <w:sz w:val="18"/>
                <w:szCs w:val="18"/>
              </w:rPr>
              <w:t>0.003*</w:t>
            </w:r>
          </w:p>
        </w:tc>
        <w:tc>
          <w:tcPr>
            <w:tcW w:w="1005" w:type="dxa"/>
            <w:vAlign w:val="bottom"/>
          </w:tcPr>
          <w:p w14:paraId="339C9093" w14:textId="77777777" w:rsidR="00F9442F" w:rsidRPr="00E40D80" w:rsidRDefault="00F9442F" w:rsidP="00CF0833">
            <w:pPr>
              <w:spacing w:line="276" w:lineRule="auto"/>
              <w:jc w:val="center"/>
              <w:rPr>
                <w:rFonts w:cs="Calibri"/>
                <w:sz w:val="18"/>
                <w:szCs w:val="18"/>
              </w:rPr>
            </w:pPr>
            <w:r w:rsidRPr="002767E3">
              <w:rPr>
                <w:rFonts w:cs="Calibri"/>
                <w:sz w:val="18"/>
                <w:szCs w:val="18"/>
              </w:rPr>
              <w:t>0.003**</w:t>
            </w:r>
          </w:p>
        </w:tc>
      </w:tr>
      <w:tr w:rsidR="00F9442F" w:rsidRPr="00E40D80" w14:paraId="2AC02D97" w14:textId="77777777" w:rsidTr="00CF0833">
        <w:trPr>
          <w:jc w:val="center"/>
        </w:trPr>
        <w:tc>
          <w:tcPr>
            <w:tcW w:w="1413" w:type="dxa"/>
            <w:vMerge/>
            <w:vAlign w:val="center"/>
          </w:tcPr>
          <w:p w14:paraId="2D73CB15" w14:textId="77777777" w:rsidR="00F9442F" w:rsidRPr="00E40D80" w:rsidRDefault="00F9442F" w:rsidP="00CF0833">
            <w:pPr>
              <w:rPr>
                <w:rFonts w:cs="Calibri"/>
                <w:sz w:val="18"/>
                <w:szCs w:val="18"/>
              </w:rPr>
            </w:pPr>
          </w:p>
        </w:tc>
        <w:tc>
          <w:tcPr>
            <w:tcW w:w="1828" w:type="dxa"/>
            <w:vAlign w:val="center"/>
          </w:tcPr>
          <w:p w14:paraId="4E429D33" w14:textId="77777777" w:rsidR="00F9442F" w:rsidRPr="00E40D80" w:rsidRDefault="00F9442F" w:rsidP="00CF0833">
            <w:pPr>
              <w:spacing w:line="276" w:lineRule="auto"/>
              <w:jc w:val="center"/>
              <w:rPr>
                <w:rFonts w:cs="Calibri"/>
                <w:sz w:val="18"/>
                <w:szCs w:val="18"/>
              </w:rPr>
            </w:pPr>
          </w:p>
        </w:tc>
        <w:tc>
          <w:tcPr>
            <w:tcW w:w="1069" w:type="dxa"/>
            <w:vAlign w:val="center"/>
          </w:tcPr>
          <w:p w14:paraId="6C958CAF" w14:textId="77777777" w:rsidR="00F9442F" w:rsidRPr="00E40D80" w:rsidRDefault="00F9442F" w:rsidP="00CF0833">
            <w:pPr>
              <w:spacing w:line="276" w:lineRule="auto"/>
              <w:jc w:val="center"/>
              <w:rPr>
                <w:rFonts w:cs="Calibri"/>
                <w:sz w:val="18"/>
                <w:szCs w:val="18"/>
              </w:rPr>
            </w:pPr>
          </w:p>
        </w:tc>
        <w:tc>
          <w:tcPr>
            <w:tcW w:w="971" w:type="dxa"/>
            <w:vAlign w:val="center"/>
          </w:tcPr>
          <w:p w14:paraId="404309A3" w14:textId="77777777" w:rsidR="00F9442F" w:rsidRPr="00E40D80" w:rsidRDefault="00F9442F" w:rsidP="00CF0833">
            <w:pPr>
              <w:spacing w:line="276" w:lineRule="auto"/>
              <w:jc w:val="center"/>
              <w:rPr>
                <w:rFonts w:cs="Calibri"/>
                <w:sz w:val="18"/>
                <w:szCs w:val="18"/>
              </w:rPr>
            </w:pPr>
          </w:p>
        </w:tc>
        <w:tc>
          <w:tcPr>
            <w:tcW w:w="1005" w:type="dxa"/>
            <w:vAlign w:val="bottom"/>
          </w:tcPr>
          <w:p w14:paraId="66D599FD" w14:textId="77777777" w:rsidR="00F9442F" w:rsidRPr="00E40D80" w:rsidRDefault="00F9442F" w:rsidP="00CF0833">
            <w:pPr>
              <w:spacing w:line="276" w:lineRule="auto"/>
              <w:jc w:val="center"/>
              <w:rPr>
                <w:rFonts w:cs="Calibri"/>
                <w:sz w:val="18"/>
                <w:szCs w:val="18"/>
              </w:rPr>
            </w:pPr>
            <w:r w:rsidRPr="002767E3">
              <w:rPr>
                <w:rFonts w:cs="Calibri"/>
                <w:sz w:val="18"/>
                <w:szCs w:val="18"/>
              </w:rPr>
              <w:t>(0.001)</w:t>
            </w:r>
          </w:p>
        </w:tc>
        <w:tc>
          <w:tcPr>
            <w:tcW w:w="1005" w:type="dxa"/>
            <w:vAlign w:val="bottom"/>
          </w:tcPr>
          <w:p w14:paraId="2B816EB4" w14:textId="77777777" w:rsidR="00F9442F" w:rsidRPr="00E40D80" w:rsidRDefault="00F9442F" w:rsidP="00CF0833">
            <w:pPr>
              <w:spacing w:line="276" w:lineRule="auto"/>
              <w:jc w:val="center"/>
              <w:rPr>
                <w:rFonts w:cs="Calibri"/>
                <w:sz w:val="18"/>
                <w:szCs w:val="18"/>
              </w:rPr>
            </w:pPr>
            <w:r w:rsidRPr="002767E3">
              <w:rPr>
                <w:rFonts w:cs="Calibri"/>
                <w:sz w:val="18"/>
                <w:szCs w:val="18"/>
              </w:rPr>
              <w:t>(0.001)</w:t>
            </w:r>
          </w:p>
        </w:tc>
        <w:tc>
          <w:tcPr>
            <w:tcW w:w="1005" w:type="dxa"/>
            <w:vAlign w:val="bottom"/>
          </w:tcPr>
          <w:p w14:paraId="1F80C988" w14:textId="77777777" w:rsidR="00F9442F" w:rsidRPr="00E40D80" w:rsidRDefault="00F9442F" w:rsidP="00CF0833">
            <w:pPr>
              <w:spacing w:line="276" w:lineRule="auto"/>
              <w:jc w:val="center"/>
              <w:rPr>
                <w:rFonts w:cs="Calibri"/>
                <w:sz w:val="18"/>
                <w:szCs w:val="18"/>
              </w:rPr>
            </w:pPr>
            <w:r w:rsidRPr="002767E3">
              <w:rPr>
                <w:rFonts w:cs="Calibri"/>
                <w:sz w:val="18"/>
                <w:szCs w:val="18"/>
              </w:rPr>
              <w:t>(0.001)</w:t>
            </w:r>
          </w:p>
        </w:tc>
      </w:tr>
      <w:tr w:rsidR="00F9442F" w:rsidRPr="00E40D80" w14:paraId="63CC9197" w14:textId="77777777" w:rsidTr="00CF0833">
        <w:trPr>
          <w:jc w:val="center"/>
        </w:trPr>
        <w:tc>
          <w:tcPr>
            <w:tcW w:w="3241" w:type="dxa"/>
            <w:gridSpan w:val="2"/>
            <w:vAlign w:val="center"/>
          </w:tcPr>
          <w:p w14:paraId="29A1C2C3" w14:textId="77777777" w:rsidR="00F9442F" w:rsidRPr="00E40D80" w:rsidRDefault="00F9442F" w:rsidP="00CF0833">
            <w:pPr>
              <w:spacing w:line="276" w:lineRule="auto"/>
              <w:jc w:val="center"/>
              <w:rPr>
                <w:rFonts w:cs="Calibri"/>
                <w:sz w:val="18"/>
                <w:szCs w:val="18"/>
              </w:rPr>
            </w:pPr>
            <w:r>
              <w:rPr>
                <w:rFonts w:cs="Calibri" w:hint="eastAsia"/>
                <w:sz w:val="18"/>
                <w:szCs w:val="18"/>
              </w:rPr>
              <w:t>企业固定效应</w:t>
            </w:r>
          </w:p>
        </w:tc>
        <w:tc>
          <w:tcPr>
            <w:tcW w:w="1069" w:type="dxa"/>
            <w:vAlign w:val="center"/>
          </w:tcPr>
          <w:p w14:paraId="3DB98290"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971" w:type="dxa"/>
            <w:vAlign w:val="center"/>
          </w:tcPr>
          <w:p w14:paraId="10D2B25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5" w:type="dxa"/>
            <w:vAlign w:val="center"/>
          </w:tcPr>
          <w:p w14:paraId="7E10A03F"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5" w:type="dxa"/>
            <w:vAlign w:val="center"/>
          </w:tcPr>
          <w:p w14:paraId="5EE09FA0"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5" w:type="dxa"/>
            <w:vAlign w:val="center"/>
          </w:tcPr>
          <w:p w14:paraId="6A589803"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4915AEEF" w14:textId="77777777" w:rsidTr="00CF0833">
        <w:trPr>
          <w:jc w:val="center"/>
        </w:trPr>
        <w:tc>
          <w:tcPr>
            <w:tcW w:w="3241" w:type="dxa"/>
            <w:gridSpan w:val="2"/>
            <w:vAlign w:val="center"/>
          </w:tcPr>
          <w:p w14:paraId="39FA3A47" w14:textId="77777777" w:rsidR="00F9442F" w:rsidRPr="00E40D80" w:rsidRDefault="00F9442F" w:rsidP="00CF0833">
            <w:pPr>
              <w:spacing w:line="276" w:lineRule="auto"/>
              <w:jc w:val="center"/>
              <w:rPr>
                <w:rFonts w:cs="Calibri"/>
                <w:sz w:val="18"/>
                <w:szCs w:val="18"/>
              </w:rPr>
            </w:pPr>
            <w:r>
              <w:rPr>
                <w:rFonts w:cs="Calibri" w:hint="eastAsia"/>
                <w:sz w:val="18"/>
                <w:szCs w:val="18"/>
              </w:rPr>
              <w:t>年份固定效应</w:t>
            </w:r>
          </w:p>
        </w:tc>
        <w:tc>
          <w:tcPr>
            <w:tcW w:w="1069" w:type="dxa"/>
            <w:vAlign w:val="center"/>
          </w:tcPr>
          <w:p w14:paraId="4F9A8943"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971" w:type="dxa"/>
            <w:vAlign w:val="center"/>
          </w:tcPr>
          <w:p w14:paraId="7690B683"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5" w:type="dxa"/>
            <w:vAlign w:val="center"/>
          </w:tcPr>
          <w:p w14:paraId="28B6C45D" w14:textId="77777777" w:rsidR="00F9442F" w:rsidRPr="00E40D80" w:rsidRDefault="00F9442F" w:rsidP="00CF0833">
            <w:pPr>
              <w:spacing w:line="276" w:lineRule="auto"/>
              <w:jc w:val="center"/>
              <w:rPr>
                <w:rFonts w:cs="Calibri"/>
                <w:sz w:val="18"/>
                <w:szCs w:val="18"/>
              </w:rPr>
            </w:pPr>
            <w:r>
              <w:rPr>
                <w:rFonts w:cs="Calibri" w:hint="eastAsia"/>
                <w:sz w:val="18"/>
                <w:szCs w:val="18"/>
              </w:rPr>
              <w:t>否</w:t>
            </w:r>
          </w:p>
        </w:tc>
        <w:tc>
          <w:tcPr>
            <w:tcW w:w="1005" w:type="dxa"/>
            <w:vAlign w:val="center"/>
          </w:tcPr>
          <w:p w14:paraId="0697F88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1005" w:type="dxa"/>
            <w:vAlign w:val="center"/>
          </w:tcPr>
          <w:p w14:paraId="0F263D9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5C69DB79" w14:textId="77777777" w:rsidTr="00CF0833">
        <w:trPr>
          <w:jc w:val="center"/>
        </w:trPr>
        <w:tc>
          <w:tcPr>
            <w:tcW w:w="3241" w:type="dxa"/>
            <w:gridSpan w:val="2"/>
            <w:vAlign w:val="center"/>
          </w:tcPr>
          <w:p w14:paraId="5FE4E1EF" w14:textId="77777777" w:rsidR="00F9442F" w:rsidRPr="00E40D80" w:rsidRDefault="00F9442F" w:rsidP="00CF0833">
            <w:pPr>
              <w:spacing w:line="276" w:lineRule="auto"/>
              <w:jc w:val="center"/>
              <w:rPr>
                <w:rFonts w:cs="Calibri"/>
                <w:sz w:val="18"/>
                <w:szCs w:val="18"/>
              </w:rPr>
            </w:pPr>
            <w:r>
              <w:rPr>
                <w:rFonts w:cs="Calibri" w:hint="eastAsia"/>
                <w:sz w:val="18"/>
                <w:szCs w:val="18"/>
              </w:rPr>
              <w:t>观测值数量</w:t>
            </w:r>
          </w:p>
        </w:tc>
        <w:tc>
          <w:tcPr>
            <w:tcW w:w="1069" w:type="dxa"/>
            <w:vAlign w:val="bottom"/>
          </w:tcPr>
          <w:p w14:paraId="6ABC893B"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c>
          <w:tcPr>
            <w:tcW w:w="971" w:type="dxa"/>
            <w:vAlign w:val="bottom"/>
          </w:tcPr>
          <w:p w14:paraId="5DE97C7D"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c>
          <w:tcPr>
            <w:tcW w:w="1005" w:type="dxa"/>
            <w:vAlign w:val="bottom"/>
          </w:tcPr>
          <w:p w14:paraId="6159C25E"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c>
          <w:tcPr>
            <w:tcW w:w="1005" w:type="dxa"/>
            <w:vAlign w:val="bottom"/>
          </w:tcPr>
          <w:p w14:paraId="4B826CC2"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c>
          <w:tcPr>
            <w:tcW w:w="1005" w:type="dxa"/>
            <w:vAlign w:val="bottom"/>
          </w:tcPr>
          <w:p w14:paraId="65933BCC" w14:textId="77777777" w:rsidR="00F9442F" w:rsidRPr="00E40D80" w:rsidRDefault="00F9442F" w:rsidP="00CF0833">
            <w:pPr>
              <w:spacing w:line="276" w:lineRule="auto"/>
              <w:jc w:val="center"/>
              <w:rPr>
                <w:rFonts w:cs="Calibri"/>
                <w:sz w:val="18"/>
                <w:szCs w:val="18"/>
              </w:rPr>
            </w:pPr>
            <w:r w:rsidRPr="002767E3">
              <w:rPr>
                <w:rFonts w:cs="Calibri"/>
                <w:sz w:val="18"/>
                <w:szCs w:val="18"/>
              </w:rPr>
              <w:t>9,701</w:t>
            </w:r>
          </w:p>
        </w:tc>
      </w:tr>
      <w:tr w:rsidR="00F9442F" w:rsidRPr="00E40D80" w14:paraId="0B20BAAD" w14:textId="77777777" w:rsidTr="00CF0833">
        <w:trPr>
          <w:jc w:val="center"/>
        </w:trPr>
        <w:tc>
          <w:tcPr>
            <w:tcW w:w="3241" w:type="dxa"/>
            <w:gridSpan w:val="2"/>
            <w:vAlign w:val="center"/>
          </w:tcPr>
          <w:p w14:paraId="64158D0B"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069" w:type="dxa"/>
            <w:vAlign w:val="bottom"/>
          </w:tcPr>
          <w:p w14:paraId="29D0C1E7" w14:textId="77777777" w:rsidR="00F9442F" w:rsidRPr="00E40D80" w:rsidRDefault="00F9442F" w:rsidP="00CF0833">
            <w:pPr>
              <w:spacing w:line="276" w:lineRule="auto"/>
              <w:jc w:val="center"/>
              <w:rPr>
                <w:rFonts w:cs="Calibri"/>
                <w:sz w:val="18"/>
                <w:szCs w:val="18"/>
              </w:rPr>
            </w:pPr>
            <w:r w:rsidRPr="002767E3">
              <w:rPr>
                <w:rFonts w:cs="Calibri"/>
                <w:sz w:val="18"/>
                <w:szCs w:val="18"/>
              </w:rPr>
              <w:t>0.015</w:t>
            </w:r>
          </w:p>
        </w:tc>
        <w:tc>
          <w:tcPr>
            <w:tcW w:w="971" w:type="dxa"/>
            <w:vAlign w:val="bottom"/>
          </w:tcPr>
          <w:p w14:paraId="48AB8BC4" w14:textId="77777777" w:rsidR="00F9442F" w:rsidRPr="00E40D80" w:rsidRDefault="00F9442F" w:rsidP="00CF0833">
            <w:pPr>
              <w:spacing w:line="276" w:lineRule="auto"/>
              <w:jc w:val="center"/>
              <w:rPr>
                <w:rFonts w:cs="Calibri"/>
                <w:sz w:val="18"/>
                <w:szCs w:val="18"/>
              </w:rPr>
            </w:pPr>
            <w:r w:rsidRPr="002767E3">
              <w:rPr>
                <w:rFonts w:cs="Calibri"/>
                <w:sz w:val="18"/>
                <w:szCs w:val="18"/>
              </w:rPr>
              <w:t>0.016</w:t>
            </w:r>
          </w:p>
        </w:tc>
        <w:tc>
          <w:tcPr>
            <w:tcW w:w="1005" w:type="dxa"/>
            <w:vAlign w:val="bottom"/>
          </w:tcPr>
          <w:p w14:paraId="781DB7AA" w14:textId="77777777" w:rsidR="00F9442F" w:rsidRPr="00E40D80" w:rsidRDefault="00F9442F" w:rsidP="00CF0833">
            <w:pPr>
              <w:spacing w:line="276" w:lineRule="auto"/>
              <w:jc w:val="center"/>
              <w:rPr>
                <w:rFonts w:cs="Calibri"/>
                <w:sz w:val="18"/>
                <w:szCs w:val="18"/>
              </w:rPr>
            </w:pPr>
            <w:r w:rsidRPr="002767E3">
              <w:rPr>
                <w:rFonts w:cs="Calibri"/>
                <w:sz w:val="18"/>
                <w:szCs w:val="18"/>
              </w:rPr>
              <w:t>0.014</w:t>
            </w:r>
          </w:p>
        </w:tc>
        <w:tc>
          <w:tcPr>
            <w:tcW w:w="1005" w:type="dxa"/>
            <w:vAlign w:val="bottom"/>
          </w:tcPr>
          <w:p w14:paraId="271BF051" w14:textId="77777777" w:rsidR="00F9442F" w:rsidRPr="00E40D80" w:rsidRDefault="00F9442F" w:rsidP="00CF0833">
            <w:pPr>
              <w:spacing w:line="276" w:lineRule="auto"/>
              <w:jc w:val="center"/>
              <w:rPr>
                <w:rFonts w:cs="Calibri"/>
                <w:sz w:val="18"/>
                <w:szCs w:val="18"/>
              </w:rPr>
            </w:pPr>
            <w:r w:rsidRPr="002767E3">
              <w:rPr>
                <w:rFonts w:cs="Calibri"/>
                <w:sz w:val="18"/>
                <w:szCs w:val="18"/>
              </w:rPr>
              <w:t>0.016</w:t>
            </w:r>
          </w:p>
        </w:tc>
        <w:tc>
          <w:tcPr>
            <w:tcW w:w="1005" w:type="dxa"/>
            <w:vAlign w:val="bottom"/>
          </w:tcPr>
          <w:p w14:paraId="75DF1B21" w14:textId="77777777" w:rsidR="00F9442F" w:rsidRPr="00E40D80" w:rsidRDefault="00F9442F" w:rsidP="00CF0833">
            <w:pPr>
              <w:spacing w:line="276" w:lineRule="auto"/>
              <w:jc w:val="center"/>
              <w:rPr>
                <w:rFonts w:cs="Calibri"/>
                <w:sz w:val="18"/>
                <w:szCs w:val="18"/>
              </w:rPr>
            </w:pPr>
            <w:r w:rsidRPr="002767E3">
              <w:rPr>
                <w:rFonts w:cs="Calibri"/>
                <w:sz w:val="18"/>
                <w:szCs w:val="18"/>
              </w:rPr>
              <w:t>0.016</w:t>
            </w:r>
          </w:p>
        </w:tc>
      </w:tr>
    </w:tbl>
    <w:p w14:paraId="01A631BA" w14:textId="77777777" w:rsidR="00F9442F" w:rsidRPr="00D71E04" w:rsidRDefault="00F9442F" w:rsidP="00F9442F">
      <w:pPr>
        <w:pStyle w:val="3"/>
      </w:pPr>
      <w:r>
        <w:t>2</w:t>
      </w:r>
      <w:r w:rsidRPr="00D71E04">
        <w:rPr>
          <w:rFonts w:hint="eastAsia"/>
        </w:rPr>
        <w:t>.</w:t>
      </w:r>
      <w:r>
        <w:rPr>
          <w:rFonts w:hint="eastAsia"/>
        </w:rPr>
        <w:t>工具变量（2SLS）回归结果</w:t>
      </w:r>
    </w:p>
    <w:p w14:paraId="5FCE6CDB"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上文虽然通过构建工业机器人渗透率指标来克服企业自身特征因素的影响，但估计系数还是可能会因为内生性问题而存在偏误，还是会存在遗漏变量、反向因果等问题。因此本文采用工具变量的方法，检验基准回归的结果，且上文已经探讨了采用</w:t>
      </w:r>
      <w:r>
        <w:rPr>
          <w:rFonts w:ascii="Times New Roman" w:eastAsia="宋体" w:hAnsi="Times New Roman" w:hint="eastAsia"/>
        </w:rPr>
        <w:t>IFR</w:t>
      </w:r>
      <w:r>
        <w:rPr>
          <w:rFonts w:ascii="Times New Roman" w:eastAsia="宋体" w:hAnsi="Times New Roman" w:hint="eastAsia"/>
        </w:rPr>
        <w:t>韩国行业层面的工业机器人数据来构造工具变量的合理性。</w:t>
      </w:r>
    </w:p>
    <w:p w14:paraId="0D3307EC"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表</w:t>
      </w:r>
      <w:r>
        <w:rPr>
          <w:rFonts w:ascii="Times New Roman" w:eastAsia="宋体" w:hAnsi="Times New Roman" w:hint="eastAsia"/>
        </w:rPr>
        <w:t>6</w:t>
      </w:r>
      <w:r>
        <w:rPr>
          <w:rFonts w:ascii="Times New Roman" w:eastAsia="宋体" w:hAnsi="Times New Roman" w:hint="eastAsia"/>
        </w:rPr>
        <w:t>报告了工业机器人应用对企业就业变动的</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估计结果。其中，第（</w:t>
      </w:r>
      <w:r>
        <w:rPr>
          <w:rFonts w:ascii="Times New Roman" w:eastAsia="宋体" w:hAnsi="Times New Roman" w:hint="eastAsia"/>
        </w:rPr>
        <w:t>1</w:t>
      </w:r>
      <w:r>
        <w:rPr>
          <w:rFonts w:ascii="Times New Roman" w:eastAsia="宋体" w:hAnsi="Times New Roman" w:hint="eastAsia"/>
        </w:rPr>
        <w:t>）列报告了工具变量第一阶段回归结果，第（</w:t>
      </w:r>
      <w:r>
        <w:rPr>
          <w:rFonts w:ascii="Times New Roman" w:eastAsia="宋体" w:hAnsi="Times New Roman" w:hint="eastAsia"/>
        </w:rPr>
        <w:t>2</w:t>
      </w:r>
      <w:r>
        <w:rPr>
          <w:rFonts w:ascii="Times New Roman" w:eastAsia="宋体" w:hAnsi="Times New Roman" w:hint="eastAsia"/>
        </w:rPr>
        <w:t>）至第（</w:t>
      </w:r>
      <w:r>
        <w:rPr>
          <w:rFonts w:ascii="Times New Roman" w:eastAsia="宋体" w:hAnsi="Times New Roman" w:hint="eastAsia"/>
        </w:rPr>
        <w:t>5</w:t>
      </w:r>
      <w:r>
        <w:rPr>
          <w:rFonts w:ascii="Times New Roman" w:eastAsia="宋体" w:hAnsi="Times New Roman" w:hint="eastAsia"/>
        </w:rPr>
        <w:t>）列逐步控制了企业固层面、行业层面和地区层面的控制变量，并且同时加入企业和年份固定效应。</w:t>
      </w:r>
      <w:r>
        <w:rPr>
          <w:rFonts w:ascii="Times New Roman" w:eastAsia="宋体" w:hAnsi="Times New Roman" w:hint="eastAsia"/>
        </w:rPr>
        <w:t>Panel</w:t>
      </w:r>
      <w:r>
        <w:rPr>
          <w:rFonts w:ascii="Times New Roman" w:eastAsia="宋体" w:hAnsi="Times New Roman"/>
        </w:rPr>
        <w:t xml:space="preserve"> </w:t>
      </w:r>
      <w:r>
        <w:rPr>
          <w:rFonts w:ascii="Times New Roman" w:eastAsia="宋体" w:hAnsi="Times New Roman" w:hint="eastAsia"/>
        </w:rPr>
        <w:t>A</w:t>
      </w:r>
      <w:r>
        <w:rPr>
          <w:rFonts w:ascii="Times New Roman" w:eastAsia="宋体" w:hAnsi="Times New Roman" w:hint="eastAsia"/>
        </w:rPr>
        <w:t>、</w:t>
      </w:r>
      <w:r>
        <w:rPr>
          <w:rFonts w:ascii="Times New Roman" w:eastAsia="宋体" w:hAnsi="Times New Roman" w:hint="eastAsia"/>
        </w:rPr>
        <w:t>Panel</w:t>
      </w:r>
      <w:r>
        <w:rPr>
          <w:rFonts w:ascii="Times New Roman" w:eastAsia="宋体" w:hAnsi="Times New Roman"/>
        </w:rPr>
        <w:t xml:space="preserve"> </w:t>
      </w:r>
      <w:r>
        <w:rPr>
          <w:rFonts w:ascii="Times New Roman" w:eastAsia="宋体" w:hAnsi="Times New Roman" w:hint="eastAsia"/>
        </w:rPr>
        <w:t>B</w:t>
      </w:r>
      <w:r>
        <w:rPr>
          <w:rFonts w:ascii="Times New Roman" w:eastAsia="宋体" w:hAnsi="Times New Roman" w:hint="eastAsia"/>
        </w:rPr>
        <w:t>和</w:t>
      </w:r>
      <w:r>
        <w:rPr>
          <w:rFonts w:ascii="Times New Roman" w:eastAsia="宋体" w:hAnsi="Times New Roman" w:hint="eastAsia"/>
        </w:rPr>
        <w:t>Panel</w:t>
      </w:r>
      <w:r>
        <w:rPr>
          <w:rFonts w:ascii="Times New Roman" w:eastAsia="宋体" w:hAnsi="Times New Roman"/>
        </w:rPr>
        <w:t xml:space="preserve"> </w:t>
      </w:r>
      <w:r>
        <w:rPr>
          <w:rFonts w:ascii="Times New Roman" w:eastAsia="宋体" w:hAnsi="Times New Roman" w:hint="eastAsia"/>
        </w:rPr>
        <w:t>C</w:t>
      </w:r>
      <w:r>
        <w:rPr>
          <w:rFonts w:ascii="Times New Roman" w:eastAsia="宋体" w:hAnsi="Times New Roman" w:hint="eastAsia"/>
        </w:rPr>
        <w:t>分别为就业净增长、就业创造和就业破坏为因变量的工具变量第二阶段回归结果。首先，根据表</w:t>
      </w:r>
      <w:r>
        <w:rPr>
          <w:rFonts w:ascii="Times New Roman" w:eastAsia="宋体" w:hAnsi="Times New Roman" w:hint="eastAsia"/>
        </w:rPr>
        <w:t>6</w:t>
      </w:r>
      <w:r>
        <w:rPr>
          <w:rFonts w:ascii="Times New Roman" w:eastAsia="宋体" w:hAnsi="Times New Roman" w:hint="eastAsia"/>
        </w:rPr>
        <w:t>第一阶段回归结果显示，韩国工业机器人渗透率指标与中国工业机器人渗透率指标具有相关关系。其次，我们考察工具变量的有效性，发现第一阶段的考虑异方差的弱工具变量检验</w:t>
      </w:r>
      <w:r>
        <w:rPr>
          <w:rFonts w:ascii="Times New Roman" w:eastAsia="宋体" w:hAnsi="Times New Roman" w:hint="eastAsia"/>
        </w:rPr>
        <w:t>F</w:t>
      </w:r>
      <w:r>
        <w:rPr>
          <w:rFonts w:ascii="Times New Roman" w:eastAsia="宋体" w:hAnsi="Times New Roman" w:hint="eastAsia"/>
        </w:rPr>
        <w:t>统计量均大于</w:t>
      </w:r>
      <w:r>
        <w:rPr>
          <w:rFonts w:ascii="Times New Roman" w:eastAsia="宋体" w:hAnsi="Times New Roman" w:hint="eastAsia"/>
        </w:rPr>
        <w:t>1</w:t>
      </w:r>
      <w:r>
        <w:rPr>
          <w:rFonts w:ascii="Times New Roman" w:eastAsia="宋体" w:hAnsi="Times New Roman"/>
        </w:rPr>
        <w:t>9.70</w:t>
      </w:r>
      <w:r>
        <w:rPr>
          <w:rFonts w:ascii="Times New Roman" w:eastAsia="宋体" w:hAnsi="Times New Roman" w:hint="eastAsia"/>
        </w:rPr>
        <w:t>，该工具变量与就业变动相关指标不存在直接关联的渠道，因此，工具变量满足相关性特征。最后，根据表</w:t>
      </w:r>
      <w:r>
        <w:rPr>
          <w:rFonts w:ascii="Times New Roman" w:eastAsia="宋体" w:hAnsi="Times New Roman"/>
        </w:rPr>
        <w:t>6</w:t>
      </w:r>
      <w:r>
        <w:rPr>
          <w:rFonts w:ascii="Times New Roman" w:eastAsia="宋体" w:hAnsi="Times New Roman" w:hint="eastAsia"/>
        </w:rPr>
        <w:t>变量的估计结果来看，</w:t>
      </w:r>
      <w:r w:rsidRPr="00EA581C">
        <w:rPr>
          <w:rFonts w:ascii="Times New Roman" w:eastAsia="宋体" w:hAnsi="Times New Roman" w:hint="eastAsia"/>
        </w:rPr>
        <w:t>平均来看工业机器人渗透</w:t>
      </w:r>
      <w:r>
        <w:rPr>
          <w:rFonts w:ascii="Times New Roman" w:eastAsia="宋体" w:hAnsi="Times New Roman" w:hint="eastAsia"/>
        </w:rPr>
        <w:t>率</w:t>
      </w:r>
      <w:r w:rsidRPr="00EA581C">
        <w:rPr>
          <w:rFonts w:ascii="Times New Roman" w:eastAsia="宋体" w:hAnsi="Times New Roman" w:hint="eastAsia"/>
        </w:rPr>
        <w:t>每增加</w:t>
      </w:r>
      <w:r>
        <w:rPr>
          <w:rFonts w:ascii="Times New Roman" w:eastAsia="宋体" w:hAnsi="Times New Roman"/>
        </w:rPr>
        <w:t>1</w:t>
      </w:r>
      <w:r>
        <w:rPr>
          <w:rFonts w:ascii="Times New Roman" w:eastAsia="宋体" w:hAnsi="Times New Roman" w:hint="eastAsia"/>
        </w:rPr>
        <w:t>个百分点</w:t>
      </w:r>
      <w:r w:rsidRPr="00EA581C">
        <w:rPr>
          <w:rFonts w:ascii="Times New Roman" w:eastAsia="宋体" w:hAnsi="Times New Roman" w:hint="eastAsia"/>
        </w:rPr>
        <w:t>，企业对劳动力的需求会下降</w:t>
      </w:r>
      <w:r>
        <w:rPr>
          <w:rFonts w:ascii="Times New Roman" w:eastAsia="宋体" w:hAnsi="Times New Roman" w:hint="eastAsia"/>
        </w:rPr>
        <w:t>0</w:t>
      </w:r>
      <w:r>
        <w:rPr>
          <w:rFonts w:ascii="Times New Roman" w:eastAsia="宋体" w:hAnsi="Times New Roman"/>
        </w:rPr>
        <w:t>.025</w:t>
      </w:r>
      <w:r>
        <w:rPr>
          <w:rFonts w:ascii="Times New Roman" w:eastAsia="宋体" w:hAnsi="Times New Roman" w:hint="eastAsia"/>
        </w:rPr>
        <w:t>个百分点，同时企业的就业创造会降低</w:t>
      </w:r>
      <w:r>
        <w:rPr>
          <w:rFonts w:ascii="Times New Roman" w:eastAsia="宋体" w:hAnsi="Times New Roman" w:hint="eastAsia"/>
        </w:rPr>
        <w:t>0</w:t>
      </w:r>
      <w:r>
        <w:rPr>
          <w:rFonts w:ascii="Times New Roman" w:eastAsia="宋体" w:hAnsi="Times New Roman"/>
        </w:rPr>
        <w:t>.012</w:t>
      </w:r>
      <w:r>
        <w:rPr>
          <w:rFonts w:ascii="Times New Roman" w:eastAsia="宋体" w:hAnsi="Times New Roman" w:hint="eastAsia"/>
        </w:rPr>
        <w:t>个百分点，企业的就业破坏会提高</w:t>
      </w:r>
      <w:r>
        <w:rPr>
          <w:rFonts w:ascii="Times New Roman" w:eastAsia="宋体" w:hAnsi="Times New Roman" w:hint="eastAsia"/>
        </w:rPr>
        <w:t>0</w:t>
      </w:r>
      <w:r>
        <w:rPr>
          <w:rFonts w:ascii="Times New Roman" w:eastAsia="宋体" w:hAnsi="Times New Roman"/>
        </w:rPr>
        <w:t>.014</w:t>
      </w:r>
      <w:r>
        <w:rPr>
          <w:rFonts w:ascii="Times New Roman" w:eastAsia="宋体" w:hAnsi="Times New Roman" w:hint="eastAsia"/>
        </w:rPr>
        <w:t>个百分点。从估计结果来看，工业机器人应用对企业就业净增长的负向影响会通过“降低企业就业创造，提高企业就业破坏”来产生作用，该结论与基准回归结果一致。不仅如此，我们发现核心变量的估计系数变化不大，表明解释变量的测量误差程度较弱</w:t>
      </w:r>
      <w:r w:rsidRPr="00F72657">
        <w:rPr>
          <w:rFonts w:ascii="Times New Roman" w:eastAsia="宋体" w:hAnsi="Times New Roman" w:hint="eastAsia"/>
        </w:rPr>
        <w:t>（</w:t>
      </w:r>
      <w:r w:rsidRPr="00F72657">
        <w:rPr>
          <w:rFonts w:ascii="Times New Roman" w:eastAsia="宋体" w:hAnsi="Times New Roman" w:hint="eastAsia"/>
        </w:rPr>
        <w:t>Angrist</w:t>
      </w:r>
      <w:r w:rsidRPr="00F72657">
        <w:rPr>
          <w:rFonts w:ascii="Times New Roman" w:eastAsia="宋体" w:hAnsi="Times New Roman"/>
        </w:rPr>
        <w:t xml:space="preserve"> </w:t>
      </w:r>
      <w:r>
        <w:rPr>
          <w:rFonts w:ascii="Times New Roman" w:eastAsia="宋体" w:hAnsi="Times New Roman"/>
        </w:rPr>
        <w:t>&amp;</w:t>
      </w:r>
      <w:r w:rsidRPr="00F72657">
        <w:rPr>
          <w:rFonts w:ascii="Times New Roman" w:eastAsia="宋体" w:hAnsi="Times New Roman"/>
        </w:rPr>
        <w:t xml:space="preserve"> </w:t>
      </w:r>
      <w:r w:rsidRPr="00F72657">
        <w:rPr>
          <w:rFonts w:ascii="Times New Roman" w:eastAsia="宋体" w:hAnsi="Times New Roman" w:hint="eastAsia"/>
        </w:rPr>
        <w:t>Pischke</w:t>
      </w:r>
      <w:r w:rsidRPr="00F72657">
        <w:rPr>
          <w:rFonts w:ascii="Times New Roman" w:eastAsia="宋体" w:hAnsi="Times New Roman" w:hint="eastAsia"/>
        </w:rPr>
        <w:t>，</w:t>
      </w:r>
      <w:r w:rsidRPr="00F72657">
        <w:rPr>
          <w:rFonts w:ascii="Times New Roman" w:eastAsia="宋体" w:hAnsi="Times New Roman" w:hint="eastAsia"/>
        </w:rPr>
        <w:t>2</w:t>
      </w:r>
      <w:r w:rsidRPr="00F72657">
        <w:rPr>
          <w:rFonts w:ascii="Times New Roman" w:eastAsia="宋体" w:hAnsi="Times New Roman"/>
        </w:rPr>
        <w:t>008</w:t>
      </w:r>
      <w:r w:rsidRPr="00F72657">
        <w:rPr>
          <w:rFonts w:ascii="Times New Roman" w:eastAsia="宋体" w:hAnsi="Times New Roman" w:hint="eastAsia"/>
        </w:rPr>
        <w:t>）</w:t>
      </w:r>
      <w:r>
        <w:rPr>
          <w:rFonts w:ascii="Times New Roman" w:eastAsia="宋体" w:hAnsi="Times New Roman" w:hint="eastAsia"/>
        </w:rPr>
        <w:t>。</w:t>
      </w:r>
    </w:p>
    <w:p w14:paraId="79C3990F" w14:textId="77777777" w:rsidR="00F9442F" w:rsidRDefault="00F9442F" w:rsidP="00F9442F">
      <w:pPr>
        <w:spacing w:line="400" w:lineRule="exact"/>
        <w:rPr>
          <w:rFonts w:ascii="Times New Roman" w:eastAsia="宋体" w:hAnsi="Times New Roman"/>
        </w:rPr>
      </w:pPr>
    </w:p>
    <w:p w14:paraId="5FD3DAB8"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6  </w:t>
      </w:r>
      <w:r w:rsidRPr="00115D48">
        <w:rPr>
          <w:rFonts w:ascii="Times New Roman" w:eastAsia="楷体" w:hAnsi="Times New Roman" w:hint="eastAsia"/>
        </w:rPr>
        <w:t>工业机器人应用与就业变动（</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7"/>
        <w:gridCol w:w="1992"/>
        <w:gridCol w:w="1116"/>
        <w:gridCol w:w="1135"/>
        <w:gridCol w:w="993"/>
        <w:gridCol w:w="1073"/>
      </w:tblGrid>
      <w:tr w:rsidR="00F9442F" w:rsidRPr="00E40D80" w14:paraId="47065023" w14:textId="77777777" w:rsidTr="00CF0833">
        <w:trPr>
          <w:jc w:val="center"/>
        </w:trPr>
        <w:tc>
          <w:tcPr>
            <w:tcW w:w="5000" w:type="pct"/>
            <w:gridSpan w:val="6"/>
            <w:vAlign w:val="center"/>
          </w:tcPr>
          <w:p w14:paraId="5D7AB1DD" w14:textId="77777777" w:rsidR="00F9442F" w:rsidRPr="00E40D80" w:rsidRDefault="00F9442F" w:rsidP="00CF0833">
            <w:pPr>
              <w:spacing w:line="276" w:lineRule="auto"/>
              <w:jc w:val="left"/>
              <w:rPr>
                <w:rFonts w:cs="Calibri"/>
                <w:sz w:val="18"/>
                <w:szCs w:val="18"/>
              </w:rPr>
            </w:pPr>
            <w:r>
              <w:rPr>
                <w:rFonts w:cs="Calibri" w:hint="eastAsia"/>
                <w:sz w:val="18"/>
                <w:szCs w:val="18"/>
              </w:rPr>
              <w:lastRenderedPageBreak/>
              <w:t>Panel</w:t>
            </w:r>
            <w:r>
              <w:rPr>
                <w:rFonts w:cs="Calibri"/>
                <w:sz w:val="18"/>
                <w:szCs w:val="18"/>
              </w:rPr>
              <w:t xml:space="preserve"> </w:t>
            </w:r>
            <w:r>
              <w:rPr>
                <w:rFonts w:cs="Calibri" w:hint="eastAsia"/>
                <w:sz w:val="18"/>
                <w:szCs w:val="18"/>
              </w:rPr>
              <w:t>A</w:t>
            </w:r>
            <w:r>
              <w:rPr>
                <w:rFonts w:cs="Calibri"/>
                <w:sz w:val="18"/>
                <w:szCs w:val="18"/>
              </w:rPr>
              <w:t xml:space="preserve"> </w:t>
            </w:r>
            <w:r>
              <w:rPr>
                <w:rFonts w:cs="Calibri" w:hint="eastAsia"/>
                <w:sz w:val="18"/>
                <w:szCs w:val="18"/>
              </w:rPr>
              <w:t>工业机器人应用对</w:t>
            </w:r>
            <w:r w:rsidRPr="00BB1273">
              <w:rPr>
                <w:rFonts w:cs="Calibri" w:hint="eastAsia"/>
                <w:sz w:val="18"/>
                <w:szCs w:val="18"/>
              </w:rPr>
              <w:t>就业净增长</w:t>
            </w:r>
            <w:r>
              <w:rPr>
                <w:rFonts w:cs="Calibri" w:hint="eastAsia"/>
                <w:sz w:val="18"/>
                <w:szCs w:val="18"/>
              </w:rPr>
              <w:t>的影响</w:t>
            </w:r>
          </w:p>
        </w:tc>
      </w:tr>
      <w:tr w:rsidR="00F9442F" w:rsidRPr="00E40D80" w14:paraId="249E4911" w14:textId="77777777" w:rsidTr="00CF0833">
        <w:trPr>
          <w:jc w:val="center"/>
        </w:trPr>
        <w:tc>
          <w:tcPr>
            <w:tcW w:w="1202" w:type="pct"/>
            <w:vMerge w:val="restart"/>
            <w:vAlign w:val="center"/>
          </w:tcPr>
          <w:p w14:paraId="583D3B49" w14:textId="77777777" w:rsidR="00F9442F" w:rsidRPr="008B32F4" w:rsidRDefault="00F9442F" w:rsidP="00CF0833">
            <w:pPr>
              <w:spacing w:line="276" w:lineRule="auto"/>
              <w:jc w:val="center"/>
              <w:rPr>
                <w:rFonts w:cs="Calibri"/>
                <w:sz w:val="18"/>
                <w:szCs w:val="18"/>
              </w:rPr>
            </w:pPr>
            <w:r w:rsidRPr="00E40D80">
              <w:rPr>
                <w:rFonts w:hint="eastAsia"/>
                <w:sz w:val="18"/>
                <w:szCs w:val="18"/>
              </w:rPr>
              <w:t>解释变量</w:t>
            </w:r>
          </w:p>
        </w:tc>
        <w:tc>
          <w:tcPr>
            <w:tcW w:w="1199" w:type="pct"/>
            <w:vAlign w:val="center"/>
          </w:tcPr>
          <w:p w14:paraId="401840ED"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2599" w:type="pct"/>
            <w:gridSpan w:val="4"/>
            <w:vAlign w:val="center"/>
          </w:tcPr>
          <w:p w14:paraId="7D7FA307" w14:textId="77777777" w:rsidR="00F9442F" w:rsidRPr="00E40D80" w:rsidRDefault="00F9442F" w:rsidP="00CF0833">
            <w:pPr>
              <w:spacing w:line="276" w:lineRule="auto"/>
              <w:jc w:val="center"/>
              <w:rPr>
                <w:rFonts w:cs="Calibri"/>
                <w:sz w:val="18"/>
                <w:szCs w:val="18"/>
              </w:rPr>
            </w:pPr>
            <m:oMathPara>
              <m:oMath>
                <m:r>
                  <w:rPr>
                    <w:rFonts w:ascii="Cambria Math" w:hAnsi="Cambria Math" w:hint="eastAsia"/>
                    <w:sz w:val="18"/>
                    <w:szCs w:val="18"/>
                  </w:rPr>
                  <m:t>jo</m:t>
                </m:r>
                <m:r>
                  <w:rPr>
                    <w:rFonts w:ascii="Cambria Math" w:hAnsi="Cambria Math"/>
                    <w:sz w:val="18"/>
                    <w:szCs w:val="18"/>
                  </w:rPr>
                  <m:t>b_</m:t>
                </m:r>
                <m:r>
                  <w:rPr>
                    <w:rFonts w:ascii="Cambria Math" w:hAnsi="Cambria Math" w:hint="eastAsia"/>
                    <w:sz w:val="18"/>
                    <w:szCs w:val="18"/>
                  </w:rPr>
                  <m:t>net</m:t>
                </m:r>
              </m:oMath>
            </m:oMathPara>
          </w:p>
        </w:tc>
      </w:tr>
      <w:tr w:rsidR="00F9442F" w:rsidRPr="00E40D80" w14:paraId="6FD622EC" w14:textId="77777777" w:rsidTr="00CF0833">
        <w:trPr>
          <w:jc w:val="center"/>
        </w:trPr>
        <w:tc>
          <w:tcPr>
            <w:tcW w:w="1202" w:type="pct"/>
            <w:vMerge/>
            <w:vAlign w:val="center"/>
          </w:tcPr>
          <w:p w14:paraId="6765DF06" w14:textId="77777777" w:rsidR="00F9442F" w:rsidRPr="008B32F4" w:rsidRDefault="00F9442F" w:rsidP="00CF0833">
            <w:pPr>
              <w:spacing w:line="276" w:lineRule="auto"/>
              <w:jc w:val="center"/>
              <w:rPr>
                <w:rFonts w:cs="Calibri"/>
                <w:sz w:val="18"/>
                <w:szCs w:val="18"/>
              </w:rPr>
            </w:pPr>
          </w:p>
        </w:tc>
        <w:tc>
          <w:tcPr>
            <w:tcW w:w="1199" w:type="pct"/>
            <w:vAlign w:val="center"/>
          </w:tcPr>
          <w:p w14:paraId="4A29DED1"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1</w:t>
            </w:r>
            <w:r w:rsidRPr="0018691B">
              <w:rPr>
                <w:rFonts w:hint="eastAsia"/>
                <w:sz w:val="18"/>
                <w:szCs w:val="18"/>
              </w:rPr>
              <w:t>）</w:t>
            </w:r>
          </w:p>
        </w:tc>
        <w:tc>
          <w:tcPr>
            <w:tcW w:w="672" w:type="pct"/>
            <w:vAlign w:val="center"/>
          </w:tcPr>
          <w:p w14:paraId="4355D882"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2</w:t>
            </w:r>
            <w:r w:rsidRPr="0018691B">
              <w:rPr>
                <w:rFonts w:hint="eastAsia"/>
                <w:sz w:val="18"/>
                <w:szCs w:val="18"/>
              </w:rPr>
              <w:t>）</w:t>
            </w:r>
          </w:p>
        </w:tc>
        <w:tc>
          <w:tcPr>
            <w:tcW w:w="683" w:type="pct"/>
            <w:vAlign w:val="center"/>
          </w:tcPr>
          <w:p w14:paraId="4F5FD23C"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3</w:t>
            </w:r>
            <w:r w:rsidRPr="0018691B">
              <w:rPr>
                <w:rFonts w:hint="eastAsia"/>
                <w:sz w:val="18"/>
                <w:szCs w:val="18"/>
              </w:rPr>
              <w:t>）</w:t>
            </w:r>
          </w:p>
        </w:tc>
        <w:tc>
          <w:tcPr>
            <w:tcW w:w="598" w:type="pct"/>
            <w:vAlign w:val="center"/>
          </w:tcPr>
          <w:p w14:paraId="2A112DED"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4</w:t>
            </w:r>
            <w:r w:rsidRPr="0018691B">
              <w:rPr>
                <w:rFonts w:hint="eastAsia"/>
                <w:sz w:val="18"/>
                <w:szCs w:val="18"/>
              </w:rPr>
              <w:t>）</w:t>
            </w:r>
          </w:p>
        </w:tc>
        <w:tc>
          <w:tcPr>
            <w:tcW w:w="646" w:type="pct"/>
            <w:vAlign w:val="center"/>
          </w:tcPr>
          <w:p w14:paraId="701BA6AD"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5</w:t>
            </w:r>
            <w:r w:rsidRPr="0018691B">
              <w:rPr>
                <w:rFonts w:hint="eastAsia"/>
                <w:sz w:val="18"/>
                <w:szCs w:val="18"/>
              </w:rPr>
              <w:t>）</w:t>
            </w:r>
          </w:p>
        </w:tc>
      </w:tr>
      <w:tr w:rsidR="00F9442F" w:rsidRPr="00E40D80" w14:paraId="0645F430" w14:textId="77777777" w:rsidTr="00CF0833">
        <w:trPr>
          <w:jc w:val="center"/>
        </w:trPr>
        <w:tc>
          <w:tcPr>
            <w:tcW w:w="1202" w:type="pct"/>
            <w:vAlign w:val="center"/>
          </w:tcPr>
          <w:p w14:paraId="05069D1E"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1199" w:type="pct"/>
            <w:vAlign w:val="center"/>
          </w:tcPr>
          <w:p w14:paraId="69C6323B" w14:textId="77777777" w:rsidR="00F9442F" w:rsidRPr="00BB1273" w:rsidRDefault="00F9442F" w:rsidP="00CF0833">
            <w:pPr>
              <w:spacing w:line="276" w:lineRule="auto"/>
              <w:jc w:val="center"/>
              <w:rPr>
                <w:rFonts w:cs="Calibri"/>
                <w:sz w:val="18"/>
                <w:szCs w:val="18"/>
              </w:rPr>
            </w:pPr>
          </w:p>
        </w:tc>
        <w:tc>
          <w:tcPr>
            <w:tcW w:w="672" w:type="pct"/>
            <w:vAlign w:val="bottom"/>
          </w:tcPr>
          <w:p w14:paraId="7381F352" w14:textId="77777777" w:rsidR="00F9442F" w:rsidRPr="00E40D80" w:rsidRDefault="00F9442F" w:rsidP="00CF0833">
            <w:pPr>
              <w:spacing w:line="276" w:lineRule="auto"/>
              <w:jc w:val="center"/>
              <w:rPr>
                <w:rFonts w:cs="Calibri"/>
                <w:sz w:val="18"/>
                <w:szCs w:val="18"/>
              </w:rPr>
            </w:pPr>
            <w:r w:rsidRPr="00BB1273">
              <w:rPr>
                <w:rFonts w:cs="Calibri"/>
                <w:sz w:val="18"/>
                <w:szCs w:val="18"/>
              </w:rPr>
              <w:t>-0.020**</w:t>
            </w:r>
          </w:p>
        </w:tc>
        <w:tc>
          <w:tcPr>
            <w:tcW w:w="683" w:type="pct"/>
            <w:vAlign w:val="bottom"/>
          </w:tcPr>
          <w:p w14:paraId="5B609496" w14:textId="77777777" w:rsidR="00F9442F" w:rsidRPr="00E40D80" w:rsidRDefault="00F9442F" w:rsidP="00CF0833">
            <w:pPr>
              <w:spacing w:line="276" w:lineRule="auto"/>
              <w:jc w:val="center"/>
              <w:rPr>
                <w:rFonts w:cs="Calibri"/>
                <w:sz w:val="18"/>
                <w:szCs w:val="18"/>
              </w:rPr>
            </w:pPr>
            <w:r w:rsidRPr="00BB1273">
              <w:rPr>
                <w:rFonts w:cs="Calibri"/>
                <w:sz w:val="18"/>
                <w:szCs w:val="18"/>
              </w:rPr>
              <w:t>-0.025**</w:t>
            </w:r>
          </w:p>
        </w:tc>
        <w:tc>
          <w:tcPr>
            <w:tcW w:w="598" w:type="pct"/>
            <w:vAlign w:val="bottom"/>
          </w:tcPr>
          <w:p w14:paraId="23312BD1" w14:textId="77777777" w:rsidR="00F9442F" w:rsidRPr="00E40D80" w:rsidRDefault="00F9442F" w:rsidP="00CF0833">
            <w:pPr>
              <w:spacing w:line="276" w:lineRule="auto"/>
              <w:jc w:val="center"/>
              <w:rPr>
                <w:rFonts w:cs="Calibri"/>
                <w:sz w:val="18"/>
                <w:szCs w:val="18"/>
              </w:rPr>
            </w:pPr>
            <w:r w:rsidRPr="00BB1273">
              <w:rPr>
                <w:rFonts w:cs="Calibri"/>
                <w:sz w:val="18"/>
                <w:szCs w:val="18"/>
              </w:rPr>
              <w:t>-0.025**</w:t>
            </w:r>
          </w:p>
        </w:tc>
        <w:tc>
          <w:tcPr>
            <w:tcW w:w="646" w:type="pct"/>
            <w:vAlign w:val="bottom"/>
          </w:tcPr>
          <w:p w14:paraId="306AA4ED" w14:textId="77777777" w:rsidR="00F9442F" w:rsidRPr="00E40D80" w:rsidRDefault="00F9442F" w:rsidP="00CF0833">
            <w:pPr>
              <w:spacing w:line="276" w:lineRule="auto"/>
              <w:jc w:val="center"/>
              <w:rPr>
                <w:rFonts w:cs="Calibri"/>
                <w:sz w:val="18"/>
                <w:szCs w:val="18"/>
              </w:rPr>
            </w:pPr>
            <w:r w:rsidRPr="00BB1273">
              <w:rPr>
                <w:rFonts w:cs="Calibri"/>
                <w:sz w:val="18"/>
                <w:szCs w:val="18"/>
              </w:rPr>
              <w:t>-0.025**</w:t>
            </w:r>
          </w:p>
        </w:tc>
      </w:tr>
      <w:tr w:rsidR="00F9442F" w:rsidRPr="00E40D80" w14:paraId="272C59CA" w14:textId="77777777" w:rsidTr="00CF0833">
        <w:trPr>
          <w:jc w:val="center"/>
        </w:trPr>
        <w:tc>
          <w:tcPr>
            <w:tcW w:w="1202" w:type="pct"/>
            <w:vAlign w:val="center"/>
          </w:tcPr>
          <w:p w14:paraId="44B591FB" w14:textId="77777777" w:rsidR="00F9442F" w:rsidRPr="00E40D80" w:rsidRDefault="00F9442F" w:rsidP="00CF0833">
            <w:pPr>
              <w:spacing w:line="276" w:lineRule="auto"/>
              <w:jc w:val="center"/>
              <w:rPr>
                <w:rFonts w:cs="Calibri"/>
                <w:sz w:val="18"/>
                <w:szCs w:val="18"/>
              </w:rPr>
            </w:pPr>
          </w:p>
        </w:tc>
        <w:tc>
          <w:tcPr>
            <w:tcW w:w="1199" w:type="pct"/>
            <w:vAlign w:val="center"/>
          </w:tcPr>
          <w:p w14:paraId="04AE1B09" w14:textId="77777777" w:rsidR="00F9442F" w:rsidRPr="00BB1273" w:rsidRDefault="00F9442F" w:rsidP="00CF0833">
            <w:pPr>
              <w:spacing w:line="276" w:lineRule="auto"/>
              <w:jc w:val="center"/>
              <w:rPr>
                <w:rFonts w:cs="Calibri"/>
                <w:sz w:val="18"/>
                <w:szCs w:val="18"/>
              </w:rPr>
            </w:pPr>
          </w:p>
        </w:tc>
        <w:tc>
          <w:tcPr>
            <w:tcW w:w="672" w:type="pct"/>
            <w:vAlign w:val="bottom"/>
          </w:tcPr>
          <w:p w14:paraId="264FDB5F" w14:textId="77777777" w:rsidR="00F9442F" w:rsidRPr="00E40D80" w:rsidRDefault="00F9442F" w:rsidP="00CF0833">
            <w:pPr>
              <w:spacing w:line="276" w:lineRule="auto"/>
              <w:jc w:val="center"/>
              <w:rPr>
                <w:rFonts w:cs="Calibri"/>
                <w:sz w:val="18"/>
                <w:szCs w:val="18"/>
              </w:rPr>
            </w:pPr>
            <w:r w:rsidRPr="00BB1273">
              <w:rPr>
                <w:rFonts w:cs="Calibri"/>
                <w:sz w:val="18"/>
                <w:szCs w:val="18"/>
              </w:rPr>
              <w:t>(0.010)</w:t>
            </w:r>
          </w:p>
        </w:tc>
        <w:tc>
          <w:tcPr>
            <w:tcW w:w="683" w:type="pct"/>
            <w:vAlign w:val="bottom"/>
          </w:tcPr>
          <w:p w14:paraId="609FA0B4" w14:textId="77777777" w:rsidR="00F9442F" w:rsidRPr="00E40D80" w:rsidRDefault="00F9442F" w:rsidP="00CF0833">
            <w:pPr>
              <w:spacing w:line="276" w:lineRule="auto"/>
              <w:jc w:val="center"/>
              <w:rPr>
                <w:rFonts w:cs="Calibri"/>
                <w:sz w:val="18"/>
                <w:szCs w:val="18"/>
              </w:rPr>
            </w:pPr>
            <w:r w:rsidRPr="00BB1273">
              <w:rPr>
                <w:rFonts w:cs="Calibri"/>
                <w:sz w:val="18"/>
                <w:szCs w:val="18"/>
              </w:rPr>
              <w:t>(0.012)</w:t>
            </w:r>
          </w:p>
        </w:tc>
        <w:tc>
          <w:tcPr>
            <w:tcW w:w="598" w:type="pct"/>
            <w:vAlign w:val="bottom"/>
          </w:tcPr>
          <w:p w14:paraId="66E50762" w14:textId="77777777" w:rsidR="00F9442F" w:rsidRPr="00E40D80" w:rsidRDefault="00F9442F" w:rsidP="00CF0833">
            <w:pPr>
              <w:spacing w:line="276" w:lineRule="auto"/>
              <w:jc w:val="center"/>
              <w:rPr>
                <w:rFonts w:cs="Calibri"/>
                <w:sz w:val="18"/>
                <w:szCs w:val="18"/>
              </w:rPr>
            </w:pPr>
            <w:r w:rsidRPr="00BB1273">
              <w:rPr>
                <w:rFonts w:cs="Calibri"/>
                <w:sz w:val="18"/>
                <w:szCs w:val="18"/>
              </w:rPr>
              <w:t>(0.012)</w:t>
            </w:r>
          </w:p>
        </w:tc>
        <w:tc>
          <w:tcPr>
            <w:tcW w:w="646" w:type="pct"/>
            <w:vAlign w:val="bottom"/>
          </w:tcPr>
          <w:p w14:paraId="7B592D50" w14:textId="77777777" w:rsidR="00F9442F" w:rsidRPr="00E40D80" w:rsidRDefault="00F9442F" w:rsidP="00CF0833">
            <w:pPr>
              <w:spacing w:line="276" w:lineRule="auto"/>
              <w:jc w:val="center"/>
              <w:rPr>
                <w:rFonts w:cs="Calibri"/>
                <w:sz w:val="18"/>
                <w:szCs w:val="18"/>
              </w:rPr>
            </w:pPr>
            <w:r w:rsidRPr="00BB1273">
              <w:rPr>
                <w:rFonts w:cs="Calibri"/>
                <w:sz w:val="18"/>
                <w:szCs w:val="18"/>
              </w:rPr>
              <w:t>(0.011)</w:t>
            </w:r>
          </w:p>
        </w:tc>
      </w:tr>
      <w:tr w:rsidR="00F9442F" w:rsidRPr="00E40D80" w14:paraId="6D0DDF11" w14:textId="77777777" w:rsidTr="00CF0833">
        <w:trPr>
          <w:jc w:val="center"/>
        </w:trPr>
        <w:tc>
          <w:tcPr>
            <w:tcW w:w="1202" w:type="pct"/>
            <w:vAlign w:val="center"/>
          </w:tcPr>
          <w:p w14:paraId="6B7D5A72"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hint="eastAsia"/>
                        <w:sz w:val="18"/>
                        <w:szCs w:val="18"/>
                      </w:rPr>
                      <m:t>KR</m:t>
                    </m:r>
                  </m:sup>
                </m:sSup>
              </m:oMath>
            </m:oMathPara>
          </w:p>
        </w:tc>
        <w:tc>
          <w:tcPr>
            <w:tcW w:w="1199" w:type="pct"/>
            <w:vAlign w:val="center"/>
          </w:tcPr>
          <w:p w14:paraId="4303ACDE" w14:textId="77777777" w:rsidR="00F9442F" w:rsidRPr="00E40D80" w:rsidRDefault="00F9442F" w:rsidP="00CF0833">
            <w:pPr>
              <w:spacing w:line="276" w:lineRule="auto"/>
              <w:jc w:val="center"/>
              <w:rPr>
                <w:rFonts w:cs="Calibri"/>
                <w:sz w:val="18"/>
                <w:szCs w:val="18"/>
              </w:rPr>
            </w:pPr>
            <w:r>
              <w:rPr>
                <w:rFonts w:cs="Calibri" w:hint="eastAsia"/>
                <w:sz w:val="18"/>
                <w:szCs w:val="18"/>
              </w:rPr>
              <w:t>1</w:t>
            </w:r>
            <w:r>
              <w:rPr>
                <w:rFonts w:cs="Calibri"/>
                <w:sz w:val="18"/>
                <w:szCs w:val="18"/>
              </w:rPr>
              <w:t>.113</w:t>
            </w:r>
            <w:r w:rsidRPr="00BB1273">
              <w:rPr>
                <w:rFonts w:cs="Calibri"/>
                <w:sz w:val="18"/>
                <w:szCs w:val="18"/>
              </w:rPr>
              <w:t>***</w:t>
            </w:r>
          </w:p>
        </w:tc>
        <w:tc>
          <w:tcPr>
            <w:tcW w:w="672" w:type="pct"/>
            <w:vAlign w:val="bottom"/>
          </w:tcPr>
          <w:p w14:paraId="7F0B9863" w14:textId="77777777" w:rsidR="00F9442F" w:rsidRPr="00E40D80" w:rsidRDefault="00F9442F" w:rsidP="00CF0833">
            <w:pPr>
              <w:spacing w:line="276" w:lineRule="auto"/>
              <w:jc w:val="center"/>
              <w:rPr>
                <w:rFonts w:cs="Calibri"/>
                <w:sz w:val="18"/>
                <w:szCs w:val="18"/>
              </w:rPr>
            </w:pPr>
          </w:p>
        </w:tc>
        <w:tc>
          <w:tcPr>
            <w:tcW w:w="683" w:type="pct"/>
            <w:vAlign w:val="bottom"/>
          </w:tcPr>
          <w:p w14:paraId="7AE202B3" w14:textId="77777777" w:rsidR="00F9442F" w:rsidRPr="00E40D80" w:rsidRDefault="00F9442F" w:rsidP="00CF0833">
            <w:pPr>
              <w:spacing w:line="276" w:lineRule="auto"/>
              <w:jc w:val="center"/>
              <w:rPr>
                <w:rFonts w:cs="Calibri"/>
                <w:sz w:val="18"/>
                <w:szCs w:val="18"/>
              </w:rPr>
            </w:pPr>
          </w:p>
        </w:tc>
        <w:tc>
          <w:tcPr>
            <w:tcW w:w="598" w:type="pct"/>
            <w:vAlign w:val="bottom"/>
          </w:tcPr>
          <w:p w14:paraId="4B8E8D3B" w14:textId="77777777" w:rsidR="00F9442F" w:rsidRPr="00E40D80" w:rsidRDefault="00F9442F" w:rsidP="00CF0833">
            <w:pPr>
              <w:spacing w:line="276" w:lineRule="auto"/>
              <w:jc w:val="center"/>
              <w:rPr>
                <w:rFonts w:cs="Calibri"/>
                <w:sz w:val="18"/>
                <w:szCs w:val="18"/>
              </w:rPr>
            </w:pPr>
          </w:p>
        </w:tc>
        <w:tc>
          <w:tcPr>
            <w:tcW w:w="646" w:type="pct"/>
            <w:vAlign w:val="bottom"/>
          </w:tcPr>
          <w:p w14:paraId="36CCE22E" w14:textId="77777777" w:rsidR="00F9442F" w:rsidRPr="00E40D80" w:rsidRDefault="00F9442F" w:rsidP="00CF0833">
            <w:pPr>
              <w:spacing w:line="276" w:lineRule="auto"/>
              <w:jc w:val="center"/>
              <w:rPr>
                <w:rFonts w:cs="Calibri"/>
                <w:sz w:val="18"/>
                <w:szCs w:val="18"/>
              </w:rPr>
            </w:pPr>
          </w:p>
        </w:tc>
      </w:tr>
      <w:tr w:rsidR="00F9442F" w:rsidRPr="00E40D80" w14:paraId="2669C4F4" w14:textId="77777777" w:rsidTr="00CF0833">
        <w:trPr>
          <w:jc w:val="center"/>
        </w:trPr>
        <w:tc>
          <w:tcPr>
            <w:tcW w:w="1202" w:type="pct"/>
            <w:vAlign w:val="center"/>
          </w:tcPr>
          <w:p w14:paraId="48337FA5" w14:textId="77777777" w:rsidR="00F9442F" w:rsidRPr="00E40D80" w:rsidRDefault="00F9442F" w:rsidP="00CF0833">
            <w:pPr>
              <w:spacing w:line="276" w:lineRule="auto"/>
              <w:jc w:val="center"/>
              <w:rPr>
                <w:rFonts w:cs="Calibri"/>
                <w:sz w:val="18"/>
                <w:szCs w:val="18"/>
              </w:rPr>
            </w:pPr>
          </w:p>
        </w:tc>
        <w:tc>
          <w:tcPr>
            <w:tcW w:w="1199" w:type="pct"/>
            <w:vAlign w:val="center"/>
          </w:tcPr>
          <w:p w14:paraId="7AB4A924" w14:textId="77777777" w:rsidR="00F9442F" w:rsidRPr="00E40D80" w:rsidRDefault="00F9442F" w:rsidP="00CF0833">
            <w:pPr>
              <w:spacing w:line="276" w:lineRule="auto"/>
              <w:jc w:val="center"/>
              <w:rPr>
                <w:rFonts w:cs="Calibri"/>
                <w:sz w:val="18"/>
                <w:szCs w:val="18"/>
              </w:rPr>
            </w:pPr>
            <w:r w:rsidRPr="00BB1273">
              <w:rPr>
                <w:rFonts w:cs="Calibri"/>
                <w:sz w:val="18"/>
                <w:szCs w:val="18"/>
              </w:rPr>
              <w:t>(0.</w:t>
            </w:r>
            <w:r>
              <w:rPr>
                <w:rFonts w:cs="Calibri"/>
                <w:sz w:val="18"/>
                <w:szCs w:val="18"/>
              </w:rPr>
              <w:t>250</w:t>
            </w:r>
            <w:r w:rsidRPr="00BB1273">
              <w:rPr>
                <w:rFonts w:cs="Calibri"/>
                <w:sz w:val="18"/>
                <w:szCs w:val="18"/>
              </w:rPr>
              <w:t>)</w:t>
            </w:r>
          </w:p>
        </w:tc>
        <w:tc>
          <w:tcPr>
            <w:tcW w:w="672" w:type="pct"/>
            <w:vAlign w:val="bottom"/>
          </w:tcPr>
          <w:p w14:paraId="7FC9BFDD" w14:textId="77777777" w:rsidR="00F9442F" w:rsidRPr="00E40D80" w:rsidRDefault="00F9442F" w:rsidP="00CF0833">
            <w:pPr>
              <w:spacing w:line="276" w:lineRule="auto"/>
              <w:jc w:val="center"/>
              <w:rPr>
                <w:rFonts w:cs="Calibri"/>
                <w:sz w:val="18"/>
                <w:szCs w:val="18"/>
              </w:rPr>
            </w:pPr>
          </w:p>
        </w:tc>
        <w:tc>
          <w:tcPr>
            <w:tcW w:w="683" w:type="pct"/>
            <w:vAlign w:val="bottom"/>
          </w:tcPr>
          <w:p w14:paraId="79D26FCD" w14:textId="77777777" w:rsidR="00F9442F" w:rsidRPr="00E40D80" w:rsidRDefault="00F9442F" w:rsidP="00CF0833">
            <w:pPr>
              <w:spacing w:line="276" w:lineRule="auto"/>
              <w:jc w:val="center"/>
              <w:rPr>
                <w:rFonts w:cs="Calibri"/>
                <w:sz w:val="18"/>
                <w:szCs w:val="18"/>
              </w:rPr>
            </w:pPr>
          </w:p>
        </w:tc>
        <w:tc>
          <w:tcPr>
            <w:tcW w:w="598" w:type="pct"/>
            <w:vAlign w:val="bottom"/>
          </w:tcPr>
          <w:p w14:paraId="191808AE" w14:textId="77777777" w:rsidR="00F9442F" w:rsidRPr="00E40D80" w:rsidRDefault="00F9442F" w:rsidP="00CF0833">
            <w:pPr>
              <w:spacing w:line="276" w:lineRule="auto"/>
              <w:jc w:val="center"/>
              <w:rPr>
                <w:rFonts w:cs="Calibri"/>
                <w:sz w:val="18"/>
                <w:szCs w:val="18"/>
              </w:rPr>
            </w:pPr>
          </w:p>
        </w:tc>
        <w:tc>
          <w:tcPr>
            <w:tcW w:w="646" w:type="pct"/>
            <w:vAlign w:val="bottom"/>
          </w:tcPr>
          <w:p w14:paraId="4A11C2C4" w14:textId="77777777" w:rsidR="00F9442F" w:rsidRPr="00E40D80" w:rsidRDefault="00F9442F" w:rsidP="00CF0833">
            <w:pPr>
              <w:spacing w:line="276" w:lineRule="auto"/>
              <w:jc w:val="center"/>
              <w:rPr>
                <w:rFonts w:cs="Calibri"/>
                <w:sz w:val="18"/>
                <w:szCs w:val="18"/>
              </w:rPr>
            </w:pPr>
          </w:p>
        </w:tc>
      </w:tr>
      <w:tr w:rsidR="00F9442F" w:rsidRPr="00E40D80" w14:paraId="7AFEB2ED" w14:textId="77777777" w:rsidTr="00CF0833">
        <w:trPr>
          <w:jc w:val="center"/>
        </w:trPr>
        <w:tc>
          <w:tcPr>
            <w:tcW w:w="1202" w:type="pct"/>
            <w:vAlign w:val="center"/>
          </w:tcPr>
          <w:p w14:paraId="42B57FC2" w14:textId="77777777" w:rsidR="00F9442F" w:rsidRPr="00E40D80" w:rsidRDefault="00F9442F" w:rsidP="00CF0833">
            <w:pPr>
              <w:spacing w:line="276" w:lineRule="auto"/>
              <w:jc w:val="center"/>
              <w:rPr>
                <w:rFonts w:cs="Calibri"/>
                <w:sz w:val="18"/>
                <w:szCs w:val="18"/>
              </w:rPr>
            </w:pPr>
            <m:oMathPara>
              <m:oMath>
                <m:r>
                  <w:rPr>
                    <w:rFonts w:ascii="Cambria Math" w:hAnsi="Cambria Math"/>
                    <w:sz w:val="18"/>
                    <w:szCs w:val="18"/>
                  </w:rPr>
                  <m:t>Debt</m:t>
                </m:r>
              </m:oMath>
            </m:oMathPara>
          </w:p>
        </w:tc>
        <w:tc>
          <w:tcPr>
            <w:tcW w:w="1199" w:type="pct"/>
            <w:vAlign w:val="bottom"/>
          </w:tcPr>
          <w:p w14:paraId="47F31B61" w14:textId="77777777" w:rsidR="00F9442F" w:rsidRPr="00E40D80" w:rsidRDefault="00F9442F" w:rsidP="00CF0833">
            <w:pPr>
              <w:spacing w:line="276" w:lineRule="auto"/>
              <w:jc w:val="center"/>
              <w:rPr>
                <w:rFonts w:cs="Calibri"/>
                <w:sz w:val="18"/>
                <w:szCs w:val="18"/>
              </w:rPr>
            </w:pPr>
            <w:r>
              <w:rPr>
                <w:rFonts w:cs="Calibri"/>
                <w:sz w:val="18"/>
                <w:szCs w:val="18"/>
              </w:rPr>
              <w:t>0.122</w:t>
            </w:r>
            <w:r w:rsidRPr="00BB1273">
              <w:rPr>
                <w:rFonts w:cs="Calibri"/>
                <w:sz w:val="18"/>
                <w:szCs w:val="18"/>
              </w:rPr>
              <w:t>**</w:t>
            </w:r>
          </w:p>
        </w:tc>
        <w:tc>
          <w:tcPr>
            <w:tcW w:w="672" w:type="pct"/>
            <w:vAlign w:val="bottom"/>
          </w:tcPr>
          <w:p w14:paraId="546E3346" w14:textId="77777777" w:rsidR="00F9442F" w:rsidRPr="00E40D80" w:rsidRDefault="00F9442F" w:rsidP="00CF0833">
            <w:pPr>
              <w:spacing w:line="276" w:lineRule="auto"/>
              <w:jc w:val="center"/>
              <w:rPr>
                <w:rFonts w:cs="Calibri"/>
                <w:sz w:val="18"/>
                <w:szCs w:val="18"/>
              </w:rPr>
            </w:pPr>
            <w:r w:rsidRPr="00BB1273">
              <w:rPr>
                <w:rFonts w:cs="Calibri"/>
                <w:sz w:val="18"/>
                <w:szCs w:val="18"/>
              </w:rPr>
              <w:t>-0.079***</w:t>
            </w:r>
          </w:p>
        </w:tc>
        <w:tc>
          <w:tcPr>
            <w:tcW w:w="683" w:type="pct"/>
            <w:vAlign w:val="bottom"/>
          </w:tcPr>
          <w:p w14:paraId="22B1F8DF" w14:textId="77777777" w:rsidR="00F9442F" w:rsidRPr="00E40D80" w:rsidRDefault="00F9442F" w:rsidP="00CF0833">
            <w:pPr>
              <w:spacing w:line="276" w:lineRule="auto"/>
              <w:jc w:val="center"/>
              <w:rPr>
                <w:rFonts w:cs="Calibri"/>
                <w:sz w:val="18"/>
                <w:szCs w:val="18"/>
              </w:rPr>
            </w:pPr>
            <w:r w:rsidRPr="00BB1273">
              <w:rPr>
                <w:rFonts w:cs="Calibri"/>
                <w:sz w:val="18"/>
                <w:szCs w:val="18"/>
              </w:rPr>
              <w:t>-0.079***</w:t>
            </w:r>
          </w:p>
        </w:tc>
        <w:tc>
          <w:tcPr>
            <w:tcW w:w="598" w:type="pct"/>
            <w:vAlign w:val="bottom"/>
          </w:tcPr>
          <w:p w14:paraId="20A540D4" w14:textId="77777777" w:rsidR="00F9442F" w:rsidRPr="00E40D80" w:rsidRDefault="00F9442F" w:rsidP="00CF0833">
            <w:pPr>
              <w:spacing w:line="276" w:lineRule="auto"/>
              <w:jc w:val="center"/>
              <w:rPr>
                <w:rFonts w:cs="Calibri"/>
                <w:sz w:val="18"/>
                <w:szCs w:val="18"/>
              </w:rPr>
            </w:pPr>
            <w:r w:rsidRPr="00BB1273">
              <w:rPr>
                <w:rFonts w:cs="Calibri"/>
                <w:sz w:val="18"/>
                <w:szCs w:val="18"/>
              </w:rPr>
              <w:t>-0.079***</w:t>
            </w:r>
          </w:p>
        </w:tc>
        <w:tc>
          <w:tcPr>
            <w:tcW w:w="646" w:type="pct"/>
            <w:vAlign w:val="bottom"/>
          </w:tcPr>
          <w:p w14:paraId="7EB4D93B" w14:textId="77777777" w:rsidR="00F9442F" w:rsidRPr="00E40D80" w:rsidRDefault="00F9442F" w:rsidP="00CF0833">
            <w:pPr>
              <w:spacing w:line="276" w:lineRule="auto"/>
              <w:jc w:val="center"/>
              <w:rPr>
                <w:rFonts w:cs="Calibri"/>
                <w:sz w:val="18"/>
                <w:szCs w:val="18"/>
              </w:rPr>
            </w:pPr>
            <w:r w:rsidRPr="00BB1273">
              <w:rPr>
                <w:rFonts w:cs="Calibri"/>
                <w:sz w:val="18"/>
                <w:szCs w:val="18"/>
              </w:rPr>
              <w:t>-0.079**</w:t>
            </w:r>
          </w:p>
        </w:tc>
      </w:tr>
      <w:tr w:rsidR="00F9442F" w:rsidRPr="00E40D80" w14:paraId="593A6461" w14:textId="77777777" w:rsidTr="00CF0833">
        <w:tblPrEx>
          <w:jc w:val="left"/>
        </w:tblPrEx>
        <w:tc>
          <w:tcPr>
            <w:tcW w:w="1202" w:type="pct"/>
            <w:vAlign w:val="center"/>
          </w:tcPr>
          <w:p w14:paraId="1823301A" w14:textId="77777777" w:rsidR="00F9442F" w:rsidRPr="00E40D80" w:rsidRDefault="00F9442F" w:rsidP="00CF0833">
            <w:pPr>
              <w:spacing w:line="276" w:lineRule="auto"/>
              <w:jc w:val="center"/>
              <w:rPr>
                <w:rFonts w:cs="Calibri"/>
                <w:sz w:val="18"/>
                <w:szCs w:val="18"/>
              </w:rPr>
            </w:pPr>
          </w:p>
        </w:tc>
        <w:tc>
          <w:tcPr>
            <w:tcW w:w="1199" w:type="pct"/>
            <w:vAlign w:val="bottom"/>
          </w:tcPr>
          <w:p w14:paraId="18F90E9E"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51</w:t>
            </w:r>
            <w:r w:rsidRPr="00BB1273">
              <w:rPr>
                <w:rFonts w:cs="Calibri"/>
                <w:sz w:val="18"/>
                <w:szCs w:val="18"/>
              </w:rPr>
              <w:t>)</w:t>
            </w:r>
          </w:p>
        </w:tc>
        <w:tc>
          <w:tcPr>
            <w:tcW w:w="672" w:type="pct"/>
            <w:vAlign w:val="bottom"/>
          </w:tcPr>
          <w:p w14:paraId="25B28D94" w14:textId="77777777" w:rsidR="00F9442F" w:rsidRPr="00E40D80" w:rsidRDefault="00F9442F" w:rsidP="00CF0833">
            <w:pPr>
              <w:spacing w:line="276" w:lineRule="auto"/>
              <w:jc w:val="center"/>
              <w:rPr>
                <w:rFonts w:cs="Calibri"/>
                <w:sz w:val="18"/>
                <w:szCs w:val="18"/>
              </w:rPr>
            </w:pPr>
            <w:r w:rsidRPr="00BB1273">
              <w:rPr>
                <w:rFonts w:cs="Calibri"/>
                <w:sz w:val="18"/>
                <w:szCs w:val="18"/>
              </w:rPr>
              <w:t>(0.026)</w:t>
            </w:r>
          </w:p>
        </w:tc>
        <w:tc>
          <w:tcPr>
            <w:tcW w:w="683" w:type="pct"/>
            <w:vAlign w:val="bottom"/>
          </w:tcPr>
          <w:p w14:paraId="4DEE39DC" w14:textId="77777777" w:rsidR="00F9442F" w:rsidRPr="00E40D80" w:rsidRDefault="00F9442F" w:rsidP="00CF0833">
            <w:pPr>
              <w:spacing w:line="276" w:lineRule="auto"/>
              <w:jc w:val="center"/>
              <w:rPr>
                <w:rFonts w:cs="Calibri"/>
                <w:sz w:val="18"/>
                <w:szCs w:val="18"/>
              </w:rPr>
            </w:pPr>
            <w:r w:rsidRPr="00BB1273">
              <w:rPr>
                <w:rFonts w:cs="Calibri"/>
                <w:sz w:val="18"/>
                <w:szCs w:val="18"/>
              </w:rPr>
              <w:t>(0.026)</w:t>
            </w:r>
          </w:p>
        </w:tc>
        <w:tc>
          <w:tcPr>
            <w:tcW w:w="598" w:type="pct"/>
            <w:vAlign w:val="bottom"/>
          </w:tcPr>
          <w:p w14:paraId="472E979F" w14:textId="77777777" w:rsidR="00F9442F" w:rsidRPr="00E40D80" w:rsidRDefault="00F9442F" w:rsidP="00CF0833">
            <w:pPr>
              <w:spacing w:line="276" w:lineRule="auto"/>
              <w:jc w:val="center"/>
              <w:rPr>
                <w:rFonts w:cs="Calibri"/>
                <w:sz w:val="18"/>
                <w:szCs w:val="18"/>
              </w:rPr>
            </w:pPr>
            <w:r w:rsidRPr="00BB1273">
              <w:rPr>
                <w:rFonts w:cs="Calibri"/>
                <w:sz w:val="18"/>
                <w:szCs w:val="18"/>
              </w:rPr>
              <w:t>(0.027)</w:t>
            </w:r>
          </w:p>
        </w:tc>
        <w:tc>
          <w:tcPr>
            <w:tcW w:w="646" w:type="pct"/>
            <w:vAlign w:val="bottom"/>
          </w:tcPr>
          <w:p w14:paraId="617B7B69" w14:textId="77777777" w:rsidR="00F9442F" w:rsidRPr="00E40D80" w:rsidRDefault="00F9442F" w:rsidP="00CF0833">
            <w:pPr>
              <w:spacing w:line="276" w:lineRule="auto"/>
              <w:jc w:val="center"/>
              <w:rPr>
                <w:rFonts w:cs="Calibri"/>
                <w:sz w:val="18"/>
                <w:szCs w:val="18"/>
              </w:rPr>
            </w:pPr>
            <w:r w:rsidRPr="00BB1273">
              <w:rPr>
                <w:rFonts w:cs="Calibri"/>
                <w:sz w:val="18"/>
                <w:szCs w:val="18"/>
              </w:rPr>
              <w:t>(0.032)</w:t>
            </w:r>
          </w:p>
        </w:tc>
      </w:tr>
      <w:tr w:rsidR="00F9442F" w:rsidRPr="00E40D80" w14:paraId="5BA9AC5C" w14:textId="77777777" w:rsidTr="00CF0833">
        <w:tblPrEx>
          <w:jc w:val="left"/>
        </w:tblPrEx>
        <w:tc>
          <w:tcPr>
            <w:tcW w:w="1202" w:type="pct"/>
            <w:vAlign w:val="center"/>
          </w:tcPr>
          <w:p w14:paraId="3029B308" w14:textId="77777777" w:rsidR="00F9442F" w:rsidRPr="00E40D80" w:rsidRDefault="00F9442F" w:rsidP="00CF0833">
            <w:pPr>
              <w:spacing w:line="276" w:lineRule="auto"/>
              <w:jc w:val="center"/>
              <w:rPr>
                <w:rFonts w:cs="Calibri"/>
                <w:sz w:val="18"/>
                <w:szCs w:val="18"/>
              </w:rPr>
            </w:pPr>
            <m:oMathPara>
              <m:oMath>
                <m:r>
                  <m:rPr>
                    <m:sty m:val="p"/>
                  </m:rPr>
                  <w:rPr>
                    <w:rFonts w:ascii="Cambria Math" w:hAnsi="Cambria Math"/>
                    <w:sz w:val="18"/>
                    <w:szCs w:val="18"/>
                  </w:rPr>
                  <m:t>ln</m:t>
                </m:r>
                <m:r>
                  <w:rPr>
                    <w:rFonts w:ascii="Cambria Math" w:hAnsi="Cambria Math"/>
                    <w:sz w:val="18"/>
                    <w:szCs w:val="18"/>
                  </w:rPr>
                  <m:t>Sale</m:t>
                </m:r>
              </m:oMath>
            </m:oMathPara>
          </w:p>
        </w:tc>
        <w:tc>
          <w:tcPr>
            <w:tcW w:w="1199" w:type="pct"/>
            <w:vAlign w:val="bottom"/>
          </w:tcPr>
          <w:p w14:paraId="4AC612EC"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45</w:t>
            </w:r>
            <w:r w:rsidRPr="00BB1273">
              <w:rPr>
                <w:rFonts w:cs="Calibri"/>
                <w:sz w:val="18"/>
                <w:szCs w:val="18"/>
              </w:rPr>
              <w:t>**</w:t>
            </w:r>
          </w:p>
        </w:tc>
        <w:tc>
          <w:tcPr>
            <w:tcW w:w="672" w:type="pct"/>
            <w:vAlign w:val="bottom"/>
          </w:tcPr>
          <w:p w14:paraId="2BD0B97C" w14:textId="77777777" w:rsidR="00F9442F" w:rsidRPr="00E40D80" w:rsidRDefault="00F9442F" w:rsidP="00CF0833">
            <w:pPr>
              <w:spacing w:line="276" w:lineRule="auto"/>
              <w:jc w:val="center"/>
              <w:rPr>
                <w:rFonts w:cs="Calibri"/>
                <w:sz w:val="18"/>
                <w:szCs w:val="18"/>
              </w:rPr>
            </w:pPr>
            <w:r w:rsidRPr="00BB1273">
              <w:rPr>
                <w:rFonts w:cs="Calibri"/>
                <w:sz w:val="18"/>
                <w:szCs w:val="18"/>
              </w:rPr>
              <w:t>0.064***</w:t>
            </w:r>
          </w:p>
        </w:tc>
        <w:tc>
          <w:tcPr>
            <w:tcW w:w="683" w:type="pct"/>
            <w:vAlign w:val="bottom"/>
          </w:tcPr>
          <w:p w14:paraId="0168840C" w14:textId="77777777" w:rsidR="00F9442F" w:rsidRPr="00E40D80" w:rsidRDefault="00F9442F" w:rsidP="00CF0833">
            <w:pPr>
              <w:spacing w:line="276" w:lineRule="auto"/>
              <w:jc w:val="center"/>
              <w:rPr>
                <w:rFonts w:cs="Calibri"/>
                <w:sz w:val="18"/>
                <w:szCs w:val="18"/>
              </w:rPr>
            </w:pPr>
            <w:r w:rsidRPr="00BB1273">
              <w:rPr>
                <w:rFonts w:cs="Calibri"/>
                <w:sz w:val="18"/>
                <w:szCs w:val="18"/>
              </w:rPr>
              <w:t>0.064***</w:t>
            </w:r>
          </w:p>
        </w:tc>
        <w:tc>
          <w:tcPr>
            <w:tcW w:w="598" w:type="pct"/>
            <w:vAlign w:val="bottom"/>
          </w:tcPr>
          <w:p w14:paraId="219E641A" w14:textId="77777777" w:rsidR="00F9442F" w:rsidRPr="00E40D80" w:rsidRDefault="00F9442F" w:rsidP="00CF0833">
            <w:pPr>
              <w:spacing w:line="276" w:lineRule="auto"/>
              <w:jc w:val="center"/>
              <w:rPr>
                <w:rFonts w:cs="Calibri"/>
                <w:sz w:val="18"/>
                <w:szCs w:val="18"/>
              </w:rPr>
            </w:pPr>
            <w:r w:rsidRPr="00BB1273">
              <w:rPr>
                <w:rFonts w:cs="Calibri"/>
                <w:sz w:val="18"/>
                <w:szCs w:val="18"/>
              </w:rPr>
              <w:t>0.064***</w:t>
            </w:r>
          </w:p>
        </w:tc>
        <w:tc>
          <w:tcPr>
            <w:tcW w:w="646" w:type="pct"/>
            <w:vAlign w:val="bottom"/>
          </w:tcPr>
          <w:p w14:paraId="54730593" w14:textId="77777777" w:rsidR="00F9442F" w:rsidRPr="00E40D80" w:rsidRDefault="00F9442F" w:rsidP="00CF0833">
            <w:pPr>
              <w:spacing w:line="276" w:lineRule="auto"/>
              <w:jc w:val="center"/>
              <w:rPr>
                <w:rFonts w:cs="Calibri"/>
                <w:sz w:val="18"/>
                <w:szCs w:val="18"/>
              </w:rPr>
            </w:pPr>
            <w:r w:rsidRPr="00BB1273">
              <w:rPr>
                <w:rFonts w:cs="Calibri"/>
                <w:sz w:val="18"/>
                <w:szCs w:val="18"/>
              </w:rPr>
              <w:t>0.064***</w:t>
            </w:r>
          </w:p>
        </w:tc>
      </w:tr>
      <w:tr w:rsidR="00F9442F" w:rsidRPr="00E40D80" w14:paraId="315F31FF" w14:textId="77777777" w:rsidTr="00CF0833">
        <w:tblPrEx>
          <w:jc w:val="left"/>
        </w:tblPrEx>
        <w:tc>
          <w:tcPr>
            <w:tcW w:w="1202" w:type="pct"/>
            <w:vAlign w:val="center"/>
          </w:tcPr>
          <w:p w14:paraId="17462063" w14:textId="77777777" w:rsidR="00F9442F" w:rsidRPr="00E40D80" w:rsidRDefault="00F9442F" w:rsidP="00CF0833">
            <w:pPr>
              <w:spacing w:line="276" w:lineRule="auto"/>
              <w:jc w:val="center"/>
              <w:rPr>
                <w:rFonts w:cs="Calibri"/>
                <w:sz w:val="18"/>
                <w:szCs w:val="18"/>
              </w:rPr>
            </w:pPr>
          </w:p>
        </w:tc>
        <w:tc>
          <w:tcPr>
            <w:tcW w:w="1199" w:type="pct"/>
            <w:vAlign w:val="bottom"/>
          </w:tcPr>
          <w:p w14:paraId="78553D12"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21</w:t>
            </w:r>
            <w:r w:rsidRPr="00BB1273">
              <w:rPr>
                <w:rFonts w:cs="Calibri"/>
                <w:sz w:val="18"/>
                <w:szCs w:val="18"/>
              </w:rPr>
              <w:t>)</w:t>
            </w:r>
          </w:p>
        </w:tc>
        <w:tc>
          <w:tcPr>
            <w:tcW w:w="672" w:type="pct"/>
            <w:vAlign w:val="bottom"/>
          </w:tcPr>
          <w:p w14:paraId="7914C3D6" w14:textId="77777777" w:rsidR="00F9442F" w:rsidRPr="00E40D80" w:rsidRDefault="00F9442F" w:rsidP="00CF0833">
            <w:pPr>
              <w:spacing w:line="276" w:lineRule="auto"/>
              <w:jc w:val="center"/>
              <w:rPr>
                <w:rFonts w:cs="Calibri"/>
                <w:sz w:val="18"/>
                <w:szCs w:val="18"/>
              </w:rPr>
            </w:pPr>
            <w:r w:rsidRPr="00BB1273">
              <w:rPr>
                <w:rFonts w:cs="Calibri"/>
                <w:sz w:val="18"/>
                <w:szCs w:val="18"/>
              </w:rPr>
              <w:t>(0.009)</w:t>
            </w:r>
          </w:p>
        </w:tc>
        <w:tc>
          <w:tcPr>
            <w:tcW w:w="683" w:type="pct"/>
            <w:vAlign w:val="bottom"/>
          </w:tcPr>
          <w:p w14:paraId="2CA9E2F4" w14:textId="77777777" w:rsidR="00F9442F" w:rsidRPr="00E40D80" w:rsidRDefault="00F9442F" w:rsidP="00CF0833">
            <w:pPr>
              <w:spacing w:line="276" w:lineRule="auto"/>
              <w:jc w:val="center"/>
              <w:rPr>
                <w:rFonts w:cs="Calibri"/>
                <w:sz w:val="18"/>
                <w:szCs w:val="18"/>
              </w:rPr>
            </w:pPr>
            <w:r w:rsidRPr="00BB1273">
              <w:rPr>
                <w:rFonts w:cs="Calibri"/>
                <w:sz w:val="18"/>
                <w:szCs w:val="18"/>
              </w:rPr>
              <w:t>(0.009)</w:t>
            </w:r>
          </w:p>
        </w:tc>
        <w:tc>
          <w:tcPr>
            <w:tcW w:w="598" w:type="pct"/>
            <w:vAlign w:val="bottom"/>
          </w:tcPr>
          <w:p w14:paraId="0C746803" w14:textId="77777777" w:rsidR="00F9442F" w:rsidRPr="00E40D80" w:rsidRDefault="00F9442F" w:rsidP="00CF0833">
            <w:pPr>
              <w:spacing w:line="276" w:lineRule="auto"/>
              <w:jc w:val="center"/>
              <w:rPr>
                <w:rFonts w:cs="Calibri"/>
                <w:sz w:val="18"/>
                <w:szCs w:val="18"/>
              </w:rPr>
            </w:pPr>
            <w:r w:rsidRPr="00BB1273">
              <w:rPr>
                <w:rFonts w:cs="Calibri"/>
                <w:sz w:val="18"/>
                <w:szCs w:val="18"/>
              </w:rPr>
              <w:t>(0.009)</w:t>
            </w:r>
          </w:p>
        </w:tc>
        <w:tc>
          <w:tcPr>
            <w:tcW w:w="646" w:type="pct"/>
            <w:vAlign w:val="bottom"/>
          </w:tcPr>
          <w:p w14:paraId="68C6E57F" w14:textId="77777777" w:rsidR="00F9442F" w:rsidRPr="00E40D80" w:rsidRDefault="00F9442F" w:rsidP="00CF0833">
            <w:pPr>
              <w:spacing w:line="276" w:lineRule="auto"/>
              <w:jc w:val="center"/>
              <w:rPr>
                <w:rFonts w:cs="Calibri"/>
                <w:sz w:val="18"/>
                <w:szCs w:val="18"/>
              </w:rPr>
            </w:pPr>
            <w:r w:rsidRPr="00BB1273">
              <w:rPr>
                <w:rFonts w:cs="Calibri"/>
                <w:sz w:val="18"/>
                <w:szCs w:val="18"/>
              </w:rPr>
              <w:t>(0.009)</w:t>
            </w:r>
          </w:p>
        </w:tc>
      </w:tr>
      <w:tr w:rsidR="00F9442F" w:rsidRPr="00E40D80" w14:paraId="27F18815" w14:textId="77777777" w:rsidTr="00CF0833">
        <w:tblPrEx>
          <w:jc w:val="left"/>
        </w:tblPrEx>
        <w:tc>
          <w:tcPr>
            <w:tcW w:w="1202" w:type="pct"/>
            <w:vAlign w:val="center"/>
          </w:tcPr>
          <w:p w14:paraId="2C0DDCF4"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1199" w:type="pct"/>
            <w:vAlign w:val="bottom"/>
          </w:tcPr>
          <w:p w14:paraId="2AE243E6" w14:textId="77777777" w:rsidR="00F9442F" w:rsidRPr="00E40D80" w:rsidRDefault="00F9442F" w:rsidP="00CF0833">
            <w:pPr>
              <w:spacing w:line="276" w:lineRule="auto"/>
              <w:jc w:val="center"/>
              <w:rPr>
                <w:rFonts w:cs="Calibri"/>
                <w:sz w:val="18"/>
                <w:szCs w:val="18"/>
              </w:rPr>
            </w:pPr>
            <w:r w:rsidRPr="00BB1273">
              <w:rPr>
                <w:rFonts w:cs="Calibri"/>
                <w:sz w:val="18"/>
                <w:szCs w:val="18"/>
              </w:rPr>
              <w:t>-</w:t>
            </w:r>
            <w:r>
              <w:rPr>
                <w:rFonts w:cs="Calibri"/>
                <w:sz w:val="18"/>
                <w:szCs w:val="18"/>
              </w:rPr>
              <w:t>3</w:t>
            </w:r>
            <w:r w:rsidRPr="00BB1273">
              <w:rPr>
                <w:rFonts w:cs="Calibri"/>
                <w:sz w:val="18"/>
                <w:szCs w:val="18"/>
              </w:rPr>
              <w:t>.6</w:t>
            </w:r>
            <w:r>
              <w:rPr>
                <w:rFonts w:cs="Calibri"/>
                <w:sz w:val="18"/>
                <w:szCs w:val="18"/>
              </w:rPr>
              <w:t>52</w:t>
            </w:r>
          </w:p>
        </w:tc>
        <w:tc>
          <w:tcPr>
            <w:tcW w:w="672" w:type="pct"/>
            <w:vAlign w:val="bottom"/>
          </w:tcPr>
          <w:p w14:paraId="45539E6E" w14:textId="77777777" w:rsidR="00F9442F" w:rsidRPr="00E40D80" w:rsidRDefault="00F9442F" w:rsidP="00CF0833">
            <w:pPr>
              <w:spacing w:line="276" w:lineRule="auto"/>
              <w:jc w:val="center"/>
              <w:rPr>
                <w:rFonts w:cs="Calibri"/>
                <w:sz w:val="18"/>
                <w:szCs w:val="18"/>
              </w:rPr>
            </w:pPr>
          </w:p>
        </w:tc>
        <w:tc>
          <w:tcPr>
            <w:tcW w:w="683" w:type="pct"/>
            <w:vAlign w:val="bottom"/>
          </w:tcPr>
          <w:p w14:paraId="33F1AD91" w14:textId="77777777" w:rsidR="00F9442F" w:rsidRPr="00E40D80" w:rsidRDefault="00F9442F" w:rsidP="00CF0833">
            <w:pPr>
              <w:spacing w:line="276" w:lineRule="auto"/>
              <w:jc w:val="center"/>
              <w:rPr>
                <w:rFonts w:cs="Calibri"/>
                <w:sz w:val="18"/>
                <w:szCs w:val="18"/>
              </w:rPr>
            </w:pPr>
            <w:r w:rsidRPr="00BB1273">
              <w:rPr>
                <w:rFonts w:cs="Calibri"/>
                <w:sz w:val="18"/>
                <w:szCs w:val="18"/>
              </w:rPr>
              <w:t>-0.675*</w:t>
            </w:r>
          </w:p>
        </w:tc>
        <w:tc>
          <w:tcPr>
            <w:tcW w:w="598" w:type="pct"/>
            <w:vAlign w:val="bottom"/>
          </w:tcPr>
          <w:p w14:paraId="599C51B7" w14:textId="77777777" w:rsidR="00F9442F" w:rsidRPr="00E40D80" w:rsidRDefault="00F9442F" w:rsidP="00CF0833">
            <w:pPr>
              <w:spacing w:line="276" w:lineRule="auto"/>
              <w:jc w:val="center"/>
              <w:rPr>
                <w:rFonts w:cs="Calibri"/>
                <w:sz w:val="18"/>
                <w:szCs w:val="18"/>
              </w:rPr>
            </w:pPr>
            <w:r w:rsidRPr="00BB1273">
              <w:rPr>
                <w:rFonts w:cs="Calibri"/>
                <w:sz w:val="18"/>
                <w:szCs w:val="18"/>
              </w:rPr>
              <w:t>-0.697*</w:t>
            </w:r>
          </w:p>
        </w:tc>
        <w:tc>
          <w:tcPr>
            <w:tcW w:w="646" w:type="pct"/>
            <w:vAlign w:val="bottom"/>
          </w:tcPr>
          <w:p w14:paraId="5CF7C29A" w14:textId="77777777" w:rsidR="00F9442F" w:rsidRPr="00E40D80" w:rsidRDefault="00F9442F" w:rsidP="00CF0833">
            <w:pPr>
              <w:spacing w:line="276" w:lineRule="auto"/>
              <w:jc w:val="center"/>
              <w:rPr>
                <w:rFonts w:cs="Calibri"/>
                <w:sz w:val="18"/>
                <w:szCs w:val="18"/>
              </w:rPr>
            </w:pPr>
            <w:r w:rsidRPr="00BB1273">
              <w:rPr>
                <w:rFonts w:cs="Calibri"/>
                <w:sz w:val="18"/>
                <w:szCs w:val="18"/>
              </w:rPr>
              <w:t>-0.697</w:t>
            </w:r>
          </w:p>
        </w:tc>
      </w:tr>
      <w:tr w:rsidR="00F9442F" w:rsidRPr="00E40D80" w14:paraId="17F529F5" w14:textId="77777777" w:rsidTr="00CF0833">
        <w:tblPrEx>
          <w:jc w:val="left"/>
        </w:tblPrEx>
        <w:tc>
          <w:tcPr>
            <w:tcW w:w="1202" w:type="pct"/>
            <w:vAlign w:val="center"/>
          </w:tcPr>
          <w:p w14:paraId="77FE43F3" w14:textId="77777777" w:rsidR="00F9442F" w:rsidRPr="00E40D80" w:rsidRDefault="00F9442F" w:rsidP="00CF0833">
            <w:pPr>
              <w:spacing w:line="276" w:lineRule="auto"/>
              <w:jc w:val="center"/>
              <w:rPr>
                <w:rFonts w:cs="Calibri"/>
                <w:sz w:val="18"/>
                <w:szCs w:val="18"/>
              </w:rPr>
            </w:pPr>
          </w:p>
        </w:tc>
        <w:tc>
          <w:tcPr>
            <w:tcW w:w="1199" w:type="pct"/>
            <w:vAlign w:val="bottom"/>
          </w:tcPr>
          <w:p w14:paraId="7081B590" w14:textId="77777777" w:rsidR="00F9442F" w:rsidRPr="00E40D80" w:rsidRDefault="00F9442F" w:rsidP="00CF0833">
            <w:pPr>
              <w:spacing w:line="276" w:lineRule="auto"/>
              <w:jc w:val="center"/>
              <w:rPr>
                <w:rFonts w:cs="Calibri"/>
                <w:sz w:val="18"/>
                <w:szCs w:val="18"/>
              </w:rPr>
            </w:pPr>
            <w:r w:rsidRPr="00BB1273">
              <w:rPr>
                <w:rFonts w:cs="Calibri"/>
                <w:sz w:val="18"/>
                <w:szCs w:val="18"/>
              </w:rPr>
              <w:t>(</w:t>
            </w:r>
            <w:r>
              <w:rPr>
                <w:rFonts w:cs="Calibri"/>
                <w:sz w:val="18"/>
                <w:szCs w:val="18"/>
              </w:rPr>
              <w:t>4.907</w:t>
            </w:r>
            <w:r w:rsidRPr="00BB1273">
              <w:rPr>
                <w:rFonts w:cs="Calibri"/>
                <w:sz w:val="18"/>
                <w:szCs w:val="18"/>
              </w:rPr>
              <w:t>)</w:t>
            </w:r>
          </w:p>
        </w:tc>
        <w:tc>
          <w:tcPr>
            <w:tcW w:w="672" w:type="pct"/>
            <w:vAlign w:val="bottom"/>
          </w:tcPr>
          <w:p w14:paraId="3B1F51EB" w14:textId="77777777" w:rsidR="00F9442F" w:rsidRPr="00E40D80" w:rsidRDefault="00F9442F" w:rsidP="00CF0833">
            <w:pPr>
              <w:spacing w:line="276" w:lineRule="auto"/>
              <w:jc w:val="center"/>
              <w:rPr>
                <w:rFonts w:cs="Calibri"/>
                <w:sz w:val="18"/>
                <w:szCs w:val="18"/>
              </w:rPr>
            </w:pPr>
          </w:p>
        </w:tc>
        <w:tc>
          <w:tcPr>
            <w:tcW w:w="683" w:type="pct"/>
            <w:vAlign w:val="bottom"/>
          </w:tcPr>
          <w:p w14:paraId="3B9680E8" w14:textId="77777777" w:rsidR="00F9442F" w:rsidRPr="00E40D80" w:rsidRDefault="00F9442F" w:rsidP="00CF0833">
            <w:pPr>
              <w:spacing w:line="276" w:lineRule="auto"/>
              <w:jc w:val="center"/>
              <w:rPr>
                <w:rFonts w:cs="Calibri"/>
                <w:sz w:val="18"/>
                <w:szCs w:val="18"/>
              </w:rPr>
            </w:pPr>
            <w:r w:rsidRPr="00BB1273">
              <w:rPr>
                <w:rFonts w:cs="Calibri"/>
                <w:sz w:val="18"/>
                <w:szCs w:val="18"/>
              </w:rPr>
              <w:t>(0.363)</w:t>
            </w:r>
          </w:p>
        </w:tc>
        <w:tc>
          <w:tcPr>
            <w:tcW w:w="598" w:type="pct"/>
            <w:vAlign w:val="bottom"/>
          </w:tcPr>
          <w:p w14:paraId="17DC2AA3" w14:textId="77777777" w:rsidR="00F9442F" w:rsidRPr="00E40D80" w:rsidRDefault="00F9442F" w:rsidP="00CF0833">
            <w:pPr>
              <w:spacing w:line="276" w:lineRule="auto"/>
              <w:jc w:val="center"/>
              <w:rPr>
                <w:rFonts w:cs="Calibri"/>
                <w:sz w:val="18"/>
                <w:szCs w:val="18"/>
              </w:rPr>
            </w:pPr>
            <w:r w:rsidRPr="00BB1273">
              <w:rPr>
                <w:rFonts w:cs="Calibri"/>
                <w:sz w:val="18"/>
                <w:szCs w:val="18"/>
              </w:rPr>
              <w:t>(0.366)</w:t>
            </w:r>
          </w:p>
        </w:tc>
        <w:tc>
          <w:tcPr>
            <w:tcW w:w="646" w:type="pct"/>
            <w:vAlign w:val="bottom"/>
          </w:tcPr>
          <w:p w14:paraId="745C6755" w14:textId="77777777" w:rsidR="00F9442F" w:rsidRPr="00E40D80" w:rsidRDefault="00F9442F" w:rsidP="00CF0833">
            <w:pPr>
              <w:spacing w:line="276" w:lineRule="auto"/>
              <w:jc w:val="center"/>
              <w:rPr>
                <w:rFonts w:cs="Calibri"/>
                <w:sz w:val="18"/>
                <w:szCs w:val="18"/>
              </w:rPr>
            </w:pPr>
            <w:r w:rsidRPr="00BB1273">
              <w:rPr>
                <w:rFonts w:cs="Calibri"/>
                <w:sz w:val="18"/>
                <w:szCs w:val="18"/>
              </w:rPr>
              <w:t>(0.444)</w:t>
            </w:r>
          </w:p>
        </w:tc>
      </w:tr>
      <w:tr w:rsidR="00F9442F" w:rsidRPr="00E40D80" w14:paraId="3475B514" w14:textId="77777777" w:rsidTr="00CF0833">
        <w:tblPrEx>
          <w:jc w:val="left"/>
        </w:tblPrEx>
        <w:tc>
          <w:tcPr>
            <w:tcW w:w="1202" w:type="pct"/>
            <w:vAlign w:val="center"/>
          </w:tcPr>
          <w:p w14:paraId="33575C12"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1199" w:type="pct"/>
            <w:vAlign w:val="bottom"/>
          </w:tcPr>
          <w:p w14:paraId="3973DDA1" w14:textId="77777777" w:rsidR="00F9442F" w:rsidRPr="00E40D80" w:rsidRDefault="00F9442F" w:rsidP="00CF0833">
            <w:pPr>
              <w:spacing w:line="276" w:lineRule="auto"/>
              <w:jc w:val="center"/>
              <w:rPr>
                <w:rFonts w:cs="Calibri"/>
                <w:sz w:val="18"/>
                <w:szCs w:val="18"/>
              </w:rPr>
            </w:pPr>
            <w:r w:rsidRPr="00BB1273">
              <w:rPr>
                <w:rFonts w:cs="Calibri"/>
                <w:sz w:val="18"/>
                <w:szCs w:val="18"/>
              </w:rPr>
              <w:t>0.</w:t>
            </w:r>
            <w:r>
              <w:rPr>
                <w:rFonts w:cs="Calibri"/>
                <w:sz w:val="18"/>
                <w:szCs w:val="18"/>
              </w:rPr>
              <w:t>048</w:t>
            </w:r>
          </w:p>
        </w:tc>
        <w:tc>
          <w:tcPr>
            <w:tcW w:w="672" w:type="pct"/>
          </w:tcPr>
          <w:p w14:paraId="2D0A4115" w14:textId="77777777" w:rsidR="00F9442F" w:rsidRPr="00E40D80" w:rsidRDefault="00F9442F" w:rsidP="00CF0833">
            <w:pPr>
              <w:spacing w:line="276" w:lineRule="auto"/>
              <w:jc w:val="center"/>
              <w:rPr>
                <w:rFonts w:cs="Calibri"/>
                <w:sz w:val="18"/>
                <w:szCs w:val="18"/>
              </w:rPr>
            </w:pPr>
          </w:p>
        </w:tc>
        <w:tc>
          <w:tcPr>
            <w:tcW w:w="683" w:type="pct"/>
          </w:tcPr>
          <w:p w14:paraId="7D6F8310" w14:textId="77777777" w:rsidR="00F9442F" w:rsidRPr="00E40D80" w:rsidRDefault="00F9442F" w:rsidP="00CF0833">
            <w:pPr>
              <w:spacing w:line="276" w:lineRule="auto"/>
              <w:jc w:val="center"/>
              <w:rPr>
                <w:rFonts w:cs="Calibri"/>
                <w:sz w:val="18"/>
                <w:szCs w:val="18"/>
              </w:rPr>
            </w:pPr>
          </w:p>
        </w:tc>
        <w:tc>
          <w:tcPr>
            <w:tcW w:w="598" w:type="pct"/>
            <w:vAlign w:val="bottom"/>
          </w:tcPr>
          <w:p w14:paraId="3A04051C" w14:textId="77777777" w:rsidR="00F9442F" w:rsidRPr="00E40D80" w:rsidRDefault="00F9442F" w:rsidP="00CF0833">
            <w:pPr>
              <w:spacing w:line="276" w:lineRule="auto"/>
              <w:jc w:val="center"/>
              <w:rPr>
                <w:rFonts w:cs="Calibri"/>
                <w:sz w:val="18"/>
                <w:szCs w:val="18"/>
              </w:rPr>
            </w:pPr>
            <w:r w:rsidRPr="00BB1273">
              <w:rPr>
                <w:rFonts w:cs="Calibri"/>
                <w:sz w:val="18"/>
                <w:szCs w:val="18"/>
              </w:rPr>
              <w:t>0.115</w:t>
            </w:r>
          </w:p>
        </w:tc>
        <w:tc>
          <w:tcPr>
            <w:tcW w:w="646" w:type="pct"/>
            <w:vAlign w:val="bottom"/>
          </w:tcPr>
          <w:p w14:paraId="4744C63C" w14:textId="77777777" w:rsidR="00F9442F" w:rsidRPr="00E40D80" w:rsidRDefault="00F9442F" w:rsidP="00CF0833">
            <w:pPr>
              <w:spacing w:line="276" w:lineRule="auto"/>
              <w:jc w:val="center"/>
              <w:rPr>
                <w:rFonts w:cs="Calibri"/>
                <w:sz w:val="18"/>
                <w:szCs w:val="18"/>
              </w:rPr>
            </w:pPr>
            <w:r w:rsidRPr="00BB1273">
              <w:rPr>
                <w:rFonts w:cs="Calibri"/>
                <w:sz w:val="18"/>
                <w:szCs w:val="18"/>
              </w:rPr>
              <w:t>0.115</w:t>
            </w:r>
          </w:p>
        </w:tc>
      </w:tr>
      <w:tr w:rsidR="00F9442F" w:rsidRPr="00E40D80" w14:paraId="1F9148A5" w14:textId="77777777" w:rsidTr="00CF0833">
        <w:tblPrEx>
          <w:jc w:val="left"/>
        </w:tblPrEx>
        <w:tc>
          <w:tcPr>
            <w:tcW w:w="1202" w:type="pct"/>
            <w:vAlign w:val="center"/>
          </w:tcPr>
          <w:p w14:paraId="22B08C78" w14:textId="77777777" w:rsidR="00F9442F" w:rsidRPr="00E40D80" w:rsidRDefault="00F9442F" w:rsidP="00CF0833">
            <w:pPr>
              <w:spacing w:line="276" w:lineRule="auto"/>
              <w:jc w:val="center"/>
              <w:rPr>
                <w:rFonts w:cs="Calibri"/>
                <w:sz w:val="18"/>
                <w:szCs w:val="18"/>
              </w:rPr>
            </w:pPr>
          </w:p>
        </w:tc>
        <w:tc>
          <w:tcPr>
            <w:tcW w:w="1199" w:type="pct"/>
            <w:vAlign w:val="bottom"/>
          </w:tcPr>
          <w:p w14:paraId="6A09A704" w14:textId="77777777" w:rsidR="00F9442F" w:rsidRPr="00E40D80" w:rsidRDefault="00F9442F" w:rsidP="00CF0833">
            <w:pPr>
              <w:spacing w:line="276" w:lineRule="auto"/>
              <w:jc w:val="center"/>
              <w:rPr>
                <w:rFonts w:cs="Calibri"/>
                <w:sz w:val="18"/>
                <w:szCs w:val="18"/>
              </w:rPr>
            </w:pPr>
            <w:r w:rsidRPr="00BB1273">
              <w:rPr>
                <w:rFonts w:cs="Calibri"/>
                <w:sz w:val="18"/>
                <w:szCs w:val="18"/>
              </w:rPr>
              <w:t>(0.1</w:t>
            </w:r>
            <w:r>
              <w:rPr>
                <w:rFonts w:cs="Calibri"/>
                <w:sz w:val="18"/>
                <w:szCs w:val="18"/>
              </w:rPr>
              <w:t>69</w:t>
            </w:r>
            <w:r w:rsidRPr="00BB1273">
              <w:rPr>
                <w:rFonts w:cs="Calibri"/>
                <w:sz w:val="18"/>
                <w:szCs w:val="18"/>
              </w:rPr>
              <w:t>)</w:t>
            </w:r>
          </w:p>
        </w:tc>
        <w:tc>
          <w:tcPr>
            <w:tcW w:w="672" w:type="pct"/>
          </w:tcPr>
          <w:p w14:paraId="0F5932FA" w14:textId="77777777" w:rsidR="00F9442F" w:rsidRPr="00E40D80" w:rsidRDefault="00F9442F" w:rsidP="00CF0833">
            <w:pPr>
              <w:spacing w:line="276" w:lineRule="auto"/>
              <w:jc w:val="center"/>
              <w:rPr>
                <w:rFonts w:cs="Calibri"/>
                <w:sz w:val="18"/>
                <w:szCs w:val="18"/>
              </w:rPr>
            </w:pPr>
          </w:p>
        </w:tc>
        <w:tc>
          <w:tcPr>
            <w:tcW w:w="683" w:type="pct"/>
          </w:tcPr>
          <w:p w14:paraId="6C055139" w14:textId="77777777" w:rsidR="00F9442F" w:rsidRPr="00E40D80" w:rsidRDefault="00F9442F" w:rsidP="00CF0833">
            <w:pPr>
              <w:spacing w:line="276" w:lineRule="auto"/>
              <w:jc w:val="center"/>
              <w:rPr>
                <w:rFonts w:cs="Calibri"/>
                <w:sz w:val="18"/>
                <w:szCs w:val="18"/>
              </w:rPr>
            </w:pPr>
          </w:p>
        </w:tc>
        <w:tc>
          <w:tcPr>
            <w:tcW w:w="598" w:type="pct"/>
            <w:vAlign w:val="bottom"/>
          </w:tcPr>
          <w:p w14:paraId="2309DE96" w14:textId="77777777" w:rsidR="00F9442F" w:rsidRPr="00E40D80" w:rsidRDefault="00F9442F" w:rsidP="00CF0833">
            <w:pPr>
              <w:spacing w:line="276" w:lineRule="auto"/>
              <w:jc w:val="center"/>
              <w:rPr>
                <w:rFonts w:cs="Calibri"/>
                <w:sz w:val="18"/>
                <w:szCs w:val="18"/>
              </w:rPr>
            </w:pPr>
            <w:r w:rsidRPr="00BB1273">
              <w:rPr>
                <w:rFonts w:cs="Calibri"/>
                <w:sz w:val="18"/>
                <w:szCs w:val="18"/>
              </w:rPr>
              <w:t>(0.149)</w:t>
            </w:r>
          </w:p>
        </w:tc>
        <w:tc>
          <w:tcPr>
            <w:tcW w:w="646" w:type="pct"/>
            <w:vAlign w:val="bottom"/>
          </w:tcPr>
          <w:p w14:paraId="4CACE31A" w14:textId="77777777" w:rsidR="00F9442F" w:rsidRPr="00E40D80" w:rsidRDefault="00F9442F" w:rsidP="00CF0833">
            <w:pPr>
              <w:spacing w:line="276" w:lineRule="auto"/>
              <w:jc w:val="center"/>
              <w:rPr>
                <w:rFonts w:cs="Calibri"/>
                <w:sz w:val="18"/>
                <w:szCs w:val="18"/>
              </w:rPr>
            </w:pPr>
            <w:r w:rsidRPr="00BB1273">
              <w:rPr>
                <w:rFonts w:cs="Calibri"/>
                <w:sz w:val="18"/>
                <w:szCs w:val="18"/>
              </w:rPr>
              <w:t>(0.153)</w:t>
            </w:r>
          </w:p>
        </w:tc>
      </w:tr>
      <w:tr w:rsidR="00F9442F" w:rsidRPr="00E40D80" w14:paraId="6C1D867F" w14:textId="77777777" w:rsidTr="00CF0833">
        <w:tblPrEx>
          <w:jc w:val="left"/>
        </w:tblPrEx>
        <w:tc>
          <w:tcPr>
            <w:tcW w:w="1202" w:type="pct"/>
            <w:vAlign w:val="center"/>
          </w:tcPr>
          <w:p w14:paraId="239CA082"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1199" w:type="pct"/>
            <w:vAlign w:val="bottom"/>
          </w:tcPr>
          <w:p w14:paraId="4AC66867" w14:textId="77777777" w:rsidR="00F9442F" w:rsidRPr="00E40D80" w:rsidRDefault="00F9442F" w:rsidP="00CF0833">
            <w:pPr>
              <w:spacing w:line="276" w:lineRule="auto"/>
              <w:jc w:val="center"/>
              <w:rPr>
                <w:rFonts w:cs="Calibri"/>
                <w:sz w:val="18"/>
                <w:szCs w:val="18"/>
              </w:rPr>
            </w:pPr>
            <w:r w:rsidRPr="00BB1273">
              <w:rPr>
                <w:rFonts w:cs="Calibri"/>
                <w:sz w:val="18"/>
                <w:szCs w:val="18"/>
              </w:rPr>
              <w:t>-0.00</w:t>
            </w:r>
            <w:r>
              <w:rPr>
                <w:rFonts w:cs="Calibri"/>
                <w:sz w:val="18"/>
                <w:szCs w:val="18"/>
              </w:rPr>
              <w:t>4</w:t>
            </w:r>
          </w:p>
        </w:tc>
        <w:tc>
          <w:tcPr>
            <w:tcW w:w="672" w:type="pct"/>
          </w:tcPr>
          <w:p w14:paraId="38A014B4" w14:textId="77777777" w:rsidR="00F9442F" w:rsidRPr="00E40D80" w:rsidRDefault="00F9442F" w:rsidP="00CF0833">
            <w:pPr>
              <w:spacing w:line="276" w:lineRule="auto"/>
              <w:jc w:val="center"/>
              <w:rPr>
                <w:rFonts w:cs="Calibri"/>
                <w:sz w:val="18"/>
                <w:szCs w:val="18"/>
              </w:rPr>
            </w:pPr>
          </w:p>
        </w:tc>
        <w:tc>
          <w:tcPr>
            <w:tcW w:w="683" w:type="pct"/>
          </w:tcPr>
          <w:p w14:paraId="70471CB2" w14:textId="77777777" w:rsidR="00F9442F" w:rsidRPr="00E40D80" w:rsidRDefault="00F9442F" w:rsidP="00CF0833">
            <w:pPr>
              <w:spacing w:line="276" w:lineRule="auto"/>
              <w:jc w:val="center"/>
              <w:rPr>
                <w:rFonts w:cs="Calibri"/>
                <w:sz w:val="18"/>
                <w:szCs w:val="18"/>
              </w:rPr>
            </w:pPr>
          </w:p>
        </w:tc>
        <w:tc>
          <w:tcPr>
            <w:tcW w:w="598" w:type="pct"/>
            <w:vAlign w:val="bottom"/>
          </w:tcPr>
          <w:p w14:paraId="7324DAA9" w14:textId="77777777" w:rsidR="00F9442F" w:rsidRPr="00E40D80" w:rsidRDefault="00F9442F" w:rsidP="00CF0833">
            <w:pPr>
              <w:spacing w:line="276" w:lineRule="auto"/>
              <w:jc w:val="center"/>
              <w:rPr>
                <w:rFonts w:cs="Calibri"/>
                <w:sz w:val="18"/>
                <w:szCs w:val="18"/>
              </w:rPr>
            </w:pPr>
            <w:r w:rsidRPr="00BB1273">
              <w:rPr>
                <w:rFonts w:cs="Calibri"/>
                <w:sz w:val="18"/>
                <w:szCs w:val="18"/>
              </w:rPr>
              <w:t>-0.003</w:t>
            </w:r>
          </w:p>
        </w:tc>
        <w:tc>
          <w:tcPr>
            <w:tcW w:w="646" w:type="pct"/>
            <w:vAlign w:val="bottom"/>
          </w:tcPr>
          <w:p w14:paraId="67E58B4A" w14:textId="77777777" w:rsidR="00F9442F" w:rsidRPr="00E40D80" w:rsidRDefault="00F9442F" w:rsidP="00CF0833">
            <w:pPr>
              <w:spacing w:line="276" w:lineRule="auto"/>
              <w:jc w:val="center"/>
              <w:rPr>
                <w:rFonts w:cs="Calibri"/>
                <w:sz w:val="18"/>
                <w:szCs w:val="18"/>
              </w:rPr>
            </w:pPr>
            <w:r w:rsidRPr="00BB1273">
              <w:rPr>
                <w:rFonts w:cs="Calibri"/>
                <w:sz w:val="18"/>
                <w:szCs w:val="18"/>
              </w:rPr>
              <w:t>-0.003</w:t>
            </w:r>
          </w:p>
        </w:tc>
      </w:tr>
      <w:tr w:rsidR="00F9442F" w:rsidRPr="00E40D80" w14:paraId="7EBE4D17" w14:textId="77777777" w:rsidTr="00CF0833">
        <w:tblPrEx>
          <w:jc w:val="left"/>
        </w:tblPrEx>
        <w:tc>
          <w:tcPr>
            <w:tcW w:w="1202" w:type="pct"/>
            <w:vAlign w:val="center"/>
          </w:tcPr>
          <w:p w14:paraId="43BDB690" w14:textId="77777777" w:rsidR="00F9442F" w:rsidRPr="00E40D80" w:rsidRDefault="00F9442F" w:rsidP="00CF0833">
            <w:pPr>
              <w:spacing w:line="276" w:lineRule="auto"/>
              <w:jc w:val="center"/>
              <w:rPr>
                <w:rFonts w:cs="Calibri"/>
                <w:sz w:val="18"/>
                <w:szCs w:val="18"/>
              </w:rPr>
            </w:pPr>
          </w:p>
        </w:tc>
        <w:tc>
          <w:tcPr>
            <w:tcW w:w="1199" w:type="pct"/>
            <w:vAlign w:val="bottom"/>
          </w:tcPr>
          <w:p w14:paraId="6011990A"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11</w:t>
            </w:r>
            <w:r w:rsidRPr="00BB1273">
              <w:rPr>
                <w:rFonts w:cs="Calibri"/>
                <w:sz w:val="18"/>
                <w:szCs w:val="18"/>
              </w:rPr>
              <w:t>)</w:t>
            </w:r>
          </w:p>
        </w:tc>
        <w:tc>
          <w:tcPr>
            <w:tcW w:w="672" w:type="pct"/>
          </w:tcPr>
          <w:p w14:paraId="1E28EF99" w14:textId="77777777" w:rsidR="00F9442F" w:rsidRPr="00E40D80" w:rsidRDefault="00F9442F" w:rsidP="00CF0833">
            <w:pPr>
              <w:spacing w:line="276" w:lineRule="auto"/>
              <w:jc w:val="center"/>
              <w:rPr>
                <w:rFonts w:cs="Calibri"/>
                <w:sz w:val="18"/>
                <w:szCs w:val="18"/>
              </w:rPr>
            </w:pPr>
          </w:p>
        </w:tc>
        <w:tc>
          <w:tcPr>
            <w:tcW w:w="683" w:type="pct"/>
          </w:tcPr>
          <w:p w14:paraId="237C87B1" w14:textId="77777777" w:rsidR="00F9442F" w:rsidRPr="00E40D80" w:rsidRDefault="00F9442F" w:rsidP="00CF0833">
            <w:pPr>
              <w:spacing w:line="276" w:lineRule="auto"/>
              <w:jc w:val="center"/>
              <w:rPr>
                <w:rFonts w:cs="Calibri"/>
                <w:sz w:val="18"/>
                <w:szCs w:val="18"/>
              </w:rPr>
            </w:pPr>
          </w:p>
        </w:tc>
        <w:tc>
          <w:tcPr>
            <w:tcW w:w="598" w:type="pct"/>
            <w:vAlign w:val="bottom"/>
          </w:tcPr>
          <w:p w14:paraId="7B6E533C" w14:textId="77777777" w:rsidR="00F9442F" w:rsidRPr="00E40D80" w:rsidRDefault="00F9442F" w:rsidP="00CF0833">
            <w:pPr>
              <w:spacing w:line="276" w:lineRule="auto"/>
              <w:jc w:val="center"/>
              <w:rPr>
                <w:rFonts w:cs="Calibri"/>
                <w:sz w:val="18"/>
                <w:szCs w:val="18"/>
              </w:rPr>
            </w:pPr>
            <w:r w:rsidRPr="00BB1273">
              <w:rPr>
                <w:rFonts w:cs="Calibri"/>
                <w:sz w:val="18"/>
                <w:szCs w:val="18"/>
              </w:rPr>
              <w:t>(0.003)</w:t>
            </w:r>
          </w:p>
        </w:tc>
        <w:tc>
          <w:tcPr>
            <w:tcW w:w="646" w:type="pct"/>
            <w:vAlign w:val="bottom"/>
          </w:tcPr>
          <w:p w14:paraId="527C1F01" w14:textId="77777777" w:rsidR="00F9442F" w:rsidRPr="00E40D80" w:rsidRDefault="00F9442F" w:rsidP="00CF0833">
            <w:pPr>
              <w:spacing w:line="276" w:lineRule="auto"/>
              <w:jc w:val="center"/>
              <w:rPr>
                <w:rFonts w:cs="Calibri"/>
                <w:sz w:val="18"/>
                <w:szCs w:val="18"/>
              </w:rPr>
            </w:pPr>
            <w:r w:rsidRPr="00BB1273">
              <w:rPr>
                <w:rFonts w:cs="Calibri"/>
                <w:sz w:val="18"/>
                <w:szCs w:val="18"/>
              </w:rPr>
              <w:t>(0.003)</w:t>
            </w:r>
          </w:p>
        </w:tc>
      </w:tr>
      <w:tr w:rsidR="00F9442F" w:rsidRPr="00E40D80" w14:paraId="1770D63A" w14:textId="77777777" w:rsidTr="00CF0833">
        <w:tblPrEx>
          <w:jc w:val="left"/>
        </w:tblPrEx>
        <w:tc>
          <w:tcPr>
            <w:tcW w:w="1202" w:type="pct"/>
            <w:vAlign w:val="center"/>
          </w:tcPr>
          <w:p w14:paraId="65A0627D" w14:textId="77777777" w:rsidR="00F9442F" w:rsidRPr="00E40D80" w:rsidRDefault="00F9442F" w:rsidP="00CF0833">
            <w:pPr>
              <w:spacing w:line="276" w:lineRule="auto"/>
              <w:jc w:val="center"/>
              <w:rPr>
                <w:rFonts w:cs="Calibri"/>
                <w:sz w:val="18"/>
                <w:szCs w:val="18"/>
              </w:rPr>
            </w:pPr>
            <w:r>
              <w:rPr>
                <w:rFonts w:cs="Calibri" w:hint="eastAsia"/>
                <w:sz w:val="18"/>
                <w:szCs w:val="18"/>
              </w:rPr>
              <w:t>企业固定效应</w:t>
            </w:r>
          </w:p>
        </w:tc>
        <w:tc>
          <w:tcPr>
            <w:tcW w:w="1199" w:type="pct"/>
            <w:vAlign w:val="center"/>
          </w:tcPr>
          <w:p w14:paraId="54EF4E6B"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72" w:type="pct"/>
            <w:vAlign w:val="center"/>
          </w:tcPr>
          <w:p w14:paraId="7BA0461E"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83" w:type="pct"/>
            <w:vAlign w:val="center"/>
          </w:tcPr>
          <w:p w14:paraId="4EAEF8A4"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598" w:type="pct"/>
            <w:vAlign w:val="center"/>
          </w:tcPr>
          <w:p w14:paraId="29857C47"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46" w:type="pct"/>
            <w:vAlign w:val="center"/>
          </w:tcPr>
          <w:p w14:paraId="00FD7B53"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1858632B" w14:textId="77777777" w:rsidTr="00CF0833">
        <w:tblPrEx>
          <w:jc w:val="left"/>
        </w:tblPrEx>
        <w:tc>
          <w:tcPr>
            <w:tcW w:w="1202" w:type="pct"/>
            <w:vAlign w:val="center"/>
          </w:tcPr>
          <w:p w14:paraId="5ED735F4" w14:textId="77777777" w:rsidR="00F9442F" w:rsidRPr="00E40D80" w:rsidRDefault="00F9442F" w:rsidP="00CF0833">
            <w:pPr>
              <w:spacing w:line="276" w:lineRule="auto"/>
              <w:jc w:val="center"/>
              <w:rPr>
                <w:rFonts w:cs="Calibri"/>
                <w:sz w:val="18"/>
                <w:szCs w:val="18"/>
              </w:rPr>
            </w:pPr>
            <w:r>
              <w:rPr>
                <w:rFonts w:cs="Calibri" w:hint="eastAsia"/>
                <w:sz w:val="18"/>
                <w:szCs w:val="18"/>
              </w:rPr>
              <w:t>年份固定效应</w:t>
            </w:r>
          </w:p>
        </w:tc>
        <w:tc>
          <w:tcPr>
            <w:tcW w:w="1199" w:type="pct"/>
            <w:vAlign w:val="center"/>
          </w:tcPr>
          <w:p w14:paraId="013DB08B"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72" w:type="pct"/>
            <w:vAlign w:val="center"/>
          </w:tcPr>
          <w:p w14:paraId="36AA66AA"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83" w:type="pct"/>
            <w:vAlign w:val="center"/>
          </w:tcPr>
          <w:p w14:paraId="42315B01" w14:textId="77777777" w:rsidR="00F9442F" w:rsidRPr="00E40D80" w:rsidRDefault="00F9442F" w:rsidP="00CF0833">
            <w:pPr>
              <w:spacing w:line="276" w:lineRule="auto"/>
              <w:jc w:val="center"/>
              <w:rPr>
                <w:rFonts w:cs="Calibri"/>
                <w:sz w:val="18"/>
                <w:szCs w:val="18"/>
              </w:rPr>
            </w:pPr>
            <w:r>
              <w:rPr>
                <w:rFonts w:cs="Calibri" w:hint="eastAsia"/>
                <w:sz w:val="18"/>
                <w:szCs w:val="18"/>
              </w:rPr>
              <w:t>是</w:t>
            </w:r>
          </w:p>
        </w:tc>
        <w:tc>
          <w:tcPr>
            <w:tcW w:w="598" w:type="pct"/>
            <w:vAlign w:val="center"/>
          </w:tcPr>
          <w:p w14:paraId="7A7D131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46" w:type="pct"/>
            <w:vAlign w:val="center"/>
          </w:tcPr>
          <w:p w14:paraId="2B5288D7"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3F3683A2" w14:textId="77777777" w:rsidTr="00CF0833">
        <w:tblPrEx>
          <w:jc w:val="left"/>
        </w:tblPrEx>
        <w:tc>
          <w:tcPr>
            <w:tcW w:w="1202" w:type="pct"/>
            <w:vAlign w:val="center"/>
          </w:tcPr>
          <w:p w14:paraId="11E131E7" w14:textId="77777777" w:rsidR="00F9442F" w:rsidRPr="00E40D80" w:rsidRDefault="00F9442F" w:rsidP="00CF0833">
            <w:pPr>
              <w:spacing w:line="276" w:lineRule="auto"/>
              <w:jc w:val="center"/>
              <w:rPr>
                <w:rFonts w:cs="Calibri"/>
                <w:sz w:val="18"/>
                <w:szCs w:val="18"/>
              </w:rPr>
            </w:pPr>
            <w:r>
              <w:rPr>
                <w:rFonts w:cs="Calibri" w:hint="eastAsia"/>
                <w:sz w:val="18"/>
                <w:szCs w:val="18"/>
              </w:rPr>
              <w:t>观测值数量</w:t>
            </w:r>
          </w:p>
        </w:tc>
        <w:tc>
          <w:tcPr>
            <w:tcW w:w="1199" w:type="pct"/>
          </w:tcPr>
          <w:p w14:paraId="07443720" w14:textId="77777777" w:rsidR="00F9442F" w:rsidRPr="00E40D80" w:rsidRDefault="00F9442F" w:rsidP="00CF0833">
            <w:pPr>
              <w:spacing w:line="276" w:lineRule="auto"/>
              <w:jc w:val="center"/>
              <w:rPr>
                <w:rFonts w:cs="Calibri"/>
                <w:sz w:val="18"/>
                <w:szCs w:val="18"/>
              </w:rPr>
            </w:pPr>
            <w:r>
              <w:rPr>
                <w:rFonts w:cs="Calibri" w:hint="eastAsia"/>
                <w:sz w:val="18"/>
                <w:szCs w:val="18"/>
              </w:rPr>
              <w:t>9</w:t>
            </w:r>
            <w:r>
              <w:rPr>
                <w:rFonts w:cs="Calibri"/>
                <w:sz w:val="18"/>
                <w:szCs w:val="18"/>
              </w:rPr>
              <w:t>696</w:t>
            </w:r>
          </w:p>
        </w:tc>
        <w:tc>
          <w:tcPr>
            <w:tcW w:w="672" w:type="pct"/>
            <w:vAlign w:val="bottom"/>
          </w:tcPr>
          <w:p w14:paraId="5F036FAF" w14:textId="77777777" w:rsidR="00F9442F" w:rsidRPr="00E40D80" w:rsidRDefault="00F9442F" w:rsidP="00CF0833">
            <w:pPr>
              <w:spacing w:line="276" w:lineRule="auto"/>
              <w:jc w:val="center"/>
              <w:rPr>
                <w:rFonts w:cs="Calibri"/>
                <w:sz w:val="18"/>
                <w:szCs w:val="18"/>
              </w:rPr>
            </w:pPr>
            <w:r w:rsidRPr="00BB1273">
              <w:rPr>
                <w:rFonts w:cs="Calibri"/>
                <w:sz w:val="18"/>
                <w:szCs w:val="18"/>
              </w:rPr>
              <w:t>9,696</w:t>
            </w:r>
          </w:p>
        </w:tc>
        <w:tc>
          <w:tcPr>
            <w:tcW w:w="683" w:type="pct"/>
            <w:vAlign w:val="bottom"/>
          </w:tcPr>
          <w:p w14:paraId="21E07B18" w14:textId="77777777" w:rsidR="00F9442F" w:rsidRPr="00E40D80" w:rsidRDefault="00F9442F" w:rsidP="00CF0833">
            <w:pPr>
              <w:spacing w:line="276" w:lineRule="auto"/>
              <w:jc w:val="center"/>
              <w:rPr>
                <w:rFonts w:cs="Calibri"/>
                <w:sz w:val="18"/>
                <w:szCs w:val="18"/>
              </w:rPr>
            </w:pPr>
            <w:r w:rsidRPr="00BB1273">
              <w:rPr>
                <w:rFonts w:cs="Calibri"/>
                <w:sz w:val="18"/>
                <w:szCs w:val="18"/>
              </w:rPr>
              <w:t>9,696</w:t>
            </w:r>
          </w:p>
        </w:tc>
        <w:tc>
          <w:tcPr>
            <w:tcW w:w="598" w:type="pct"/>
            <w:vAlign w:val="bottom"/>
          </w:tcPr>
          <w:p w14:paraId="3BDF1E7C" w14:textId="77777777" w:rsidR="00F9442F" w:rsidRPr="00E40D80" w:rsidRDefault="00F9442F" w:rsidP="00CF0833">
            <w:pPr>
              <w:spacing w:line="276" w:lineRule="auto"/>
              <w:jc w:val="center"/>
              <w:rPr>
                <w:rFonts w:cs="Calibri"/>
                <w:sz w:val="18"/>
                <w:szCs w:val="18"/>
              </w:rPr>
            </w:pPr>
            <w:r w:rsidRPr="00BB1273">
              <w:rPr>
                <w:rFonts w:cs="Calibri"/>
                <w:sz w:val="18"/>
                <w:szCs w:val="18"/>
              </w:rPr>
              <w:t>9,696</w:t>
            </w:r>
          </w:p>
        </w:tc>
        <w:tc>
          <w:tcPr>
            <w:tcW w:w="646" w:type="pct"/>
            <w:vAlign w:val="bottom"/>
          </w:tcPr>
          <w:p w14:paraId="79A161EC" w14:textId="77777777" w:rsidR="00F9442F" w:rsidRPr="00E40D80" w:rsidRDefault="00F9442F" w:rsidP="00CF0833">
            <w:pPr>
              <w:spacing w:line="276" w:lineRule="auto"/>
              <w:jc w:val="center"/>
              <w:rPr>
                <w:rFonts w:cs="Calibri"/>
                <w:sz w:val="18"/>
                <w:szCs w:val="18"/>
              </w:rPr>
            </w:pPr>
            <w:r w:rsidRPr="00BB1273">
              <w:rPr>
                <w:rFonts w:cs="Calibri"/>
                <w:sz w:val="18"/>
                <w:szCs w:val="18"/>
              </w:rPr>
              <w:t>9,696</w:t>
            </w:r>
          </w:p>
        </w:tc>
      </w:tr>
      <w:tr w:rsidR="00F9442F" w:rsidRPr="00E40D80" w14:paraId="1B32BFE2" w14:textId="77777777" w:rsidTr="00CF0833">
        <w:tblPrEx>
          <w:jc w:val="left"/>
        </w:tblPrEx>
        <w:tc>
          <w:tcPr>
            <w:tcW w:w="1202" w:type="pct"/>
            <w:vAlign w:val="center"/>
          </w:tcPr>
          <w:p w14:paraId="2964C315"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199" w:type="pct"/>
          </w:tcPr>
          <w:p w14:paraId="199CBF51" w14:textId="77777777" w:rsidR="00F9442F" w:rsidRPr="00E40D80" w:rsidRDefault="00F9442F" w:rsidP="00CF0833">
            <w:pPr>
              <w:spacing w:line="276" w:lineRule="auto"/>
              <w:jc w:val="center"/>
              <w:rPr>
                <w:rFonts w:cs="Calibri"/>
                <w:sz w:val="18"/>
                <w:szCs w:val="18"/>
              </w:rPr>
            </w:pPr>
            <w:r>
              <w:rPr>
                <w:rFonts w:cs="Calibri" w:hint="eastAsia"/>
                <w:sz w:val="18"/>
                <w:szCs w:val="18"/>
              </w:rPr>
              <w:t>0</w:t>
            </w:r>
            <w:r>
              <w:rPr>
                <w:rFonts w:cs="Calibri"/>
                <w:sz w:val="18"/>
                <w:szCs w:val="18"/>
              </w:rPr>
              <w:t>.728</w:t>
            </w:r>
          </w:p>
        </w:tc>
        <w:tc>
          <w:tcPr>
            <w:tcW w:w="672" w:type="pct"/>
            <w:vAlign w:val="bottom"/>
          </w:tcPr>
          <w:p w14:paraId="2D64533B" w14:textId="77777777" w:rsidR="00F9442F" w:rsidRPr="00E40D80" w:rsidRDefault="00F9442F" w:rsidP="00CF0833">
            <w:pPr>
              <w:spacing w:line="276" w:lineRule="auto"/>
              <w:jc w:val="center"/>
              <w:rPr>
                <w:rFonts w:cs="Calibri"/>
                <w:sz w:val="18"/>
                <w:szCs w:val="18"/>
              </w:rPr>
            </w:pPr>
            <w:r w:rsidRPr="00BB1273">
              <w:rPr>
                <w:rFonts w:cs="Calibri"/>
                <w:sz w:val="18"/>
                <w:szCs w:val="18"/>
              </w:rPr>
              <w:t>0.030</w:t>
            </w:r>
          </w:p>
        </w:tc>
        <w:tc>
          <w:tcPr>
            <w:tcW w:w="683" w:type="pct"/>
            <w:vAlign w:val="bottom"/>
          </w:tcPr>
          <w:p w14:paraId="7CD9B8E0" w14:textId="77777777" w:rsidR="00F9442F" w:rsidRPr="00E40D80" w:rsidRDefault="00F9442F" w:rsidP="00CF0833">
            <w:pPr>
              <w:spacing w:line="276" w:lineRule="auto"/>
              <w:jc w:val="center"/>
              <w:rPr>
                <w:rFonts w:cs="Calibri"/>
                <w:sz w:val="18"/>
                <w:szCs w:val="18"/>
              </w:rPr>
            </w:pPr>
            <w:r w:rsidRPr="00BB1273">
              <w:rPr>
                <w:rFonts w:cs="Calibri"/>
                <w:sz w:val="18"/>
                <w:szCs w:val="18"/>
              </w:rPr>
              <w:t>0.030</w:t>
            </w:r>
          </w:p>
        </w:tc>
        <w:tc>
          <w:tcPr>
            <w:tcW w:w="598" w:type="pct"/>
            <w:vAlign w:val="bottom"/>
          </w:tcPr>
          <w:p w14:paraId="47965D4A" w14:textId="77777777" w:rsidR="00F9442F" w:rsidRPr="00E40D80" w:rsidRDefault="00F9442F" w:rsidP="00CF0833">
            <w:pPr>
              <w:spacing w:line="276" w:lineRule="auto"/>
              <w:jc w:val="center"/>
              <w:rPr>
                <w:rFonts w:cs="Calibri"/>
                <w:sz w:val="18"/>
                <w:szCs w:val="18"/>
              </w:rPr>
            </w:pPr>
            <w:r w:rsidRPr="00BB1273">
              <w:rPr>
                <w:rFonts w:cs="Calibri"/>
                <w:sz w:val="18"/>
                <w:szCs w:val="18"/>
              </w:rPr>
              <w:t>0.031</w:t>
            </w:r>
          </w:p>
        </w:tc>
        <w:tc>
          <w:tcPr>
            <w:tcW w:w="646" w:type="pct"/>
            <w:vAlign w:val="bottom"/>
          </w:tcPr>
          <w:p w14:paraId="6E85B9B8" w14:textId="77777777" w:rsidR="00F9442F" w:rsidRPr="00E40D80" w:rsidRDefault="00F9442F" w:rsidP="00CF0833">
            <w:pPr>
              <w:spacing w:line="276" w:lineRule="auto"/>
              <w:jc w:val="center"/>
              <w:rPr>
                <w:rFonts w:cs="Calibri"/>
                <w:sz w:val="18"/>
                <w:szCs w:val="18"/>
              </w:rPr>
            </w:pPr>
            <w:r w:rsidRPr="00BB1273">
              <w:rPr>
                <w:rFonts w:cs="Calibri"/>
                <w:sz w:val="18"/>
                <w:szCs w:val="18"/>
              </w:rPr>
              <w:t>0.031</w:t>
            </w:r>
          </w:p>
        </w:tc>
      </w:tr>
      <w:tr w:rsidR="00F9442F" w:rsidRPr="00E40D80" w14:paraId="33532A15" w14:textId="77777777" w:rsidTr="00CF0833">
        <w:tblPrEx>
          <w:jc w:val="left"/>
        </w:tblPrEx>
        <w:tc>
          <w:tcPr>
            <w:tcW w:w="1202" w:type="pct"/>
          </w:tcPr>
          <w:p w14:paraId="04F7F448" w14:textId="77777777" w:rsidR="00F9442F" w:rsidRPr="00E40D80" w:rsidRDefault="00F9442F" w:rsidP="00CF0833">
            <w:pPr>
              <w:spacing w:line="276" w:lineRule="auto"/>
              <w:jc w:val="center"/>
              <w:rPr>
                <w:rFonts w:cs="Calibri"/>
                <w:sz w:val="18"/>
                <w:szCs w:val="18"/>
              </w:rPr>
            </w:pPr>
            <w:r>
              <w:rPr>
                <w:rFonts w:cs="Calibri" w:hint="eastAsia"/>
                <w:sz w:val="18"/>
                <w:szCs w:val="18"/>
              </w:rPr>
              <w:t>第一阶段</w:t>
            </w:r>
            <w:r>
              <w:rPr>
                <w:rFonts w:cs="Calibri" w:hint="eastAsia"/>
                <w:sz w:val="18"/>
                <w:szCs w:val="18"/>
              </w:rPr>
              <w:t>F</w:t>
            </w:r>
            <w:r>
              <w:rPr>
                <w:rFonts w:cs="Calibri" w:hint="eastAsia"/>
                <w:sz w:val="18"/>
                <w:szCs w:val="18"/>
              </w:rPr>
              <w:t>统计量</w:t>
            </w:r>
          </w:p>
        </w:tc>
        <w:tc>
          <w:tcPr>
            <w:tcW w:w="1199" w:type="pct"/>
          </w:tcPr>
          <w:p w14:paraId="376323F5" w14:textId="77777777" w:rsidR="00F9442F" w:rsidRPr="00E40D80" w:rsidRDefault="00F9442F" w:rsidP="00CF0833">
            <w:pPr>
              <w:spacing w:line="276" w:lineRule="auto"/>
              <w:jc w:val="center"/>
              <w:rPr>
                <w:rFonts w:cs="Calibri"/>
                <w:sz w:val="18"/>
                <w:szCs w:val="18"/>
              </w:rPr>
            </w:pPr>
            <w:r>
              <w:rPr>
                <w:rFonts w:cs="Calibri" w:hint="eastAsia"/>
                <w:sz w:val="18"/>
                <w:szCs w:val="18"/>
              </w:rPr>
              <w:t>-</w:t>
            </w:r>
          </w:p>
        </w:tc>
        <w:tc>
          <w:tcPr>
            <w:tcW w:w="672" w:type="pct"/>
            <w:vAlign w:val="bottom"/>
          </w:tcPr>
          <w:p w14:paraId="71673183" w14:textId="77777777" w:rsidR="00F9442F" w:rsidRPr="00E40D80" w:rsidRDefault="00F9442F" w:rsidP="00CF0833">
            <w:pPr>
              <w:spacing w:line="276" w:lineRule="auto"/>
              <w:jc w:val="center"/>
              <w:rPr>
                <w:rFonts w:cs="Calibri"/>
                <w:sz w:val="18"/>
                <w:szCs w:val="18"/>
              </w:rPr>
            </w:pPr>
            <w:r w:rsidRPr="00BB1273">
              <w:rPr>
                <w:rFonts w:cs="Calibri"/>
                <w:sz w:val="18"/>
                <w:szCs w:val="18"/>
              </w:rPr>
              <w:t>20.47</w:t>
            </w:r>
          </w:p>
        </w:tc>
        <w:tc>
          <w:tcPr>
            <w:tcW w:w="683" w:type="pct"/>
            <w:vAlign w:val="bottom"/>
          </w:tcPr>
          <w:p w14:paraId="1EE361AF" w14:textId="77777777" w:rsidR="00F9442F" w:rsidRPr="00E40D80" w:rsidRDefault="00F9442F" w:rsidP="00CF0833">
            <w:pPr>
              <w:spacing w:line="276" w:lineRule="auto"/>
              <w:jc w:val="center"/>
              <w:rPr>
                <w:rFonts w:cs="Calibri"/>
                <w:sz w:val="18"/>
                <w:szCs w:val="18"/>
              </w:rPr>
            </w:pPr>
            <w:r w:rsidRPr="00BB1273">
              <w:rPr>
                <w:rFonts w:cs="Calibri"/>
                <w:sz w:val="18"/>
                <w:szCs w:val="18"/>
              </w:rPr>
              <w:t>19.70</w:t>
            </w:r>
          </w:p>
        </w:tc>
        <w:tc>
          <w:tcPr>
            <w:tcW w:w="598" w:type="pct"/>
            <w:vAlign w:val="bottom"/>
          </w:tcPr>
          <w:p w14:paraId="14272A0E" w14:textId="77777777" w:rsidR="00F9442F" w:rsidRPr="00E40D80" w:rsidRDefault="00F9442F" w:rsidP="00CF0833">
            <w:pPr>
              <w:spacing w:line="276" w:lineRule="auto"/>
              <w:jc w:val="center"/>
              <w:rPr>
                <w:rFonts w:cs="Calibri"/>
                <w:sz w:val="18"/>
                <w:szCs w:val="18"/>
              </w:rPr>
            </w:pPr>
            <w:r w:rsidRPr="00BB1273">
              <w:rPr>
                <w:rFonts w:cs="Calibri"/>
                <w:sz w:val="18"/>
                <w:szCs w:val="18"/>
              </w:rPr>
              <w:t>19.75</w:t>
            </w:r>
          </w:p>
        </w:tc>
        <w:tc>
          <w:tcPr>
            <w:tcW w:w="646" w:type="pct"/>
            <w:vAlign w:val="bottom"/>
          </w:tcPr>
          <w:p w14:paraId="3D850665" w14:textId="77777777" w:rsidR="00F9442F" w:rsidRPr="00E40D80" w:rsidRDefault="00F9442F" w:rsidP="00CF0833">
            <w:pPr>
              <w:spacing w:line="276" w:lineRule="auto"/>
              <w:jc w:val="center"/>
              <w:rPr>
                <w:rFonts w:cs="Calibri"/>
                <w:sz w:val="18"/>
                <w:szCs w:val="18"/>
              </w:rPr>
            </w:pPr>
            <w:r w:rsidRPr="00BB1273">
              <w:rPr>
                <w:rFonts w:cs="Calibri"/>
                <w:sz w:val="18"/>
                <w:szCs w:val="18"/>
              </w:rPr>
              <w:t>207.6</w:t>
            </w:r>
          </w:p>
        </w:tc>
      </w:tr>
      <w:tr w:rsidR="00F9442F" w:rsidRPr="00E40D80" w14:paraId="5658DE4F" w14:textId="77777777" w:rsidTr="00CF0833">
        <w:tblPrEx>
          <w:jc w:val="left"/>
        </w:tblPrEx>
        <w:tc>
          <w:tcPr>
            <w:tcW w:w="5000" w:type="pct"/>
            <w:gridSpan w:val="6"/>
            <w:vAlign w:val="center"/>
          </w:tcPr>
          <w:p w14:paraId="188235DB" w14:textId="77777777" w:rsidR="00F9442F" w:rsidRPr="00E40D80" w:rsidRDefault="00F9442F" w:rsidP="00CF0833">
            <w:pPr>
              <w:spacing w:line="276" w:lineRule="auto"/>
              <w:jc w:val="left"/>
              <w:rPr>
                <w:rFonts w:cs="Calibri"/>
                <w:sz w:val="18"/>
                <w:szCs w:val="18"/>
              </w:rPr>
            </w:pPr>
            <w:r>
              <w:rPr>
                <w:rFonts w:cs="Calibri" w:hint="eastAsia"/>
                <w:sz w:val="18"/>
                <w:szCs w:val="18"/>
              </w:rPr>
              <w:t>Panel</w:t>
            </w:r>
            <w:r>
              <w:rPr>
                <w:rFonts w:cs="Calibri"/>
                <w:sz w:val="18"/>
                <w:szCs w:val="18"/>
              </w:rPr>
              <w:t xml:space="preserve"> </w:t>
            </w:r>
            <w:r>
              <w:rPr>
                <w:rFonts w:cs="Calibri" w:hint="eastAsia"/>
                <w:sz w:val="18"/>
                <w:szCs w:val="18"/>
              </w:rPr>
              <w:t>B</w:t>
            </w:r>
            <w:r>
              <w:rPr>
                <w:rFonts w:cs="Calibri"/>
                <w:sz w:val="18"/>
                <w:szCs w:val="18"/>
              </w:rPr>
              <w:t xml:space="preserve"> </w:t>
            </w:r>
            <w:r>
              <w:rPr>
                <w:rFonts w:cs="Calibri" w:hint="eastAsia"/>
                <w:sz w:val="18"/>
                <w:szCs w:val="18"/>
              </w:rPr>
              <w:t>工业机器人应用对</w:t>
            </w:r>
            <w:r w:rsidRPr="00BB1273">
              <w:rPr>
                <w:rFonts w:cs="Calibri" w:hint="eastAsia"/>
                <w:sz w:val="18"/>
                <w:szCs w:val="18"/>
              </w:rPr>
              <w:t>就业</w:t>
            </w:r>
            <w:r>
              <w:rPr>
                <w:rFonts w:cs="Calibri" w:hint="eastAsia"/>
                <w:sz w:val="18"/>
                <w:szCs w:val="18"/>
              </w:rPr>
              <w:t>创造的影响</w:t>
            </w:r>
          </w:p>
        </w:tc>
      </w:tr>
      <w:tr w:rsidR="00F9442F" w:rsidRPr="00E40D80" w14:paraId="57AC2E99" w14:textId="77777777" w:rsidTr="00CF0833">
        <w:tblPrEx>
          <w:jc w:val="left"/>
        </w:tblPrEx>
        <w:tc>
          <w:tcPr>
            <w:tcW w:w="1202" w:type="pct"/>
            <w:vAlign w:val="center"/>
          </w:tcPr>
          <w:p w14:paraId="2A556F0B" w14:textId="77777777" w:rsidR="00F9442F" w:rsidRPr="00E40D80" w:rsidRDefault="00F9442F" w:rsidP="00CF0833">
            <w:pPr>
              <w:spacing w:line="276" w:lineRule="auto"/>
              <w:jc w:val="center"/>
              <w:rPr>
                <w:rFonts w:cs="Calibri"/>
                <w:sz w:val="18"/>
                <w:szCs w:val="18"/>
              </w:rPr>
            </w:pPr>
            <w:r w:rsidRPr="00E40D80">
              <w:rPr>
                <w:rFonts w:hint="eastAsia"/>
                <w:sz w:val="18"/>
                <w:szCs w:val="18"/>
              </w:rPr>
              <w:t>解释变量</w:t>
            </w:r>
          </w:p>
        </w:tc>
        <w:tc>
          <w:tcPr>
            <w:tcW w:w="1199" w:type="pct"/>
            <w:vAlign w:val="center"/>
          </w:tcPr>
          <w:p w14:paraId="2A91B384"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2599" w:type="pct"/>
            <w:gridSpan w:val="4"/>
            <w:vAlign w:val="center"/>
          </w:tcPr>
          <w:p w14:paraId="32A0A379" w14:textId="77777777" w:rsidR="00F9442F" w:rsidRPr="00E40D80" w:rsidRDefault="00F9442F" w:rsidP="00CF0833">
            <w:pPr>
              <w:spacing w:line="276" w:lineRule="auto"/>
              <w:jc w:val="center"/>
              <w:rPr>
                <w:rFonts w:cs="Calibri"/>
                <w:sz w:val="18"/>
                <w:szCs w:val="18"/>
              </w:rPr>
            </w:pPr>
            <m:oMathPara>
              <m:oMath>
                <m:r>
                  <w:rPr>
                    <w:rFonts w:ascii="Cambria Math" w:hAnsi="Cambria Math" w:hint="eastAsia"/>
                    <w:sz w:val="18"/>
                    <w:szCs w:val="18"/>
                  </w:rPr>
                  <m:t>jo</m:t>
                </m:r>
                <m:r>
                  <w:rPr>
                    <w:rFonts w:ascii="Cambria Math" w:hAnsi="Cambria Math"/>
                    <w:sz w:val="18"/>
                    <w:szCs w:val="18"/>
                  </w:rPr>
                  <m:t>b_</m:t>
                </m:r>
                <m:r>
                  <w:rPr>
                    <w:rFonts w:ascii="Cambria Math" w:hAnsi="Cambria Math" w:hint="eastAsia"/>
                    <w:sz w:val="18"/>
                    <w:szCs w:val="18"/>
                  </w:rPr>
                  <m:t>creation</m:t>
                </m:r>
              </m:oMath>
            </m:oMathPara>
          </w:p>
        </w:tc>
      </w:tr>
      <w:tr w:rsidR="00F9442F" w:rsidRPr="00E40D80" w14:paraId="554F7885" w14:textId="77777777" w:rsidTr="00CF0833">
        <w:tblPrEx>
          <w:jc w:val="left"/>
        </w:tblPrEx>
        <w:tc>
          <w:tcPr>
            <w:tcW w:w="1202" w:type="pct"/>
            <w:vAlign w:val="center"/>
          </w:tcPr>
          <w:p w14:paraId="03849507" w14:textId="77777777" w:rsidR="00F9442F" w:rsidRPr="00E40D80" w:rsidRDefault="00F9442F" w:rsidP="00CF0833">
            <w:pPr>
              <w:spacing w:line="276" w:lineRule="auto"/>
              <w:jc w:val="center"/>
              <w:rPr>
                <w:rFonts w:cs="Calibri"/>
                <w:sz w:val="18"/>
                <w:szCs w:val="18"/>
              </w:rPr>
            </w:pPr>
          </w:p>
        </w:tc>
        <w:tc>
          <w:tcPr>
            <w:tcW w:w="1199" w:type="pct"/>
            <w:vAlign w:val="center"/>
          </w:tcPr>
          <w:p w14:paraId="1055E12C"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1</w:t>
            </w:r>
            <w:r w:rsidRPr="0018691B">
              <w:rPr>
                <w:rFonts w:hint="eastAsia"/>
                <w:sz w:val="18"/>
                <w:szCs w:val="18"/>
              </w:rPr>
              <w:t>）</w:t>
            </w:r>
          </w:p>
        </w:tc>
        <w:tc>
          <w:tcPr>
            <w:tcW w:w="672" w:type="pct"/>
            <w:vAlign w:val="center"/>
          </w:tcPr>
          <w:p w14:paraId="49AC0E3B"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2</w:t>
            </w:r>
            <w:r w:rsidRPr="0018691B">
              <w:rPr>
                <w:rFonts w:hint="eastAsia"/>
                <w:sz w:val="18"/>
                <w:szCs w:val="18"/>
              </w:rPr>
              <w:t>）</w:t>
            </w:r>
          </w:p>
        </w:tc>
        <w:tc>
          <w:tcPr>
            <w:tcW w:w="683" w:type="pct"/>
            <w:vAlign w:val="center"/>
          </w:tcPr>
          <w:p w14:paraId="68AABE94"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3</w:t>
            </w:r>
            <w:r w:rsidRPr="0018691B">
              <w:rPr>
                <w:rFonts w:hint="eastAsia"/>
                <w:sz w:val="18"/>
                <w:szCs w:val="18"/>
              </w:rPr>
              <w:t>）</w:t>
            </w:r>
          </w:p>
        </w:tc>
        <w:tc>
          <w:tcPr>
            <w:tcW w:w="598" w:type="pct"/>
            <w:vAlign w:val="center"/>
          </w:tcPr>
          <w:p w14:paraId="795E291A"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4</w:t>
            </w:r>
            <w:r w:rsidRPr="0018691B">
              <w:rPr>
                <w:rFonts w:hint="eastAsia"/>
                <w:sz w:val="18"/>
                <w:szCs w:val="18"/>
              </w:rPr>
              <w:t>）</w:t>
            </w:r>
          </w:p>
        </w:tc>
        <w:tc>
          <w:tcPr>
            <w:tcW w:w="646" w:type="pct"/>
            <w:vAlign w:val="center"/>
          </w:tcPr>
          <w:p w14:paraId="2C5BB585" w14:textId="77777777" w:rsidR="00F9442F" w:rsidRPr="00E40D80" w:rsidRDefault="00F9442F" w:rsidP="00CF0833">
            <w:pPr>
              <w:spacing w:line="276" w:lineRule="auto"/>
              <w:jc w:val="center"/>
              <w:rPr>
                <w:rFonts w:cs="Calibri"/>
                <w:sz w:val="18"/>
                <w:szCs w:val="18"/>
              </w:rPr>
            </w:pPr>
            <w:r w:rsidRPr="0018691B">
              <w:rPr>
                <w:rFonts w:hint="eastAsia"/>
                <w:sz w:val="18"/>
                <w:szCs w:val="18"/>
              </w:rPr>
              <w:t>（</w:t>
            </w:r>
            <w:r w:rsidRPr="0018691B">
              <w:rPr>
                <w:rFonts w:hint="eastAsia"/>
                <w:sz w:val="18"/>
                <w:szCs w:val="18"/>
              </w:rPr>
              <w:t>5</w:t>
            </w:r>
            <w:r w:rsidRPr="0018691B">
              <w:rPr>
                <w:rFonts w:hint="eastAsia"/>
                <w:sz w:val="18"/>
                <w:szCs w:val="18"/>
              </w:rPr>
              <w:t>）</w:t>
            </w:r>
          </w:p>
        </w:tc>
      </w:tr>
      <w:tr w:rsidR="00F9442F" w:rsidRPr="00E40D80" w14:paraId="4931D0C2" w14:textId="77777777" w:rsidTr="00CF0833">
        <w:tblPrEx>
          <w:jc w:val="left"/>
        </w:tblPrEx>
        <w:tc>
          <w:tcPr>
            <w:tcW w:w="1202" w:type="pct"/>
            <w:vAlign w:val="center"/>
          </w:tcPr>
          <w:p w14:paraId="64CF71E9"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1199" w:type="pct"/>
            <w:vAlign w:val="bottom"/>
          </w:tcPr>
          <w:p w14:paraId="0551F18F" w14:textId="77777777" w:rsidR="00F9442F" w:rsidRPr="00E40D80" w:rsidRDefault="00F9442F" w:rsidP="00CF0833">
            <w:pPr>
              <w:spacing w:line="276" w:lineRule="auto"/>
              <w:jc w:val="center"/>
              <w:rPr>
                <w:rFonts w:cs="Calibri"/>
                <w:sz w:val="18"/>
                <w:szCs w:val="18"/>
              </w:rPr>
            </w:pPr>
          </w:p>
        </w:tc>
        <w:tc>
          <w:tcPr>
            <w:tcW w:w="672" w:type="pct"/>
            <w:vAlign w:val="bottom"/>
          </w:tcPr>
          <w:p w14:paraId="33AC9C5E" w14:textId="77777777" w:rsidR="00F9442F" w:rsidRPr="00E40D80" w:rsidRDefault="00F9442F" w:rsidP="00CF0833">
            <w:pPr>
              <w:spacing w:line="276" w:lineRule="auto"/>
              <w:jc w:val="center"/>
              <w:rPr>
                <w:rFonts w:cs="Calibri"/>
                <w:sz w:val="18"/>
                <w:szCs w:val="18"/>
              </w:rPr>
            </w:pPr>
            <w:r w:rsidRPr="0013376D">
              <w:rPr>
                <w:rFonts w:cs="Calibri"/>
                <w:sz w:val="18"/>
                <w:szCs w:val="18"/>
              </w:rPr>
              <w:t>-0.010</w:t>
            </w:r>
            <w:r w:rsidRPr="00BB1273">
              <w:rPr>
                <w:rFonts w:cs="Calibri"/>
                <w:sz w:val="18"/>
                <w:szCs w:val="18"/>
              </w:rPr>
              <w:t>*</w:t>
            </w:r>
          </w:p>
        </w:tc>
        <w:tc>
          <w:tcPr>
            <w:tcW w:w="683" w:type="pct"/>
            <w:vAlign w:val="bottom"/>
          </w:tcPr>
          <w:p w14:paraId="7FF79C6F" w14:textId="77777777" w:rsidR="00F9442F" w:rsidRPr="00E40D80" w:rsidRDefault="00F9442F" w:rsidP="00CF0833">
            <w:pPr>
              <w:spacing w:line="276" w:lineRule="auto"/>
              <w:jc w:val="center"/>
              <w:rPr>
                <w:rFonts w:cs="Calibri"/>
                <w:sz w:val="18"/>
                <w:szCs w:val="18"/>
              </w:rPr>
            </w:pPr>
            <w:r w:rsidRPr="0013376D">
              <w:rPr>
                <w:rFonts w:cs="Calibri"/>
                <w:sz w:val="18"/>
                <w:szCs w:val="18"/>
              </w:rPr>
              <w:t>-0.012</w:t>
            </w:r>
            <w:r w:rsidRPr="00BB1273">
              <w:rPr>
                <w:rFonts w:cs="Calibri"/>
                <w:sz w:val="18"/>
                <w:szCs w:val="18"/>
              </w:rPr>
              <w:t>*</w:t>
            </w:r>
          </w:p>
        </w:tc>
        <w:tc>
          <w:tcPr>
            <w:tcW w:w="598" w:type="pct"/>
            <w:vAlign w:val="bottom"/>
          </w:tcPr>
          <w:p w14:paraId="593949CE" w14:textId="77777777" w:rsidR="00F9442F" w:rsidRPr="00E40D80" w:rsidRDefault="00F9442F" w:rsidP="00CF0833">
            <w:pPr>
              <w:spacing w:line="276" w:lineRule="auto"/>
              <w:jc w:val="center"/>
              <w:rPr>
                <w:rFonts w:cs="Calibri"/>
                <w:sz w:val="18"/>
                <w:szCs w:val="18"/>
              </w:rPr>
            </w:pPr>
            <w:r w:rsidRPr="0013376D">
              <w:rPr>
                <w:rFonts w:cs="Calibri"/>
                <w:sz w:val="18"/>
                <w:szCs w:val="18"/>
              </w:rPr>
              <w:t>-0.012</w:t>
            </w:r>
            <w:r w:rsidRPr="00BB1273">
              <w:rPr>
                <w:rFonts w:cs="Calibri"/>
                <w:sz w:val="18"/>
                <w:szCs w:val="18"/>
              </w:rPr>
              <w:t>**</w:t>
            </w:r>
          </w:p>
        </w:tc>
        <w:tc>
          <w:tcPr>
            <w:tcW w:w="646" w:type="pct"/>
            <w:vAlign w:val="bottom"/>
          </w:tcPr>
          <w:p w14:paraId="05D14ADE" w14:textId="77777777" w:rsidR="00F9442F" w:rsidRPr="00E40D80" w:rsidRDefault="00F9442F" w:rsidP="00CF0833">
            <w:pPr>
              <w:spacing w:line="276" w:lineRule="auto"/>
              <w:jc w:val="center"/>
              <w:rPr>
                <w:rFonts w:cs="Calibri"/>
                <w:sz w:val="18"/>
                <w:szCs w:val="18"/>
              </w:rPr>
            </w:pPr>
            <w:r w:rsidRPr="0013376D">
              <w:rPr>
                <w:rFonts w:cs="Calibri"/>
                <w:sz w:val="18"/>
                <w:szCs w:val="18"/>
              </w:rPr>
              <w:t>-0.012</w:t>
            </w:r>
            <w:r w:rsidRPr="00BB1273">
              <w:rPr>
                <w:rFonts w:cs="Calibri"/>
                <w:sz w:val="18"/>
                <w:szCs w:val="18"/>
              </w:rPr>
              <w:t>*</w:t>
            </w:r>
          </w:p>
        </w:tc>
      </w:tr>
      <w:tr w:rsidR="00F9442F" w:rsidRPr="00E40D80" w14:paraId="46AF82A5" w14:textId="77777777" w:rsidTr="00CF0833">
        <w:tblPrEx>
          <w:jc w:val="left"/>
        </w:tblPrEx>
        <w:tc>
          <w:tcPr>
            <w:tcW w:w="1202" w:type="pct"/>
            <w:vAlign w:val="center"/>
          </w:tcPr>
          <w:p w14:paraId="17227F77" w14:textId="77777777" w:rsidR="00F9442F" w:rsidRPr="00E40D80" w:rsidRDefault="00F9442F" w:rsidP="00CF0833">
            <w:pPr>
              <w:spacing w:line="276" w:lineRule="auto"/>
              <w:jc w:val="center"/>
              <w:rPr>
                <w:rFonts w:cs="Calibri"/>
                <w:sz w:val="18"/>
                <w:szCs w:val="18"/>
              </w:rPr>
            </w:pPr>
          </w:p>
        </w:tc>
        <w:tc>
          <w:tcPr>
            <w:tcW w:w="1199" w:type="pct"/>
            <w:vAlign w:val="bottom"/>
          </w:tcPr>
          <w:p w14:paraId="2180BBAB" w14:textId="77777777" w:rsidR="00F9442F" w:rsidRPr="00E40D80" w:rsidRDefault="00F9442F" w:rsidP="00CF0833">
            <w:pPr>
              <w:spacing w:line="276" w:lineRule="auto"/>
              <w:jc w:val="center"/>
              <w:rPr>
                <w:rFonts w:cs="Calibri"/>
                <w:sz w:val="18"/>
                <w:szCs w:val="18"/>
              </w:rPr>
            </w:pPr>
          </w:p>
        </w:tc>
        <w:tc>
          <w:tcPr>
            <w:tcW w:w="672" w:type="pct"/>
            <w:vAlign w:val="bottom"/>
          </w:tcPr>
          <w:p w14:paraId="62AC54E1" w14:textId="77777777" w:rsidR="00F9442F" w:rsidRPr="00E40D80" w:rsidRDefault="00F9442F" w:rsidP="00CF0833">
            <w:pPr>
              <w:spacing w:line="276" w:lineRule="auto"/>
              <w:jc w:val="center"/>
              <w:rPr>
                <w:rFonts w:cs="Calibri"/>
                <w:sz w:val="18"/>
                <w:szCs w:val="18"/>
              </w:rPr>
            </w:pPr>
            <w:r w:rsidRPr="0013376D">
              <w:rPr>
                <w:rFonts w:cs="Calibri"/>
                <w:sz w:val="18"/>
                <w:szCs w:val="18"/>
              </w:rPr>
              <w:t>(0.008)</w:t>
            </w:r>
          </w:p>
        </w:tc>
        <w:tc>
          <w:tcPr>
            <w:tcW w:w="683" w:type="pct"/>
            <w:vAlign w:val="bottom"/>
          </w:tcPr>
          <w:p w14:paraId="084119B4" w14:textId="77777777" w:rsidR="00F9442F" w:rsidRPr="00E40D80" w:rsidRDefault="00F9442F" w:rsidP="00CF0833">
            <w:pPr>
              <w:spacing w:line="276" w:lineRule="auto"/>
              <w:jc w:val="center"/>
              <w:rPr>
                <w:rFonts w:cs="Calibri"/>
                <w:sz w:val="18"/>
                <w:szCs w:val="18"/>
              </w:rPr>
            </w:pPr>
            <w:r w:rsidRPr="0013376D">
              <w:rPr>
                <w:rFonts w:cs="Calibri"/>
                <w:sz w:val="18"/>
                <w:szCs w:val="18"/>
              </w:rPr>
              <w:t>(0.009)</w:t>
            </w:r>
          </w:p>
        </w:tc>
        <w:tc>
          <w:tcPr>
            <w:tcW w:w="598" w:type="pct"/>
            <w:vAlign w:val="bottom"/>
          </w:tcPr>
          <w:p w14:paraId="4483B953" w14:textId="77777777" w:rsidR="00F9442F" w:rsidRPr="00E40D80" w:rsidRDefault="00F9442F" w:rsidP="00CF0833">
            <w:pPr>
              <w:spacing w:line="276" w:lineRule="auto"/>
              <w:jc w:val="center"/>
              <w:rPr>
                <w:rFonts w:cs="Calibri"/>
                <w:sz w:val="18"/>
                <w:szCs w:val="18"/>
              </w:rPr>
            </w:pPr>
            <w:r w:rsidRPr="0013376D">
              <w:rPr>
                <w:rFonts w:cs="Calibri"/>
                <w:sz w:val="18"/>
                <w:szCs w:val="18"/>
              </w:rPr>
              <w:t>(0.009)</w:t>
            </w:r>
          </w:p>
        </w:tc>
        <w:tc>
          <w:tcPr>
            <w:tcW w:w="646" w:type="pct"/>
            <w:vAlign w:val="bottom"/>
          </w:tcPr>
          <w:p w14:paraId="0C698211" w14:textId="77777777" w:rsidR="00F9442F" w:rsidRPr="00E40D80" w:rsidRDefault="00F9442F" w:rsidP="00CF0833">
            <w:pPr>
              <w:spacing w:line="276" w:lineRule="auto"/>
              <w:jc w:val="center"/>
              <w:rPr>
                <w:rFonts w:cs="Calibri"/>
                <w:sz w:val="18"/>
                <w:szCs w:val="18"/>
              </w:rPr>
            </w:pPr>
            <w:r w:rsidRPr="0013376D">
              <w:rPr>
                <w:rFonts w:cs="Calibri"/>
                <w:sz w:val="18"/>
                <w:szCs w:val="18"/>
              </w:rPr>
              <w:t>(0.008)</w:t>
            </w:r>
          </w:p>
        </w:tc>
      </w:tr>
      <w:tr w:rsidR="00F9442F" w:rsidRPr="00E40D80" w14:paraId="7CFF29C4" w14:textId="77777777" w:rsidTr="00CF0833">
        <w:tblPrEx>
          <w:jc w:val="left"/>
        </w:tblPrEx>
        <w:tc>
          <w:tcPr>
            <w:tcW w:w="1202" w:type="pct"/>
            <w:vAlign w:val="center"/>
          </w:tcPr>
          <w:p w14:paraId="5633BDD2"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hint="eastAsia"/>
                        <w:sz w:val="18"/>
                        <w:szCs w:val="18"/>
                      </w:rPr>
                      <m:t>KR</m:t>
                    </m:r>
                  </m:sup>
                </m:sSup>
              </m:oMath>
            </m:oMathPara>
          </w:p>
        </w:tc>
        <w:tc>
          <w:tcPr>
            <w:tcW w:w="1199" w:type="pct"/>
            <w:vAlign w:val="center"/>
          </w:tcPr>
          <w:p w14:paraId="1A05FEE1" w14:textId="77777777" w:rsidR="00F9442F" w:rsidRPr="00E40D80" w:rsidRDefault="00F9442F" w:rsidP="00CF0833">
            <w:pPr>
              <w:spacing w:line="276" w:lineRule="auto"/>
              <w:jc w:val="center"/>
              <w:rPr>
                <w:rFonts w:cs="Calibri"/>
                <w:sz w:val="18"/>
                <w:szCs w:val="18"/>
              </w:rPr>
            </w:pPr>
            <w:r>
              <w:rPr>
                <w:rFonts w:cs="Calibri" w:hint="eastAsia"/>
                <w:sz w:val="18"/>
                <w:szCs w:val="18"/>
              </w:rPr>
              <w:t>1</w:t>
            </w:r>
            <w:r>
              <w:rPr>
                <w:rFonts w:cs="Calibri"/>
                <w:sz w:val="18"/>
                <w:szCs w:val="18"/>
              </w:rPr>
              <w:t>.113</w:t>
            </w:r>
            <w:r w:rsidRPr="00BB1273">
              <w:rPr>
                <w:rFonts w:cs="Calibri"/>
                <w:sz w:val="18"/>
                <w:szCs w:val="18"/>
              </w:rPr>
              <w:t>***</w:t>
            </w:r>
          </w:p>
        </w:tc>
        <w:tc>
          <w:tcPr>
            <w:tcW w:w="672" w:type="pct"/>
            <w:vAlign w:val="bottom"/>
          </w:tcPr>
          <w:p w14:paraId="730FAC31" w14:textId="77777777" w:rsidR="00F9442F" w:rsidRPr="00E40D80" w:rsidRDefault="00F9442F" w:rsidP="00CF0833">
            <w:pPr>
              <w:spacing w:line="276" w:lineRule="auto"/>
              <w:jc w:val="center"/>
              <w:rPr>
                <w:rFonts w:cs="Calibri"/>
                <w:sz w:val="18"/>
                <w:szCs w:val="18"/>
              </w:rPr>
            </w:pPr>
          </w:p>
        </w:tc>
        <w:tc>
          <w:tcPr>
            <w:tcW w:w="683" w:type="pct"/>
            <w:vAlign w:val="bottom"/>
          </w:tcPr>
          <w:p w14:paraId="3B4DC551" w14:textId="77777777" w:rsidR="00F9442F" w:rsidRPr="00E40D80" w:rsidRDefault="00F9442F" w:rsidP="00CF0833">
            <w:pPr>
              <w:spacing w:line="276" w:lineRule="auto"/>
              <w:jc w:val="center"/>
              <w:rPr>
                <w:rFonts w:cs="Calibri"/>
                <w:sz w:val="18"/>
                <w:szCs w:val="18"/>
              </w:rPr>
            </w:pPr>
          </w:p>
        </w:tc>
        <w:tc>
          <w:tcPr>
            <w:tcW w:w="598" w:type="pct"/>
            <w:vAlign w:val="bottom"/>
          </w:tcPr>
          <w:p w14:paraId="31979576" w14:textId="77777777" w:rsidR="00F9442F" w:rsidRPr="00E40D80" w:rsidRDefault="00F9442F" w:rsidP="00CF0833">
            <w:pPr>
              <w:spacing w:line="276" w:lineRule="auto"/>
              <w:jc w:val="center"/>
              <w:rPr>
                <w:rFonts w:cs="Calibri"/>
                <w:sz w:val="18"/>
                <w:szCs w:val="18"/>
              </w:rPr>
            </w:pPr>
          </w:p>
        </w:tc>
        <w:tc>
          <w:tcPr>
            <w:tcW w:w="646" w:type="pct"/>
            <w:vAlign w:val="bottom"/>
          </w:tcPr>
          <w:p w14:paraId="1F4D8BF6" w14:textId="77777777" w:rsidR="00F9442F" w:rsidRPr="00E40D80" w:rsidRDefault="00F9442F" w:rsidP="00CF0833">
            <w:pPr>
              <w:spacing w:line="276" w:lineRule="auto"/>
              <w:jc w:val="center"/>
              <w:rPr>
                <w:rFonts w:cs="Calibri"/>
                <w:sz w:val="18"/>
                <w:szCs w:val="18"/>
              </w:rPr>
            </w:pPr>
          </w:p>
        </w:tc>
      </w:tr>
      <w:tr w:rsidR="00F9442F" w:rsidRPr="00E40D80" w14:paraId="47EFD985" w14:textId="77777777" w:rsidTr="00CF0833">
        <w:tblPrEx>
          <w:jc w:val="left"/>
        </w:tblPrEx>
        <w:tc>
          <w:tcPr>
            <w:tcW w:w="1202" w:type="pct"/>
            <w:vAlign w:val="center"/>
          </w:tcPr>
          <w:p w14:paraId="63F23664" w14:textId="77777777" w:rsidR="00F9442F" w:rsidRPr="00E40D80" w:rsidRDefault="00F9442F" w:rsidP="00CF0833">
            <w:pPr>
              <w:spacing w:line="276" w:lineRule="auto"/>
              <w:jc w:val="center"/>
              <w:rPr>
                <w:rFonts w:cs="Calibri"/>
                <w:sz w:val="18"/>
                <w:szCs w:val="18"/>
              </w:rPr>
            </w:pPr>
          </w:p>
        </w:tc>
        <w:tc>
          <w:tcPr>
            <w:tcW w:w="1199" w:type="pct"/>
            <w:vAlign w:val="center"/>
          </w:tcPr>
          <w:p w14:paraId="5E1D93A3" w14:textId="77777777" w:rsidR="00F9442F" w:rsidRPr="00E40D80" w:rsidRDefault="00F9442F" w:rsidP="00CF0833">
            <w:pPr>
              <w:spacing w:line="276" w:lineRule="auto"/>
              <w:jc w:val="center"/>
              <w:rPr>
                <w:rFonts w:cs="Calibri"/>
                <w:sz w:val="18"/>
                <w:szCs w:val="18"/>
              </w:rPr>
            </w:pPr>
            <w:r w:rsidRPr="00BB1273">
              <w:rPr>
                <w:rFonts w:cs="Calibri"/>
                <w:sz w:val="18"/>
                <w:szCs w:val="18"/>
              </w:rPr>
              <w:t>(0.</w:t>
            </w:r>
            <w:r>
              <w:rPr>
                <w:rFonts w:cs="Calibri"/>
                <w:sz w:val="18"/>
                <w:szCs w:val="18"/>
              </w:rPr>
              <w:t>250</w:t>
            </w:r>
            <w:r w:rsidRPr="00BB1273">
              <w:rPr>
                <w:rFonts w:cs="Calibri"/>
                <w:sz w:val="18"/>
                <w:szCs w:val="18"/>
              </w:rPr>
              <w:t>)</w:t>
            </w:r>
          </w:p>
        </w:tc>
        <w:tc>
          <w:tcPr>
            <w:tcW w:w="672" w:type="pct"/>
            <w:vAlign w:val="bottom"/>
          </w:tcPr>
          <w:p w14:paraId="2FB5B0FA" w14:textId="77777777" w:rsidR="00F9442F" w:rsidRPr="00E40D80" w:rsidRDefault="00F9442F" w:rsidP="00CF0833">
            <w:pPr>
              <w:spacing w:line="276" w:lineRule="auto"/>
              <w:jc w:val="center"/>
              <w:rPr>
                <w:rFonts w:cs="Calibri"/>
                <w:sz w:val="18"/>
                <w:szCs w:val="18"/>
              </w:rPr>
            </w:pPr>
          </w:p>
        </w:tc>
        <w:tc>
          <w:tcPr>
            <w:tcW w:w="683" w:type="pct"/>
            <w:vAlign w:val="bottom"/>
          </w:tcPr>
          <w:p w14:paraId="68533BB6" w14:textId="77777777" w:rsidR="00F9442F" w:rsidRPr="00E40D80" w:rsidRDefault="00F9442F" w:rsidP="00CF0833">
            <w:pPr>
              <w:spacing w:line="276" w:lineRule="auto"/>
              <w:jc w:val="center"/>
              <w:rPr>
                <w:rFonts w:cs="Calibri"/>
                <w:sz w:val="18"/>
                <w:szCs w:val="18"/>
              </w:rPr>
            </w:pPr>
          </w:p>
        </w:tc>
        <w:tc>
          <w:tcPr>
            <w:tcW w:w="598" w:type="pct"/>
            <w:vAlign w:val="bottom"/>
          </w:tcPr>
          <w:p w14:paraId="5C26AD9A" w14:textId="77777777" w:rsidR="00F9442F" w:rsidRPr="00E40D80" w:rsidRDefault="00F9442F" w:rsidP="00CF0833">
            <w:pPr>
              <w:spacing w:line="276" w:lineRule="auto"/>
              <w:jc w:val="center"/>
              <w:rPr>
                <w:rFonts w:cs="Calibri"/>
                <w:sz w:val="18"/>
                <w:szCs w:val="18"/>
              </w:rPr>
            </w:pPr>
          </w:p>
        </w:tc>
        <w:tc>
          <w:tcPr>
            <w:tcW w:w="646" w:type="pct"/>
            <w:vAlign w:val="bottom"/>
          </w:tcPr>
          <w:p w14:paraId="52DEC9C8" w14:textId="77777777" w:rsidR="00F9442F" w:rsidRPr="00E40D80" w:rsidRDefault="00F9442F" w:rsidP="00CF0833">
            <w:pPr>
              <w:spacing w:line="276" w:lineRule="auto"/>
              <w:jc w:val="center"/>
              <w:rPr>
                <w:rFonts w:cs="Calibri"/>
                <w:sz w:val="18"/>
                <w:szCs w:val="18"/>
              </w:rPr>
            </w:pPr>
          </w:p>
        </w:tc>
      </w:tr>
      <w:tr w:rsidR="00F9442F" w:rsidRPr="00E40D80" w14:paraId="454448BF" w14:textId="77777777" w:rsidTr="00CF0833">
        <w:tblPrEx>
          <w:jc w:val="left"/>
        </w:tblPrEx>
        <w:tc>
          <w:tcPr>
            <w:tcW w:w="1202" w:type="pct"/>
            <w:vAlign w:val="center"/>
          </w:tcPr>
          <w:p w14:paraId="57789151" w14:textId="77777777" w:rsidR="00F9442F" w:rsidRPr="00E40D80" w:rsidRDefault="00F9442F" w:rsidP="00CF0833">
            <w:pPr>
              <w:spacing w:line="276" w:lineRule="auto"/>
              <w:jc w:val="center"/>
              <w:rPr>
                <w:rFonts w:cs="Calibri"/>
                <w:sz w:val="18"/>
                <w:szCs w:val="18"/>
              </w:rPr>
            </w:pPr>
            <m:oMathPara>
              <m:oMath>
                <m:r>
                  <w:rPr>
                    <w:rFonts w:ascii="Cambria Math" w:hAnsi="Cambria Math"/>
                    <w:sz w:val="18"/>
                    <w:szCs w:val="18"/>
                  </w:rPr>
                  <m:t>Debt</m:t>
                </m:r>
              </m:oMath>
            </m:oMathPara>
          </w:p>
        </w:tc>
        <w:tc>
          <w:tcPr>
            <w:tcW w:w="1199" w:type="pct"/>
            <w:vAlign w:val="bottom"/>
          </w:tcPr>
          <w:p w14:paraId="476BADA3" w14:textId="77777777" w:rsidR="00F9442F" w:rsidRPr="00E40D80" w:rsidRDefault="00F9442F" w:rsidP="00CF0833">
            <w:pPr>
              <w:spacing w:line="276" w:lineRule="auto"/>
              <w:jc w:val="center"/>
              <w:rPr>
                <w:rFonts w:cs="Calibri"/>
                <w:sz w:val="18"/>
                <w:szCs w:val="18"/>
              </w:rPr>
            </w:pPr>
            <w:r>
              <w:rPr>
                <w:rFonts w:cs="Calibri"/>
                <w:sz w:val="18"/>
                <w:szCs w:val="18"/>
              </w:rPr>
              <w:t>0.122</w:t>
            </w:r>
            <w:r w:rsidRPr="00BB1273">
              <w:rPr>
                <w:rFonts w:cs="Calibri"/>
                <w:sz w:val="18"/>
                <w:szCs w:val="18"/>
              </w:rPr>
              <w:t>**</w:t>
            </w:r>
          </w:p>
        </w:tc>
        <w:tc>
          <w:tcPr>
            <w:tcW w:w="672" w:type="pct"/>
            <w:vAlign w:val="bottom"/>
          </w:tcPr>
          <w:p w14:paraId="08F11E8F" w14:textId="77777777" w:rsidR="00F9442F" w:rsidRPr="00E40D80" w:rsidRDefault="00F9442F" w:rsidP="00CF0833">
            <w:pPr>
              <w:spacing w:line="276" w:lineRule="auto"/>
              <w:jc w:val="center"/>
              <w:rPr>
                <w:rFonts w:cs="Calibri"/>
                <w:sz w:val="18"/>
                <w:szCs w:val="18"/>
              </w:rPr>
            </w:pPr>
            <w:r w:rsidRPr="0013376D">
              <w:rPr>
                <w:rFonts w:cs="Calibri"/>
                <w:sz w:val="18"/>
                <w:szCs w:val="18"/>
              </w:rPr>
              <w:t>-0.025</w:t>
            </w:r>
          </w:p>
        </w:tc>
        <w:tc>
          <w:tcPr>
            <w:tcW w:w="683" w:type="pct"/>
            <w:vAlign w:val="bottom"/>
          </w:tcPr>
          <w:p w14:paraId="252E0D59" w14:textId="77777777" w:rsidR="00F9442F" w:rsidRPr="00E40D80" w:rsidRDefault="00F9442F" w:rsidP="00CF0833">
            <w:pPr>
              <w:spacing w:line="276" w:lineRule="auto"/>
              <w:jc w:val="center"/>
              <w:rPr>
                <w:rFonts w:cs="Calibri"/>
                <w:sz w:val="18"/>
                <w:szCs w:val="18"/>
              </w:rPr>
            </w:pPr>
            <w:r w:rsidRPr="0013376D">
              <w:rPr>
                <w:rFonts w:cs="Calibri"/>
                <w:sz w:val="18"/>
                <w:szCs w:val="18"/>
              </w:rPr>
              <w:t>-0.025</w:t>
            </w:r>
          </w:p>
        </w:tc>
        <w:tc>
          <w:tcPr>
            <w:tcW w:w="598" w:type="pct"/>
            <w:vAlign w:val="bottom"/>
          </w:tcPr>
          <w:p w14:paraId="72C2C80D" w14:textId="77777777" w:rsidR="00F9442F" w:rsidRPr="00E40D80" w:rsidRDefault="00F9442F" w:rsidP="00CF0833">
            <w:pPr>
              <w:spacing w:line="276" w:lineRule="auto"/>
              <w:jc w:val="center"/>
              <w:rPr>
                <w:rFonts w:cs="Calibri"/>
                <w:sz w:val="18"/>
                <w:szCs w:val="18"/>
              </w:rPr>
            </w:pPr>
            <w:r w:rsidRPr="0013376D">
              <w:rPr>
                <w:rFonts w:cs="Calibri"/>
                <w:sz w:val="18"/>
                <w:szCs w:val="18"/>
              </w:rPr>
              <w:t>-0.025</w:t>
            </w:r>
          </w:p>
        </w:tc>
        <w:tc>
          <w:tcPr>
            <w:tcW w:w="646" w:type="pct"/>
            <w:vAlign w:val="bottom"/>
          </w:tcPr>
          <w:p w14:paraId="358187D2" w14:textId="77777777" w:rsidR="00F9442F" w:rsidRPr="00E40D80" w:rsidRDefault="00F9442F" w:rsidP="00CF0833">
            <w:pPr>
              <w:spacing w:line="276" w:lineRule="auto"/>
              <w:jc w:val="center"/>
              <w:rPr>
                <w:rFonts w:cs="Calibri"/>
                <w:sz w:val="18"/>
                <w:szCs w:val="18"/>
              </w:rPr>
            </w:pPr>
            <w:r w:rsidRPr="0013376D">
              <w:rPr>
                <w:rFonts w:cs="Calibri"/>
                <w:sz w:val="18"/>
                <w:szCs w:val="18"/>
              </w:rPr>
              <w:t>-0.025</w:t>
            </w:r>
          </w:p>
        </w:tc>
      </w:tr>
      <w:tr w:rsidR="00F9442F" w:rsidRPr="00E40D80" w14:paraId="3A2704D9" w14:textId="77777777" w:rsidTr="00CF0833">
        <w:tblPrEx>
          <w:jc w:val="left"/>
        </w:tblPrEx>
        <w:tc>
          <w:tcPr>
            <w:tcW w:w="1202" w:type="pct"/>
            <w:vAlign w:val="center"/>
          </w:tcPr>
          <w:p w14:paraId="67A7AFD6" w14:textId="77777777" w:rsidR="00F9442F" w:rsidRPr="00E40D80" w:rsidRDefault="00F9442F" w:rsidP="00CF0833">
            <w:pPr>
              <w:spacing w:line="276" w:lineRule="auto"/>
              <w:jc w:val="center"/>
              <w:rPr>
                <w:rFonts w:cs="Calibri"/>
                <w:sz w:val="18"/>
                <w:szCs w:val="18"/>
              </w:rPr>
            </w:pPr>
          </w:p>
        </w:tc>
        <w:tc>
          <w:tcPr>
            <w:tcW w:w="1199" w:type="pct"/>
            <w:vAlign w:val="bottom"/>
          </w:tcPr>
          <w:p w14:paraId="27118687"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51</w:t>
            </w:r>
            <w:r w:rsidRPr="00BB1273">
              <w:rPr>
                <w:rFonts w:cs="Calibri"/>
                <w:sz w:val="18"/>
                <w:szCs w:val="18"/>
              </w:rPr>
              <w:t>)</w:t>
            </w:r>
          </w:p>
        </w:tc>
        <w:tc>
          <w:tcPr>
            <w:tcW w:w="672" w:type="pct"/>
            <w:vAlign w:val="bottom"/>
          </w:tcPr>
          <w:p w14:paraId="66629E17" w14:textId="77777777" w:rsidR="00F9442F" w:rsidRPr="00E40D80" w:rsidRDefault="00F9442F" w:rsidP="00CF0833">
            <w:pPr>
              <w:spacing w:line="276" w:lineRule="auto"/>
              <w:jc w:val="center"/>
              <w:rPr>
                <w:rFonts w:cs="Calibri"/>
                <w:sz w:val="18"/>
                <w:szCs w:val="18"/>
              </w:rPr>
            </w:pPr>
            <w:r w:rsidRPr="0013376D">
              <w:rPr>
                <w:rFonts w:cs="Calibri"/>
                <w:sz w:val="18"/>
                <w:szCs w:val="18"/>
              </w:rPr>
              <w:t>(0.023)</w:t>
            </w:r>
          </w:p>
        </w:tc>
        <w:tc>
          <w:tcPr>
            <w:tcW w:w="683" w:type="pct"/>
            <w:vAlign w:val="bottom"/>
          </w:tcPr>
          <w:p w14:paraId="7057C945" w14:textId="77777777" w:rsidR="00F9442F" w:rsidRPr="00E40D80" w:rsidRDefault="00F9442F" w:rsidP="00CF0833">
            <w:pPr>
              <w:spacing w:line="276" w:lineRule="auto"/>
              <w:jc w:val="center"/>
              <w:rPr>
                <w:rFonts w:cs="Calibri"/>
                <w:sz w:val="18"/>
                <w:szCs w:val="18"/>
              </w:rPr>
            </w:pPr>
            <w:r w:rsidRPr="0013376D">
              <w:rPr>
                <w:rFonts w:cs="Calibri"/>
                <w:sz w:val="18"/>
                <w:szCs w:val="18"/>
              </w:rPr>
              <w:t>(0.023)</w:t>
            </w:r>
          </w:p>
        </w:tc>
        <w:tc>
          <w:tcPr>
            <w:tcW w:w="598" w:type="pct"/>
            <w:vAlign w:val="bottom"/>
          </w:tcPr>
          <w:p w14:paraId="72D15200" w14:textId="77777777" w:rsidR="00F9442F" w:rsidRPr="00E40D80" w:rsidRDefault="00F9442F" w:rsidP="00CF0833">
            <w:pPr>
              <w:spacing w:line="276" w:lineRule="auto"/>
              <w:jc w:val="center"/>
              <w:rPr>
                <w:rFonts w:cs="Calibri"/>
                <w:sz w:val="18"/>
                <w:szCs w:val="18"/>
              </w:rPr>
            </w:pPr>
            <w:r w:rsidRPr="0013376D">
              <w:rPr>
                <w:rFonts w:cs="Calibri"/>
                <w:sz w:val="18"/>
                <w:szCs w:val="18"/>
              </w:rPr>
              <w:t>(0.023)</w:t>
            </w:r>
          </w:p>
        </w:tc>
        <w:tc>
          <w:tcPr>
            <w:tcW w:w="646" w:type="pct"/>
            <w:vAlign w:val="bottom"/>
          </w:tcPr>
          <w:p w14:paraId="6343C69B" w14:textId="77777777" w:rsidR="00F9442F" w:rsidRPr="00E40D80" w:rsidRDefault="00F9442F" w:rsidP="00CF0833">
            <w:pPr>
              <w:spacing w:line="276" w:lineRule="auto"/>
              <w:jc w:val="center"/>
              <w:rPr>
                <w:rFonts w:cs="Calibri"/>
                <w:sz w:val="18"/>
                <w:szCs w:val="18"/>
              </w:rPr>
            </w:pPr>
            <w:r w:rsidRPr="0013376D">
              <w:rPr>
                <w:rFonts w:cs="Calibri"/>
                <w:sz w:val="18"/>
                <w:szCs w:val="18"/>
              </w:rPr>
              <w:t>(0.019)</w:t>
            </w:r>
          </w:p>
        </w:tc>
      </w:tr>
      <w:tr w:rsidR="00F9442F" w:rsidRPr="00E40D80" w14:paraId="4E47CFA5" w14:textId="77777777" w:rsidTr="00CF0833">
        <w:tblPrEx>
          <w:jc w:val="left"/>
        </w:tblPrEx>
        <w:tc>
          <w:tcPr>
            <w:tcW w:w="1202" w:type="pct"/>
            <w:vAlign w:val="center"/>
          </w:tcPr>
          <w:p w14:paraId="05F1B8D3" w14:textId="77777777" w:rsidR="00F9442F" w:rsidRPr="00E40D80" w:rsidRDefault="00F9442F" w:rsidP="00CF0833">
            <w:pPr>
              <w:spacing w:line="276" w:lineRule="auto"/>
              <w:jc w:val="center"/>
              <w:rPr>
                <w:rFonts w:cs="Calibri"/>
                <w:sz w:val="18"/>
                <w:szCs w:val="18"/>
              </w:rPr>
            </w:pPr>
            <m:oMathPara>
              <m:oMath>
                <m:r>
                  <m:rPr>
                    <m:sty m:val="p"/>
                  </m:rPr>
                  <w:rPr>
                    <w:rFonts w:ascii="Cambria Math" w:hAnsi="Cambria Math"/>
                    <w:sz w:val="18"/>
                    <w:szCs w:val="18"/>
                  </w:rPr>
                  <m:t>ln</m:t>
                </m:r>
                <m:r>
                  <w:rPr>
                    <w:rFonts w:ascii="Cambria Math" w:hAnsi="Cambria Math"/>
                    <w:sz w:val="18"/>
                    <w:szCs w:val="18"/>
                  </w:rPr>
                  <m:t>Sale</m:t>
                </m:r>
              </m:oMath>
            </m:oMathPara>
          </w:p>
        </w:tc>
        <w:tc>
          <w:tcPr>
            <w:tcW w:w="1199" w:type="pct"/>
            <w:vAlign w:val="bottom"/>
          </w:tcPr>
          <w:p w14:paraId="254C2EC7"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45</w:t>
            </w:r>
            <w:r w:rsidRPr="00BB1273">
              <w:rPr>
                <w:rFonts w:cs="Calibri"/>
                <w:sz w:val="18"/>
                <w:szCs w:val="18"/>
              </w:rPr>
              <w:t>**</w:t>
            </w:r>
          </w:p>
        </w:tc>
        <w:tc>
          <w:tcPr>
            <w:tcW w:w="672" w:type="pct"/>
            <w:vAlign w:val="bottom"/>
          </w:tcPr>
          <w:p w14:paraId="76AB3DA4" w14:textId="77777777" w:rsidR="00F9442F" w:rsidRPr="00E40D80" w:rsidRDefault="00F9442F" w:rsidP="00CF0833">
            <w:pPr>
              <w:spacing w:line="276" w:lineRule="auto"/>
              <w:jc w:val="center"/>
              <w:rPr>
                <w:rFonts w:cs="Calibri"/>
                <w:sz w:val="18"/>
                <w:szCs w:val="18"/>
              </w:rPr>
            </w:pPr>
            <w:r w:rsidRPr="0013376D">
              <w:rPr>
                <w:rFonts w:cs="Calibri"/>
                <w:sz w:val="18"/>
                <w:szCs w:val="18"/>
              </w:rPr>
              <w:t>0.034***</w:t>
            </w:r>
          </w:p>
        </w:tc>
        <w:tc>
          <w:tcPr>
            <w:tcW w:w="683" w:type="pct"/>
            <w:vAlign w:val="bottom"/>
          </w:tcPr>
          <w:p w14:paraId="2268A302" w14:textId="77777777" w:rsidR="00F9442F" w:rsidRPr="00E40D80" w:rsidRDefault="00F9442F" w:rsidP="00CF0833">
            <w:pPr>
              <w:spacing w:line="276" w:lineRule="auto"/>
              <w:jc w:val="center"/>
              <w:rPr>
                <w:rFonts w:cs="Calibri"/>
                <w:sz w:val="18"/>
                <w:szCs w:val="18"/>
              </w:rPr>
            </w:pPr>
            <w:r w:rsidRPr="0013376D">
              <w:rPr>
                <w:rFonts w:cs="Calibri"/>
                <w:sz w:val="18"/>
                <w:szCs w:val="18"/>
              </w:rPr>
              <w:t>0.034***</w:t>
            </w:r>
          </w:p>
        </w:tc>
        <w:tc>
          <w:tcPr>
            <w:tcW w:w="598" w:type="pct"/>
            <w:vAlign w:val="bottom"/>
          </w:tcPr>
          <w:p w14:paraId="234242E5" w14:textId="77777777" w:rsidR="00F9442F" w:rsidRPr="00E40D80" w:rsidRDefault="00F9442F" w:rsidP="00CF0833">
            <w:pPr>
              <w:spacing w:line="276" w:lineRule="auto"/>
              <w:jc w:val="center"/>
              <w:rPr>
                <w:rFonts w:cs="Calibri"/>
                <w:sz w:val="18"/>
                <w:szCs w:val="18"/>
              </w:rPr>
            </w:pPr>
            <w:r w:rsidRPr="0013376D">
              <w:rPr>
                <w:rFonts w:cs="Calibri"/>
                <w:sz w:val="18"/>
                <w:szCs w:val="18"/>
              </w:rPr>
              <w:t>0.034***</w:t>
            </w:r>
          </w:p>
        </w:tc>
        <w:tc>
          <w:tcPr>
            <w:tcW w:w="646" w:type="pct"/>
            <w:vAlign w:val="bottom"/>
          </w:tcPr>
          <w:p w14:paraId="400D0363" w14:textId="77777777" w:rsidR="00F9442F" w:rsidRPr="00E40D80" w:rsidRDefault="00F9442F" w:rsidP="00CF0833">
            <w:pPr>
              <w:spacing w:line="276" w:lineRule="auto"/>
              <w:jc w:val="center"/>
              <w:rPr>
                <w:rFonts w:cs="Calibri"/>
                <w:sz w:val="18"/>
                <w:szCs w:val="18"/>
              </w:rPr>
            </w:pPr>
            <w:r w:rsidRPr="0013376D">
              <w:rPr>
                <w:rFonts w:cs="Calibri"/>
                <w:sz w:val="18"/>
                <w:szCs w:val="18"/>
              </w:rPr>
              <w:t>0.034***</w:t>
            </w:r>
          </w:p>
        </w:tc>
      </w:tr>
      <w:tr w:rsidR="00F9442F" w:rsidRPr="00E40D80" w14:paraId="5F45CD86" w14:textId="77777777" w:rsidTr="00CF0833">
        <w:tblPrEx>
          <w:jc w:val="left"/>
        </w:tblPrEx>
        <w:tc>
          <w:tcPr>
            <w:tcW w:w="1202" w:type="pct"/>
            <w:vAlign w:val="center"/>
          </w:tcPr>
          <w:p w14:paraId="33F5CF40" w14:textId="77777777" w:rsidR="00F9442F" w:rsidRPr="00E40D80" w:rsidRDefault="00F9442F" w:rsidP="00CF0833">
            <w:pPr>
              <w:spacing w:line="276" w:lineRule="auto"/>
              <w:jc w:val="center"/>
              <w:rPr>
                <w:rFonts w:cs="Calibri"/>
                <w:sz w:val="18"/>
                <w:szCs w:val="18"/>
              </w:rPr>
            </w:pPr>
          </w:p>
        </w:tc>
        <w:tc>
          <w:tcPr>
            <w:tcW w:w="1199" w:type="pct"/>
            <w:vAlign w:val="bottom"/>
          </w:tcPr>
          <w:p w14:paraId="781C89B6"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21</w:t>
            </w:r>
            <w:r w:rsidRPr="00BB1273">
              <w:rPr>
                <w:rFonts w:cs="Calibri"/>
                <w:sz w:val="18"/>
                <w:szCs w:val="18"/>
              </w:rPr>
              <w:t>)</w:t>
            </w:r>
          </w:p>
        </w:tc>
        <w:tc>
          <w:tcPr>
            <w:tcW w:w="672" w:type="pct"/>
            <w:vAlign w:val="bottom"/>
          </w:tcPr>
          <w:p w14:paraId="79DC058C"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683" w:type="pct"/>
            <w:vAlign w:val="bottom"/>
          </w:tcPr>
          <w:p w14:paraId="08CDC493"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598" w:type="pct"/>
            <w:vAlign w:val="bottom"/>
          </w:tcPr>
          <w:p w14:paraId="58FAE07E"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646" w:type="pct"/>
            <w:vAlign w:val="bottom"/>
          </w:tcPr>
          <w:p w14:paraId="2B83183E" w14:textId="77777777" w:rsidR="00F9442F" w:rsidRPr="00E40D80" w:rsidRDefault="00F9442F" w:rsidP="00CF0833">
            <w:pPr>
              <w:spacing w:line="276" w:lineRule="auto"/>
              <w:jc w:val="center"/>
              <w:rPr>
                <w:rFonts w:cs="Calibri"/>
                <w:sz w:val="18"/>
                <w:szCs w:val="18"/>
              </w:rPr>
            </w:pPr>
            <w:r w:rsidRPr="0013376D">
              <w:rPr>
                <w:rFonts w:cs="Calibri"/>
                <w:sz w:val="18"/>
                <w:szCs w:val="18"/>
              </w:rPr>
              <w:t>(0.006)</w:t>
            </w:r>
          </w:p>
        </w:tc>
      </w:tr>
      <w:tr w:rsidR="00F9442F" w:rsidRPr="00E40D80" w14:paraId="3F0C3543" w14:textId="77777777" w:rsidTr="00CF0833">
        <w:tblPrEx>
          <w:jc w:val="left"/>
        </w:tblPrEx>
        <w:tc>
          <w:tcPr>
            <w:tcW w:w="1202" w:type="pct"/>
            <w:vAlign w:val="center"/>
          </w:tcPr>
          <w:p w14:paraId="13EA8711"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1199" w:type="pct"/>
            <w:vAlign w:val="bottom"/>
          </w:tcPr>
          <w:p w14:paraId="274C548B" w14:textId="77777777" w:rsidR="00F9442F" w:rsidRPr="00E40D80" w:rsidRDefault="00F9442F" w:rsidP="00CF0833">
            <w:pPr>
              <w:spacing w:line="276" w:lineRule="auto"/>
              <w:jc w:val="center"/>
              <w:rPr>
                <w:rFonts w:cs="Calibri"/>
                <w:sz w:val="18"/>
                <w:szCs w:val="18"/>
              </w:rPr>
            </w:pPr>
            <w:r w:rsidRPr="00BB1273">
              <w:rPr>
                <w:rFonts w:cs="Calibri"/>
                <w:sz w:val="18"/>
                <w:szCs w:val="18"/>
              </w:rPr>
              <w:t>-</w:t>
            </w:r>
            <w:r>
              <w:rPr>
                <w:rFonts w:cs="Calibri"/>
                <w:sz w:val="18"/>
                <w:szCs w:val="18"/>
              </w:rPr>
              <w:t>3</w:t>
            </w:r>
            <w:r w:rsidRPr="00BB1273">
              <w:rPr>
                <w:rFonts w:cs="Calibri"/>
                <w:sz w:val="18"/>
                <w:szCs w:val="18"/>
              </w:rPr>
              <w:t>.6</w:t>
            </w:r>
            <w:r>
              <w:rPr>
                <w:rFonts w:cs="Calibri"/>
                <w:sz w:val="18"/>
                <w:szCs w:val="18"/>
              </w:rPr>
              <w:t>52</w:t>
            </w:r>
          </w:p>
        </w:tc>
        <w:tc>
          <w:tcPr>
            <w:tcW w:w="672" w:type="pct"/>
            <w:vAlign w:val="bottom"/>
          </w:tcPr>
          <w:p w14:paraId="36542945" w14:textId="77777777" w:rsidR="00F9442F" w:rsidRPr="00E40D80" w:rsidRDefault="00F9442F" w:rsidP="00CF0833">
            <w:pPr>
              <w:spacing w:line="276" w:lineRule="auto"/>
              <w:jc w:val="center"/>
              <w:rPr>
                <w:rFonts w:cs="Calibri"/>
                <w:sz w:val="18"/>
                <w:szCs w:val="18"/>
              </w:rPr>
            </w:pPr>
          </w:p>
        </w:tc>
        <w:tc>
          <w:tcPr>
            <w:tcW w:w="683" w:type="pct"/>
            <w:vAlign w:val="bottom"/>
          </w:tcPr>
          <w:p w14:paraId="55C00E90" w14:textId="77777777" w:rsidR="00F9442F" w:rsidRPr="00E40D80" w:rsidRDefault="00F9442F" w:rsidP="00CF0833">
            <w:pPr>
              <w:spacing w:line="276" w:lineRule="auto"/>
              <w:jc w:val="center"/>
              <w:rPr>
                <w:rFonts w:cs="Calibri"/>
                <w:sz w:val="18"/>
                <w:szCs w:val="18"/>
              </w:rPr>
            </w:pPr>
            <w:r w:rsidRPr="0013376D">
              <w:rPr>
                <w:rFonts w:cs="Calibri"/>
                <w:sz w:val="18"/>
                <w:szCs w:val="18"/>
              </w:rPr>
              <w:t>-0.192</w:t>
            </w:r>
          </w:p>
        </w:tc>
        <w:tc>
          <w:tcPr>
            <w:tcW w:w="598" w:type="pct"/>
            <w:vAlign w:val="bottom"/>
          </w:tcPr>
          <w:p w14:paraId="43FB83A1" w14:textId="77777777" w:rsidR="00F9442F" w:rsidRPr="00E40D80" w:rsidRDefault="00F9442F" w:rsidP="00CF0833">
            <w:pPr>
              <w:spacing w:line="276" w:lineRule="auto"/>
              <w:jc w:val="center"/>
              <w:rPr>
                <w:rFonts w:cs="Calibri"/>
                <w:sz w:val="18"/>
                <w:szCs w:val="18"/>
              </w:rPr>
            </w:pPr>
            <w:r w:rsidRPr="0013376D">
              <w:rPr>
                <w:rFonts w:cs="Calibri"/>
                <w:sz w:val="18"/>
                <w:szCs w:val="18"/>
              </w:rPr>
              <w:t>-0.192</w:t>
            </w:r>
          </w:p>
        </w:tc>
        <w:tc>
          <w:tcPr>
            <w:tcW w:w="646" w:type="pct"/>
            <w:vAlign w:val="bottom"/>
          </w:tcPr>
          <w:p w14:paraId="22F57EBF" w14:textId="77777777" w:rsidR="00F9442F" w:rsidRPr="00E40D80" w:rsidRDefault="00F9442F" w:rsidP="00CF0833">
            <w:pPr>
              <w:spacing w:line="276" w:lineRule="auto"/>
              <w:jc w:val="center"/>
              <w:rPr>
                <w:rFonts w:cs="Calibri"/>
                <w:sz w:val="18"/>
                <w:szCs w:val="18"/>
              </w:rPr>
            </w:pPr>
            <w:r w:rsidRPr="0013376D">
              <w:rPr>
                <w:rFonts w:cs="Calibri"/>
                <w:sz w:val="18"/>
                <w:szCs w:val="18"/>
              </w:rPr>
              <w:t>-0.192</w:t>
            </w:r>
          </w:p>
        </w:tc>
      </w:tr>
      <w:tr w:rsidR="00F9442F" w:rsidRPr="00E40D80" w14:paraId="354F6C64" w14:textId="77777777" w:rsidTr="00CF0833">
        <w:tblPrEx>
          <w:jc w:val="left"/>
        </w:tblPrEx>
        <w:tc>
          <w:tcPr>
            <w:tcW w:w="1202" w:type="pct"/>
            <w:vAlign w:val="center"/>
          </w:tcPr>
          <w:p w14:paraId="526416F1" w14:textId="77777777" w:rsidR="00F9442F" w:rsidRPr="00E40D80" w:rsidRDefault="00F9442F" w:rsidP="00CF0833">
            <w:pPr>
              <w:spacing w:line="276" w:lineRule="auto"/>
              <w:jc w:val="center"/>
              <w:rPr>
                <w:rFonts w:cs="Calibri"/>
                <w:sz w:val="18"/>
                <w:szCs w:val="18"/>
              </w:rPr>
            </w:pPr>
          </w:p>
        </w:tc>
        <w:tc>
          <w:tcPr>
            <w:tcW w:w="1199" w:type="pct"/>
            <w:vAlign w:val="bottom"/>
          </w:tcPr>
          <w:p w14:paraId="64D0FFF4" w14:textId="77777777" w:rsidR="00F9442F" w:rsidRPr="00E40D80" w:rsidRDefault="00F9442F" w:rsidP="00CF0833">
            <w:pPr>
              <w:spacing w:line="276" w:lineRule="auto"/>
              <w:jc w:val="center"/>
              <w:rPr>
                <w:rFonts w:cs="Calibri"/>
                <w:sz w:val="18"/>
                <w:szCs w:val="18"/>
              </w:rPr>
            </w:pPr>
            <w:r w:rsidRPr="00BB1273">
              <w:rPr>
                <w:rFonts w:cs="Calibri"/>
                <w:sz w:val="18"/>
                <w:szCs w:val="18"/>
              </w:rPr>
              <w:t>(</w:t>
            </w:r>
            <w:r>
              <w:rPr>
                <w:rFonts w:cs="Calibri"/>
                <w:sz w:val="18"/>
                <w:szCs w:val="18"/>
              </w:rPr>
              <w:t>4.907</w:t>
            </w:r>
            <w:r w:rsidRPr="00BB1273">
              <w:rPr>
                <w:rFonts w:cs="Calibri"/>
                <w:sz w:val="18"/>
                <w:szCs w:val="18"/>
              </w:rPr>
              <w:t>)</w:t>
            </w:r>
          </w:p>
        </w:tc>
        <w:tc>
          <w:tcPr>
            <w:tcW w:w="672" w:type="pct"/>
            <w:vAlign w:val="bottom"/>
          </w:tcPr>
          <w:p w14:paraId="40F81CC4" w14:textId="77777777" w:rsidR="00F9442F" w:rsidRPr="00E40D80" w:rsidRDefault="00F9442F" w:rsidP="00CF0833">
            <w:pPr>
              <w:spacing w:line="276" w:lineRule="auto"/>
              <w:jc w:val="center"/>
              <w:rPr>
                <w:rFonts w:cs="Calibri"/>
                <w:sz w:val="18"/>
                <w:szCs w:val="18"/>
              </w:rPr>
            </w:pPr>
          </w:p>
        </w:tc>
        <w:tc>
          <w:tcPr>
            <w:tcW w:w="683" w:type="pct"/>
            <w:vAlign w:val="bottom"/>
          </w:tcPr>
          <w:p w14:paraId="09745EFA" w14:textId="77777777" w:rsidR="00F9442F" w:rsidRPr="00E40D80" w:rsidRDefault="00F9442F" w:rsidP="00CF0833">
            <w:pPr>
              <w:spacing w:line="276" w:lineRule="auto"/>
              <w:jc w:val="center"/>
              <w:rPr>
                <w:rFonts w:cs="Calibri"/>
                <w:sz w:val="18"/>
                <w:szCs w:val="18"/>
              </w:rPr>
            </w:pPr>
            <w:r w:rsidRPr="0013376D">
              <w:rPr>
                <w:rFonts w:cs="Calibri"/>
                <w:sz w:val="18"/>
                <w:szCs w:val="18"/>
              </w:rPr>
              <w:t>(0.266)</w:t>
            </w:r>
          </w:p>
        </w:tc>
        <w:tc>
          <w:tcPr>
            <w:tcW w:w="598" w:type="pct"/>
            <w:vAlign w:val="bottom"/>
          </w:tcPr>
          <w:p w14:paraId="506C5325" w14:textId="77777777" w:rsidR="00F9442F" w:rsidRPr="00E40D80" w:rsidRDefault="00F9442F" w:rsidP="00CF0833">
            <w:pPr>
              <w:spacing w:line="276" w:lineRule="auto"/>
              <w:jc w:val="center"/>
              <w:rPr>
                <w:rFonts w:cs="Calibri"/>
                <w:sz w:val="18"/>
                <w:szCs w:val="18"/>
              </w:rPr>
            </w:pPr>
            <w:r w:rsidRPr="0013376D">
              <w:rPr>
                <w:rFonts w:cs="Calibri"/>
                <w:sz w:val="18"/>
                <w:szCs w:val="18"/>
              </w:rPr>
              <w:t>(0.274)</w:t>
            </w:r>
          </w:p>
        </w:tc>
        <w:tc>
          <w:tcPr>
            <w:tcW w:w="646" w:type="pct"/>
            <w:vAlign w:val="bottom"/>
          </w:tcPr>
          <w:p w14:paraId="66BE805D" w14:textId="77777777" w:rsidR="00F9442F" w:rsidRPr="00E40D80" w:rsidRDefault="00F9442F" w:rsidP="00CF0833">
            <w:pPr>
              <w:spacing w:line="276" w:lineRule="auto"/>
              <w:jc w:val="center"/>
              <w:rPr>
                <w:rFonts w:cs="Calibri"/>
                <w:sz w:val="18"/>
                <w:szCs w:val="18"/>
              </w:rPr>
            </w:pPr>
            <w:r w:rsidRPr="0013376D">
              <w:rPr>
                <w:rFonts w:cs="Calibri"/>
                <w:sz w:val="18"/>
                <w:szCs w:val="18"/>
              </w:rPr>
              <w:t>(0.349)</w:t>
            </w:r>
          </w:p>
        </w:tc>
      </w:tr>
      <w:tr w:rsidR="00F9442F" w:rsidRPr="00E40D80" w14:paraId="1BD96DBE" w14:textId="77777777" w:rsidTr="00CF0833">
        <w:tblPrEx>
          <w:jc w:val="left"/>
        </w:tblPrEx>
        <w:tc>
          <w:tcPr>
            <w:tcW w:w="1202" w:type="pct"/>
            <w:vAlign w:val="center"/>
          </w:tcPr>
          <w:p w14:paraId="42FE14CA"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1199" w:type="pct"/>
            <w:vAlign w:val="bottom"/>
          </w:tcPr>
          <w:p w14:paraId="287068C5" w14:textId="77777777" w:rsidR="00F9442F" w:rsidRPr="00E40D80" w:rsidRDefault="00F9442F" w:rsidP="00CF0833">
            <w:pPr>
              <w:spacing w:line="276" w:lineRule="auto"/>
              <w:jc w:val="center"/>
              <w:rPr>
                <w:rFonts w:cs="Calibri"/>
                <w:sz w:val="18"/>
                <w:szCs w:val="18"/>
              </w:rPr>
            </w:pPr>
            <w:r w:rsidRPr="00BB1273">
              <w:rPr>
                <w:rFonts w:cs="Calibri"/>
                <w:sz w:val="18"/>
                <w:szCs w:val="18"/>
              </w:rPr>
              <w:t>0.</w:t>
            </w:r>
            <w:r>
              <w:rPr>
                <w:rFonts w:cs="Calibri"/>
                <w:sz w:val="18"/>
                <w:szCs w:val="18"/>
              </w:rPr>
              <w:t>048</w:t>
            </w:r>
          </w:p>
        </w:tc>
        <w:tc>
          <w:tcPr>
            <w:tcW w:w="672" w:type="pct"/>
          </w:tcPr>
          <w:p w14:paraId="7B7009CE" w14:textId="77777777" w:rsidR="00F9442F" w:rsidRPr="00E40D80" w:rsidRDefault="00F9442F" w:rsidP="00CF0833">
            <w:pPr>
              <w:spacing w:line="276" w:lineRule="auto"/>
              <w:jc w:val="center"/>
              <w:rPr>
                <w:rFonts w:cs="Calibri"/>
                <w:sz w:val="18"/>
                <w:szCs w:val="18"/>
              </w:rPr>
            </w:pPr>
          </w:p>
        </w:tc>
        <w:tc>
          <w:tcPr>
            <w:tcW w:w="683" w:type="pct"/>
          </w:tcPr>
          <w:p w14:paraId="1435258A" w14:textId="77777777" w:rsidR="00F9442F" w:rsidRPr="00E40D80" w:rsidRDefault="00F9442F" w:rsidP="00CF0833">
            <w:pPr>
              <w:spacing w:line="276" w:lineRule="auto"/>
              <w:jc w:val="center"/>
              <w:rPr>
                <w:rFonts w:cs="Calibri"/>
                <w:sz w:val="18"/>
                <w:szCs w:val="18"/>
              </w:rPr>
            </w:pPr>
          </w:p>
        </w:tc>
        <w:tc>
          <w:tcPr>
            <w:tcW w:w="598" w:type="pct"/>
            <w:vAlign w:val="bottom"/>
          </w:tcPr>
          <w:p w14:paraId="55EDE2CB" w14:textId="77777777" w:rsidR="00F9442F" w:rsidRPr="00E40D80" w:rsidRDefault="00F9442F" w:rsidP="00CF0833">
            <w:pPr>
              <w:spacing w:line="276" w:lineRule="auto"/>
              <w:jc w:val="center"/>
              <w:rPr>
                <w:rFonts w:cs="Calibri"/>
                <w:sz w:val="18"/>
                <w:szCs w:val="18"/>
              </w:rPr>
            </w:pPr>
            <w:r w:rsidRPr="0013376D">
              <w:rPr>
                <w:rFonts w:cs="Calibri"/>
                <w:sz w:val="18"/>
                <w:szCs w:val="18"/>
              </w:rPr>
              <w:t>0.086</w:t>
            </w:r>
          </w:p>
        </w:tc>
        <w:tc>
          <w:tcPr>
            <w:tcW w:w="646" w:type="pct"/>
            <w:vAlign w:val="bottom"/>
          </w:tcPr>
          <w:p w14:paraId="22226069" w14:textId="77777777" w:rsidR="00F9442F" w:rsidRPr="00E40D80" w:rsidRDefault="00F9442F" w:rsidP="00CF0833">
            <w:pPr>
              <w:spacing w:line="276" w:lineRule="auto"/>
              <w:jc w:val="center"/>
              <w:rPr>
                <w:rFonts w:cs="Calibri"/>
                <w:sz w:val="18"/>
                <w:szCs w:val="18"/>
              </w:rPr>
            </w:pPr>
            <w:r w:rsidRPr="0013376D">
              <w:rPr>
                <w:rFonts w:cs="Calibri"/>
                <w:sz w:val="18"/>
                <w:szCs w:val="18"/>
              </w:rPr>
              <w:t>0.086</w:t>
            </w:r>
          </w:p>
        </w:tc>
      </w:tr>
      <w:tr w:rsidR="00F9442F" w:rsidRPr="00E40D80" w14:paraId="5E1428E7" w14:textId="77777777" w:rsidTr="00CF0833">
        <w:tblPrEx>
          <w:jc w:val="left"/>
        </w:tblPrEx>
        <w:tc>
          <w:tcPr>
            <w:tcW w:w="1202" w:type="pct"/>
            <w:vAlign w:val="center"/>
          </w:tcPr>
          <w:p w14:paraId="7F53E471" w14:textId="77777777" w:rsidR="00F9442F" w:rsidRPr="00E40D80" w:rsidRDefault="00F9442F" w:rsidP="00CF0833">
            <w:pPr>
              <w:spacing w:line="276" w:lineRule="auto"/>
              <w:jc w:val="center"/>
              <w:rPr>
                <w:rFonts w:cs="Calibri"/>
                <w:sz w:val="18"/>
                <w:szCs w:val="18"/>
              </w:rPr>
            </w:pPr>
          </w:p>
        </w:tc>
        <w:tc>
          <w:tcPr>
            <w:tcW w:w="1199" w:type="pct"/>
            <w:vAlign w:val="bottom"/>
          </w:tcPr>
          <w:p w14:paraId="506FBBC2" w14:textId="77777777" w:rsidR="00F9442F" w:rsidRPr="00E40D80" w:rsidRDefault="00F9442F" w:rsidP="00CF0833">
            <w:pPr>
              <w:spacing w:line="276" w:lineRule="auto"/>
              <w:jc w:val="center"/>
              <w:rPr>
                <w:rFonts w:cs="Calibri"/>
                <w:sz w:val="18"/>
                <w:szCs w:val="18"/>
              </w:rPr>
            </w:pPr>
            <w:r w:rsidRPr="00BB1273">
              <w:rPr>
                <w:rFonts w:cs="Calibri"/>
                <w:sz w:val="18"/>
                <w:szCs w:val="18"/>
              </w:rPr>
              <w:t>(0.1</w:t>
            </w:r>
            <w:r>
              <w:rPr>
                <w:rFonts w:cs="Calibri"/>
                <w:sz w:val="18"/>
                <w:szCs w:val="18"/>
              </w:rPr>
              <w:t>69</w:t>
            </w:r>
            <w:r w:rsidRPr="00BB1273">
              <w:rPr>
                <w:rFonts w:cs="Calibri"/>
                <w:sz w:val="18"/>
                <w:szCs w:val="18"/>
              </w:rPr>
              <w:t>)</w:t>
            </w:r>
          </w:p>
        </w:tc>
        <w:tc>
          <w:tcPr>
            <w:tcW w:w="672" w:type="pct"/>
          </w:tcPr>
          <w:p w14:paraId="6982F34A" w14:textId="77777777" w:rsidR="00F9442F" w:rsidRPr="00E40D80" w:rsidRDefault="00F9442F" w:rsidP="00CF0833">
            <w:pPr>
              <w:spacing w:line="276" w:lineRule="auto"/>
              <w:jc w:val="center"/>
              <w:rPr>
                <w:rFonts w:cs="Calibri"/>
                <w:sz w:val="18"/>
                <w:szCs w:val="18"/>
              </w:rPr>
            </w:pPr>
          </w:p>
        </w:tc>
        <w:tc>
          <w:tcPr>
            <w:tcW w:w="683" w:type="pct"/>
          </w:tcPr>
          <w:p w14:paraId="5FBC5AB6" w14:textId="77777777" w:rsidR="00F9442F" w:rsidRPr="00E40D80" w:rsidRDefault="00F9442F" w:rsidP="00CF0833">
            <w:pPr>
              <w:spacing w:line="276" w:lineRule="auto"/>
              <w:jc w:val="center"/>
              <w:rPr>
                <w:rFonts w:cs="Calibri"/>
                <w:sz w:val="18"/>
                <w:szCs w:val="18"/>
              </w:rPr>
            </w:pPr>
          </w:p>
        </w:tc>
        <w:tc>
          <w:tcPr>
            <w:tcW w:w="598" w:type="pct"/>
            <w:vAlign w:val="bottom"/>
          </w:tcPr>
          <w:p w14:paraId="57F0E97C" w14:textId="77777777" w:rsidR="00F9442F" w:rsidRPr="00E40D80" w:rsidRDefault="00F9442F" w:rsidP="00CF0833">
            <w:pPr>
              <w:spacing w:line="276" w:lineRule="auto"/>
              <w:jc w:val="center"/>
              <w:rPr>
                <w:rFonts w:cs="Calibri"/>
                <w:sz w:val="18"/>
                <w:szCs w:val="18"/>
              </w:rPr>
            </w:pPr>
            <w:r w:rsidRPr="0013376D">
              <w:rPr>
                <w:rFonts w:cs="Calibri"/>
                <w:sz w:val="18"/>
                <w:szCs w:val="18"/>
              </w:rPr>
              <w:t>(0.122)</w:t>
            </w:r>
          </w:p>
        </w:tc>
        <w:tc>
          <w:tcPr>
            <w:tcW w:w="646" w:type="pct"/>
            <w:vAlign w:val="bottom"/>
          </w:tcPr>
          <w:p w14:paraId="503A0D11" w14:textId="77777777" w:rsidR="00F9442F" w:rsidRPr="00E40D80" w:rsidRDefault="00F9442F" w:rsidP="00CF0833">
            <w:pPr>
              <w:spacing w:line="276" w:lineRule="auto"/>
              <w:jc w:val="center"/>
              <w:rPr>
                <w:rFonts w:cs="Calibri"/>
                <w:sz w:val="18"/>
                <w:szCs w:val="18"/>
              </w:rPr>
            </w:pPr>
            <w:r w:rsidRPr="0013376D">
              <w:rPr>
                <w:rFonts w:cs="Calibri"/>
                <w:sz w:val="18"/>
                <w:szCs w:val="18"/>
              </w:rPr>
              <w:t>(0.112)</w:t>
            </w:r>
          </w:p>
        </w:tc>
      </w:tr>
      <w:tr w:rsidR="00F9442F" w:rsidRPr="00E40D80" w14:paraId="213E1E96" w14:textId="77777777" w:rsidTr="00CF0833">
        <w:tblPrEx>
          <w:jc w:val="left"/>
        </w:tblPrEx>
        <w:tc>
          <w:tcPr>
            <w:tcW w:w="1202" w:type="pct"/>
            <w:vAlign w:val="center"/>
          </w:tcPr>
          <w:p w14:paraId="46721D0E"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w:lastRenderedPageBreak/>
                  <m:t>p</m:t>
                </m:r>
                <m:r>
                  <w:rPr>
                    <w:rFonts w:ascii="Cambria Math" w:hAnsi="Cambria Math" w:cs="Calibri"/>
                    <w:sz w:val="18"/>
                    <w:szCs w:val="18"/>
                  </w:rPr>
                  <m:t>opulation</m:t>
                </m:r>
              </m:oMath>
            </m:oMathPara>
          </w:p>
        </w:tc>
        <w:tc>
          <w:tcPr>
            <w:tcW w:w="1199" w:type="pct"/>
            <w:vAlign w:val="bottom"/>
          </w:tcPr>
          <w:p w14:paraId="22D17496" w14:textId="77777777" w:rsidR="00F9442F" w:rsidRPr="00E40D80" w:rsidRDefault="00F9442F" w:rsidP="00CF0833">
            <w:pPr>
              <w:spacing w:line="276" w:lineRule="auto"/>
              <w:jc w:val="center"/>
              <w:rPr>
                <w:rFonts w:cs="Calibri"/>
                <w:sz w:val="18"/>
                <w:szCs w:val="18"/>
              </w:rPr>
            </w:pPr>
            <w:r w:rsidRPr="00BB1273">
              <w:rPr>
                <w:rFonts w:cs="Calibri"/>
                <w:sz w:val="18"/>
                <w:szCs w:val="18"/>
              </w:rPr>
              <w:t>-0.00</w:t>
            </w:r>
            <w:r>
              <w:rPr>
                <w:rFonts w:cs="Calibri"/>
                <w:sz w:val="18"/>
                <w:szCs w:val="18"/>
              </w:rPr>
              <w:t>4</w:t>
            </w:r>
          </w:p>
        </w:tc>
        <w:tc>
          <w:tcPr>
            <w:tcW w:w="672" w:type="pct"/>
          </w:tcPr>
          <w:p w14:paraId="58725171" w14:textId="77777777" w:rsidR="00F9442F" w:rsidRPr="00E40D80" w:rsidRDefault="00F9442F" w:rsidP="00CF0833">
            <w:pPr>
              <w:spacing w:line="276" w:lineRule="auto"/>
              <w:jc w:val="center"/>
              <w:rPr>
                <w:rFonts w:cs="Calibri"/>
                <w:sz w:val="18"/>
                <w:szCs w:val="18"/>
              </w:rPr>
            </w:pPr>
          </w:p>
        </w:tc>
        <w:tc>
          <w:tcPr>
            <w:tcW w:w="683" w:type="pct"/>
          </w:tcPr>
          <w:p w14:paraId="34AB49AC" w14:textId="77777777" w:rsidR="00F9442F" w:rsidRPr="00E40D80" w:rsidRDefault="00F9442F" w:rsidP="00CF0833">
            <w:pPr>
              <w:spacing w:line="276" w:lineRule="auto"/>
              <w:jc w:val="center"/>
              <w:rPr>
                <w:rFonts w:cs="Calibri"/>
                <w:sz w:val="18"/>
                <w:szCs w:val="18"/>
              </w:rPr>
            </w:pPr>
          </w:p>
        </w:tc>
        <w:tc>
          <w:tcPr>
            <w:tcW w:w="598" w:type="pct"/>
            <w:vAlign w:val="bottom"/>
          </w:tcPr>
          <w:p w14:paraId="2A361B5C" w14:textId="77777777" w:rsidR="00F9442F" w:rsidRPr="00E40D80" w:rsidRDefault="00F9442F" w:rsidP="00CF0833">
            <w:pPr>
              <w:spacing w:line="276" w:lineRule="auto"/>
              <w:jc w:val="center"/>
              <w:rPr>
                <w:rFonts w:cs="Calibri"/>
                <w:sz w:val="18"/>
                <w:szCs w:val="18"/>
              </w:rPr>
            </w:pPr>
            <w:r w:rsidRPr="0013376D">
              <w:rPr>
                <w:rFonts w:cs="Calibri"/>
                <w:sz w:val="18"/>
                <w:szCs w:val="18"/>
              </w:rPr>
              <w:t>-0.000</w:t>
            </w:r>
          </w:p>
        </w:tc>
        <w:tc>
          <w:tcPr>
            <w:tcW w:w="646" w:type="pct"/>
            <w:vAlign w:val="bottom"/>
          </w:tcPr>
          <w:p w14:paraId="78C46405" w14:textId="77777777" w:rsidR="00F9442F" w:rsidRPr="00E40D80" w:rsidRDefault="00F9442F" w:rsidP="00CF0833">
            <w:pPr>
              <w:spacing w:line="276" w:lineRule="auto"/>
              <w:jc w:val="center"/>
              <w:rPr>
                <w:rFonts w:cs="Calibri"/>
                <w:sz w:val="18"/>
                <w:szCs w:val="18"/>
              </w:rPr>
            </w:pPr>
            <w:r w:rsidRPr="0013376D">
              <w:rPr>
                <w:rFonts w:cs="Calibri"/>
                <w:sz w:val="18"/>
                <w:szCs w:val="18"/>
              </w:rPr>
              <w:t>-0.000</w:t>
            </w:r>
          </w:p>
        </w:tc>
      </w:tr>
      <w:tr w:rsidR="00F9442F" w:rsidRPr="00E40D80" w14:paraId="63579B1F" w14:textId="77777777" w:rsidTr="00CF0833">
        <w:tblPrEx>
          <w:jc w:val="left"/>
        </w:tblPrEx>
        <w:tc>
          <w:tcPr>
            <w:tcW w:w="1202" w:type="pct"/>
            <w:vAlign w:val="center"/>
          </w:tcPr>
          <w:p w14:paraId="67282340" w14:textId="77777777" w:rsidR="00F9442F" w:rsidRPr="00E40D80" w:rsidRDefault="00F9442F" w:rsidP="00CF0833">
            <w:pPr>
              <w:spacing w:line="276" w:lineRule="auto"/>
              <w:jc w:val="center"/>
              <w:rPr>
                <w:rFonts w:cs="Calibri"/>
                <w:sz w:val="18"/>
                <w:szCs w:val="18"/>
              </w:rPr>
            </w:pPr>
          </w:p>
        </w:tc>
        <w:tc>
          <w:tcPr>
            <w:tcW w:w="1199" w:type="pct"/>
            <w:vAlign w:val="bottom"/>
          </w:tcPr>
          <w:p w14:paraId="09DD4863"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11</w:t>
            </w:r>
            <w:r w:rsidRPr="00BB1273">
              <w:rPr>
                <w:rFonts w:cs="Calibri"/>
                <w:sz w:val="18"/>
                <w:szCs w:val="18"/>
              </w:rPr>
              <w:t>)</w:t>
            </w:r>
          </w:p>
        </w:tc>
        <w:tc>
          <w:tcPr>
            <w:tcW w:w="672" w:type="pct"/>
          </w:tcPr>
          <w:p w14:paraId="092EB44B" w14:textId="77777777" w:rsidR="00F9442F" w:rsidRPr="00E40D80" w:rsidRDefault="00F9442F" w:rsidP="00CF0833">
            <w:pPr>
              <w:spacing w:line="276" w:lineRule="auto"/>
              <w:jc w:val="center"/>
              <w:rPr>
                <w:rFonts w:cs="Calibri"/>
                <w:sz w:val="18"/>
                <w:szCs w:val="18"/>
              </w:rPr>
            </w:pPr>
          </w:p>
        </w:tc>
        <w:tc>
          <w:tcPr>
            <w:tcW w:w="683" w:type="pct"/>
          </w:tcPr>
          <w:p w14:paraId="5FC748CE" w14:textId="77777777" w:rsidR="00F9442F" w:rsidRPr="00E40D80" w:rsidRDefault="00F9442F" w:rsidP="00CF0833">
            <w:pPr>
              <w:spacing w:line="276" w:lineRule="auto"/>
              <w:jc w:val="center"/>
              <w:rPr>
                <w:rFonts w:cs="Calibri"/>
                <w:sz w:val="18"/>
                <w:szCs w:val="18"/>
              </w:rPr>
            </w:pPr>
          </w:p>
        </w:tc>
        <w:tc>
          <w:tcPr>
            <w:tcW w:w="598" w:type="pct"/>
            <w:vAlign w:val="bottom"/>
          </w:tcPr>
          <w:p w14:paraId="7B410370" w14:textId="77777777" w:rsidR="00F9442F" w:rsidRPr="00E40D80" w:rsidRDefault="00F9442F" w:rsidP="00CF0833">
            <w:pPr>
              <w:spacing w:line="276" w:lineRule="auto"/>
              <w:jc w:val="center"/>
              <w:rPr>
                <w:rFonts w:cs="Calibri"/>
                <w:sz w:val="18"/>
                <w:szCs w:val="18"/>
              </w:rPr>
            </w:pPr>
            <w:r w:rsidRPr="0013376D">
              <w:rPr>
                <w:rFonts w:cs="Calibri"/>
                <w:sz w:val="18"/>
                <w:szCs w:val="18"/>
              </w:rPr>
              <w:t>(0.003)</w:t>
            </w:r>
          </w:p>
        </w:tc>
        <w:tc>
          <w:tcPr>
            <w:tcW w:w="646" w:type="pct"/>
            <w:vAlign w:val="bottom"/>
          </w:tcPr>
          <w:p w14:paraId="082DE284" w14:textId="77777777" w:rsidR="00F9442F" w:rsidRPr="00E40D80" w:rsidRDefault="00F9442F" w:rsidP="00CF0833">
            <w:pPr>
              <w:spacing w:line="276" w:lineRule="auto"/>
              <w:jc w:val="center"/>
              <w:rPr>
                <w:rFonts w:cs="Calibri"/>
                <w:sz w:val="18"/>
                <w:szCs w:val="18"/>
              </w:rPr>
            </w:pPr>
            <w:r w:rsidRPr="0013376D">
              <w:rPr>
                <w:rFonts w:cs="Calibri"/>
                <w:sz w:val="18"/>
                <w:szCs w:val="18"/>
              </w:rPr>
              <w:t>(0.002)</w:t>
            </w:r>
          </w:p>
        </w:tc>
      </w:tr>
      <w:tr w:rsidR="00F9442F" w:rsidRPr="00E40D80" w14:paraId="132A217B" w14:textId="77777777" w:rsidTr="00CF0833">
        <w:tblPrEx>
          <w:jc w:val="left"/>
        </w:tblPrEx>
        <w:tc>
          <w:tcPr>
            <w:tcW w:w="1202" w:type="pct"/>
            <w:vAlign w:val="center"/>
          </w:tcPr>
          <w:p w14:paraId="32E6E4CE" w14:textId="77777777" w:rsidR="00F9442F" w:rsidRPr="00E40D80" w:rsidRDefault="00F9442F" w:rsidP="00CF0833">
            <w:pPr>
              <w:spacing w:line="276" w:lineRule="auto"/>
              <w:jc w:val="center"/>
              <w:rPr>
                <w:rFonts w:cs="Calibri"/>
                <w:sz w:val="18"/>
                <w:szCs w:val="18"/>
              </w:rPr>
            </w:pPr>
            <w:r>
              <w:rPr>
                <w:rFonts w:cs="Calibri" w:hint="eastAsia"/>
                <w:sz w:val="18"/>
                <w:szCs w:val="18"/>
              </w:rPr>
              <w:t>企业固定效应</w:t>
            </w:r>
          </w:p>
        </w:tc>
        <w:tc>
          <w:tcPr>
            <w:tcW w:w="1199" w:type="pct"/>
            <w:vAlign w:val="center"/>
          </w:tcPr>
          <w:p w14:paraId="5EE485EE"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72" w:type="pct"/>
            <w:vAlign w:val="center"/>
          </w:tcPr>
          <w:p w14:paraId="7FF2E62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83" w:type="pct"/>
            <w:vAlign w:val="center"/>
          </w:tcPr>
          <w:p w14:paraId="24747F8C"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598" w:type="pct"/>
            <w:vAlign w:val="center"/>
          </w:tcPr>
          <w:p w14:paraId="244DF0CF"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46" w:type="pct"/>
            <w:vAlign w:val="center"/>
          </w:tcPr>
          <w:p w14:paraId="5D1BEB99"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1636136B" w14:textId="77777777" w:rsidTr="00CF0833">
        <w:tblPrEx>
          <w:jc w:val="left"/>
        </w:tblPrEx>
        <w:tc>
          <w:tcPr>
            <w:tcW w:w="1202" w:type="pct"/>
            <w:vAlign w:val="center"/>
          </w:tcPr>
          <w:p w14:paraId="52531771" w14:textId="77777777" w:rsidR="00F9442F" w:rsidRPr="00E40D80" w:rsidRDefault="00F9442F" w:rsidP="00CF0833">
            <w:pPr>
              <w:spacing w:line="276" w:lineRule="auto"/>
              <w:jc w:val="center"/>
              <w:rPr>
                <w:rFonts w:cs="Calibri"/>
                <w:sz w:val="18"/>
                <w:szCs w:val="18"/>
              </w:rPr>
            </w:pPr>
            <w:r>
              <w:rPr>
                <w:rFonts w:cs="Calibri" w:hint="eastAsia"/>
                <w:sz w:val="18"/>
                <w:szCs w:val="18"/>
              </w:rPr>
              <w:t>年份固定效应</w:t>
            </w:r>
          </w:p>
        </w:tc>
        <w:tc>
          <w:tcPr>
            <w:tcW w:w="1199" w:type="pct"/>
            <w:vAlign w:val="center"/>
          </w:tcPr>
          <w:p w14:paraId="58B726E3"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72" w:type="pct"/>
            <w:vAlign w:val="center"/>
          </w:tcPr>
          <w:p w14:paraId="055BAE55"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83" w:type="pct"/>
            <w:vAlign w:val="center"/>
          </w:tcPr>
          <w:p w14:paraId="293B9A85" w14:textId="77777777" w:rsidR="00F9442F" w:rsidRPr="00E40D80" w:rsidRDefault="00F9442F" w:rsidP="00CF0833">
            <w:pPr>
              <w:spacing w:line="276" w:lineRule="auto"/>
              <w:jc w:val="center"/>
              <w:rPr>
                <w:rFonts w:cs="Calibri"/>
                <w:sz w:val="18"/>
                <w:szCs w:val="18"/>
              </w:rPr>
            </w:pPr>
            <w:r>
              <w:rPr>
                <w:rFonts w:cs="Calibri" w:hint="eastAsia"/>
                <w:sz w:val="18"/>
                <w:szCs w:val="18"/>
              </w:rPr>
              <w:t>是</w:t>
            </w:r>
          </w:p>
        </w:tc>
        <w:tc>
          <w:tcPr>
            <w:tcW w:w="598" w:type="pct"/>
            <w:vAlign w:val="center"/>
          </w:tcPr>
          <w:p w14:paraId="6EA39729"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46" w:type="pct"/>
            <w:vAlign w:val="center"/>
          </w:tcPr>
          <w:p w14:paraId="14EAFE9A"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5169A51D" w14:textId="77777777" w:rsidTr="00CF0833">
        <w:tblPrEx>
          <w:jc w:val="left"/>
        </w:tblPrEx>
        <w:tc>
          <w:tcPr>
            <w:tcW w:w="1202" w:type="pct"/>
            <w:vAlign w:val="center"/>
          </w:tcPr>
          <w:p w14:paraId="3393AF90" w14:textId="77777777" w:rsidR="00F9442F" w:rsidRDefault="00F9442F" w:rsidP="00CF0833">
            <w:pPr>
              <w:spacing w:line="276" w:lineRule="auto"/>
              <w:jc w:val="center"/>
              <w:rPr>
                <w:rFonts w:cs="Calibri"/>
                <w:sz w:val="18"/>
                <w:szCs w:val="18"/>
              </w:rPr>
            </w:pPr>
            <w:r>
              <w:rPr>
                <w:rFonts w:cs="Calibri" w:hint="eastAsia"/>
                <w:sz w:val="18"/>
                <w:szCs w:val="18"/>
              </w:rPr>
              <w:t>观测值数量</w:t>
            </w:r>
          </w:p>
        </w:tc>
        <w:tc>
          <w:tcPr>
            <w:tcW w:w="1199" w:type="pct"/>
          </w:tcPr>
          <w:p w14:paraId="43C2E9ED" w14:textId="77777777" w:rsidR="00F9442F" w:rsidRPr="0018691B" w:rsidRDefault="00F9442F" w:rsidP="00CF0833">
            <w:pPr>
              <w:spacing w:line="276" w:lineRule="auto"/>
              <w:jc w:val="center"/>
              <w:rPr>
                <w:rFonts w:cs="Calibri"/>
                <w:sz w:val="18"/>
                <w:szCs w:val="18"/>
              </w:rPr>
            </w:pPr>
            <w:r>
              <w:rPr>
                <w:rFonts w:cs="Calibri" w:hint="eastAsia"/>
                <w:sz w:val="18"/>
                <w:szCs w:val="18"/>
              </w:rPr>
              <w:t>9</w:t>
            </w:r>
            <w:r>
              <w:rPr>
                <w:rFonts w:cs="Calibri"/>
                <w:sz w:val="18"/>
                <w:szCs w:val="18"/>
              </w:rPr>
              <w:t>696</w:t>
            </w:r>
          </w:p>
        </w:tc>
        <w:tc>
          <w:tcPr>
            <w:tcW w:w="672" w:type="pct"/>
            <w:vAlign w:val="bottom"/>
          </w:tcPr>
          <w:p w14:paraId="2794EEEF" w14:textId="77777777" w:rsidR="00F9442F" w:rsidRPr="0018691B" w:rsidRDefault="00F9442F" w:rsidP="00CF0833">
            <w:pPr>
              <w:spacing w:line="276" w:lineRule="auto"/>
              <w:jc w:val="center"/>
              <w:rPr>
                <w:rFonts w:cs="Calibri"/>
                <w:sz w:val="18"/>
                <w:szCs w:val="18"/>
              </w:rPr>
            </w:pPr>
            <w:r w:rsidRPr="0013376D">
              <w:rPr>
                <w:rFonts w:cs="Calibri"/>
                <w:sz w:val="18"/>
                <w:szCs w:val="18"/>
              </w:rPr>
              <w:t>9,696</w:t>
            </w:r>
          </w:p>
        </w:tc>
        <w:tc>
          <w:tcPr>
            <w:tcW w:w="683" w:type="pct"/>
            <w:vAlign w:val="bottom"/>
          </w:tcPr>
          <w:p w14:paraId="179F0564" w14:textId="77777777" w:rsidR="00F9442F" w:rsidRDefault="00F9442F" w:rsidP="00CF0833">
            <w:pPr>
              <w:spacing w:line="276" w:lineRule="auto"/>
              <w:jc w:val="center"/>
              <w:rPr>
                <w:rFonts w:cs="Calibri"/>
                <w:sz w:val="18"/>
                <w:szCs w:val="18"/>
              </w:rPr>
            </w:pPr>
            <w:r w:rsidRPr="0013376D">
              <w:rPr>
                <w:rFonts w:cs="Calibri"/>
                <w:sz w:val="18"/>
                <w:szCs w:val="18"/>
              </w:rPr>
              <w:t>9,696</w:t>
            </w:r>
          </w:p>
        </w:tc>
        <w:tc>
          <w:tcPr>
            <w:tcW w:w="598" w:type="pct"/>
            <w:vAlign w:val="bottom"/>
          </w:tcPr>
          <w:p w14:paraId="4A9E9A81" w14:textId="77777777" w:rsidR="00F9442F" w:rsidRPr="0018691B" w:rsidRDefault="00F9442F" w:rsidP="00CF0833">
            <w:pPr>
              <w:spacing w:line="276" w:lineRule="auto"/>
              <w:jc w:val="center"/>
              <w:rPr>
                <w:rFonts w:cs="Calibri"/>
                <w:sz w:val="18"/>
                <w:szCs w:val="18"/>
              </w:rPr>
            </w:pPr>
            <w:r w:rsidRPr="0013376D">
              <w:rPr>
                <w:rFonts w:cs="Calibri"/>
                <w:sz w:val="18"/>
                <w:szCs w:val="18"/>
              </w:rPr>
              <w:t>9,696</w:t>
            </w:r>
          </w:p>
        </w:tc>
        <w:tc>
          <w:tcPr>
            <w:tcW w:w="646" w:type="pct"/>
            <w:vAlign w:val="bottom"/>
          </w:tcPr>
          <w:p w14:paraId="419A2426" w14:textId="77777777" w:rsidR="00F9442F" w:rsidRPr="0018691B" w:rsidRDefault="00F9442F" w:rsidP="00CF0833">
            <w:pPr>
              <w:spacing w:line="276" w:lineRule="auto"/>
              <w:jc w:val="center"/>
              <w:rPr>
                <w:rFonts w:cs="Calibri"/>
                <w:sz w:val="18"/>
                <w:szCs w:val="18"/>
              </w:rPr>
            </w:pPr>
            <w:r w:rsidRPr="0013376D">
              <w:rPr>
                <w:rFonts w:cs="Calibri"/>
                <w:sz w:val="18"/>
                <w:szCs w:val="18"/>
              </w:rPr>
              <w:t>9,696</w:t>
            </w:r>
          </w:p>
        </w:tc>
      </w:tr>
      <w:tr w:rsidR="00F9442F" w:rsidRPr="00E40D80" w14:paraId="46D68054" w14:textId="77777777" w:rsidTr="00CF0833">
        <w:tblPrEx>
          <w:jc w:val="left"/>
        </w:tblPrEx>
        <w:tc>
          <w:tcPr>
            <w:tcW w:w="1202" w:type="pct"/>
            <w:vAlign w:val="center"/>
          </w:tcPr>
          <w:p w14:paraId="5CF0252C" w14:textId="77777777" w:rsidR="00F9442F"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199" w:type="pct"/>
          </w:tcPr>
          <w:p w14:paraId="03CEE872" w14:textId="77777777" w:rsidR="00F9442F" w:rsidRDefault="00F9442F" w:rsidP="00CF0833">
            <w:pPr>
              <w:spacing w:line="276" w:lineRule="auto"/>
              <w:jc w:val="center"/>
              <w:rPr>
                <w:rFonts w:cs="Calibri"/>
                <w:sz w:val="18"/>
                <w:szCs w:val="18"/>
              </w:rPr>
            </w:pPr>
            <w:r>
              <w:rPr>
                <w:rFonts w:cs="Calibri" w:hint="eastAsia"/>
                <w:sz w:val="18"/>
                <w:szCs w:val="18"/>
              </w:rPr>
              <w:t>0</w:t>
            </w:r>
            <w:r>
              <w:rPr>
                <w:rFonts w:cs="Calibri"/>
                <w:sz w:val="18"/>
                <w:szCs w:val="18"/>
              </w:rPr>
              <w:t>.728</w:t>
            </w:r>
          </w:p>
        </w:tc>
        <w:tc>
          <w:tcPr>
            <w:tcW w:w="672" w:type="pct"/>
            <w:vAlign w:val="bottom"/>
          </w:tcPr>
          <w:p w14:paraId="33B820A0" w14:textId="77777777" w:rsidR="00F9442F" w:rsidRPr="00BB1273" w:rsidRDefault="00F9442F" w:rsidP="00CF0833">
            <w:pPr>
              <w:spacing w:line="276" w:lineRule="auto"/>
              <w:jc w:val="center"/>
              <w:rPr>
                <w:rFonts w:cs="Calibri"/>
                <w:sz w:val="18"/>
                <w:szCs w:val="18"/>
              </w:rPr>
            </w:pPr>
            <w:r w:rsidRPr="0013376D">
              <w:rPr>
                <w:rFonts w:cs="Calibri"/>
                <w:sz w:val="18"/>
                <w:szCs w:val="18"/>
              </w:rPr>
              <w:t>0.027</w:t>
            </w:r>
          </w:p>
        </w:tc>
        <w:tc>
          <w:tcPr>
            <w:tcW w:w="683" w:type="pct"/>
            <w:vAlign w:val="bottom"/>
          </w:tcPr>
          <w:p w14:paraId="39C87158" w14:textId="77777777" w:rsidR="00F9442F" w:rsidRPr="00BB1273" w:rsidRDefault="00F9442F" w:rsidP="00CF0833">
            <w:pPr>
              <w:spacing w:line="276" w:lineRule="auto"/>
              <w:jc w:val="center"/>
              <w:rPr>
                <w:rFonts w:cs="Calibri"/>
                <w:sz w:val="18"/>
                <w:szCs w:val="18"/>
              </w:rPr>
            </w:pPr>
            <w:r w:rsidRPr="0013376D">
              <w:rPr>
                <w:rFonts w:cs="Calibri"/>
                <w:sz w:val="18"/>
                <w:szCs w:val="18"/>
              </w:rPr>
              <w:t>0.027</w:t>
            </w:r>
          </w:p>
        </w:tc>
        <w:tc>
          <w:tcPr>
            <w:tcW w:w="598" w:type="pct"/>
            <w:vAlign w:val="bottom"/>
          </w:tcPr>
          <w:p w14:paraId="59B100ED" w14:textId="77777777" w:rsidR="00F9442F" w:rsidRPr="00BB1273" w:rsidRDefault="00F9442F" w:rsidP="00CF0833">
            <w:pPr>
              <w:spacing w:line="276" w:lineRule="auto"/>
              <w:jc w:val="center"/>
              <w:rPr>
                <w:rFonts w:cs="Calibri"/>
                <w:sz w:val="18"/>
                <w:szCs w:val="18"/>
              </w:rPr>
            </w:pPr>
            <w:r w:rsidRPr="0013376D">
              <w:rPr>
                <w:rFonts w:cs="Calibri"/>
                <w:sz w:val="18"/>
                <w:szCs w:val="18"/>
              </w:rPr>
              <w:t>0.027</w:t>
            </w:r>
          </w:p>
        </w:tc>
        <w:tc>
          <w:tcPr>
            <w:tcW w:w="646" w:type="pct"/>
            <w:vAlign w:val="bottom"/>
          </w:tcPr>
          <w:p w14:paraId="767D7AA2" w14:textId="77777777" w:rsidR="00F9442F" w:rsidRPr="00BB1273" w:rsidRDefault="00F9442F" w:rsidP="00CF0833">
            <w:pPr>
              <w:spacing w:line="276" w:lineRule="auto"/>
              <w:jc w:val="center"/>
              <w:rPr>
                <w:rFonts w:cs="Calibri"/>
                <w:sz w:val="18"/>
                <w:szCs w:val="18"/>
              </w:rPr>
            </w:pPr>
            <w:r w:rsidRPr="0013376D">
              <w:rPr>
                <w:rFonts w:cs="Calibri"/>
                <w:sz w:val="18"/>
                <w:szCs w:val="18"/>
              </w:rPr>
              <w:t>0.027</w:t>
            </w:r>
          </w:p>
        </w:tc>
      </w:tr>
      <w:tr w:rsidR="00F9442F" w:rsidRPr="00E40D80" w14:paraId="60A5E515" w14:textId="77777777" w:rsidTr="00CF0833">
        <w:tblPrEx>
          <w:jc w:val="left"/>
        </w:tblPrEx>
        <w:tc>
          <w:tcPr>
            <w:tcW w:w="1202" w:type="pct"/>
          </w:tcPr>
          <w:p w14:paraId="2E05EA83" w14:textId="77777777" w:rsidR="00F9442F" w:rsidRPr="006F0047" w:rsidRDefault="00F9442F" w:rsidP="00CF0833">
            <w:pPr>
              <w:spacing w:line="276" w:lineRule="auto"/>
              <w:jc w:val="center"/>
              <w:rPr>
                <w:rFonts w:ascii="等线" w:eastAsia="等线" w:hAnsi="等线" w:cs="Calibri"/>
                <w:sz w:val="18"/>
                <w:szCs w:val="18"/>
              </w:rPr>
            </w:pPr>
            <w:r>
              <w:rPr>
                <w:rFonts w:cs="Calibri" w:hint="eastAsia"/>
                <w:sz w:val="18"/>
                <w:szCs w:val="18"/>
              </w:rPr>
              <w:t>第一阶段</w:t>
            </w:r>
            <w:r>
              <w:rPr>
                <w:rFonts w:cs="Calibri" w:hint="eastAsia"/>
                <w:sz w:val="18"/>
                <w:szCs w:val="18"/>
              </w:rPr>
              <w:t>F</w:t>
            </w:r>
            <w:r>
              <w:rPr>
                <w:rFonts w:cs="Calibri" w:hint="eastAsia"/>
                <w:sz w:val="18"/>
                <w:szCs w:val="18"/>
              </w:rPr>
              <w:t>统计量</w:t>
            </w:r>
          </w:p>
        </w:tc>
        <w:tc>
          <w:tcPr>
            <w:tcW w:w="1199" w:type="pct"/>
          </w:tcPr>
          <w:p w14:paraId="34026ED2" w14:textId="77777777" w:rsidR="00F9442F" w:rsidRDefault="00F9442F" w:rsidP="00CF0833">
            <w:pPr>
              <w:spacing w:line="276" w:lineRule="auto"/>
              <w:jc w:val="center"/>
              <w:rPr>
                <w:rFonts w:cs="Calibri"/>
                <w:sz w:val="18"/>
                <w:szCs w:val="18"/>
              </w:rPr>
            </w:pPr>
            <w:r>
              <w:rPr>
                <w:rFonts w:cs="Calibri" w:hint="eastAsia"/>
                <w:sz w:val="18"/>
                <w:szCs w:val="18"/>
              </w:rPr>
              <w:t>-</w:t>
            </w:r>
          </w:p>
        </w:tc>
        <w:tc>
          <w:tcPr>
            <w:tcW w:w="672" w:type="pct"/>
            <w:vAlign w:val="bottom"/>
          </w:tcPr>
          <w:p w14:paraId="5C622FDA" w14:textId="77777777" w:rsidR="00F9442F" w:rsidRPr="00BB1273" w:rsidRDefault="00F9442F" w:rsidP="00CF0833">
            <w:pPr>
              <w:spacing w:line="276" w:lineRule="auto"/>
              <w:jc w:val="center"/>
              <w:rPr>
                <w:rFonts w:cs="Calibri"/>
                <w:sz w:val="18"/>
                <w:szCs w:val="18"/>
              </w:rPr>
            </w:pPr>
            <w:r w:rsidRPr="0013376D">
              <w:rPr>
                <w:rFonts w:cs="Calibri"/>
                <w:sz w:val="18"/>
                <w:szCs w:val="18"/>
              </w:rPr>
              <w:t>20.47</w:t>
            </w:r>
          </w:p>
        </w:tc>
        <w:tc>
          <w:tcPr>
            <w:tcW w:w="683" w:type="pct"/>
            <w:vAlign w:val="bottom"/>
          </w:tcPr>
          <w:p w14:paraId="3DD29590" w14:textId="77777777" w:rsidR="00F9442F" w:rsidRPr="00BB1273" w:rsidRDefault="00F9442F" w:rsidP="00CF0833">
            <w:pPr>
              <w:spacing w:line="276" w:lineRule="auto"/>
              <w:jc w:val="center"/>
              <w:rPr>
                <w:rFonts w:cs="Calibri"/>
                <w:sz w:val="18"/>
                <w:szCs w:val="18"/>
              </w:rPr>
            </w:pPr>
            <w:r w:rsidRPr="0013376D">
              <w:rPr>
                <w:rFonts w:cs="Calibri"/>
                <w:sz w:val="18"/>
                <w:szCs w:val="18"/>
              </w:rPr>
              <w:t>19.70</w:t>
            </w:r>
          </w:p>
        </w:tc>
        <w:tc>
          <w:tcPr>
            <w:tcW w:w="598" w:type="pct"/>
            <w:vAlign w:val="bottom"/>
          </w:tcPr>
          <w:p w14:paraId="52C08735" w14:textId="77777777" w:rsidR="00F9442F" w:rsidRPr="00BB1273" w:rsidRDefault="00F9442F" w:rsidP="00CF0833">
            <w:pPr>
              <w:spacing w:line="276" w:lineRule="auto"/>
              <w:jc w:val="center"/>
              <w:rPr>
                <w:rFonts w:cs="Calibri"/>
                <w:sz w:val="18"/>
                <w:szCs w:val="18"/>
              </w:rPr>
            </w:pPr>
            <w:r w:rsidRPr="0013376D">
              <w:rPr>
                <w:rFonts w:cs="Calibri"/>
                <w:sz w:val="18"/>
                <w:szCs w:val="18"/>
              </w:rPr>
              <w:t>19.75</w:t>
            </w:r>
          </w:p>
        </w:tc>
        <w:tc>
          <w:tcPr>
            <w:tcW w:w="646" w:type="pct"/>
            <w:vAlign w:val="bottom"/>
          </w:tcPr>
          <w:p w14:paraId="3F0FEA8C" w14:textId="77777777" w:rsidR="00F9442F" w:rsidRPr="00BB1273" w:rsidRDefault="00F9442F" w:rsidP="00CF0833">
            <w:pPr>
              <w:spacing w:line="276" w:lineRule="auto"/>
              <w:jc w:val="center"/>
              <w:rPr>
                <w:rFonts w:cs="Calibri"/>
                <w:sz w:val="18"/>
                <w:szCs w:val="18"/>
              </w:rPr>
            </w:pPr>
            <w:r w:rsidRPr="0013376D">
              <w:rPr>
                <w:rFonts w:cs="Calibri"/>
                <w:sz w:val="18"/>
                <w:szCs w:val="18"/>
              </w:rPr>
              <w:t>207.6</w:t>
            </w:r>
          </w:p>
        </w:tc>
      </w:tr>
      <w:tr w:rsidR="00F9442F" w:rsidRPr="00E40D80" w14:paraId="0AE8B16D" w14:textId="77777777" w:rsidTr="00CF0833">
        <w:trPr>
          <w:jc w:val="center"/>
        </w:trPr>
        <w:tc>
          <w:tcPr>
            <w:tcW w:w="5000" w:type="pct"/>
            <w:gridSpan w:val="6"/>
            <w:vAlign w:val="center"/>
          </w:tcPr>
          <w:p w14:paraId="575249DE" w14:textId="77777777" w:rsidR="00F9442F" w:rsidRPr="00E40D80" w:rsidRDefault="00F9442F" w:rsidP="00CF0833">
            <w:pPr>
              <w:spacing w:line="276" w:lineRule="auto"/>
              <w:jc w:val="left"/>
              <w:rPr>
                <w:rFonts w:cs="Calibri"/>
                <w:sz w:val="18"/>
                <w:szCs w:val="18"/>
              </w:rPr>
            </w:pPr>
            <w:r>
              <w:rPr>
                <w:rFonts w:cs="Calibri" w:hint="eastAsia"/>
                <w:sz w:val="18"/>
                <w:szCs w:val="18"/>
              </w:rPr>
              <w:t>Panel</w:t>
            </w:r>
            <w:r>
              <w:rPr>
                <w:rFonts w:cs="Calibri"/>
                <w:sz w:val="18"/>
                <w:szCs w:val="18"/>
              </w:rPr>
              <w:t xml:space="preserve"> </w:t>
            </w:r>
            <w:r>
              <w:rPr>
                <w:rFonts w:cs="Calibri" w:hint="eastAsia"/>
                <w:sz w:val="18"/>
                <w:szCs w:val="18"/>
              </w:rPr>
              <w:t>C</w:t>
            </w:r>
            <w:r>
              <w:rPr>
                <w:rFonts w:cs="Calibri"/>
                <w:sz w:val="18"/>
                <w:szCs w:val="18"/>
              </w:rPr>
              <w:t xml:space="preserve"> </w:t>
            </w:r>
            <w:r>
              <w:rPr>
                <w:rFonts w:cs="Calibri" w:hint="eastAsia"/>
                <w:sz w:val="18"/>
                <w:szCs w:val="18"/>
              </w:rPr>
              <w:t>工业机器人应用对</w:t>
            </w:r>
            <w:r w:rsidRPr="00BB1273">
              <w:rPr>
                <w:rFonts w:cs="Calibri" w:hint="eastAsia"/>
                <w:sz w:val="18"/>
                <w:szCs w:val="18"/>
              </w:rPr>
              <w:t>就业</w:t>
            </w:r>
            <w:r>
              <w:rPr>
                <w:rFonts w:cs="Calibri" w:hint="eastAsia"/>
                <w:sz w:val="18"/>
                <w:szCs w:val="18"/>
              </w:rPr>
              <w:t>破坏的影响</w:t>
            </w:r>
          </w:p>
        </w:tc>
      </w:tr>
      <w:tr w:rsidR="00F9442F" w:rsidRPr="00E40D80" w14:paraId="59058D61" w14:textId="77777777" w:rsidTr="00CF0833">
        <w:trPr>
          <w:jc w:val="center"/>
        </w:trPr>
        <w:tc>
          <w:tcPr>
            <w:tcW w:w="1202" w:type="pct"/>
            <w:vMerge w:val="restart"/>
            <w:vAlign w:val="center"/>
          </w:tcPr>
          <w:p w14:paraId="1BEB6C08" w14:textId="77777777" w:rsidR="00F9442F" w:rsidRPr="008B32F4" w:rsidRDefault="00F9442F" w:rsidP="00CF0833">
            <w:pPr>
              <w:spacing w:line="276" w:lineRule="auto"/>
              <w:jc w:val="center"/>
              <w:rPr>
                <w:rFonts w:cs="Calibri"/>
                <w:sz w:val="18"/>
                <w:szCs w:val="18"/>
              </w:rPr>
            </w:pPr>
            <w:r w:rsidRPr="00E40D80">
              <w:rPr>
                <w:rFonts w:hint="eastAsia"/>
                <w:sz w:val="18"/>
                <w:szCs w:val="18"/>
              </w:rPr>
              <w:t>解释变量</w:t>
            </w:r>
          </w:p>
        </w:tc>
        <w:tc>
          <w:tcPr>
            <w:tcW w:w="1199" w:type="pct"/>
            <w:vAlign w:val="center"/>
          </w:tcPr>
          <w:p w14:paraId="319C22AF"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2599" w:type="pct"/>
            <w:gridSpan w:val="4"/>
            <w:vAlign w:val="center"/>
          </w:tcPr>
          <w:p w14:paraId="4DEB5AC1"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jo</m:t>
                </m:r>
                <m:r>
                  <w:rPr>
                    <w:rFonts w:ascii="Cambria Math" w:hAnsi="Cambria Math" w:cs="Calibri"/>
                    <w:sz w:val="18"/>
                    <w:szCs w:val="18"/>
                  </w:rPr>
                  <m:t>b</m:t>
                </m:r>
                <m:r>
                  <m:rPr>
                    <m:sty m:val="p"/>
                  </m:rPr>
                  <w:rPr>
                    <w:rFonts w:ascii="Cambria Math" w:hAnsi="Cambria Math" w:cs="Calibri"/>
                    <w:sz w:val="18"/>
                    <w:szCs w:val="18"/>
                  </w:rPr>
                  <m:t>_</m:t>
                </m:r>
                <m:r>
                  <w:rPr>
                    <w:rFonts w:ascii="Cambria Math" w:hAnsi="Cambria Math" w:cs="Calibri" w:hint="eastAsia"/>
                    <w:sz w:val="18"/>
                    <w:szCs w:val="18"/>
                  </w:rPr>
                  <m:t>destruction</m:t>
                </m:r>
              </m:oMath>
            </m:oMathPara>
          </w:p>
        </w:tc>
      </w:tr>
      <w:tr w:rsidR="00F9442F" w:rsidRPr="00E40D80" w14:paraId="40EA806E" w14:textId="77777777" w:rsidTr="00CF0833">
        <w:trPr>
          <w:jc w:val="center"/>
        </w:trPr>
        <w:tc>
          <w:tcPr>
            <w:tcW w:w="1202" w:type="pct"/>
            <w:vMerge/>
            <w:vAlign w:val="center"/>
          </w:tcPr>
          <w:p w14:paraId="450DB853" w14:textId="77777777" w:rsidR="00F9442F" w:rsidRPr="008B32F4" w:rsidRDefault="00F9442F" w:rsidP="00CF0833">
            <w:pPr>
              <w:spacing w:line="276" w:lineRule="auto"/>
              <w:jc w:val="center"/>
              <w:rPr>
                <w:rFonts w:cs="Calibri"/>
                <w:sz w:val="18"/>
                <w:szCs w:val="18"/>
              </w:rPr>
            </w:pPr>
          </w:p>
        </w:tc>
        <w:tc>
          <w:tcPr>
            <w:tcW w:w="1199" w:type="pct"/>
            <w:vAlign w:val="center"/>
          </w:tcPr>
          <w:p w14:paraId="3A652C2F" w14:textId="77777777" w:rsidR="00F9442F" w:rsidRPr="00E40D80" w:rsidRDefault="00F9442F" w:rsidP="00CF0833">
            <w:pPr>
              <w:spacing w:line="276" w:lineRule="auto"/>
              <w:jc w:val="center"/>
              <w:rPr>
                <w:rFonts w:cs="Calibri"/>
                <w:sz w:val="18"/>
                <w:szCs w:val="18"/>
              </w:rPr>
            </w:pPr>
            <w:r w:rsidRPr="0013376D">
              <w:rPr>
                <w:rFonts w:cs="Calibri" w:hint="eastAsia"/>
                <w:sz w:val="18"/>
                <w:szCs w:val="18"/>
              </w:rPr>
              <w:t>（</w:t>
            </w:r>
            <w:r w:rsidRPr="0013376D">
              <w:rPr>
                <w:rFonts w:cs="Calibri" w:hint="eastAsia"/>
                <w:sz w:val="18"/>
                <w:szCs w:val="18"/>
              </w:rPr>
              <w:t>1</w:t>
            </w:r>
            <w:r w:rsidRPr="0013376D">
              <w:rPr>
                <w:rFonts w:cs="Calibri" w:hint="eastAsia"/>
                <w:sz w:val="18"/>
                <w:szCs w:val="18"/>
              </w:rPr>
              <w:t>）</w:t>
            </w:r>
          </w:p>
        </w:tc>
        <w:tc>
          <w:tcPr>
            <w:tcW w:w="672" w:type="pct"/>
            <w:vAlign w:val="center"/>
          </w:tcPr>
          <w:p w14:paraId="565CCD5B" w14:textId="77777777" w:rsidR="00F9442F" w:rsidRPr="00E40D80" w:rsidRDefault="00F9442F" w:rsidP="00CF0833">
            <w:pPr>
              <w:spacing w:line="276" w:lineRule="auto"/>
              <w:jc w:val="center"/>
              <w:rPr>
                <w:rFonts w:cs="Calibri"/>
                <w:sz w:val="18"/>
                <w:szCs w:val="18"/>
              </w:rPr>
            </w:pPr>
            <w:r w:rsidRPr="0013376D">
              <w:rPr>
                <w:rFonts w:cs="Calibri" w:hint="eastAsia"/>
                <w:sz w:val="18"/>
                <w:szCs w:val="18"/>
              </w:rPr>
              <w:t>（</w:t>
            </w:r>
            <w:r w:rsidRPr="0013376D">
              <w:rPr>
                <w:rFonts w:cs="Calibri" w:hint="eastAsia"/>
                <w:sz w:val="18"/>
                <w:szCs w:val="18"/>
              </w:rPr>
              <w:t>2</w:t>
            </w:r>
            <w:r w:rsidRPr="0013376D">
              <w:rPr>
                <w:rFonts w:cs="Calibri" w:hint="eastAsia"/>
                <w:sz w:val="18"/>
                <w:szCs w:val="18"/>
              </w:rPr>
              <w:t>）</w:t>
            </w:r>
          </w:p>
        </w:tc>
        <w:tc>
          <w:tcPr>
            <w:tcW w:w="683" w:type="pct"/>
            <w:vAlign w:val="center"/>
          </w:tcPr>
          <w:p w14:paraId="413F046F" w14:textId="77777777" w:rsidR="00F9442F" w:rsidRPr="00E40D80" w:rsidRDefault="00F9442F" w:rsidP="00CF0833">
            <w:pPr>
              <w:spacing w:line="276" w:lineRule="auto"/>
              <w:jc w:val="center"/>
              <w:rPr>
                <w:rFonts w:cs="Calibri"/>
                <w:sz w:val="18"/>
                <w:szCs w:val="18"/>
              </w:rPr>
            </w:pPr>
            <w:r w:rsidRPr="0013376D">
              <w:rPr>
                <w:rFonts w:cs="Calibri" w:hint="eastAsia"/>
                <w:sz w:val="18"/>
                <w:szCs w:val="18"/>
              </w:rPr>
              <w:t>（</w:t>
            </w:r>
            <w:r w:rsidRPr="0013376D">
              <w:rPr>
                <w:rFonts w:cs="Calibri" w:hint="eastAsia"/>
                <w:sz w:val="18"/>
                <w:szCs w:val="18"/>
              </w:rPr>
              <w:t>3</w:t>
            </w:r>
            <w:r w:rsidRPr="0013376D">
              <w:rPr>
                <w:rFonts w:cs="Calibri" w:hint="eastAsia"/>
                <w:sz w:val="18"/>
                <w:szCs w:val="18"/>
              </w:rPr>
              <w:t>）</w:t>
            </w:r>
          </w:p>
        </w:tc>
        <w:tc>
          <w:tcPr>
            <w:tcW w:w="598" w:type="pct"/>
            <w:vAlign w:val="center"/>
          </w:tcPr>
          <w:p w14:paraId="2999F124" w14:textId="77777777" w:rsidR="00F9442F" w:rsidRPr="00E40D80" w:rsidRDefault="00F9442F" w:rsidP="00CF0833">
            <w:pPr>
              <w:spacing w:line="276" w:lineRule="auto"/>
              <w:jc w:val="center"/>
              <w:rPr>
                <w:rFonts w:cs="Calibri"/>
                <w:sz w:val="18"/>
                <w:szCs w:val="18"/>
              </w:rPr>
            </w:pPr>
            <w:r w:rsidRPr="0013376D">
              <w:rPr>
                <w:rFonts w:cs="Calibri" w:hint="eastAsia"/>
                <w:sz w:val="18"/>
                <w:szCs w:val="18"/>
              </w:rPr>
              <w:t>（</w:t>
            </w:r>
            <w:r w:rsidRPr="0013376D">
              <w:rPr>
                <w:rFonts w:cs="Calibri" w:hint="eastAsia"/>
                <w:sz w:val="18"/>
                <w:szCs w:val="18"/>
              </w:rPr>
              <w:t>4</w:t>
            </w:r>
            <w:r w:rsidRPr="0013376D">
              <w:rPr>
                <w:rFonts w:cs="Calibri" w:hint="eastAsia"/>
                <w:sz w:val="18"/>
                <w:szCs w:val="18"/>
              </w:rPr>
              <w:t>）</w:t>
            </w:r>
          </w:p>
        </w:tc>
        <w:tc>
          <w:tcPr>
            <w:tcW w:w="646" w:type="pct"/>
            <w:vAlign w:val="center"/>
          </w:tcPr>
          <w:p w14:paraId="11C4AB40" w14:textId="77777777" w:rsidR="00F9442F" w:rsidRPr="00E40D80" w:rsidRDefault="00F9442F" w:rsidP="00CF0833">
            <w:pPr>
              <w:spacing w:line="276" w:lineRule="auto"/>
              <w:jc w:val="center"/>
              <w:rPr>
                <w:rFonts w:cs="Calibri"/>
                <w:sz w:val="18"/>
                <w:szCs w:val="18"/>
              </w:rPr>
            </w:pPr>
            <w:r w:rsidRPr="0013376D">
              <w:rPr>
                <w:rFonts w:cs="Calibri" w:hint="eastAsia"/>
                <w:sz w:val="18"/>
                <w:szCs w:val="18"/>
              </w:rPr>
              <w:t>（</w:t>
            </w:r>
            <w:r w:rsidRPr="0013376D">
              <w:rPr>
                <w:rFonts w:cs="Calibri" w:hint="eastAsia"/>
                <w:sz w:val="18"/>
                <w:szCs w:val="18"/>
              </w:rPr>
              <w:t>5</w:t>
            </w:r>
            <w:r w:rsidRPr="0013376D">
              <w:rPr>
                <w:rFonts w:cs="Calibri" w:hint="eastAsia"/>
                <w:sz w:val="18"/>
                <w:szCs w:val="18"/>
              </w:rPr>
              <w:t>）</w:t>
            </w:r>
          </w:p>
        </w:tc>
      </w:tr>
      <w:tr w:rsidR="00F9442F" w:rsidRPr="00E40D80" w14:paraId="0410B795" w14:textId="77777777" w:rsidTr="00CF0833">
        <w:trPr>
          <w:jc w:val="center"/>
        </w:trPr>
        <w:tc>
          <w:tcPr>
            <w:tcW w:w="1202" w:type="pct"/>
            <w:vAlign w:val="center"/>
          </w:tcPr>
          <w:p w14:paraId="7F4DCF0E"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1199" w:type="pct"/>
            <w:vAlign w:val="center"/>
          </w:tcPr>
          <w:p w14:paraId="670D36C8" w14:textId="77777777" w:rsidR="00F9442F" w:rsidRPr="00BB1273" w:rsidRDefault="00F9442F" w:rsidP="00CF0833">
            <w:pPr>
              <w:spacing w:line="276" w:lineRule="auto"/>
              <w:jc w:val="center"/>
              <w:rPr>
                <w:rFonts w:cs="Calibri"/>
                <w:sz w:val="18"/>
                <w:szCs w:val="18"/>
              </w:rPr>
            </w:pPr>
          </w:p>
        </w:tc>
        <w:tc>
          <w:tcPr>
            <w:tcW w:w="672" w:type="pct"/>
            <w:vAlign w:val="bottom"/>
          </w:tcPr>
          <w:p w14:paraId="00FB89AD" w14:textId="77777777" w:rsidR="00F9442F" w:rsidRPr="00E40D80" w:rsidRDefault="00F9442F" w:rsidP="00CF0833">
            <w:pPr>
              <w:spacing w:line="276" w:lineRule="auto"/>
              <w:jc w:val="center"/>
              <w:rPr>
                <w:rFonts w:cs="Calibri"/>
                <w:sz w:val="18"/>
                <w:szCs w:val="18"/>
              </w:rPr>
            </w:pPr>
            <w:r w:rsidRPr="0013376D">
              <w:rPr>
                <w:rFonts w:cs="Calibri"/>
                <w:sz w:val="18"/>
                <w:szCs w:val="18"/>
              </w:rPr>
              <w:t>0.010**</w:t>
            </w:r>
          </w:p>
        </w:tc>
        <w:tc>
          <w:tcPr>
            <w:tcW w:w="683" w:type="pct"/>
            <w:vAlign w:val="bottom"/>
          </w:tcPr>
          <w:p w14:paraId="4CDD5E5B" w14:textId="77777777" w:rsidR="00F9442F" w:rsidRPr="00E40D80" w:rsidRDefault="00F9442F" w:rsidP="00CF0833">
            <w:pPr>
              <w:spacing w:line="276" w:lineRule="auto"/>
              <w:jc w:val="center"/>
              <w:rPr>
                <w:rFonts w:cs="Calibri"/>
                <w:sz w:val="18"/>
                <w:szCs w:val="18"/>
              </w:rPr>
            </w:pPr>
            <w:r w:rsidRPr="0013376D">
              <w:rPr>
                <w:rFonts w:cs="Calibri"/>
                <w:sz w:val="18"/>
                <w:szCs w:val="18"/>
              </w:rPr>
              <w:t>0.014***</w:t>
            </w:r>
          </w:p>
        </w:tc>
        <w:tc>
          <w:tcPr>
            <w:tcW w:w="598" w:type="pct"/>
            <w:vAlign w:val="bottom"/>
          </w:tcPr>
          <w:p w14:paraId="63799EDA" w14:textId="77777777" w:rsidR="00F9442F" w:rsidRPr="00E40D80" w:rsidRDefault="00F9442F" w:rsidP="00CF0833">
            <w:pPr>
              <w:spacing w:line="276" w:lineRule="auto"/>
              <w:jc w:val="center"/>
              <w:rPr>
                <w:rFonts w:cs="Calibri"/>
                <w:sz w:val="18"/>
                <w:szCs w:val="18"/>
              </w:rPr>
            </w:pPr>
            <w:r w:rsidRPr="0013376D">
              <w:rPr>
                <w:rFonts w:cs="Calibri"/>
                <w:sz w:val="18"/>
                <w:szCs w:val="18"/>
              </w:rPr>
              <w:t>0.014***</w:t>
            </w:r>
          </w:p>
        </w:tc>
        <w:tc>
          <w:tcPr>
            <w:tcW w:w="646" w:type="pct"/>
            <w:vAlign w:val="bottom"/>
          </w:tcPr>
          <w:p w14:paraId="4BCFF5AC" w14:textId="77777777" w:rsidR="00F9442F" w:rsidRPr="00E40D80" w:rsidRDefault="00F9442F" w:rsidP="00CF0833">
            <w:pPr>
              <w:spacing w:line="276" w:lineRule="auto"/>
              <w:jc w:val="center"/>
              <w:rPr>
                <w:rFonts w:cs="Calibri"/>
                <w:sz w:val="18"/>
                <w:szCs w:val="18"/>
              </w:rPr>
            </w:pPr>
            <w:r w:rsidRPr="0013376D">
              <w:rPr>
                <w:rFonts w:cs="Calibri"/>
                <w:sz w:val="18"/>
                <w:szCs w:val="18"/>
              </w:rPr>
              <w:t>0.014**</w:t>
            </w:r>
          </w:p>
        </w:tc>
      </w:tr>
      <w:tr w:rsidR="00F9442F" w:rsidRPr="00E40D80" w14:paraId="5AC8843F" w14:textId="77777777" w:rsidTr="00CF0833">
        <w:trPr>
          <w:jc w:val="center"/>
        </w:trPr>
        <w:tc>
          <w:tcPr>
            <w:tcW w:w="1202" w:type="pct"/>
            <w:vAlign w:val="center"/>
          </w:tcPr>
          <w:p w14:paraId="105F786B" w14:textId="77777777" w:rsidR="00F9442F" w:rsidRPr="00E40D80" w:rsidRDefault="00F9442F" w:rsidP="00CF0833">
            <w:pPr>
              <w:spacing w:line="276" w:lineRule="auto"/>
              <w:jc w:val="center"/>
              <w:rPr>
                <w:rFonts w:cs="Calibri"/>
                <w:sz w:val="18"/>
                <w:szCs w:val="18"/>
              </w:rPr>
            </w:pPr>
          </w:p>
        </w:tc>
        <w:tc>
          <w:tcPr>
            <w:tcW w:w="1199" w:type="pct"/>
            <w:vAlign w:val="center"/>
          </w:tcPr>
          <w:p w14:paraId="399B5792" w14:textId="77777777" w:rsidR="00F9442F" w:rsidRPr="00BB1273" w:rsidRDefault="00F9442F" w:rsidP="00CF0833">
            <w:pPr>
              <w:spacing w:line="276" w:lineRule="auto"/>
              <w:jc w:val="center"/>
              <w:rPr>
                <w:rFonts w:cs="Calibri"/>
                <w:sz w:val="18"/>
                <w:szCs w:val="18"/>
              </w:rPr>
            </w:pPr>
          </w:p>
        </w:tc>
        <w:tc>
          <w:tcPr>
            <w:tcW w:w="672" w:type="pct"/>
            <w:vAlign w:val="bottom"/>
          </w:tcPr>
          <w:p w14:paraId="177B4672" w14:textId="77777777" w:rsidR="00F9442F" w:rsidRPr="00E40D80" w:rsidRDefault="00F9442F" w:rsidP="00CF0833">
            <w:pPr>
              <w:spacing w:line="276" w:lineRule="auto"/>
              <w:jc w:val="center"/>
              <w:rPr>
                <w:rFonts w:cs="Calibri"/>
                <w:sz w:val="18"/>
                <w:szCs w:val="18"/>
              </w:rPr>
            </w:pPr>
            <w:r w:rsidRPr="0013376D">
              <w:rPr>
                <w:rFonts w:cs="Calibri"/>
                <w:sz w:val="18"/>
                <w:szCs w:val="18"/>
              </w:rPr>
              <w:t>(0.004)</w:t>
            </w:r>
          </w:p>
        </w:tc>
        <w:tc>
          <w:tcPr>
            <w:tcW w:w="683" w:type="pct"/>
            <w:vAlign w:val="bottom"/>
          </w:tcPr>
          <w:p w14:paraId="6F4A450C"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598" w:type="pct"/>
            <w:vAlign w:val="bottom"/>
          </w:tcPr>
          <w:p w14:paraId="0F47E210"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646" w:type="pct"/>
            <w:vAlign w:val="bottom"/>
          </w:tcPr>
          <w:p w14:paraId="53B8274D" w14:textId="77777777" w:rsidR="00F9442F" w:rsidRPr="00E40D80" w:rsidRDefault="00F9442F" w:rsidP="00CF0833">
            <w:pPr>
              <w:spacing w:line="276" w:lineRule="auto"/>
              <w:jc w:val="center"/>
              <w:rPr>
                <w:rFonts w:cs="Calibri"/>
                <w:sz w:val="18"/>
                <w:szCs w:val="18"/>
              </w:rPr>
            </w:pPr>
            <w:r w:rsidRPr="0013376D">
              <w:rPr>
                <w:rFonts w:cs="Calibri"/>
                <w:sz w:val="18"/>
                <w:szCs w:val="18"/>
              </w:rPr>
              <w:t>(0.006)</w:t>
            </w:r>
          </w:p>
        </w:tc>
      </w:tr>
      <w:tr w:rsidR="00F9442F" w:rsidRPr="00E40D80" w14:paraId="6D60AA17" w14:textId="77777777" w:rsidTr="00CF0833">
        <w:trPr>
          <w:jc w:val="center"/>
        </w:trPr>
        <w:tc>
          <w:tcPr>
            <w:tcW w:w="1202" w:type="pct"/>
            <w:vAlign w:val="center"/>
          </w:tcPr>
          <w:p w14:paraId="59864578"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Ex</m:t>
                    </m:r>
                    <m:r>
                      <w:rPr>
                        <w:rFonts w:ascii="Cambria Math" w:hAnsi="Cambria Math" w:cs="Calibri"/>
                        <w:sz w:val="18"/>
                        <w:szCs w:val="18"/>
                      </w:rPr>
                      <m:t xml:space="preserve">posure to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hint="eastAsia"/>
                        <w:sz w:val="18"/>
                        <w:szCs w:val="18"/>
                      </w:rPr>
                      <m:t>KR</m:t>
                    </m:r>
                  </m:sup>
                </m:sSup>
              </m:oMath>
            </m:oMathPara>
          </w:p>
        </w:tc>
        <w:tc>
          <w:tcPr>
            <w:tcW w:w="1199" w:type="pct"/>
            <w:vAlign w:val="center"/>
          </w:tcPr>
          <w:p w14:paraId="0F23EB9B" w14:textId="77777777" w:rsidR="00F9442F" w:rsidRPr="00E40D80" w:rsidRDefault="00F9442F" w:rsidP="00CF0833">
            <w:pPr>
              <w:spacing w:line="276" w:lineRule="auto"/>
              <w:jc w:val="center"/>
              <w:rPr>
                <w:rFonts w:cs="Calibri"/>
                <w:sz w:val="18"/>
                <w:szCs w:val="18"/>
              </w:rPr>
            </w:pPr>
            <w:r>
              <w:rPr>
                <w:rFonts w:cs="Calibri" w:hint="eastAsia"/>
                <w:sz w:val="18"/>
                <w:szCs w:val="18"/>
              </w:rPr>
              <w:t>1</w:t>
            </w:r>
            <w:r>
              <w:rPr>
                <w:rFonts w:cs="Calibri"/>
                <w:sz w:val="18"/>
                <w:szCs w:val="18"/>
              </w:rPr>
              <w:t>.113</w:t>
            </w:r>
            <w:r w:rsidRPr="00BB1273">
              <w:rPr>
                <w:rFonts w:cs="Calibri"/>
                <w:sz w:val="18"/>
                <w:szCs w:val="18"/>
              </w:rPr>
              <w:t>***</w:t>
            </w:r>
          </w:p>
        </w:tc>
        <w:tc>
          <w:tcPr>
            <w:tcW w:w="672" w:type="pct"/>
            <w:vAlign w:val="bottom"/>
          </w:tcPr>
          <w:p w14:paraId="70125912" w14:textId="77777777" w:rsidR="00F9442F" w:rsidRPr="00E40D80" w:rsidRDefault="00F9442F" w:rsidP="00CF0833">
            <w:pPr>
              <w:spacing w:line="276" w:lineRule="auto"/>
              <w:jc w:val="center"/>
              <w:rPr>
                <w:rFonts w:cs="Calibri"/>
                <w:sz w:val="18"/>
                <w:szCs w:val="18"/>
              </w:rPr>
            </w:pPr>
          </w:p>
        </w:tc>
        <w:tc>
          <w:tcPr>
            <w:tcW w:w="683" w:type="pct"/>
            <w:vAlign w:val="bottom"/>
          </w:tcPr>
          <w:p w14:paraId="0AEFF77C" w14:textId="77777777" w:rsidR="00F9442F" w:rsidRPr="00E40D80" w:rsidRDefault="00F9442F" w:rsidP="00CF0833">
            <w:pPr>
              <w:spacing w:line="276" w:lineRule="auto"/>
              <w:jc w:val="center"/>
              <w:rPr>
                <w:rFonts w:cs="Calibri"/>
                <w:sz w:val="18"/>
                <w:szCs w:val="18"/>
              </w:rPr>
            </w:pPr>
          </w:p>
        </w:tc>
        <w:tc>
          <w:tcPr>
            <w:tcW w:w="598" w:type="pct"/>
            <w:vAlign w:val="bottom"/>
          </w:tcPr>
          <w:p w14:paraId="32F611E9" w14:textId="77777777" w:rsidR="00F9442F" w:rsidRPr="00E40D80" w:rsidRDefault="00F9442F" w:rsidP="00CF0833">
            <w:pPr>
              <w:spacing w:line="276" w:lineRule="auto"/>
              <w:jc w:val="center"/>
              <w:rPr>
                <w:rFonts w:cs="Calibri"/>
                <w:sz w:val="18"/>
                <w:szCs w:val="18"/>
              </w:rPr>
            </w:pPr>
          </w:p>
        </w:tc>
        <w:tc>
          <w:tcPr>
            <w:tcW w:w="646" w:type="pct"/>
            <w:vAlign w:val="bottom"/>
          </w:tcPr>
          <w:p w14:paraId="2519E486" w14:textId="77777777" w:rsidR="00F9442F" w:rsidRPr="00E40D80" w:rsidRDefault="00F9442F" w:rsidP="00CF0833">
            <w:pPr>
              <w:spacing w:line="276" w:lineRule="auto"/>
              <w:jc w:val="center"/>
              <w:rPr>
                <w:rFonts w:cs="Calibri"/>
                <w:sz w:val="18"/>
                <w:szCs w:val="18"/>
              </w:rPr>
            </w:pPr>
          </w:p>
        </w:tc>
      </w:tr>
      <w:tr w:rsidR="00F9442F" w:rsidRPr="00E40D80" w14:paraId="1D52E2A1" w14:textId="77777777" w:rsidTr="00CF0833">
        <w:trPr>
          <w:jc w:val="center"/>
        </w:trPr>
        <w:tc>
          <w:tcPr>
            <w:tcW w:w="1202" w:type="pct"/>
            <w:vAlign w:val="center"/>
          </w:tcPr>
          <w:p w14:paraId="306A2426" w14:textId="77777777" w:rsidR="00F9442F" w:rsidRPr="00E40D80" w:rsidRDefault="00F9442F" w:rsidP="00CF0833">
            <w:pPr>
              <w:spacing w:line="276" w:lineRule="auto"/>
              <w:jc w:val="center"/>
              <w:rPr>
                <w:rFonts w:cs="Calibri"/>
                <w:sz w:val="18"/>
                <w:szCs w:val="18"/>
              </w:rPr>
            </w:pPr>
          </w:p>
        </w:tc>
        <w:tc>
          <w:tcPr>
            <w:tcW w:w="1199" w:type="pct"/>
            <w:vAlign w:val="center"/>
          </w:tcPr>
          <w:p w14:paraId="72F99FF1" w14:textId="77777777" w:rsidR="00F9442F" w:rsidRPr="00E40D80" w:rsidRDefault="00F9442F" w:rsidP="00CF0833">
            <w:pPr>
              <w:spacing w:line="276" w:lineRule="auto"/>
              <w:jc w:val="center"/>
              <w:rPr>
                <w:rFonts w:cs="Calibri"/>
                <w:sz w:val="18"/>
                <w:szCs w:val="18"/>
              </w:rPr>
            </w:pPr>
            <w:r w:rsidRPr="00BB1273">
              <w:rPr>
                <w:rFonts w:cs="Calibri"/>
                <w:sz w:val="18"/>
                <w:szCs w:val="18"/>
              </w:rPr>
              <w:t>(0.</w:t>
            </w:r>
            <w:r>
              <w:rPr>
                <w:rFonts w:cs="Calibri"/>
                <w:sz w:val="18"/>
                <w:szCs w:val="18"/>
              </w:rPr>
              <w:t>250</w:t>
            </w:r>
            <w:r w:rsidRPr="00BB1273">
              <w:rPr>
                <w:rFonts w:cs="Calibri"/>
                <w:sz w:val="18"/>
                <w:szCs w:val="18"/>
              </w:rPr>
              <w:t>)</w:t>
            </w:r>
          </w:p>
        </w:tc>
        <w:tc>
          <w:tcPr>
            <w:tcW w:w="672" w:type="pct"/>
            <w:vAlign w:val="bottom"/>
          </w:tcPr>
          <w:p w14:paraId="6D79CE18" w14:textId="77777777" w:rsidR="00F9442F" w:rsidRPr="00E40D80" w:rsidRDefault="00F9442F" w:rsidP="00CF0833">
            <w:pPr>
              <w:spacing w:line="276" w:lineRule="auto"/>
              <w:jc w:val="center"/>
              <w:rPr>
                <w:rFonts w:cs="Calibri"/>
                <w:sz w:val="18"/>
                <w:szCs w:val="18"/>
              </w:rPr>
            </w:pPr>
          </w:p>
        </w:tc>
        <w:tc>
          <w:tcPr>
            <w:tcW w:w="683" w:type="pct"/>
            <w:vAlign w:val="bottom"/>
          </w:tcPr>
          <w:p w14:paraId="74E45E22" w14:textId="77777777" w:rsidR="00F9442F" w:rsidRPr="00E40D80" w:rsidRDefault="00F9442F" w:rsidP="00CF0833">
            <w:pPr>
              <w:spacing w:line="276" w:lineRule="auto"/>
              <w:jc w:val="center"/>
              <w:rPr>
                <w:rFonts w:cs="Calibri"/>
                <w:sz w:val="18"/>
                <w:szCs w:val="18"/>
              </w:rPr>
            </w:pPr>
          </w:p>
        </w:tc>
        <w:tc>
          <w:tcPr>
            <w:tcW w:w="598" w:type="pct"/>
            <w:vAlign w:val="bottom"/>
          </w:tcPr>
          <w:p w14:paraId="77FC4272" w14:textId="77777777" w:rsidR="00F9442F" w:rsidRPr="00E40D80" w:rsidRDefault="00F9442F" w:rsidP="00CF0833">
            <w:pPr>
              <w:spacing w:line="276" w:lineRule="auto"/>
              <w:jc w:val="center"/>
              <w:rPr>
                <w:rFonts w:cs="Calibri"/>
                <w:sz w:val="18"/>
                <w:szCs w:val="18"/>
              </w:rPr>
            </w:pPr>
          </w:p>
        </w:tc>
        <w:tc>
          <w:tcPr>
            <w:tcW w:w="646" w:type="pct"/>
            <w:vAlign w:val="bottom"/>
          </w:tcPr>
          <w:p w14:paraId="238E189C" w14:textId="77777777" w:rsidR="00F9442F" w:rsidRPr="00E40D80" w:rsidRDefault="00F9442F" w:rsidP="00CF0833">
            <w:pPr>
              <w:spacing w:line="276" w:lineRule="auto"/>
              <w:jc w:val="center"/>
              <w:rPr>
                <w:rFonts w:cs="Calibri"/>
                <w:sz w:val="18"/>
                <w:szCs w:val="18"/>
              </w:rPr>
            </w:pPr>
          </w:p>
        </w:tc>
      </w:tr>
      <w:tr w:rsidR="00F9442F" w:rsidRPr="00E40D80" w14:paraId="6FD117AA" w14:textId="77777777" w:rsidTr="00CF0833">
        <w:trPr>
          <w:jc w:val="center"/>
        </w:trPr>
        <w:tc>
          <w:tcPr>
            <w:tcW w:w="1202" w:type="pct"/>
            <w:vAlign w:val="center"/>
          </w:tcPr>
          <w:p w14:paraId="0FCCF8AF" w14:textId="77777777" w:rsidR="00F9442F" w:rsidRPr="00E40D80" w:rsidRDefault="00F9442F" w:rsidP="00CF0833">
            <w:pPr>
              <w:spacing w:line="276" w:lineRule="auto"/>
              <w:jc w:val="center"/>
              <w:rPr>
                <w:rFonts w:cs="Calibri"/>
                <w:sz w:val="18"/>
                <w:szCs w:val="18"/>
              </w:rPr>
            </w:pPr>
            <m:oMathPara>
              <m:oMath>
                <m:r>
                  <w:rPr>
                    <w:rFonts w:ascii="Cambria Math" w:hAnsi="Cambria Math"/>
                    <w:sz w:val="18"/>
                    <w:szCs w:val="18"/>
                  </w:rPr>
                  <m:t>Debt</m:t>
                </m:r>
              </m:oMath>
            </m:oMathPara>
          </w:p>
        </w:tc>
        <w:tc>
          <w:tcPr>
            <w:tcW w:w="1199" w:type="pct"/>
            <w:vAlign w:val="bottom"/>
          </w:tcPr>
          <w:p w14:paraId="456CFBE9" w14:textId="77777777" w:rsidR="00F9442F" w:rsidRPr="00E40D80" w:rsidRDefault="00F9442F" w:rsidP="00CF0833">
            <w:pPr>
              <w:spacing w:line="276" w:lineRule="auto"/>
              <w:jc w:val="center"/>
              <w:rPr>
                <w:rFonts w:cs="Calibri"/>
                <w:sz w:val="18"/>
                <w:szCs w:val="18"/>
              </w:rPr>
            </w:pPr>
            <w:r>
              <w:rPr>
                <w:rFonts w:cs="Calibri"/>
                <w:sz w:val="18"/>
                <w:szCs w:val="18"/>
              </w:rPr>
              <w:t>0.122</w:t>
            </w:r>
            <w:r w:rsidRPr="00BB1273">
              <w:rPr>
                <w:rFonts w:cs="Calibri"/>
                <w:sz w:val="18"/>
                <w:szCs w:val="18"/>
              </w:rPr>
              <w:t>**</w:t>
            </w:r>
          </w:p>
        </w:tc>
        <w:tc>
          <w:tcPr>
            <w:tcW w:w="672" w:type="pct"/>
            <w:vAlign w:val="bottom"/>
          </w:tcPr>
          <w:p w14:paraId="0108E52D" w14:textId="77777777" w:rsidR="00F9442F" w:rsidRPr="00E40D80" w:rsidRDefault="00F9442F" w:rsidP="00CF0833">
            <w:pPr>
              <w:spacing w:line="276" w:lineRule="auto"/>
              <w:jc w:val="center"/>
              <w:rPr>
                <w:rFonts w:cs="Calibri"/>
                <w:sz w:val="18"/>
                <w:szCs w:val="18"/>
              </w:rPr>
            </w:pPr>
            <w:r w:rsidRPr="0013376D">
              <w:rPr>
                <w:rFonts w:cs="Calibri"/>
                <w:sz w:val="18"/>
                <w:szCs w:val="18"/>
              </w:rPr>
              <w:t>0.054***</w:t>
            </w:r>
          </w:p>
        </w:tc>
        <w:tc>
          <w:tcPr>
            <w:tcW w:w="683" w:type="pct"/>
            <w:vAlign w:val="bottom"/>
          </w:tcPr>
          <w:p w14:paraId="4D4CA66B" w14:textId="77777777" w:rsidR="00F9442F" w:rsidRPr="00E40D80" w:rsidRDefault="00F9442F" w:rsidP="00CF0833">
            <w:pPr>
              <w:spacing w:line="276" w:lineRule="auto"/>
              <w:jc w:val="center"/>
              <w:rPr>
                <w:rFonts w:cs="Calibri"/>
                <w:sz w:val="18"/>
                <w:szCs w:val="18"/>
              </w:rPr>
            </w:pPr>
            <w:r w:rsidRPr="0013376D">
              <w:rPr>
                <w:rFonts w:cs="Calibri"/>
                <w:sz w:val="18"/>
                <w:szCs w:val="18"/>
              </w:rPr>
              <w:t>0.054***</w:t>
            </w:r>
          </w:p>
        </w:tc>
        <w:tc>
          <w:tcPr>
            <w:tcW w:w="598" w:type="pct"/>
            <w:vAlign w:val="bottom"/>
          </w:tcPr>
          <w:p w14:paraId="1099441F" w14:textId="77777777" w:rsidR="00F9442F" w:rsidRPr="00E40D80" w:rsidRDefault="00F9442F" w:rsidP="00CF0833">
            <w:pPr>
              <w:spacing w:line="276" w:lineRule="auto"/>
              <w:jc w:val="center"/>
              <w:rPr>
                <w:rFonts w:cs="Calibri"/>
                <w:sz w:val="18"/>
                <w:szCs w:val="18"/>
              </w:rPr>
            </w:pPr>
            <w:r w:rsidRPr="0013376D">
              <w:rPr>
                <w:rFonts w:cs="Calibri"/>
                <w:sz w:val="18"/>
                <w:szCs w:val="18"/>
              </w:rPr>
              <w:t>0.054***</w:t>
            </w:r>
          </w:p>
        </w:tc>
        <w:tc>
          <w:tcPr>
            <w:tcW w:w="646" w:type="pct"/>
            <w:vAlign w:val="bottom"/>
          </w:tcPr>
          <w:p w14:paraId="62D711C1" w14:textId="77777777" w:rsidR="00F9442F" w:rsidRPr="00E40D80" w:rsidRDefault="00F9442F" w:rsidP="00CF0833">
            <w:pPr>
              <w:spacing w:line="276" w:lineRule="auto"/>
              <w:jc w:val="center"/>
              <w:rPr>
                <w:rFonts w:cs="Calibri"/>
                <w:sz w:val="18"/>
                <w:szCs w:val="18"/>
              </w:rPr>
            </w:pPr>
            <w:r w:rsidRPr="0013376D">
              <w:rPr>
                <w:rFonts w:cs="Calibri"/>
                <w:sz w:val="18"/>
                <w:szCs w:val="18"/>
              </w:rPr>
              <w:t>0.054**</w:t>
            </w:r>
          </w:p>
        </w:tc>
      </w:tr>
      <w:tr w:rsidR="00F9442F" w:rsidRPr="00E40D80" w14:paraId="41A70439" w14:textId="77777777" w:rsidTr="00CF0833">
        <w:tblPrEx>
          <w:jc w:val="left"/>
        </w:tblPrEx>
        <w:tc>
          <w:tcPr>
            <w:tcW w:w="1202" w:type="pct"/>
            <w:vAlign w:val="center"/>
          </w:tcPr>
          <w:p w14:paraId="4385CCF1" w14:textId="77777777" w:rsidR="00F9442F" w:rsidRPr="00E40D80" w:rsidRDefault="00F9442F" w:rsidP="00CF0833">
            <w:pPr>
              <w:spacing w:line="276" w:lineRule="auto"/>
              <w:jc w:val="center"/>
              <w:rPr>
                <w:rFonts w:cs="Calibri"/>
                <w:sz w:val="18"/>
                <w:szCs w:val="18"/>
              </w:rPr>
            </w:pPr>
          </w:p>
        </w:tc>
        <w:tc>
          <w:tcPr>
            <w:tcW w:w="1199" w:type="pct"/>
            <w:vAlign w:val="bottom"/>
          </w:tcPr>
          <w:p w14:paraId="7F1420E0"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51</w:t>
            </w:r>
            <w:r w:rsidRPr="00BB1273">
              <w:rPr>
                <w:rFonts w:cs="Calibri"/>
                <w:sz w:val="18"/>
                <w:szCs w:val="18"/>
              </w:rPr>
              <w:t>)</w:t>
            </w:r>
          </w:p>
        </w:tc>
        <w:tc>
          <w:tcPr>
            <w:tcW w:w="672" w:type="pct"/>
            <w:vAlign w:val="bottom"/>
          </w:tcPr>
          <w:p w14:paraId="423E1DB9" w14:textId="77777777" w:rsidR="00F9442F" w:rsidRPr="00E40D80" w:rsidRDefault="00F9442F" w:rsidP="00CF0833">
            <w:pPr>
              <w:spacing w:line="276" w:lineRule="auto"/>
              <w:jc w:val="center"/>
              <w:rPr>
                <w:rFonts w:cs="Calibri"/>
                <w:sz w:val="18"/>
                <w:szCs w:val="18"/>
              </w:rPr>
            </w:pPr>
            <w:r w:rsidRPr="0013376D">
              <w:rPr>
                <w:rFonts w:cs="Calibri"/>
                <w:sz w:val="18"/>
                <w:szCs w:val="18"/>
              </w:rPr>
              <w:t>(0.018)</w:t>
            </w:r>
          </w:p>
        </w:tc>
        <w:tc>
          <w:tcPr>
            <w:tcW w:w="683" w:type="pct"/>
            <w:vAlign w:val="bottom"/>
          </w:tcPr>
          <w:p w14:paraId="64070EDB" w14:textId="77777777" w:rsidR="00F9442F" w:rsidRPr="00E40D80" w:rsidRDefault="00F9442F" w:rsidP="00CF0833">
            <w:pPr>
              <w:spacing w:line="276" w:lineRule="auto"/>
              <w:jc w:val="center"/>
              <w:rPr>
                <w:rFonts w:cs="Calibri"/>
                <w:sz w:val="18"/>
                <w:szCs w:val="18"/>
              </w:rPr>
            </w:pPr>
            <w:r w:rsidRPr="0013376D">
              <w:rPr>
                <w:rFonts w:cs="Calibri"/>
                <w:sz w:val="18"/>
                <w:szCs w:val="18"/>
              </w:rPr>
              <w:t>(0.019)</w:t>
            </w:r>
          </w:p>
        </w:tc>
        <w:tc>
          <w:tcPr>
            <w:tcW w:w="598" w:type="pct"/>
            <w:vAlign w:val="bottom"/>
          </w:tcPr>
          <w:p w14:paraId="7DD1E0CA" w14:textId="77777777" w:rsidR="00F9442F" w:rsidRPr="00E40D80" w:rsidRDefault="00F9442F" w:rsidP="00CF0833">
            <w:pPr>
              <w:spacing w:line="276" w:lineRule="auto"/>
              <w:jc w:val="center"/>
              <w:rPr>
                <w:rFonts w:cs="Calibri"/>
                <w:sz w:val="18"/>
                <w:szCs w:val="18"/>
              </w:rPr>
            </w:pPr>
            <w:r w:rsidRPr="0013376D">
              <w:rPr>
                <w:rFonts w:cs="Calibri"/>
                <w:sz w:val="18"/>
                <w:szCs w:val="18"/>
              </w:rPr>
              <w:t>(0.019)</w:t>
            </w:r>
          </w:p>
        </w:tc>
        <w:tc>
          <w:tcPr>
            <w:tcW w:w="646" w:type="pct"/>
            <w:vAlign w:val="bottom"/>
          </w:tcPr>
          <w:p w14:paraId="77A9A189" w14:textId="77777777" w:rsidR="00F9442F" w:rsidRPr="00E40D80" w:rsidRDefault="00F9442F" w:rsidP="00CF0833">
            <w:pPr>
              <w:spacing w:line="276" w:lineRule="auto"/>
              <w:jc w:val="center"/>
              <w:rPr>
                <w:rFonts w:cs="Calibri"/>
                <w:sz w:val="18"/>
                <w:szCs w:val="18"/>
              </w:rPr>
            </w:pPr>
            <w:r w:rsidRPr="0013376D">
              <w:rPr>
                <w:rFonts w:cs="Calibri"/>
                <w:sz w:val="18"/>
                <w:szCs w:val="18"/>
              </w:rPr>
              <w:t>(0.023)</w:t>
            </w:r>
          </w:p>
        </w:tc>
      </w:tr>
      <w:tr w:rsidR="00F9442F" w:rsidRPr="00E40D80" w14:paraId="3470BBF5" w14:textId="77777777" w:rsidTr="00CF0833">
        <w:tblPrEx>
          <w:jc w:val="left"/>
        </w:tblPrEx>
        <w:tc>
          <w:tcPr>
            <w:tcW w:w="1202" w:type="pct"/>
            <w:vAlign w:val="center"/>
          </w:tcPr>
          <w:p w14:paraId="3F59D77F" w14:textId="77777777" w:rsidR="00F9442F" w:rsidRPr="00E40D80" w:rsidRDefault="00F9442F" w:rsidP="00CF0833">
            <w:pPr>
              <w:spacing w:line="276" w:lineRule="auto"/>
              <w:jc w:val="center"/>
              <w:rPr>
                <w:rFonts w:cs="Calibri"/>
                <w:sz w:val="18"/>
                <w:szCs w:val="18"/>
              </w:rPr>
            </w:pPr>
            <m:oMathPara>
              <m:oMath>
                <m:r>
                  <m:rPr>
                    <m:sty m:val="p"/>
                  </m:rPr>
                  <w:rPr>
                    <w:rFonts w:ascii="Cambria Math" w:hAnsi="Cambria Math"/>
                    <w:sz w:val="18"/>
                    <w:szCs w:val="18"/>
                  </w:rPr>
                  <m:t>ln</m:t>
                </m:r>
                <m:r>
                  <w:rPr>
                    <w:rFonts w:ascii="Cambria Math" w:hAnsi="Cambria Math"/>
                    <w:sz w:val="18"/>
                    <w:szCs w:val="18"/>
                  </w:rPr>
                  <m:t>Sale</m:t>
                </m:r>
              </m:oMath>
            </m:oMathPara>
          </w:p>
        </w:tc>
        <w:tc>
          <w:tcPr>
            <w:tcW w:w="1199" w:type="pct"/>
            <w:vAlign w:val="bottom"/>
          </w:tcPr>
          <w:p w14:paraId="74AD0657"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45</w:t>
            </w:r>
            <w:r w:rsidRPr="00BB1273">
              <w:rPr>
                <w:rFonts w:cs="Calibri"/>
                <w:sz w:val="18"/>
                <w:szCs w:val="18"/>
              </w:rPr>
              <w:t>**</w:t>
            </w:r>
          </w:p>
        </w:tc>
        <w:tc>
          <w:tcPr>
            <w:tcW w:w="672" w:type="pct"/>
            <w:vAlign w:val="bottom"/>
          </w:tcPr>
          <w:p w14:paraId="2CD92454" w14:textId="77777777" w:rsidR="00F9442F" w:rsidRPr="00E40D80" w:rsidRDefault="00F9442F" w:rsidP="00CF0833">
            <w:pPr>
              <w:spacing w:line="276" w:lineRule="auto"/>
              <w:jc w:val="center"/>
              <w:rPr>
                <w:rFonts w:cs="Calibri"/>
                <w:sz w:val="18"/>
                <w:szCs w:val="18"/>
              </w:rPr>
            </w:pPr>
            <w:r w:rsidRPr="0013376D">
              <w:rPr>
                <w:rFonts w:cs="Calibri"/>
                <w:sz w:val="18"/>
                <w:szCs w:val="18"/>
              </w:rPr>
              <w:t>-0.030***</w:t>
            </w:r>
          </w:p>
        </w:tc>
        <w:tc>
          <w:tcPr>
            <w:tcW w:w="683" w:type="pct"/>
            <w:vAlign w:val="bottom"/>
          </w:tcPr>
          <w:p w14:paraId="21537393" w14:textId="77777777" w:rsidR="00F9442F" w:rsidRPr="00E40D80" w:rsidRDefault="00F9442F" w:rsidP="00CF0833">
            <w:pPr>
              <w:spacing w:line="276" w:lineRule="auto"/>
              <w:jc w:val="center"/>
              <w:rPr>
                <w:rFonts w:cs="Calibri"/>
                <w:sz w:val="18"/>
                <w:szCs w:val="18"/>
              </w:rPr>
            </w:pPr>
            <w:r w:rsidRPr="0013376D">
              <w:rPr>
                <w:rFonts w:cs="Calibri"/>
                <w:sz w:val="18"/>
                <w:szCs w:val="18"/>
              </w:rPr>
              <w:t>-0.030***</w:t>
            </w:r>
          </w:p>
        </w:tc>
        <w:tc>
          <w:tcPr>
            <w:tcW w:w="598" w:type="pct"/>
            <w:vAlign w:val="bottom"/>
          </w:tcPr>
          <w:p w14:paraId="198585B4" w14:textId="77777777" w:rsidR="00F9442F" w:rsidRPr="00E40D80" w:rsidRDefault="00F9442F" w:rsidP="00CF0833">
            <w:pPr>
              <w:spacing w:line="276" w:lineRule="auto"/>
              <w:jc w:val="center"/>
              <w:rPr>
                <w:rFonts w:cs="Calibri"/>
                <w:sz w:val="18"/>
                <w:szCs w:val="18"/>
              </w:rPr>
            </w:pPr>
            <w:r w:rsidRPr="0013376D">
              <w:rPr>
                <w:rFonts w:cs="Calibri"/>
                <w:sz w:val="18"/>
                <w:szCs w:val="18"/>
              </w:rPr>
              <w:t>-0.030***</w:t>
            </w:r>
          </w:p>
        </w:tc>
        <w:tc>
          <w:tcPr>
            <w:tcW w:w="646" w:type="pct"/>
            <w:vAlign w:val="bottom"/>
          </w:tcPr>
          <w:p w14:paraId="3266FFD1" w14:textId="77777777" w:rsidR="00F9442F" w:rsidRPr="00E40D80" w:rsidRDefault="00F9442F" w:rsidP="00CF0833">
            <w:pPr>
              <w:spacing w:line="276" w:lineRule="auto"/>
              <w:jc w:val="center"/>
              <w:rPr>
                <w:rFonts w:cs="Calibri"/>
                <w:sz w:val="18"/>
                <w:szCs w:val="18"/>
              </w:rPr>
            </w:pPr>
            <w:r w:rsidRPr="0013376D">
              <w:rPr>
                <w:rFonts w:cs="Calibri"/>
                <w:sz w:val="18"/>
                <w:szCs w:val="18"/>
              </w:rPr>
              <w:t>-0.030***</w:t>
            </w:r>
          </w:p>
        </w:tc>
      </w:tr>
      <w:tr w:rsidR="00F9442F" w:rsidRPr="00E40D80" w14:paraId="24A3F3A8" w14:textId="77777777" w:rsidTr="00CF0833">
        <w:tblPrEx>
          <w:jc w:val="left"/>
        </w:tblPrEx>
        <w:tc>
          <w:tcPr>
            <w:tcW w:w="1202" w:type="pct"/>
            <w:vAlign w:val="center"/>
          </w:tcPr>
          <w:p w14:paraId="63E78755" w14:textId="77777777" w:rsidR="00F9442F" w:rsidRPr="00E40D80" w:rsidRDefault="00F9442F" w:rsidP="00CF0833">
            <w:pPr>
              <w:spacing w:line="276" w:lineRule="auto"/>
              <w:jc w:val="center"/>
              <w:rPr>
                <w:rFonts w:cs="Calibri"/>
                <w:sz w:val="18"/>
                <w:szCs w:val="18"/>
              </w:rPr>
            </w:pPr>
          </w:p>
        </w:tc>
        <w:tc>
          <w:tcPr>
            <w:tcW w:w="1199" w:type="pct"/>
            <w:vAlign w:val="bottom"/>
          </w:tcPr>
          <w:p w14:paraId="443FC635"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21</w:t>
            </w:r>
            <w:r w:rsidRPr="00BB1273">
              <w:rPr>
                <w:rFonts w:cs="Calibri"/>
                <w:sz w:val="18"/>
                <w:szCs w:val="18"/>
              </w:rPr>
              <w:t>)</w:t>
            </w:r>
          </w:p>
        </w:tc>
        <w:tc>
          <w:tcPr>
            <w:tcW w:w="672" w:type="pct"/>
            <w:vAlign w:val="bottom"/>
          </w:tcPr>
          <w:p w14:paraId="5DA3C288"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683" w:type="pct"/>
            <w:vAlign w:val="bottom"/>
          </w:tcPr>
          <w:p w14:paraId="6E6ACF18"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598" w:type="pct"/>
            <w:vAlign w:val="bottom"/>
          </w:tcPr>
          <w:p w14:paraId="1297B6F2"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646" w:type="pct"/>
            <w:vAlign w:val="bottom"/>
          </w:tcPr>
          <w:p w14:paraId="615212B1"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r>
      <w:tr w:rsidR="00F9442F" w:rsidRPr="00E40D80" w14:paraId="5FF9FB3E" w14:textId="77777777" w:rsidTr="00CF0833">
        <w:tblPrEx>
          <w:jc w:val="left"/>
        </w:tblPrEx>
        <w:tc>
          <w:tcPr>
            <w:tcW w:w="1202" w:type="pct"/>
            <w:vAlign w:val="center"/>
          </w:tcPr>
          <w:p w14:paraId="40C74853"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1199" w:type="pct"/>
            <w:vAlign w:val="bottom"/>
          </w:tcPr>
          <w:p w14:paraId="382E7F41" w14:textId="77777777" w:rsidR="00F9442F" w:rsidRPr="00E40D80" w:rsidRDefault="00F9442F" w:rsidP="00CF0833">
            <w:pPr>
              <w:spacing w:line="276" w:lineRule="auto"/>
              <w:jc w:val="center"/>
              <w:rPr>
                <w:rFonts w:cs="Calibri"/>
                <w:sz w:val="18"/>
                <w:szCs w:val="18"/>
              </w:rPr>
            </w:pPr>
            <w:r w:rsidRPr="00BB1273">
              <w:rPr>
                <w:rFonts w:cs="Calibri"/>
                <w:sz w:val="18"/>
                <w:szCs w:val="18"/>
              </w:rPr>
              <w:t>-</w:t>
            </w:r>
            <w:r>
              <w:rPr>
                <w:rFonts w:cs="Calibri"/>
                <w:sz w:val="18"/>
                <w:szCs w:val="18"/>
              </w:rPr>
              <w:t>3</w:t>
            </w:r>
            <w:r w:rsidRPr="00BB1273">
              <w:rPr>
                <w:rFonts w:cs="Calibri"/>
                <w:sz w:val="18"/>
                <w:szCs w:val="18"/>
              </w:rPr>
              <w:t>.6</w:t>
            </w:r>
            <w:r>
              <w:rPr>
                <w:rFonts w:cs="Calibri"/>
                <w:sz w:val="18"/>
                <w:szCs w:val="18"/>
              </w:rPr>
              <w:t>52</w:t>
            </w:r>
          </w:p>
        </w:tc>
        <w:tc>
          <w:tcPr>
            <w:tcW w:w="672" w:type="pct"/>
            <w:vAlign w:val="bottom"/>
          </w:tcPr>
          <w:p w14:paraId="6AD4B80D" w14:textId="77777777" w:rsidR="00F9442F" w:rsidRPr="00E40D80" w:rsidRDefault="00F9442F" w:rsidP="00CF0833">
            <w:pPr>
              <w:spacing w:line="276" w:lineRule="auto"/>
              <w:jc w:val="center"/>
              <w:rPr>
                <w:rFonts w:cs="Calibri"/>
                <w:sz w:val="18"/>
                <w:szCs w:val="18"/>
              </w:rPr>
            </w:pPr>
          </w:p>
        </w:tc>
        <w:tc>
          <w:tcPr>
            <w:tcW w:w="683" w:type="pct"/>
            <w:vAlign w:val="bottom"/>
          </w:tcPr>
          <w:p w14:paraId="7DA5C9F3" w14:textId="77777777" w:rsidR="00F9442F" w:rsidRPr="00E40D80" w:rsidRDefault="00F9442F" w:rsidP="00CF0833">
            <w:pPr>
              <w:spacing w:line="276" w:lineRule="auto"/>
              <w:jc w:val="center"/>
              <w:rPr>
                <w:rFonts w:cs="Calibri"/>
                <w:sz w:val="18"/>
                <w:szCs w:val="18"/>
              </w:rPr>
            </w:pPr>
            <w:r w:rsidRPr="0013376D">
              <w:rPr>
                <w:rFonts w:cs="Calibri"/>
                <w:sz w:val="18"/>
                <w:szCs w:val="18"/>
              </w:rPr>
              <w:t>0.484***</w:t>
            </w:r>
          </w:p>
        </w:tc>
        <w:tc>
          <w:tcPr>
            <w:tcW w:w="598" w:type="pct"/>
            <w:vAlign w:val="bottom"/>
          </w:tcPr>
          <w:p w14:paraId="5C415999" w14:textId="77777777" w:rsidR="00F9442F" w:rsidRPr="00E40D80" w:rsidRDefault="00F9442F" w:rsidP="00CF0833">
            <w:pPr>
              <w:spacing w:line="276" w:lineRule="auto"/>
              <w:jc w:val="center"/>
              <w:rPr>
                <w:rFonts w:cs="Calibri"/>
                <w:sz w:val="18"/>
                <w:szCs w:val="18"/>
              </w:rPr>
            </w:pPr>
            <w:r w:rsidRPr="0013376D">
              <w:rPr>
                <w:rFonts w:cs="Calibri"/>
                <w:sz w:val="18"/>
                <w:szCs w:val="18"/>
              </w:rPr>
              <w:t>0.505***</w:t>
            </w:r>
          </w:p>
        </w:tc>
        <w:tc>
          <w:tcPr>
            <w:tcW w:w="646" w:type="pct"/>
            <w:vAlign w:val="bottom"/>
          </w:tcPr>
          <w:p w14:paraId="52173931" w14:textId="77777777" w:rsidR="00F9442F" w:rsidRPr="00E40D80" w:rsidRDefault="00F9442F" w:rsidP="00CF0833">
            <w:pPr>
              <w:spacing w:line="276" w:lineRule="auto"/>
              <w:jc w:val="center"/>
              <w:rPr>
                <w:rFonts w:cs="Calibri"/>
                <w:sz w:val="18"/>
                <w:szCs w:val="18"/>
              </w:rPr>
            </w:pPr>
            <w:r w:rsidRPr="0013376D">
              <w:rPr>
                <w:rFonts w:cs="Calibri"/>
                <w:sz w:val="18"/>
                <w:szCs w:val="18"/>
              </w:rPr>
              <w:t>0.505**</w:t>
            </w:r>
          </w:p>
        </w:tc>
      </w:tr>
      <w:tr w:rsidR="00F9442F" w:rsidRPr="00E40D80" w14:paraId="12BFC6EB" w14:textId="77777777" w:rsidTr="00CF0833">
        <w:tblPrEx>
          <w:jc w:val="left"/>
        </w:tblPrEx>
        <w:tc>
          <w:tcPr>
            <w:tcW w:w="1202" w:type="pct"/>
            <w:vAlign w:val="center"/>
          </w:tcPr>
          <w:p w14:paraId="14286FB0" w14:textId="77777777" w:rsidR="00F9442F" w:rsidRPr="00E40D80" w:rsidRDefault="00F9442F" w:rsidP="00CF0833">
            <w:pPr>
              <w:spacing w:line="276" w:lineRule="auto"/>
              <w:jc w:val="center"/>
              <w:rPr>
                <w:rFonts w:cs="Calibri"/>
                <w:sz w:val="18"/>
                <w:szCs w:val="18"/>
              </w:rPr>
            </w:pPr>
          </w:p>
        </w:tc>
        <w:tc>
          <w:tcPr>
            <w:tcW w:w="1199" w:type="pct"/>
            <w:vAlign w:val="bottom"/>
          </w:tcPr>
          <w:p w14:paraId="6E517792" w14:textId="77777777" w:rsidR="00F9442F" w:rsidRPr="00E40D80" w:rsidRDefault="00F9442F" w:rsidP="00CF0833">
            <w:pPr>
              <w:spacing w:line="276" w:lineRule="auto"/>
              <w:jc w:val="center"/>
              <w:rPr>
                <w:rFonts w:cs="Calibri"/>
                <w:sz w:val="18"/>
                <w:szCs w:val="18"/>
              </w:rPr>
            </w:pPr>
            <w:r w:rsidRPr="00BB1273">
              <w:rPr>
                <w:rFonts w:cs="Calibri"/>
                <w:sz w:val="18"/>
                <w:szCs w:val="18"/>
              </w:rPr>
              <w:t>(</w:t>
            </w:r>
            <w:r>
              <w:rPr>
                <w:rFonts w:cs="Calibri"/>
                <w:sz w:val="18"/>
                <w:szCs w:val="18"/>
              </w:rPr>
              <w:t>4.907</w:t>
            </w:r>
            <w:r w:rsidRPr="00BB1273">
              <w:rPr>
                <w:rFonts w:cs="Calibri"/>
                <w:sz w:val="18"/>
                <w:szCs w:val="18"/>
              </w:rPr>
              <w:t>)</w:t>
            </w:r>
          </w:p>
        </w:tc>
        <w:tc>
          <w:tcPr>
            <w:tcW w:w="672" w:type="pct"/>
            <w:vAlign w:val="bottom"/>
          </w:tcPr>
          <w:p w14:paraId="46650490" w14:textId="77777777" w:rsidR="00F9442F" w:rsidRPr="00E40D80" w:rsidRDefault="00F9442F" w:rsidP="00CF0833">
            <w:pPr>
              <w:spacing w:line="276" w:lineRule="auto"/>
              <w:jc w:val="center"/>
              <w:rPr>
                <w:rFonts w:cs="Calibri"/>
                <w:sz w:val="18"/>
                <w:szCs w:val="18"/>
              </w:rPr>
            </w:pPr>
          </w:p>
        </w:tc>
        <w:tc>
          <w:tcPr>
            <w:tcW w:w="683" w:type="pct"/>
            <w:vAlign w:val="bottom"/>
          </w:tcPr>
          <w:p w14:paraId="2C6CF124" w14:textId="77777777" w:rsidR="00F9442F" w:rsidRPr="00E40D80" w:rsidRDefault="00F9442F" w:rsidP="00CF0833">
            <w:pPr>
              <w:spacing w:line="276" w:lineRule="auto"/>
              <w:jc w:val="center"/>
              <w:rPr>
                <w:rFonts w:cs="Calibri"/>
                <w:sz w:val="18"/>
                <w:szCs w:val="18"/>
              </w:rPr>
            </w:pPr>
            <w:r w:rsidRPr="0013376D">
              <w:rPr>
                <w:rFonts w:cs="Calibri"/>
                <w:sz w:val="18"/>
                <w:szCs w:val="18"/>
              </w:rPr>
              <w:t>(0.156)</w:t>
            </w:r>
          </w:p>
        </w:tc>
        <w:tc>
          <w:tcPr>
            <w:tcW w:w="598" w:type="pct"/>
            <w:vAlign w:val="bottom"/>
          </w:tcPr>
          <w:p w14:paraId="6A6BA9F9" w14:textId="77777777" w:rsidR="00F9442F" w:rsidRPr="00E40D80" w:rsidRDefault="00F9442F" w:rsidP="00CF0833">
            <w:pPr>
              <w:spacing w:line="276" w:lineRule="auto"/>
              <w:jc w:val="center"/>
              <w:rPr>
                <w:rFonts w:cs="Calibri"/>
                <w:sz w:val="18"/>
                <w:szCs w:val="18"/>
              </w:rPr>
            </w:pPr>
            <w:r w:rsidRPr="0013376D">
              <w:rPr>
                <w:rFonts w:cs="Calibri"/>
                <w:sz w:val="18"/>
                <w:szCs w:val="18"/>
              </w:rPr>
              <w:t>(0.149)</w:t>
            </w:r>
          </w:p>
        </w:tc>
        <w:tc>
          <w:tcPr>
            <w:tcW w:w="646" w:type="pct"/>
            <w:vAlign w:val="bottom"/>
          </w:tcPr>
          <w:p w14:paraId="3F64A2A1" w14:textId="77777777" w:rsidR="00F9442F" w:rsidRPr="00E40D80" w:rsidRDefault="00F9442F" w:rsidP="00CF0833">
            <w:pPr>
              <w:spacing w:line="276" w:lineRule="auto"/>
              <w:jc w:val="center"/>
              <w:rPr>
                <w:rFonts w:cs="Calibri"/>
                <w:sz w:val="18"/>
                <w:szCs w:val="18"/>
              </w:rPr>
            </w:pPr>
            <w:r w:rsidRPr="0013376D">
              <w:rPr>
                <w:rFonts w:cs="Calibri"/>
                <w:sz w:val="18"/>
                <w:szCs w:val="18"/>
              </w:rPr>
              <w:t>(0.213)</w:t>
            </w:r>
          </w:p>
        </w:tc>
      </w:tr>
      <w:tr w:rsidR="00F9442F" w:rsidRPr="00E40D80" w14:paraId="383C9B10" w14:textId="77777777" w:rsidTr="00CF0833">
        <w:tblPrEx>
          <w:jc w:val="left"/>
        </w:tblPrEx>
        <w:tc>
          <w:tcPr>
            <w:tcW w:w="1202" w:type="pct"/>
            <w:vAlign w:val="center"/>
          </w:tcPr>
          <w:p w14:paraId="623EE356"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1199" w:type="pct"/>
            <w:vAlign w:val="bottom"/>
          </w:tcPr>
          <w:p w14:paraId="21A43C67" w14:textId="77777777" w:rsidR="00F9442F" w:rsidRPr="00E40D80" w:rsidRDefault="00F9442F" w:rsidP="00CF0833">
            <w:pPr>
              <w:spacing w:line="276" w:lineRule="auto"/>
              <w:jc w:val="center"/>
              <w:rPr>
                <w:rFonts w:cs="Calibri"/>
                <w:sz w:val="18"/>
                <w:szCs w:val="18"/>
              </w:rPr>
            </w:pPr>
            <w:r w:rsidRPr="00BB1273">
              <w:rPr>
                <w:rFonts w:cs="Calibri"/>
                <w:sz w:val="18"/>
                <w:szCs w:val="18"/>
              </w:rPr>
              <w:t>0.</w:t>
            </w:r>
            <w:r>
              <w:rPr>
                <w:rFonts w:cs="Calibri"/>
                <w:sz w:val="18"/>
                <w:szCs w:val="18"/>
              </w:rPr>
              <w:t>048</w:t>
            </w:r>
          </w:p>
        </w:tc>
        <w:tc>
          <w:tcPr>
            <w:tcW w:w="672" w:type="pct"/>
          </w:tcPr>
          <w:p w14:paraId="34ADECF2" w14:textId="77777777" w:rsidR="00F9442F" w:rsidRPr="00E40D80" w:rsidRDefault="00F9442F" w:rsidP="00CF0833">
            <w:pPr>
              <w:spacing w:line="276" w:lineRule="auto"/>
              <w:jc w:val="center"/>
              <w:rPr>
                <w:rFonts w:cs="Calibri"/>
                <w:sz w:val="18"/>
                <w:szCs w:val="18"/>
              </w:rPr>
            </w:pPr>
          </w:p>
        </w:tc>
        <w:tc>
          <w:tcPr>
            <w:tcW w:w="683" w:type="pct"/>
          </w:tcPr>
          <w:p w14:paraId="0F67DC3B" w14:textId="77777777" w:rsidR="00F9442F" w:rsidRPr="00E40D80" w:rsidRDefault="00F9442F" w:rsidP="00CF0833">
            <w:pPr>
              <w:spacing w:line="276" w:lineRule="auto"/>
              <w:jc w:val="center"/>
              <w:rPr>
                <w:rFonts w:cs="Calibri"/>
                <w:sz w:val="18"/>
                <w:szCs w:val="18"/>
              </w:rPr>
            </w:pPr>
          </w:p>
        </w:tc>
        <w:tc>
          <w:tcPr>
            <w:tcW w:w="598" w:type="pct"/>
            <w:vAlign w:val="bottom"/>
          </w:tcPr>
          <w:p w14:paraId="1E786E85" w14:textId="77777777" w:rsidR="00F9442F" w:rsidRPr="00E40D80" w:rsidRDefault="00F9442F" w:rsidP="00CF0833">
            <w:pPr>
              <w:spacing w:line="276" w:lineRule="auto"/>
              <w:jc w:val="center"/>
              <w:rPr>
                <w:rFonts w:cs="Calibri"/>
                <w:sz w:val="18"/>
                <w:szCs w:val="18"/>
              </w:rPr>
            </w:pPr>
            <w:r w:rsidRPr="0013376D">
              <w:rPr>
                <w:rFonts w:cs="Calibri"/>
                <w:sz w:val="18"/>
                <w:szCs w:val="18"/>
              </w:rPr>
              <w:t>-0.029</w:t>
            </w:r>
          </w:p>
        </w:tc>
        <w:tc>
          <w:tcPr>
            <w:tcW w:w="646" w:type="pct"/>
            <w:vAlign w:val="bottom"/>
          </w:tcPr>
          <w:p w14:paraId="0D34A8CE" w14:textId="77777777" w:rsidR="00F9442F" w:rsidRPr="00E40D80" w:rsidRDefault="00F9442F" w:rsidP="00CF0833">
            <w:pPr>
              <w:spacing w:line="276" w:lineRule="auto"/>
              <w:jc w:val="center"/>
              <w:rPr>
                <w:rFonts w:cs="Calibri"/>
                <w:sz w:val="18"/>
                <w:szCs w:val="18"/>
              </w:rPr>
            </w:pPr>
            <w:r w:rsidRPr="0013376D">
              <w:rPr>
                <w:rFonts w:cs="Calibri"/>
                <w:sz w:val="18"/>
                <w:szCs w:val="18"/>
              </w:rPr>
              <w:t>-0.029</w:t>
            </w:r>
          </w:p>
        </w:tc>
      </w:tr>
      <w:tr w:rsidR="00F9442F" w:rsidRPr="00E40D80" w14:paraId="11244747" w14:textId="77777777" w:rsidTr="00CF0833">
        <w:tblPrEx>
          <w:jc w:val="left"/>
        </w:tblPrEx>
        <w:tc>
          <w:tcPr>
            <w:tcW w:w="1202" w:type="pct"/>
            <w:vAlign w:val="center"/>
          </w:tcPr>
          <w:p w14:paraId="08157F72" w14:textId="77777777" w:rsidR="00F9442F" w:rsidRPr="00E40D80" w:rsidRDefault="00F9442F" w:rsidP="00CF0833">
            <w:pPr>
              <w:spacing w:line="276" w:lineRule="auto"/>
              <w:jc w:val="center"/>
              <w:rPr>
                <w:rFonts w:cs="Calibri"/>
                <w:sz w:val="18"/>
                <w:szCs w:val="18"/>
              </w:rPr>
            </w:pPr>
          </w:p>
        </w:tc>
        <w:tc>
          <w:tcPr>
            <w:tcW w:w="1199" w:type="pct"/>
            <w:vAlign w:val="bottom"/>
          </w:tcPr>
          <w:p w14:paraId="3BC6E898" w14:textId="77777777" w:rsidR="00F9442F" w:rsidRPr="00E40D80" w:rsidRDefault="00F9442F" w:rsidP="00CF0833">
            <w:pPr>
              <w:spacing w:line="276" w:lineRule="auto"/>
              <w:jc w:val="center"/>
              <w:rPr>
                <w:rFonts w:cs="Calibri"/>
                <w:sz w:val="18"/>
                <w:szCs w:val="18"/>
              </w:rPr>
            </w:pPr>
            <w:r w:rsidRPr="00BB1273">
              <w:rPr>
                <w:rFonts w:cs="Calibri"/>
                <w:sz w:val="18"/>
                <w:szCs w:val="18"/>
              </w:rPr>
              <w:t>(0.1</w:t>
            </w:r>
            <w:r>
              <w:rPr>
                <w:rFonts w:cs="Calibri"/>
                <w:sz w:val="18"/>
                <w:szCs w:val="18"/>
              </w:rPr>
              <w:t>69</w:t>
            </w:r>
            <w:r w:rsidRPr="00BB1273">
              <w:rPr>
                <w:rFonts w:cs="Calibri"/>
                <w:sz w:val="18"/>
                <w:szCs w:val="18"/>
              </w:rPr>
              <w:t>)</w:t>
            </w:r>
          </w:p>
        </w:tc>
        <w:tc>
          <w:tcPr>
            <w:tcW w:w="672" w:type="pct"/>
          </w:tcPr>
          <w:p w14:paraId="58D5E130" w14:textId="77777777" w:rsidR="00F9442F" w:rsidRPr="00E40D80" w:rsidRDefault="00F9442F" w:rsidP="00CF0833">
            <w:pPr>
              <w:spacing w:line="276" w:lineRule="auto"/>
              <w:jc w:val="center"/>
              <w:rPr>
                <w:rFonts w:cs="Calibri"/>
                <w:sz w:val="18"/>
                <w:szCs w:val="18"/>
              </w:rPr>
            </w:pPr>
          </w:p>
        </w:tc>
        <w:tc>
          <w:tcPr>
            <w:tcW w:w="683" w:type="pct"/>
          </w:tcPr>
          <w:p w14:paraId="202CE3B4" w14:textId="77777777" w:rsidR="00F9442F" w:rsidRPr="00E40D80" w:rsidRDefault="00F9442F" w:rsidP="00CF0833">
            <w:pPr>
              <w:spacing w:line="276" w:lineRule="auto"/>
              <w:jc w:val="center"/>
              <w:rPr>
                <w:rFonts w:cs="Calibri"/>
                <w:sz w:val="18"/>
                <w:szCs w:val="18"/>
              </w:rPr>
            </w:pPr>
          </w:p>
        </w:tc>
        <w:tc>
          <w:tcPr>
            <w:tcW w:w="598" w:type="pct"/>
            <w:vAlign w:val="bottom"/>
          </w:tcPr>
          <w:p w14:paraId="75282E21" w14:textId="77777777" w:rsidR="00F9442F" w:rsidRPr="00E40D80" w:rsidRDefault="00F9442F" w:rsidP="00CF0833">
            <w:pPr>
              <w:spacing w:line="276" w:lineRule="auto"/>
              <w:jc w:val="center"/>
              <w:rPr>
                <w:rFonts w:cs="Calibri"/>
                <w:sz w:val="18"/>
                <w:szCs w:val="18"/>
              </w:rPr>
            </w:pPr>
            <w:r w:rsidRPr="0013376D">
              <w:rPr>
                <w:rFonts w:cs="Calibri"/>
                <w:sz w:val="18"/>
                <w:szCs w:val="18"/>
              </w:rPr>
              <w:t>(0.088)</w:t>
            </w:r>
          </w:p>
        </w:tc>
        <w:tc>
          <w:tcPr>
            <w:tcW w:w="646" w:type="pct"/>
            <w:vAlign w:val="bottom"/>
          </w:tcPr>
          <w:p w14:paraId="217E9B9B" w14:textId="77777777" w:rsidR="00F9442F" w:rsidRPr="00E40D80" w:rsidRDefault="00F9442F" w:rsidP="00CF0833">
            <w:pPr>
              <w:spacing w:line="276" w:lineRule="auto"/>
              <w:jc w:val="center"/>
              <w:rPr>
                <w:rFonts w:cs="Calibri"/>
                <w:sz w:val="18"/>
                <w:szCs w:val="18"/>
              </w:rPr>
            </w:pPr>
            <w:r w:rsidRPr="0013376D">
              <w:rPr>
                <w:rFonts w:cs="Calibri"/>
                <w:sz w:val="18"/>
                <w:szCs w:val="18"/>
              </w:rPr>
              <w:t>(0.089)</w:t>
            </w:r>
          </w:p>
        </w:tc>
      </w:tr>
      <w:tr w:rsidR="00F9442F" w:rsidRPr="00E40D80" w14:paraId="12BDC222" w14:textId="77777777" w:rsidTr="00CF0833">
        <w:tblPrEx>
          <w:jc w:val="left"/>
        </w:tblPrEx>
        <w:tc>
          <w:tcPr>
            <w:tcW w:w="1202" w:type="pct"/>
            <w:vAlign w:val="center"/>
          </w:tcPr>
          <w:p w14:paraId="37CF2A96" w14:textId="77777777" w:rsidR="00F9442F" w:rsidRPr="00E40D80"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1199" w:type="pct"/>
            <w:vAlign w:val="bottom"/>
          </w:tcPr>
          <w:p w14:paraId="21A19463" w14:textId="77777777" w:rsidR="00F9442F" w:rsidRPr="00E40D80" w:rsidRDefault="00F9442F" w:rsidP="00CF0833">
            <w:pPr>
              <w:spacing w:line="276" w:lineRule="auto"/>
              <w:jc w:val="center"/>
              <w:rPr>
                <w:rFonts w:cs="Calibri"/>
                <w:sz w:val="18"/>
                <w:szCs w:val="18"/>
              </w:rPr>
            </w:pPr>
            <w:r w:rsidRPr="00BB1273">
              <w:rPr>
                <w:rFonts w:cs="Calibri"/>
                <w:sz w:val="18"/>
                <w:szCs w:val="18"/>
              </w:rPr>
              <w:t>-0.00</w:t>
            </w:r>
            <w:r>
              <w:rPr>
                <w:rFonts w:cs="Calibri"/>
                <w:sz w:val="18"/>
                <w:szCs w:val="18"/>
              </w:rPr>
              <w:t>4</w:t>
            </w:r>
          </w:p>
        </w:tc>
        <w:tc>
          <w:tcPr>
            <w:tcW w:w="672" w:type="pct"/>
          </w:tcPr>
          <w:p w14:paraId="4EC64FEA" w14:textId="77777777" w:rsidR="00F9442F" w:rsidRPr="00E40D80" w:rsidRDefault="00F9442F" w:rsidP="00CF0833">
            <w:pPr>
              <w:spacing w:line="276" w:lineRule="auto"/>
              <w:jc w:val="center"/>
              <w:rPr>
                <w:rFonts w:cs="Calibri"/>
                <w:sz w:val="18"/>
                <w:szCs w:val="18"/>
              </w:rPr>
            </w:pPr>
          </w:p>
        </w:tc>
        <w:tc>
          <w:tcPr>
            <w:tcW w:w="683" w:type="pct"/>
          </w:tcPr>
          <w:p w14:paraId="28F49575" w14:textId="77777777" w:rsidR="00F9442F" w:rsidRPr="00E40D80" w:rsidRDefault="00F9442F" w:rsidP="00CF0833">
            <w:pPr>
              <w:spacing w:line="276" w:lineRule="auto"/>
              <w:jc w:val="center"/>
              <w:rPr>
                <w:rFonts w:cs="Calibri"/>
                <w:sz w:val="18"/>
                <w:szCs w:val="18"/>
              </w:rPr>
            </w:pPr>
          </w:p>
        </w:tc>
        <w:tc>
          <w:tcPr>
            <w:tcW w:w="598" w:type="pct"/>
            <w:vAlign w:val="bottom"/>
          </w:tcPr>
          <w:p w14:paraId="4A166DFD" w14:textId="77777777" w:rsidR="00F9442F" w:rsidRPr="00E40D80" w:rsidRDefault="00F9442F" w:rsidP="00CF0833">
            <w:pPr>
              <w:spacing w:line="276" w:lineRule="auto"/>
              <w:jc w:val="center"/>
              <w:rPr>
                <w:rFonts w:cs="Calibri"/>
                <w:sz w:val="18"/>
                <w:szCs w:val="18"/>
              </w:rPr>
            </w:pPr>
            <w:r w:rsidRPr="0013376D">
              <w:rPr>
                <w:rFonts w:cs="Calibri"/>
                <w:sz w:val="18"/>
                <w:szCs w:val="18"/>
              </w:rPr>
              <w:t>0.003*</w:t>
            </w:r>
          </w:p>
        </w:tc>
        <w:tc>
          <w:tcPr>
            <w:tcW w:w="646" w:type="pct"/>
            <w:vAlign w:val="bottom"/>
          </w:tcPr>
          <w:p w14:paraId="59865D7F" w14:textId="77777777" w:rsidR="00F9442F" w:rsidRPr="00E40D80" w:rsidRDefault="00F9442F" w:rsidP="00CF0833">
            <w:pPr>
              <w:spacing w:line="276" w:lineRule="auto"/>
              <w:jc w:val="center"/>
              <w:rPr>
                <w:rFonts w:cs="Calibri"/>
                <w:sz w:val="18"/>
                <w:szCs w:val="18"/>
              </w:rPr>
            </w:pPr>
            <w:r w:rsidRPr="0013376D">
              <w:rPr>
                <w:rFonts w:cs="Calibri"/>
                <w:sz w:val="18"/>
                <w:szCs w:val="18"/>
              </w:rPr>
              <w:t>0.003**</w:t>
            </w:r>
          </w:p>
        </w:tc>
      </w:tr>
      <w:tr w:rsidR="00F9442F" w:rsidRPr="00E40D80" w14:paraId="0DE74F4E" w14:textId="77777777" w:rsidTr="00CF0833">
        <w:tblPrEx>
          <w:jc w:val="left"/>
        </w:tblPrEx>
        <w:tc>
          <w:tcPr>
            <w:tcW w:w="1202" w:type="pct"/>
            <w:vAlign w:val="center"/>
          </w:tcPr>
          <w:p w14:paraId="14CD4289" w14:textId="77777777" w:rsidR="00F9442F" w:rsidRPr="00E40D80" w:rsidRDefault="00F9442F" w:rsidP="00CF0833">
            <w:pPr>
              <w:spacing w:line="276" w:lineRule="auto"/>
              <w:jc w:val="center"/>
              <w:rPr>
                <w:rFonts w:cs="Calibri"/>
                <w:sz w:val="18"/>
                <w:szCs w:val="18"/>
              </w:rPr>
            </w:pPr>
          </w:p>
        </w:tc>
        <w:tc>
          <w:tcPr>
            <w:tcW w:w="1199" w:type="pct"/>
            <w:vAlign w:val="bottom"/>
          </w:tcPr>
          <w:p w14:paraId="217E2D61" w14:textId="77777777" w:rsidR="00F9442F" w:rsidRPr="00E40D80" w:rsidRDefault="00F9442F" w:rsidP="00CF0833">
            <w:pPr>
              <w:spacing w:line="276" w:lineRule="auto"/>
              <w:jc w:val="center"/>
              <w:rPr>
                <w:rFonts w:cs="Calibri"/>
                <w:sz w:val="18"/>
                <w:szCs w:val="18"/>
              </w:rPr>
            </w:pPr>
            <w:r w:rsidRPr="00BB1273">
              <w:rPr>
                <w:rFonts w:cs="Calibri"/>
                <w:sz w:val="18"/>
                <w:szCs w:val="18"/>
              </w:rPr>
              <w:t>(0.0</w:t>
            </w:r>
            <w:r>
              <w:rPr>
                <w:rFonts w:cs="Calibri"/>
                <w:sz w:val="18"/>
                <w:szCs w:val="18"/>
              </w:rPr>
              <w:t>11</w:t>
            </w:r>
            <w:r w:rsidRPr="00BB1273">
              <w:rPr>
                <w:rFonts w:cs="Calibri"/>
                <w:sz w:val="18"/>
                <w:szCs w:val="18"/>
              </w:rPr>
              <w:t>)</w:t>
            </w:r>
          </w:p>
        </w:tc>
        <w:tc>
          <w:tcPr>
            <w:tcW w:w="672" w:type="pct"/>
          </w:tcPr>
          <w:p w14:paraId="009FB124" w14:textId="77777777" w:rsidR="00F9442F" w:rsidRPr="00E40D80" w:rsidRDefault="00F9442F" w:rsidP="00CF0833">
            <w:pPr>
              <w:spacing w:line="276" w:lineRule="auto"/>
              <w:jc w:val="center"/>
              <w:rPr>
                <w:rFonts w:cs="Calibri"/>
                <w:sz w:val="18"/>
                <w:szCs w:val="18"/>
              </w:rPr>
            </w:pPr>
          </w:p>
        </w:tc>
        <w:tc>
          <w:tcPr>
            <w:tcW w:w="683" w:type="pct"/>
          </w:tcPr>
          <w:p w14:paraId="095B6FD3" w14:textId="77777777" w:rsidR="00F9442F" w:rsidRPr="00E40D80" w:rsidRDefault="00F9442F" w:rsidP="00CF0833">
            <w:pPr>
              <w:spacing w:line="276" w:lineRule="auto"/>
              <w:jc w:val="center"/>
              <w:rPr>
                <w:rFonts w:cs="Calibri"/>
                <w:sz w:val="18"/>
                <w:szCs w:val="18"/>
              </w:rPr>
            </w:pPr>
          </w:p>
        </w:tc>
        <w:tc>
          <w:tcPr>
            <w:tcW w:w="598" w:type="pct"/>
            <w:vAlign w:val="bottom"/>
          </w:tcPr>
          <w:p w14:paraId="13DD988B" w14:textId="77777777" w:rsidR="00F9442F" w:rsidRPr="00E40D80" w:rsidRDefault="00F9442F" w:rsidP="00CF0833">
            <w:pPr>
              <w:spacing w:line="276" w:lineRule="auto"/>
              <w:jc w:val="center"/>
              <w:rPr>
                <w:rFonts w:cs="Calibri"/>
                <w:sz w:val="18"/>
                <w:szCs w:val="18"/>
              </w:rPr>
            </w:pPr>
            <w:r w:rsidRPr="0013376D">
              <w:rPr>
                <w:rFonts w:cs="Calibri"/>
                <w:sz w:val="18"/>
                <w:szCs w:val="18"/>
              </w:rPr>
              <w:t>(0.001)</w:t>
            </w:r>
          </w:p>
        </w:tc>
        <w:tc>
          <w:tcPr>
            <w:tcW w:w="646" w:type="pct"/>
            <w:vAlign w:val="bottom"/>
          </w:tcPr>
          <w:p w14:paraId="3731D5E4" w14:textId="77777777" w:rsidR="00F9442F" w:rsidRPr="00E40D80" w:rsidRDefault="00F9442F" w:rsidP="00CF0833">
            <w:pPr>
              <w:spacing w:line="276" w:lineRule="auto"/>
              <w:jc w:val="center"/>
              <w:rPr>
                <w:rFonts w:cs="Calibri"/>
                <w:sz w:val="18"/>
                <w:szCs w:val="18"/>
              </w:rPr>
            </w:pPr>
            <w:r w:rsidRPr="0013376D">
              <w:rPr>
                <w:rFonts w:cs="Calibri"/>
                <w:sz w:val="18"/>
                <w:szCs w:val="18"/>
              </w:rPr>
              <w:t>(0.001)</w:t>
            </w:r>
          </w:p>
        </w:tc>
      </w:tr>
      <w:tr w:rsidR="00F9442F" w:rsidRPr="00E40D80" w14:paraId="1D2F5F56" w14:textId="77777777" w:rsidTr="00CF0833">
        <w:tblPrEx>
          <w:jc w:val="left"/>
        </w:tblPrEx>
        <w:tc>
          <w:tcPr>
            <w:tcW w:w="1202" w:type="pct"/>
            <w:vAlign w:val="center"/>
          </w:tcPr>
          <w:p w14:paraId="7DDA196E" w14:textId="77777777" w:rsidR="00F9442F" w:rsidRPr="00E40D80" w:rsidRDefault="00F9442F" w:rsidP="00CF0833">
            <w:pPr>
              <w:spacing w:line="276" w:lineRule="auto"/>
              <w:jc w:val="center"/>
              <w:rPr>
                <w:rFonts w:cs="Calibri"/>
                <w:sz w:val="18"/>
                <w:szCs w:val="18"/>
              </w:rPr>
            </w:pPr>
            <w:r>
              <w:rPr>
                <w:rFonts w:cs="Calibri" w:hint="eastAsia"/>
                <w:sz w:val="18"/>
                <w:szCs w:val="18"/>
              </w:rPr>
              <w:t>企业固定效应</w:t>
            </w:r>
          </w:p>
        </w:tc>
        <w:tc>
          <w:tcPr>
            <w:tcW w:w="1199" w:type="pct"/>
            <w:vAlign w:val="center"/>
          </w:tcPr>
          <w:p w14:paraId="330E96B6"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72" w:type="pct"/>
            <w:vAlign w:val="center"/>
          </w:tcPr>
          <w:p w14:paraId="51B8806F"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83" w:type="pct"/>
            <w:vAlign w:val="center"/>
          </w:tcPr>
          <w:p w14:paraId="2E2404A2"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598" w:type="pct"/>
            <w:vAlign w:val="center"/>
          </w:tcPr>
          <w:p w14:paraId="36D27A51"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46" w:type="pct"/>
            <w:vAlign w:val="center"/>
          </w:tcPr>
          <w:p w14:paraId="43AB497F"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7E5BDFC1" w14:textId="77777777" w:rsidTr="00CF0833">
        <w:tblPrEx>
          <w:jc w:val="left"/>
        </w:tblPrEx>
        <w:tc>
          <w:tcPr>
            <w:tcW w:w="1202" w:type="pct"/>
            <w:vAlign w:val="center"/>
          </w:tcPr>
          <w:p w14:paraId="3D6923AF" w14:textId="77777777" w:rsidR="00F9442F" w:rsidRPr="00E40D80" w:rsidRDefault="00F9442F" w:rsidP="00CF0833">
            <w:pPr>
              <w:spacing w:line="276" w:lineRule="auto"/>
              <w:jc w:val="center"/>
              <w:rPr>
                <w:rFonts w:cs="Calibri"/>
                <w:sz w:val="18"/>
                <w:szCs w:val="18"/>
              </w:rPr>
            </w:pPr>
            <w:r>
              <w:rPr>
                <w:rFonts w:cs="Calibri" w:hint="eastAsia"/>
                <w:sz w:val="18"/>
                <w:szCs w:val="18"/>
              </w:rPr>
              <w:t>年份固定效应</w:t>
            </w:r>
          </w:p>
        </w:tc>
        <w:tc>
          <w:tcPr>
            <w:tcW w:w="1199" w:type="pct"/>
            <w:vAlign w:val="center"/>
          </w:tcPr>
          <w:p w14:paraId="058AC852"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72" w:type="pct"/>
            <w:vAlign w:val="center"/>
          </w:tcPr>
          <w:p w14:paraId="383399CD"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83" w:type="pct"/>
            <w:vAlign w:val="center"/>
          </w:tcPr>
          <w:p w14:paraId="2EA0272A" w14:textId="77777777" w:rsidR="00F9442F" w:rsidRPr="00E40D80" w:rsidRDefault="00F9442F" w:rsidP="00CF0833">
            <w:pPr>
              <w:spacing w:line="276" w:lineRule="auto"/>
              <w:jc w:val="center"/>
              <w:rPr>
                <w:rFonts w:cs="Calibri"/>
                <w:sz w:val="18"/>
                <w:szCs w:val="18"/>
              </w:rPr>
            </w:pPr>
            <w:r>
              <w:rPr>
                <w:rFonts w:cs="Calibri" w:hint="eastAsia"/>
                <w:sz w:val="18"/>
                <w:szCs w:val="18"/>
              </w:rPr>
              <w:t>是</w:t>
            </w:r>
          </w:p>
        </w:tc>
        <w:tc>
          <w:tcPr>
            <w:tcW w:w="598" w:type="pct"/>
            <w:vAlign w:val="center"/>
          </w:tcPr>
          <w:p w14:paraId="510B39FE"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c>
          <w:tcPr>
            <w:tcW w:w="646" w:type="pct"/>
            <w:vAlign w:val="center"/>
          </w:tcPr>
          <w:p w14:paraId="36BCA6E8" w14:textId="77777777" w:rsidR="00F9442F" w:rsidRPr="00E40D80"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E40D80" w14:paraId="0323EB8C" w14:textId="77777777" w:rsidTr="00CF0833">
        <w:tblPrEx>
          <w:jc w:val="left"/>
        </w:tblPrEx>
        <w:tc>
          <w:tcPr>
            <w:tcW w:w="1202" w:type="pct"/>
            <w:vAlign w:val="center"/>
          </w:tcPr>
          <w:p w14:paraId="25A3E846" w14:textId="77777777" w:rsidR="00F9442F" w:rsidRPr="00E40D80" w:rsidRDefault="00F9442F" w:rsidP="00CF0833">
            <w:pPr>
              <w:spacing w:line="276" w:lineRule="auto"/>
              <w:jc w:val="center"/>
              <w:rPr>
                <w:rFonts w:cs="Calibri"/>
                <w:sz w:val="18"/>
                <w:szCs w:val="18"/>
              </w:rPr>
            </w:pPr>
            <w:r>
              <w:rPr>
                <w:rFonts w:cs="Calibri" w:hint="eastAsia"/>
                <w:sz w:val="18"/>
                <w:szCs w:val="18"/>
              </w:rPr>
              <w:t>观测值数量</w:t>
            </w:r>
          </w:p>
        </w:tc>
        <w:tc>
          <w:tcPr>
            <w:tcW w:w="1199" w:type="pct"/>
          </w:tcPr>
          <w:p w14:paraId="1C129455" w14:textId="77777777" w:rsidR="00F9442F" w:rsidRPr="00E40D80" w:rsidRDefault="00F9442F" w:rsidP="00CF0833">
            <w:pPr>
              <w:spacing w:line="276" w:lineRule="auto"/>
              <w:jc w:val="center"/>
              <w:rPr>
                <w:rFonts w:cs="Calibri"/>
                <w:sz w:val="18"/>
                <w:szCs w:val="18"/>
              </w:rPr>
            </w:pPr>
            <w:r>
              <w:rPr>
                <w:rFonts w:cs="Calibri" w:hint="eastAsia"/>
                <w:sz w:val="18"/>
                <w:szCs w:val="18"/>
              </w:rPr>
              <w:t>9</w:t>
            </w:r>
            <w:r>
              <w:rPr>
                <w:rFonts w:cs="Calibri"/>
                <w:sz w:val="18"/>
                <w:szCs w:val="18"/>
              </w:rPr>
              <w:t>696</w:t>
            </w:r>
          </w:p>
        </w:tc>
        <w:tc>
          <w:tcPr>
            <w:tcW w:w="672" w:type="pct"/>
            <w:vAlign w:val="bottom"/>
          </w:tcPr>
          <w:p w14:paraId="0FD13EA0" w14:textId="77777777" w:rsidR="00F9442F" w:rsidRPr="00E40D80" w:rsidRDefault="00F9442F" w:rsidP="00CF0833">
            <w:pPr>
              <w:spacing w:line="276" w:lineRule="auto"/>
              <w:jc w:val="center"/>
              <w:rPr>
                <w:rFonts w:cs="Calibri"/>
                <w:sz w:val="18"/>
                <w:szCs w:val="18"/>
              </w:rPr>
            </w:pPr>
            <w:r w:rsidRPr="0013376D">
              <w:rPr>
                <w:rFonts w:cs="Calibri"/>
                <w:sz w:val="18"/>
                <w:szCs w:val="18"/>
              </w:rPr>
              <w:t>9,697</w:t>
            </w:r>
          </w:p>
        </w:tc>
        <w:tc>
          <w:tcPr>
            <w:tcW w:w="683" w:type="pct"/>
            <w:vAlign w:val="bottom"/>
          </w:tcPr>
          <w:p w14:paraId="695C2703" w14:textId="77777777" w:rsidR="00F9442F" w:rsidRPr="00E40D80" w:rsidRDefault="00F9442F" w:rsidP="00CF0833">
            <w:pPr>
              <w:spacing w:line="276" w:lineRule="auto"/>
              <w:jc w:val="center"/>
              <w:rPr>
                <w:rFonts w:cs="Calibri"/>
                <w:sz w:val="18"/>
                <w:szCs w:val="18"/>
              </w:rPr>
            </w:pPr>
            <w:r w:rsidRPr="0013376D">
              <w:rPr>
                <w:rFonts w:cs="Calibri"/>
                <w:sz w:val="18"/>
                <w:szCs w:val="18"/>
              </w:rPr>
              <w:t>9,696</w:t>
            </w:r>
          </w:p>
        </w:tc>
        <w:tc>
          <w:tcPr>
            <w:tcW w:w="598" w:type="pct"/>
            <w:vAlign w:val="bottom"/>
          </w:tcPr>
          <w:p w14:paraId="0F518259" w14:textId="77777777" w:rsidR="00F9442F" w:rsidRPr="00E40D80" w:rsidRDefault="00F9442F" w:rsidP="00CF0833">
            <w:pPr>
              <w:spacing w:line="276" w:lineRule="auto"/>
              <w:jc w:val="center"/>
              <w:rPr>
                <w:rFonts w:cs="Calibri"/>
                <w:sz w:val="18"/>
                <w:szCs w:val="18"/>
              </w:rPr>
            </w:pPr>
            <w:r w:rsidRPr="0013376D">
              <w:rPr>
                <w:rFonts w:cs="Calibri"/>
                <w:sz w:val="18"/>
                <w:szCs w:val="18"/>
              </w:rPr>
              <w:t>9,696</w:t>
            </w:r>
          </w:p>
        </w:tc>
        <w:tc>
          <w:tcPr>
            <w:tcW w:w="646" w:type="pct"/>
            <w:vAlign w:val="bottom"/>
          </w:tcPr>
          <w:p w14:paraId="45024528" w14:textId="77777777" w:rsidR="00F9442F" w:rsidRPr="00E40D80" w:rsidRDefault="00F9442F" w:rsidP="00CF0833">
            <w:pPr>
              <w:spacing w:line="276" w:lineRule="auto"/>
              <w:jc w:val="center"/>
              <w:rPr>
                <w:rFonts w:cs="Calibri"/>
                <w:sz w:val="18"/>
                <w:szCs w:val="18"/>
              </w:rPr>
            </w:pPr>
            <w:r w:rsidRPr="0013376D">
              <w:rPr>
                <w:rFonts w:cs="Calibri"/>
                <w:sz w:val="18"/>
                <w:szCs w:val="18"/>
              </w:rPr>
              <w:t>9,696</w:t>
            </w:r>
          </w:p>
        </w:tc>
      </w:tr>
      <w:tr w:rsidR="00F9442F" w:rsidRPr="00E40D80" w14:paraId="0B0F8041" w14:textId="77777777" w:rsidTr="00CF0833">
        <w:tblPrEx>
          <w:jc w:val="left"/>
        </w:tblPrEx>
        <w:tc>
          <w:tcPr>
            <w:tcW w:w="1202" w:type="pct"/>
            <w:vAlign w:val="center"/>
          </w:tcPr>
          <w:p w14:paraId="14100F70" w14:textId="77777777" w:rsidR="00F9442F" w:rsidRPr="00E40D80" w:rsidRDefault="00000000" w:rsidP="00CF0833">
            <w:pPr>
              <w:spacing w:line="276" w:lineRule="auto"/>
              <w:jc w:val="center"/>
              <w:rPr>
                <w:rFonts w:cs="Calibri"/>
                <w:sz w:val="18"/>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199" w:type="pct"/>
          </w:tcPr>
          <w:p w14:paraId="472CEA4C" w14:textId="77777777" w:rsidR="00F9442F" w:rsidRPr="00E40D80" w:rsidRDefault="00F9442F" w:rsidP="00CF0833">
            <w:pPr>
              <w:spacing w:line="276" w:lineRule="auto"/>
              <w:jc w:val="center"/>
              <w:rPr>
                <w:rFonts w:cs="Calibri"/>
                <w:sz w:val="18"/>
                <w:szCs w:val="18"/>
              </w:rPr>
            </w:pPr>
            <w:r>
              <w:rPr>
                <w:rFonts w:cs="Calibri" w:hint="eastAsia"/>
                <w:sz w:val="18"/>
                <w:szCs w:val="18"/>
              </w:rPr>
              <w:t>0</w:t>
            </w:r>
            <w:r>
              <w:rPr>
                <w:rFonts w:cs="Calibri"/>
                <w:sz w:val="18"/>
                <w:szCs w:val="18"/>
              </w:rPr>
              <w:t>.728</w:t>
            </w:r>
          </w:p>
        </w:tc>
        <w:tc>
          <w:tcPr>
            <w:tcW w:w="672" w:type="pct"/>
            <w:vAlign w:val="bottom"/>
          </w:tcPr>
          <w:p w14:paraId="21252F57" w14:textId="77777777" w:rsidR="00F9442F" w:rsidRPr="00E40D80" w:rsidRDefault="00F9442F" w:rsidP="00CF0833">
            <w:pPr>
              <w:spacing w:line="276" w:lineRule="auto"/>
              <w:jc w:val="center"/>
              <w:rPr>
                <w:rFonts w:cs="Calibri"/>
                <w:sz w:val="18"/>
                <w:szCs w:val="18"/>
              </w:rPr>
            </w:pPr>
            <w:r w:rsidRPr="0013376D">
              <w:rPr>
                <w:rFonts w:cs="Calibri"/>
                <w:sz w:val="18"/>
                <w:szCs w:val="18"/>
              </w:rPr>
              <w:t>0.005</w:t>
            </w:r>
          </w:p>
        </w:tc>
        <w:tc>
          <w:tcPr>
            <w:tcW w:w="683" w:type="pct"/>
            <w:vAlign w:val="bottom"/>
          </w:tcPr>
          <w:p w14:paraId="2A95EC42" w14:textId="77777777" w:rsidR="00F9442F" w:rsidRPr="00E40D80" w:rsidRDefault="00F9442F" w:rsidP="00CF0833">
            <w:pPr>
              <w:spacing w:line="276" w:lineRule="auto"/>
              <w:jc w:val="center"/>
              <w:rPr>
                <w:rFonts w:cs="Calibri"/>
                <w:sz w:val="18"/>
                <w:szCs w:val="18"/>
              </w:rPr>
            </w:pPr>
            <w:r w:rsidRPr="0013376D">
              <w:rPr>
                <w:rFonts w:cs="Calibri"/>
                <w:sz w:val="18"/>
                <w:szCs w:val="18"/>
              </w:rPr>
              <w:t>0.015</w:t>
            </w:r>
          </w:p>
        </w:tc>
        <w:tc>
          <w:tcPr>
            <w:tcW w:w="598" w:type="pct"/>
            <w:vAlign w:val="bottom"/>
          </w:tcPr>
          <w:p w14:paraId="549556AC" w14:textId="77777777" w:rsidR="00F9442F" w:rsidRPr="00E40D80" w:rsidRDefault="00F9442F" w:rsidP="00CF0833">
            <w:pPr>
              <w:spacing w:line="276" w:lineRule="auto"/>
              <w:jc w:val="center"/>
              <w:rPr>
                <w:rFonts w:cs="Calibri"/>
                <w:sz w:val="18"/>
                <w:szCs w:val="18"/>
              </w:rPr>
            </w:pPr>
            <w:r w:rsidRPr="0013376D">
              <w:rPr>
                <w:rFonts w:cs="Calibri"/>
                <w:sz w:val="18"/>
                <w:szCs w:val="18"/>
              </w:rPr>
              <w:t>0.016</w:t>
            </w:r>
          </w:p>
        </w:tc>
        <w:tc>
          <w:tcPr>
            <w:tcW w:w="646" w:type="pct"/>
            <w:vAlign w:val="bottom"/>
          </w:tcPr>
          <w:p w14:paraId="002AF541" w14:textId="77777777" w:rsidR="00F9442F" w:rsidRPr="00E40D80" w:rsidRDefault="00F9442F" w:rsidP="00CF0833">
            <w:pPr>
              <w:spacing w:line="276" w:lineRule="auto"/>
              <w:jc w:val="center"/>
              <w:rPr>
                <w:rFonts w:cs="Calibri"/>
                <w:sz w:val="18"/>
                <w:szCs w:val="18"/>
              </w:rPr>
            </w:pPr>
            <w:r w:rsidRPr="0013376D">
              <w:rPr>
                <w:rFonts w:cs="Calibri"/>
                <w:sz w:val="18"/>
                <w:szCs w:val="18"/>
              </w:rPr>
              <w:t>0.016</w:t>
            </w:r>
          </w:p>
        </w:tc>
      </w:tr>
      <w:tr w:rsidR="00F9442F" w:rsidRPr="00E40D80" w14:paraId="39E71068" w14:textId="77777777" w:rsidTr="00CF0833">
        <w:tblPrEx>
          <w:jc w:val="left"/>
        </w:tblPrEx>
        <w:tc>
          <w:tcPr>
            <w:tcW w:w="1202" w:type="pct"/>
          </w:tcPr>
          <w:p w14:paraId="6CB7F595" w14:textId="77777777" w:rsidR="00F9442F" w:rsidRPr="00E40D80" w:rsidRDefault="00F9442F" w:rsidP="00CF0833">
            <w:pPr>
              <w:spacing w:line="276" w:lineRule="auto"/>
              <w:jc w:val="center"/>
              <w:rPr>
                <w:rFonts w:cs="Calibri"/>
                <w:sz w:val="18"/>
                <w:szCs w:val="18"/>
              </w:rPr>
            </w:pPr>
            <w:r>
              <w:rPr>
                <w:rFonts w:cs="Calibri" w:hint="eastAsia"/>
                <w:sz w:val="18"/>
                <w:szCs w:val="18"/>
              </w:rPr>
              <w:t>第一阶段</w:t>
            </w:r>
            <w:r>
              <w:rPr>
                <w:rFonts w:cs="Calibri" w:hint="eastAsia"/>
                <w:sz w:val="18"/>
                <w:szCs w:val="18"/>
              </w:rPr>
              <w:t>F</w:t>
            </w:r>
            <w:r>
              <w:rPr>
                <w:rFonts w:cs="Calibri" w:hint="eastAsia"/>
                <w:sz w:val="18"/>
                <w:szCs w:val="18"/>
              </w:rPr>
              <w:t>统计量</w:t>
            </w:r>
          </w:p>
        </w:tc>
        <w:tc>
          <w:tcPr>
            <w:tcW w:w="1199" w:type="pct"/>
          </w:tcPr>
          <w:p w14:paraId="685557A4" w14:textId="77777777" w:rsidR="00F9442F" w:rsidRPr="00E40D80" w:rsidRDefault="00F9442F" w:rsidP="00CF0833">
            <w:pPr>
              <w:spacing w:line="276" w:lineRule="auto"/>
              <w:jc w:val="center"/>
              <w:rPr>
                <w:rFonts w:cs="Calibri"/>
                <w:sz w:val="18"/>
                <w:szCs w:val="18"/>
              </w:rPr>
            </w:pPr>
            <w:r>
              <w:rPr>
                <w:rFonts w:cs="Calibri" w:hint="eastAsia"/>
                <w:sz w:val="18"/>
                <w:szCs w:val="18"/>
              </w:rPr>
              <w:t>-</w:t>
            </w:r>
          </w:p>
        </w:tc>
        <w:tc>
          <w:tcPr>
            <w:tcW w:w="672" w:type="pct"/>
            <w:vAlign w:val="bottom"/>
          </w:tcPr>
          <w:p w14:paraId="2D102FAE" w14:textId="77777777" w:rsidR="00F9442F" w:rsidRPr="00E40D80" w:rsidRDefault="00F9442F" w:rsidP="00CF0833">
            <w:pPr>
              <w:spacing w:line="276" w:lineRule="auto"/>
              <w:jc w:val="center"/>
              <w:rPr>
                <w:rFonts w:cs="Calibri"/>
                <w:sz w:val="18"/>
                <w:szCs w:val="18"/>
              </w:rPr>
            </w:pPr>
            <w:r w:rsidRPr="0013376D">
              <w:rPr>
                <w:rFonts w:cs="Calibri"/>
                <w:sz w:val="18"/>
                <w:szCs w:val="18"/>
              </w:rPr>
              <w:t>20.47</w:t>
            </w:r>
          </w:p>
        </w:tc>
        <w:tc>
          <w:tcPr>
            <w:tcW w:w="683" w:type="pct"/>
            <w:vAlign w:val="bottom"/>
          </w:tcPr>
          <w:p w14:paraId="6101FEC6" w14:textId="77777777" w:rsidR="00F9442F" w:rsidRPr="00E40D80" w:rsidRDefault="00F9442F" w:rsidP="00CF0833">
            <w:pPr>
              <w:spacing w:line="276" w:lineRule="auto"/>
              <w:jc w:val="center"/>
              <w:rPr>
                <w:rFonts w:cs="Calibri"/>
                <w:sz w:val="18"/>
                <w:szCs w:val="18"/>
              </w:rPr>
            </w:pPr>
            <w:r w:rsidRPr="0013376D">
              <w:rPr>
                <w:rFonts w:cs="Calibri"/>
                <w:sz w:val="18"/>
                <w:szCs w:val="18"/>
              </w:rPr>
              <w:t>19.70</w:t>
            </w:r>
          </w:p>
        </w:tc>
        <w:tc>
          <w:tcPr>
            <w:tcW w:w="598" w:type="pct"/>
            <w:vAlign w:val="bottom"/>
          </w:tcPr>
          <w:p w14:paraId="2497E698" w14:textId="77777777" w:rsidR="00F9442F" w:rsidRPr="00E40D80" w:rsidRDefault="00F9442F" w:rsidP="00CF0833">
            <w:pPr>
              <w:spacing w:line="276" w:lineRule="auto"/>
              <w:jc w:val="center"/>
              <w:rPr>
                <w:rFonts w:cs="Calibri"/>
                <w:sz w:val="18"/>
                <w:szCs w:val="18"/>
              </w:rPr>
            </w:pPr>
            <w:r w:rsidRPr="0013376D">
              <w:rPr>
                <w:rFonts w:cs="Calibri"/>
                <w:sz w:val="18"/>
                <w:szCs w:val="18"/>
              </w:rPr>
              <w:t>19.75</w:t>
            </w:r>
          </w:p>
        </w:tc>
        <w:tc>
          <w:tcPr>
            <w:tcW w:w="646" w:type="pct"/>
            <w:vAlign w:val="bottom"/>
          </w:tcPr>
          <w:p w14:paraId="727627F0" w14:textId="77777777" w:rsidR="00F9442F" w:rsidRPr="00E40D80" w:rsidRDefault="00F9442F" w:rsidP="00CF0833">
            <w:pPr>
              <w:spacing w:line="276" w:lineRule="auto"/>
              <w:jc w:val="center"/>
              <w:rPr>
                <w:rFonts w:cs="Calibri"/>
                <w:sz w:val="18"/>
                <w:szCs w:val="18"/>
              </w:rPr>
            </w:pPr>
            <w:r w:rsidRPr="0013376D">
              <w:rPr>
                <w:rFonts w:cs="Calibri"/>
                <w:sz w:val="18"/>
                <w:szCs w:val="18"/>
              </w:rPr>
              <w:t>207.6</w:t>
            </w:r>
          </w:p>
        </w:tc>
      </w:tr>
    </w:tbl>
    <w:p w14:paraId="706D471C" w14:textId="77777777" w:rsidR="00F9442F" w:rsidRPr="00115D48" w:rsidRDefault="00F9442F" w:rsidP="00F9442F">
      <w:pPr>
        <w:spacing w:line="400" w:lineRule="exact"/>
        <w:ind w:firstLineChars="200" w:firstLine="360"/>
        <w:rPr>
          <w:rFonts w:ascii="Times New Roman" w:eastAsia="楷体" w:hAnsi="Times New Roman"/>
          <w:sz w:val="18"/>
        </w:rPr>
      </w:pPr>
      <w:r w:rsidRPr="00115D48">
        <w:rPr>
          <w:rFonts w:ascii="Times New Roman" w:eastAsia="楷体" w:hAnsi="Times New Roman" w:hint="eastAsia"/>
          <w:sz w:val="18"/>
        </w:rPr>
        <w:t>注：（</w:t>
      </w:r>
      <w:r w:rsidRPr="00115D48">
        <w:rPr>
          <w:rFonts w:ascii="Times New Roman" w:eastAsia="楷体" w:hAnsi="Times New Roman" w:hint="eastAsia"/>
          <w:sz w:val="18"/>
        </w:rPr>
        <w:t>1</w:t>
      </w:r>
      <w:r w:rsidRPr="00115D48">
        <w:rPr>
          <w:rFonts w:ascii="Times New Roman" w:eastAsia="楷体" w:hAnsi="Times New Roman" w:hint="eastAsia"/>
          <w:sz w:val="18"/>
        </w:rPr>
        <w:t>）工业机器人渗透率指标和就业变动指标是根据上文公式构造。（</w:t>
      </w:r>
      <w:r w:rsidRPr="00115D48">
        <w:rPr>
          <w:rFonts w:ascii="Times New Roman" w:eastAsia="楷体" w:hAnsi="Times New Roman"/>
          <w:sz w:val="18"/>
        </w:rPr>
        <w:t>2</w:t>
      </w:r>
      <w:r w:rsidRPr="00115D48">
        <w:rPr>
          <w:rFonts w:ascii="Times New Roman" w:eastAsia="楷体" w:hAnsi="Times New Roman" w:hint="eastAsia"/>
          <w:sz w:val="18"/>
        </w:rPr>
        <w:t>）括号内是行业层面的稳健聚类（</w:t>
      </w:r>
      <w:r w:rsidRPr="00115D48">
        <w:rPr>
          <w:rFonts w:ascii="Times New Roman" w:eastAsia="楷体" w:hAnsi="Times New Roman" w:hint="eastAsia"/>
          <w:sz w:val="18"/>
        </w:rPr>
        <w:t>Cluster</w:t>
      </w:r>
      <w:r w:rsidRPr="00115D48">
        <w:rPr>
          <w:rFonts w:ascii="Times New Roman" w:eastAsia="楷体" w:hAnsi="Times New Roman" w:hint="eastAsia"/>
          <w:sz w:val="18"/>
        </w:rPr>
        <w:t>）标准误，第（</w:t>
      </w:r>
      <w:r w:rsidRPr="00115D48">
        <w:rPr>
          <w:rFonts w:ascii="Times New Roman" w:eastAsia="楷体" w:hAnsi="Times New Roman"/>
          <w:sz w:val="18"/>
        </w:rPr>
        <w:t>5</w:t>
      </w:r>
      <w:r w:rsidRPr="00115D48">
        <w:rPr>
          <w:rFonts w:ascii="Times New Roman" w:eastAsia="楷体" w:hAnsi="Times New Roman" w:hint="eastAsia"/>
          <w:sz w:val="18"/>
        </w:rPr>
        <w:t>）列括号内是行业地区层面的稳健聚类（</w:t>
      </w:r>
      <w:r w:rsidRPr="00115D48">
        <w:rPr>
          <w:rFonts w:ascii="Times New Roman" w:eastAsia="楷体" w:hAnsi="Times New Roman" w:hint="eastAsia"/>
          <w:sz w:val="18"/>
        </w:rPr>
        <w:t>Cluster</w:t>
      </w:r>
      <w:r w:rsidRPr="00115D48">
        <w:rPr>
          <w:rFonts w:ascii="Times New Roman" w:eastAsia="楷体" w:hAnsi="Times New Roman" w:hint="eastAsia"/>
          <w:sz w:val="18"/>
        </w:rPr>
        <w:t>）标准误，其中</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w:t>
      </w:r>
      <w:r w:rsidRPr="00115D48">
        <w:rPr>
          <w:rFonts w:ascii="Times New Roman" w:eastAsia="楷体" w:hAnsi="Times New Roman" w:hint="eastAsia"/>
          <w:sz w:val="18"/>
        </w:rPr>
        <w:t>分别表示在</w:t>
      </w:r>
      <w:r w:rsidRPr="00115D48">
        <w:rPr>
          <w:rFonts w:ascii="Times New Roman" w:eastAsia="楷体" w:hAnsi="Times New Roman"/>
          <w:sz w:val="18"/>
        </w:rPr>
        <w:t>1%</w:t>
      </w:r>
      <w:r w:rsidRPr="00115D48">
        <w:rPr>
          <w:rFonts w:ascii="Times New Roman" w:eastAsia="楷体" w:hAnsi="Times New Roman" w:hint="eastAsia"/>
          <w:sz w:val="18"/>
        </w:rPr>
        <w:t>、</w:t>
      </w:r>
      <w:r w:rsidRPr="00115D48">
        <w:rPr>
          <w:rFonts w:ascii="Times New Roman" w:eastAsia="楷体" w:hAnsi="Times New Roman"/>
          <w:sz w:val="18"/>
        </w:rPr>
        <w:t>5%</w:t>
      </w:r>
      <w:r w:rsidRPr="00115D48">
        <w:rPr>
          <w:rFonts w:ascii="Times New Roman" w:eastAsia="楷体" w:hAnsi="Times New Roman" w:hint="eastAsia"/>
          <w:sz w:val="18"/>
        </w:rPr>
        <w:t>、</w:t>
      </w:r>
      <w:r w:rsidRPr="00115D48">
        <w:rPr>
          <w:rFonts w:ascii="Times New Roman" w:eastAsia="楷体" w:hAnsi="Times New Roman"/>
          <w:sz w:val="18"/>
        </w:rPr>
        <w:t>10%</w:t>
      </w:r>
      <w:r w:rsidRPr="00115D48">
        <w:rPr>
          <w:rFonts w:ascii="Times New Roman" w:eastAsia="楷体" w:hAnsi="Times New Roman" w:hint="eastAsia"/>
          <w:sz w:val="18"/>
        </w:rPr>
        <w:t>水平上显著。（</w:t>
      </w:r>
      <w:r w:rsidRPr="00115D48">
        <w:rPr>
          <w:rFonts w:ascii="Times New Roman" w:eastAsia="楷体" w:hAnsi="Times New Roman" w:hint="eastAsia"/>
          <w:sz w:val="18"/>
        </w:rPr>
        <w:t>3</w:t>
      </w:r>
      <w:r w:rsidRPr="00115D48">
        <w:rPr>
          <w:rFonts w:ascii="Times New Roman" w:eastAsia="楷体" w:hAnsi="Times New Roman" w:hint="eastAsia"/>
          <w:sz w:val="18"/>
        </w:rPr>
        <w:t>）由于表格篇幅所限，表中没有汇报常数项的结果。下同。</w:t>
      </w:r>
    </w:p>
    <w:p w14:paraId="2B4DFB81" w14:textId="77777777" w:rsidR="00F9442F" w:rsidRDefault="00F9442F" w:rsidP="00F9442F">
      <w:pPr>
        <w:pStyle w:val="2"/>
      </w:pPr>
      <w:r w:rsidRPr="00F359A2">
        <w:rPr>
          <w:rFonts w:hint="eastAsia"/>
        </w:rPr>
        <w:t>（</w:t>
      </w:r>
      <w:r>
        <w:rPr>
          <w:rFonts w:hint="eastAsia"/>
        </w:rPr>
        <w:t>二</w:t>
      </w:r>
      <w:r w:rsidRPr="00F359A2">
        <w:rPr>
          <w:rFonts w:hint="eastAsia"/>
        </w:rPr>
        <w:t>）</w:t>
      </w:r>
      <w:r>
        <w:rPr>
          <w:rFonts w:hint="eastAsia"/>
        </w:rPr>
        <w:t>异质性分析</w:t>
      </w:r>
    </w:p>
    <w:p w14:paraId="69B640ED" w14:textId="77777777" w:rsidR="00F9442F" w:rsidRDefault="00F9442F" w:rsidP="00F9442F">
      <w:pPr>
        <w:spacing w:line="400" w:lineRule="exact"/>
        <w:rPr>
          <w:rFonts w:ascii="Times New Roman" w:eastAsia="宋体" w:hAnsi="Times New Roman"/>
        </w:rPr>
      </w:pPr>
      <w:r>
        <w:tab/>
      </w:r>
      <w:r w:rsidRPr="00604B82">
        <w:rPr>
          <w:rFonts w:ascii="Times New Roman" w:eastAsia="宋体" w:hAnsi="Times New Roman" w:hint="eastAsia"/>
        </w:rPr>
        <w:t>上文研究显示</w:t>
      </w:r>
      <w:r>
        <w:rPr>
          <w:rFonts w:ascii="Times New Roman" w:eastAsia="宋体" w:hAnsi="Times New Roman" w:hint="eastAsia"/>
        </w:rPr>
        <w:t>，</w:t>
      </w:r>
      <w:r w:rsidRPr="009613CD">
        <w:rPr>
          <w:rFonts w:ascii="Times New Roman" w:eastAsia="宋体" w:hAnsi="Times New Roman" w:hint="eastAsia"/>
        </w:rPr>
        <w:t>工业机器人应用对企业就业净增长的负向影响会通过“降低企业就业创造，提高企业就业破坏”来产生作用。但这一分析只是平均意义上的，忽视同一地区和行业内部的不同企业异质性可能会掩盖工业机器人应用对企业就业变动影响的作用途径</w:t>
      </w:r>
      <w:r>
        <w:rPr>
          <w:rFonts w:ascii="Times New Roman" w:eastAsia="宋体" w:hAnsi="Times New Roman" w:hint="eastAsia"/>
        </w:rPr>
        <w:t>。</w:t>
      </w:r>
    </w:p>
    <w:p w14:paraId="0FE5C5BA" w14:textId="77777777" w:rsidR="00F9442F" w:rsidRPr="00D71E04" w:rsidRDefault="00F9442F" w:rsidP="00F9442F">
      <w:pPr>
        <w:pStyle w:val="3"/>
      </w:pPr>
      <w:r w:rsidRPr="00D71E04">
        <w:rPr>
          <w:rFonts w:hint="eastAsia"/>
        </w:rPr>
        <w:t>1.技能溢价</w:t>
      </w:r>
    </w:p>
    <w:p w14:paraId="7CDF2D2F" w14:textId="77777777" w:rsidR="00F9442F" w:rsidRDefault="00F9442F" w:rsidP="00F9442F">
      <w:pPr>
        <w:spacing w:line="400" w:lineRule="exact"/>
        <w:rPr>
          <w:rFonts w:ascii="Times New Roman" w:eastAsia="宋体" w:hAnsi="Times New Roman"/>
        </w:rPr>
      </w:pPr>
      <w:r>
        <w:rPr>
          <w:rFonts w:ascii="Times New Roman" w:eastAsia="宋体" w:hAnsi="Times New Roman"/>
        </w:rPr>
        <w:lastRenderedPageBreak/>
        <w:tab/>
      </w:r>
      <w:r>
        <w:rPr>
          <w:rFonts w:ascii="Times New Roman" w:eastAsia="宋体" w:hAnsi="Times New Roman" w:hint="eastAsia"/>
        </w:rPr>
        <w:t>第一种异质性为</w:t>
      </w:r>
      <w:bookmarkStart w:id="6" w:name="_Hlk79433821"/>
      <w:r>
        <w:rPr>
          <w:rFonts w:ascii="Times New Roman" w:eastAsia="宋体" w:hAnsi="Times New Roman" w:hint="eastAsia"/>
        </w:rPr>
        <w:t>技能溢价</w:t>
      </w:r>
      <w:bookmarkEnd w:id="6"/>
      <w:r>
        <w:rPr>
          <w:rFonts w:ascii="Times New Roman" w:eastAsia="宋体" w:hAnsi="Times New Roman" w:hint="eastAsia"/>
        </w:rPr>
        <w:t>。之前的分析中，我们将所有劳动力视为同质的，然而工业机器人应用对不同类型的劳动力会产生不同的影响，从而影响不同行业的技能溢价。为考察工业机器人应用对劳动力影响的异质性，本文将样本中的员工划分为生产人员、研发人员和管理层人员</w:t>
      </w:r>
      <w:r w:rsidRPr="004E0947">
        <w:rPr>
          <w:rFonts w:ascii="宋体" w:eastAsia="宋体" w:hAnsi="宋体" w:cs="宋体" w:hint="eastAsia"/>
          <w:sz w:val="18"/>
          <w:szCs w:val="18"/>
          <w:vertAlign w:val="superscript"/>
        </w:rPr>
        <w:t>⑧</w:t>
      </w:r>
      <w:r>
        <w:rPr>
          <w:rFonts w:ascii="Times New Roman" w:eastAsia="宋体" w:hAnsi="Times New Roman" w:hint="eastAsia"/>
        </w:rPr>
        <w:t>，并通过上文</w:t>
      </w:r>
      <w:r w:rsidRPr="007E5DEA">
        <w:rPr>
          <w:rFonts w:ascii="Times New Roman" w:eastAsia="宋体" w:hAnsi="Times New Roman" w:hint="eastAsia"/>
        </w:rPr>
        <w:t>就业变动指标</w:t>
      </w:r>
      <w:r>
        <w:rPr>
          <w:rFonts w:ascii="Times New Roman" w:eastAsia="宋体" w:hAnsi="Times New Roman" w:hint="eastAsia"/>
        </w:rPr>
        <w:t>公式计算出相对应的就业净增长、就业创造和就业破坏指标。表</w:t>
      </w:r>
      <w:r>
        <w:rPr>
          <w:rFonts w:ascii="Times New Roman" w:eastAsia="宋体" w:hAnsi="Times New Roman" w:hint="eastAsia"/>
        </w:rPr>
        <w:t>7</w:t>
      </w:r>
      <w:r>
        <w:rPr>
          <w:rFonts w:ascii="Times New Roman" w:eastAsia="宋体" w:hAnsi="Times New Roman" w:hint="eastAsia"/>
        </w:rPr>
        <w:t>报告了工业机器人应用对生产员工、研发人员和管理层人员就业变动影响的</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回归结果。结果显示：</w:t>
      </w:r>
      <w:bookmarkStart w:id="7" w:name="_Hlk79433911"/>
      <w:r>
        <w:rPr>
          <w:rFonts w:ascii="Times New Roman" w:eastAsia="宋体" w:hAnsi="Times New Roman" w:hint="eastAsia"/>
        </w:rPr>
        <w:t>工业机器人应用对就业变动的负影响主要体现在生产人员和研发人员上，</w:t>
      </w:r>
      <w:bookmarkEnd w:id="7"/>
      <w:r>
        <w:rPr>
          <w:rFonts w:ascii="Times New Roman" w:eastAsia="宋体" w:hAnsi="Times New Roman" w:hint="eastAsia"/>
        </w:rPr>
        <w:t>其估计系数的均高于基准回归的结果。</w:t>
      </w:r>
      <w:r w:rsidRPr="00EA581C">
        <w:rPr>
          <w:rFonts w:ascii="Times New Roman" w:eastAsia="宋体" w:hAnsi="Times New Roman" w:hint="eastAsia"/>
        </w:rPr>
        <w:t>工业机器人渗透</w:t>
      </w:r>
      <w:r>
        <w:rPr>
          <w:rFonts w:ascii="Times New Roman" w:eastAsia="宋体" w:hAnsi="Times New Roman" w:hint="eastAsia"/>
        </w:rPr>
        <w:t>率</w:t>
      </w:r>
      <w:r w:rsidRPr="00EA581C">
        <w:rPr>
          <w:rFonts w:ascii="Times New Roman" w:eastAsia="宋体" w:hAnsi="Times New Roman" w:hint="eastAsia"/>
        </w:rPr>
        <w:t>每增加</w:t>
      </w:r>
      <w:r>
        <w:rPr>
          <w:rFonts w:ascii="Times New Roman" w:eastAsia="宋体" w:hAnsi="Times New Roman"/>
        </w:rPr>
        <w:t>1</w:t>
      </w:r>
      <w:r>
        <w:rPr>
          <w:rFonts w:ascii="Times New Roman" w:eastAsia="宋体" w:hAnsi="Times New Roman" w:hint="eastAsia"/>
        </w:rPr>
        <w:t>个百分点</w:t>
      </w:r>
      <w:r w:rsidRPr="00EA581C">
        <w:rPr>
          <w:rFonts w:ascii="Times New Roman" w:eastAsia="宋体" w:hAnsi="Times New Roman" w:hint="eastAsia"/>
        </w:rPr>
        <w:t>，企业对</w:t>
      </w:r>
      <w:r>
        <w:rPr>
          <w:rFonts w:ascii="Times New Roman" w:eastAsia="宋体" w:hAnsi="Times New Roman" w:hint="eastAsia"/>
        </w:rPr>
        <w:t>生产人员</w:t>
      </w:r>
      <w:r w:rsidRPr="00EA581C">
        <w:rPr>
          <w:rFonts w:ascii="Times New Roman" w:eastAsia="宋体" w:hAnsi="Times New Roman" w:hint="eastAsia"/>
        </w:rPr>
        <w:t>的需求会下降</w:t>
      </w:r>
      <w:r>
        <w:rPr>
          <w:rFonts w:ascii="Times New Roman" w:eastAsia="宋体" w:hAnsi="Times New Roman" w:hint="eastAsia"/>
        </w:rPr>
        <w:t>0</w:t>
      </w:r>
      <w:r>
        <w:rPr>
          <w:rFonts w:ascii="Times New Roman" w:eastAsia="宋体" w:hAnsi="Times New Roman"/>
        </w:rPr>
        <w:t>.032</w:t>
      </w:r>
      <w:r>
        <w:rPr>
          <w:rFonts w:ascii="Times New Roman" w:eastAsia="宋体" w:hAnsi="Times New Roman" w:hint="eastAsia"/>
        </w:rPr>
        <w:t>个百分点，对研发人员的需求会下降</w:t>
      </w:r>
      <w:r>
        <w:rPr>
          <w:rFonts w:ascii="Times New Roman" w:eastAsia="宋体" w:hAnsi="Times New Roman" w:hint="eastAsia"/>
        </w:rPr>
        <w:t>0</w:t>
      </w:r>
      <w:r>
        <w:rPr>
          <w:rFonts w:ascii="Times New Roman" w:eastAsia="宋体" w:hAnsi="Times New Roman"/>
        </w:rPr>
        <w:t>.103</w:t>
      </w:r>
      <w:r>
        <w:rPr>
          <w:rFonts w:ascii="Times New Roman" w:eastAsia="宋体" w:hAnsi="Times New Roman" w:hint="eastAsia"/>
        </w:rPr>
        <w:t>个百分点。管理层人员的估计系数结果在统计意义与经济意义上均不显著。</w:t>
      </w:r>
    </w:p>
    <w:p w14:paraId="18D56242"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bookmarkStart w:id="8" w:name="_Hlk79433897"/>
      <w:r>
        <w:rPr>
          <w:rFonts w:ascii="Times New Roman" w:eastAsia="宋体" w:hAnsi="Times New Roman" w:hint="eastAsia"/>
        </w:rPr>
        <w:t>从就业结构变化的角度来看，生产人员和研发人员的就业变动是造成企业就业变动的主要原因，且无论是就业创造还是就业破坏，工业机器人应用对研发人员的影响要大于对生产人员的影响。</w:t>
      </w:r>
      <w:bookmarkEnd w:id="8"/>
      <w:r>
        <w:rPr>
          <w:rFonts w:ascii="Times New Roman" w:eastAsia="宋体" w:hAnsi="Times New Roman" w:hint="eastAsia"/>
        </w:rPr>
        <w:t>其可能的原因有以下几点：第一，通常情况下，研发人员属于高技能劳动力，其就业门槛较高，但往往高技能劳动力的流动性也越大，研发人员往往会通过更换工作来满足自己对于工资等方面的需求。第二，对于生产人员而言，其工作的替代性较高，也越容易被机器人所替代。但是针对一些技能需求较低的工作，生产人员相对于机器人更具有比较优势，企业采用机器替代人工反而会增加生产成本。第三，对于制造业企业来讲，工业机器人应用对企业就业变动的影响多集中于生产环节，而对于企业管理层人员，其受到的影响较小。对管理层人员的回归结果也证实了上述想法，也是上文主要结论的安慰剂检验。</w:t>
      </w:r>
    </w:p>
    <w:p w14:paraId="4D272CF5" w14:textId="77777777" w:rsidR="00F9442F" w:rsidRDefault="00F9442F" w:rsidP="00F9442F">
      <w:pPr>
        <w:spacing w:line="400" w:lineRule="exact"/>
        <w:rPr>
          <w:rFonts w:ascii="Times New Roman" w:eastAsia="宋体" w:hAnsi="Times New Roman"/>
        </w:rPr>
      </w:pPr>
    </w:p>
    <w:p w14:paraId="72F48892"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7  </w:t>
      </w:r>
      <w:r w:rsidRPr="00115D48">
        <w:rPr>
          <w:rFonts w:ascii="Times New Roman" w:eastAsia="楷体" w:hAnsi="Times New Roman" w:hint="eastAsia"/>
        </w:rPr>
        <w:t>工业机器人应用与技能溢价（</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ayout w:type="fixed"/>
        <w:tblLook w:val="04A0" w:firstRow="1" w:lastRow="0" w:firstColumn="1" w:lastColumn="0" w:noHBand="0" w:noVBand="1"/>
      </w:tblPr>
      <w:tblGrid>
        <w:gridCol w:w="1700"/>
        <w:gridCol w:w="1703"/>
        <w:gridCol w:w="1703"/>
        <w:gridCol w:w="993"/>
        <w:gridCol w:w="993"/>
        <w:gridCol w:w="1214"/>
      </w:tblGrid>
      <w:tr w:rsidR="00F9442F" w:rsidRPr="00E40D80" w14:paraId="634D06C6" w14:textId="77777777" w:rsidTr="00CF0833">
        <w:trPr>
          <w:jc w:val="center"/>
        </w:trPr>
        <w:tc>
          <w:tcPr>
            <w:tcW w:w="5000" w:type="pct"/>
            <w:gridSpan w:val="6"/>
            <w:vAlign w:val="center"/>
          </w:tcPr>
          <w:p w14:paraId="2A283384" w14:textId="77777777" w:rsidR="00F9442F" w:rsidRPr="00E40D80" w:rsidRDefault="00F9442F" w:rsidP="00CF0833">
            <w:pPr>
              <w:spacing w:line="276" w:lineRule="auto"/>
              <w:jc w:val="left"/>
              <w:rPr>
                <w:rFonts w:cs="Calibri"/>
                <w:sz w:val="18"/>
                <w:szCs w:val="18"/>
              </w:rPr>
            </w:pPr>
            <w:r>
              <w:rPr>
                <w:rFonts w:cs="Calibri" w:hint="eastAsia"/>
                <w:sz w:val="18"/>
                <w:szCs w:val="18"/>
              </w:rPr>
              <w:t>Panel</w:t>
            </w:r>
            <w:r>
              <w:rPr>
                <w:rFonts w:cs="Calibri"/>
                <w:sz w:val="18"/>
                <w:szCs w:val="18"/>
              </w:rPr>
              <w:t xml:space="preserve"> </w:t>
            </w:r>
            <w:r>
              <w:rPr>
                <w:rFonts w:cs="Calibri" w:hint="eastAsia"/>
                <w:sz w:val="18"/>
                <w:szCs w:val="18"/>
              </w:rPr>
              <w:t>A</w:t>
            </w:r>
            <w:r>
              <w:rPr>
                <w:rFonts w:cs="Calibri"/>
                <w:sz w:val="18"/>
                <w:szCs w:val="18"/>
              </w:rPr>
              <w:t xml:space="preserve"> </w:t>
            </w:r>
            <w:r>
              <w:rPr>
                <w:rFonts w:cs="Calibri" w:hint="eastAsia"/>
                <w:sz w:val="18"/>
                <w:szCs w:val="18"/>
              </w:rPr>
              <w:t>工业机器人应用对</w:t>
            </w:r>
            <w:r w:rsidRPr="00BB1273">
              <w:rPr>
                <w:rFonts w:cs="Calibri" w:hint="eastAsia"/>
                <w:sz w:val="18"/>
                <w:szCs w:val="18"/>
              </w:rPr>
              <w:t>就业净增长</w:t>
            </w:r>
            <w:r>
              <w:rPr>
                <w:rFonts w:cs="Calibri" w:hint="eastAsia"/>
                <w:sz w:val="18"/>
                <w:szCs w:val="18"/>
              </w:rPr>
              <w:t>的影响</w:t>
            </w:r>
          </w:p>
        </w:tc>
      </w:tr>
      <w:tr w:rsidR="00F9442F" w:rsidRPr="00E40D80" w14:paraId="198E7FF9" w14:textId="77777777" w:rsidTr="00CF0833">
        <w:trPr>
          <w:jc w:val="center"/>
        </w:trPr>
        <w:tc>
          <w:tcPr>
            <w:tcW w:w="1023" w:type="pct"/>
            <w:vAlign w:val="center"/>
          </w:tcPr>
          <w:p w14:paraId="1D09C022" w14:textId="77777777" w:rsidR="00F9442F" w:rsidRPr="008B32F4" w:rsidRDefault="00F9442F" w:rsidP="00CF0833">
            <w:pPr>
              <w:spacing w:line="276" w:lineRule="auto"/>
              <w:jc w:val="center"/>
              <w:rPr>
                <w:rFonts w:cs="Calibri"/>
                <w:sz w:val="18"/>
                <w:szCs w:val="18"/>
              </w:rPr>
            </w:pPr>
            <w:r>
              <w:rPr>
                <w:rFonts w:cs="Calibri" w:hint="eastAsia"/>
                <w:sz w:val="18"/>
                <w:szCs w:val="18"/>
              </w:rPr>
              <w:t>解释变量</w:t>
            </w:r>
          </w:p>
        </w:tc>
        <w:tc>
          <w:tcPr>
            <w:tcW w:w="1025" w:type="pct"/>
            <w:vAlign w:val="center"/>
          </w:tcPr>
          <w:p w14:paraId="1A1CA8E7" w14:textId="77777777" w:rsidR="00F9442F" w:rsidRPr="004340EA" w:rsidRDefault="00F9442F" w:rsidP="00CF0833">
            <w:pPr>
              <w:spacing w:line="276" w:lineRule="auto"/>
              <w:jc w:val="center"/>
              <w:rPr>
                <w:rFonts w:cs="Calibri"/>
                <w:sz w:val="16"/>
                <w:szCs w:val="18"/>
              </w:rPr>
            </w:pPr>
          </w:p>
        </w:tc>
        <w:tc>
          <w:tcPr>
            <w:tcW w:w="1025" w:type="pct"/>
            <w:vAlign w:val="center"/>
          </w:tcPr>
          <w:p w14:paraId="58886382"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598" w:type="pct"/>
          </w:tcPr>
          <w:p w14:paraId="035E57E9"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生产人员</w:t>
            </w:r>
          </w:p>
        </w:tc>
        <w:tc>
          <w:tcPr>
            <w:tcW w:w="598" w:type="pct"/>
          </w:tcPr>
          <w:p w14:paraId="555F256A"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研发人员</w:t>
            </w:r>
          </w:p>
        </w:tc>
        <w:tc>
          <w:tcPr>
            <w:tcW w:w="731" w:type="pct"/>
          </w:tcPr>
          <w:p w14:paraId="3E2B2DF2"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管理</w:t>
            </w:r>
            <w:r>
              <w:rPr>
                <w:rFonts w:cs="Calibri" w:hint="eastAsia"/>
                <w:sz w:val="16"/>
                <w:szCs w:val="18"/>
              </w:rPr>
              <w:t>层</w:t>
            </w:r>
            <w:r w:rsidRPr="004340EA">
              <w:rPr>
                <w:rFonts w:cs="Calibri" w:hint="eastAsia"/>
                <w:sz w:val="16"/>
                <w:szCs w:val="18"/>
              </w:rPr>
              <w:t>人员</w:t>
            </w:r>
          </w:p>
        </w:tc>
      </w:tr>
      <w:tr w:rsidR="00F9442F" w:rsidRPr="00E40D80" w14:paraId="4699DFFB" w14:textId="77777777" w:rsidTr="00CF0833">
        <w:trPr>
          <w:jc w:val="center"/>
        </w:trPr>
        <w:tc>
          <w:tcPr>
            <w:tcW w:w="1023" w:type="pct"/>
            <w:vAlign w:val="center"/>
          </w:tcPr>
          <w:p w14:paraId="0AD02BE2" w14:textId="77777777" w:rsidR="00F9442F" w:rsidRPr="008B32F4" w:rsidRDefault="00F9442F" w:rsidP="00CF0833">
            <w:pPr>
              <w:spacing w:line="276" w:lineRule="auto"/>
              <w:jc w:val="center"/>
              <w:rPr>
                <w:rFonts w:cs="Calibri"/>
                <w:sz w:val="18"/>
                <w:szCs w:val="18"/>
              </w:rPr>
            </w:pPr>
          </w:p>
        </w:tc>
        <w:tc>
          <w:tcPr>
            <w:tcW w:w="1025" w:type="pct"/>
            <w:vAlign w:val="center"/>
          </w:tcPr>
          <w:p w14:paraId="6F3027F5" w14:textId="77777777" w:rsidR="00F9442F" w:rsidRPr="004340EA" w:rsidRDefault="00F9442F" w:rsidP="00CF0833">
            <w:pPr>
              <w:spacing w:line="276" w:lineRule="auto"/>
              <w:jc w:val="center"/>
              <w:rPr>
                <w:sz w:val="16"/>
                <w:szCs w:val="18"/>
              </w:rPr>
            </w:pPr>
          </w:p>
        </w:tc>
        <w:tc>
          <w:tcPr>
            <w:tcW w:w="1025" w:type="pct"/>
            <w:vAlign w:val="center"/>
          </w:tcPr>
          <w:p w14:paraId="2579DE50"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1</w:t>
            </w:r>
            <w:r w:rsidRPr="004340EA">
              <w:rPr>
                <w:rFonts w:hint="eastAsia"/>
                <w:sz w:val="16"/>
                <w:szCs w:val="18"/>
              </w:rPr>
              <w:t>）</w:t>
            </w:r>
          </w:p>
        </w:tc>
        <w:tc>
          <w:tcPr>
            <w:tcW w:w="598" w:type="pct"/>
            <w:vAlign w:val="center"/>
          </w:tcPr>
          <w:p w14:paraId="4F5263BA"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2</w:t>
            </w:r>
            <w:r w:rsidRPr="004340EA">
              <w:rPr>
                <w:rFonts w:hint="eastAsia"/>
                <w:sz w:val="16"/>
                <w:szCs w:val="18"/>
              </w:rPr>
              <w:t>）</w:t>
            </w:r>
          </w:p>
        </w:tc>
        <w:tc>
          <w:tcPr>
            <w:tcW w:w="598" w:type="pct"/>
            <w:vAlign w:val="center"/>
          </w:tcPr>
          <w:p w14:paraId="26C8A70C"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3</w:t>
            </w:r>
            <w:r w:rsidRPr="004340EA">
              <w:rPr>
                <w:rFonts w:hint="eastAsia"/>
                <w:sz w:val="16"/>
                <w:szCs w:val="18"/>
              </w:rPr>
              <w:t>）</w:t>
            </w:r>
          </w:p>
        </w:tc>
        <w:tc>
          <w:tcPr>
            <w:tcW w:w="731" w:type="pct"/>
            <w:vAlign w:val="center"/>
          </w:tcPr>
          <w:p w14:paraId="7ABD2DFB"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4</w:t>
            </w:r>
            <w:r w:rsidRPr="004340EA">
              <w:rPr>
                <w:rFonts w:hint="eastAsia"/>
                <w:sz w:val="16"/>
                <w:szCs w:val="18"/>
              </w:rPr>
              <w:t>）</w:t>
            </w:r>
          </w:p>
        </w:tc>
      </w:tr>
      <w:tr w:rsidR="00F9442F" w:rsidRPr="00E40D80" w14:paraId="08CAF886" w14:textId="77777777" w:rsidTr="00CF0833">
        <w:trPr>
          <w:jc w:val="center"/>
        </w:trPr>
        <w:tc>
          <w:tcPr>
            <w:tcW w:w="1023" w:type="pct"/>
            <w:vMerge w:val="restart"/>
            <w:vAlign w:val="center"/>
          </w:tcPr>
          <w:p w14:paraId="18328C4F"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工业机器人渗透率</w:t>
            </w:r>
          </w:p>
        </w:tc>
        <w:tc>
          <w:tcPr>
            <w:tcW w:w="1025" w:type="pct"/>
            <w:vAlign w:val="center"/>
          </w:tcPr>
          <w:p w14:paraId="663D6A4B"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1025" w:type="pct"/>
            <w:vAlign w:val="bottom"/>
          </w:tcPr>
          <w:p w14:paraId="5D23B6E8" w14:textId="77777777" w:rsidR="00F9442F" w:rsidRPr="004340EA" w:rsidRDefault="00F9442F" w:rsidP="00CF0833">
            <w:pPr>
              <w:spacing w:line="276" w:lineRule="auto"/>
              <w:jc w:val="center"/>
              <w:rPr>
                <w:rFonts w:cs="Calibri"/>
                <w:sz w:val="16"/>
                <w:szCs w:val="18"/>
              </w:rPr>
            </w:pPr>
          </w:p>
        </w:tc>
        <w:tc>
          <w:tcPr>
            <w:tcW w:w="598" w:type="pct"/>
            <w:vAlign w:val="bottom"/>
          </w:tcPr>
          <w:p w14:paraId="3E2CBF31" w14:textId="77777777" w:rsidR="00F9442F" w:rsidRPr="004340EA" w:rsidRDefault="00F9442F" w:rsidP="00CF0833">
            <w:pPr>
              <w:spacing w:line="276" w:lineRule="auto"/>
              <w:jc w:val="center"/>
              <w:rPr>
                <w:rFonts w:cs="Calibri"/>
                <w:sz w:val="16"/>
                <w:szCs w:val="18"/>
              </w:rPr>
            </w:pPr>
            <w:r w:rsidRPr="00620ADF">
              <w:rPr>
                <w:rFonts w:cs="Calibri"/>
                <w:sz w:val="16"/>
                <w:szCs w:val="18"/>
              </w:rPr>
              <w:t>-0.032*</w:t>
            </w:r>
          </w:p>
        </w:tc>
        <w:tc>
          <w:tcPr>
            <w:tcW w:w="598" w:type="pct"/>
            <w:vAlign w:val="bottom"/>
          </w:tcPr>
          <w:p w14:paraId="55AF9DA1" w14:textId="77777777" w:rsidR="00F9442F" w:rsidRPr="004340EA" w:rsidRDefault="00F9442F" w:rsidP="00CF0833">
            <w:pPr>
              <w:spacing w:line="276" w:lineRule="auto"/>
              <w:jc w:val="center"/>
              <w:rPr>
                <w:rFonts w:cs="Calibri"/>
                <w:sz w:val="16"/>
                <w:szCs w:val="18"/>
              </w:rPr>
            </w:pPr>
            <w:r w:rsidRPr="00620ADF">
              <w:rPr>
                <w:rFonts w:cs="Calibri"/>
                <w:sz w:val="16"/>
                <w:szCs w:val="18"/>
              </w:rPr>
              <w:t>-0.103***</w:t>
            </w:r>
          </w:p>
        </w:tc>
        <w:tc>
          <w:tcPr>
            <w:tcW w:w="731" w:type="pct"/>
            <w:vAlign w:val="bottom"/>
          </w:tcPr>
          <w:p w14:paraId="4D3F19BB" w14:textId="77777777" w:rsidR="00F9442F" w:rsidRPr="004340EA" w:rsidRDefault="00F9442F" w:rsidP="00CF0833">
            <w:pPr>
              <w:spacing w:line="276" w:lineRule="auto"/>
              <w:jc w:val="center"/>
              <w:rPr>
                <w:rFonts w:cs="Calibri"/>
                <w:sz w:val="16"/>
                <w:szCs w:val="18"/>
              </w:rPr>
            </w:pPr>
            <w:r w:rsidRPr="00620ADF">
              <w:rPr>
                <w:rFonts w:cs="Calibri"/>
                <w:sz w:val="16"/>
                <w:szCs w:val="18"/>
              </w:rPr>
              <w:t>-0.007</w:t>
            </w:r>
          </w:p>
        </w:tc>
      </w:tr>
      <w:tr w:rsidR="00F9442F" w:rsidRPr="00E40D80" w14:paraId="7CCFF92B" w14:textId="77777777" w:rsidTr="00CF0833">
        <w:trPr>
          <w:jc w:val="center"/>
        </w:trPr>
        <w:tc>
          <w:tcPr>
            <w:tcW w:w="1023" w:type="pct"/>
            <w:vMerge/>
            <w:vAlign w:val="center"/>
          </w:tcPr>
          <w:p w14:paraId="6DACDB22" w14:textId="77777777" w:rsidR="00F9442F" w:rsidRPr="00763210" w:rsidRDefault="00F9442F" w:rsidP="00CF0833">
            <w:pPr>
              <w:spacing w:line="276" w:lineRule="auto"/>
              <w:jc w:val="center"/>
              <w:rPr>
                <w:rFonts w:cs="Calibri"/>
                <w:sz w:val="18"/>
                <w:szCs w:val="18"/>
              </w:rPr>
            </w:pPr>
          </w:p>
        </w:tc>
        <w:tc>
          <w:tcPr>
            <w:tcW w:w="1025" w:type="pct"/>
            <w:vAlign w:val="center"/>
          </w:tcPr>
          <w:p w14:paraId="1B5F98DF" w14:textId="77777777" w:rsidR="00F9442F" w:rsidRPr="004340EA" w:rsidRDefault="00F9442F" w:rsidP="00CF0833">
            <w:pPr>
              <w:spacing w:line="276" w:lineRule="auto"/>
              <w:jc w:val="center"/>
              <w:rPr>
                <w:rFonts w:cs="Calibri"/>
                <w:sz w:val="16"/>
                <w:szCs w:val="18"/>
              </w:rPr>
            </w:pPr>
          </w:p>
        </w:tc>
        <w:tc>
          <w:tcPr>
            <w:tcW w:w="1025" w:type="pct"/>
            <w:vAlign w:val="bottom"/>
          </w:tcPr>
          <w:p w14:paraId="3D785DAE" w14:textId="77777777" w:rsidR="00F9442F" w:rsidRPr="004340EA" w:rsidRDefault="00F9442F" w:rsidP="00CF0833">
            <w:pPr>
              <w:spacing w:line="276" w:lineRule="auto"/>
              <w:jc w:val="center"/>
              <w:rPr>
                <w:rFonts w:cs="Calibri"/>
                <w:sz w:val="16"/>
                <w:szCs w:val="18"/>
              </w:rPr>
            </w:pPr>
          </w:p>
        </w:tc>
        <w:tc>
          <w:tcPr>
            <w:tcW w:w="598" w:type="pct"/>
            <w:vAlign w:val="bottom"/>
          </w:tcPr>
          <w:p w14:paraId="4DAEBEAB" w14:textId="77777777" w:rsidR="00F9442F" w:rsidRPr="004340EA" w:rsidRDefault="00F9442F" w:rsidP="00CF0833">
            <w:pPr>
              <w:spacing w:line="276" w:lineRule="auto"/>
              <w:jc w:val="center"/>
              <w:rPr>
                <w:rFonts w:cs="Calibri"/>
                <w:sz w:val="16"/>
                <w:szCs w:val="18"/>
              </w:rPr>
            </w:pPr>
            <w:r w:rsidRPr="00620ADF">
              <w:rPr>
                <w:rFonts w:cs="Calibri"/>
                <w:sz w:val="16"/>
                <w:szCs w:val="18"/>
              </w:rPr>
              <w:t>(0.017)</w:t>
            </w:r>
          </w:p>
        </w:tc>
        <w:tc>
          <w:tcPr>
            <w:tcW w:w="598" w:type="pct"/>
            <w:vAlign w:val="bottom"/>
          </w:tcPr>
          <w:p w14:paraId="43D57386" w14:textId="77777777" w:rsidR="00F9442F" w:rsidRPr="004340EA" w:rsidRDefault="00F9442F" w:rsidP="00CF0833">
            <w:pPr>
              <w:spacing w:line="276" w:lineRule="auto"/>
              <w:jc w:val="center"/>
              <w:rPr>
                <w:rFonts w:cs="Calibri"/>
                <w:sz w:val="16"/>
                <w:szCs w:val="18"/>
              </w:rPr>
            </w:pPr>
            <w:r w:rsidRPr="00620ADF">
              <w:rPr>
                <w:rFonts w:cs="Calibri"/>
                <w:sz w:val="16"/>
                <w:szCs w:val="18"/>
              </w:rPr>
              <w:t>(0.039)</w:t>
            </w:r>
          </w:p>
        </w:tc>
        <w:tc>
          <w:tcPr>
            <w:tcW w:w="731" w:type="pct"/>
            <w:vAlign w:val="bottom"/>
          </w:tcPr>
          <w:p w14:paraId="6EBDA781" w14:textId="77777777" w:rsidR="00F9442F" w:rsidRPr="004340EA" w:rsidRDefault="00F9442F" w:rsidP="00CF0833">
            <w:pPr>
              <w:spacing w:line="276" w:lineRule="auto"/>
              <w:jc w:val="center"/>
              <w:rPr>
                <w:rFonts w:cs="Calibri"/>
                <w:sz w:val="16"/>
                <w:szCs w:val="18"/>
              </w:rPr>
            </w:pPr>
            <w:r w:rsidRPr="00620ADF">
              <w:rPr>
                <w:rFonts w:cs="Calibri"/>
                <w:sz w:val="16"/>
                <w:szCs w:val="18"/>
              </w:rPr>
              <w:t>(0.008)</w:t>
            </w:r>
          </w:p>
        </w:tc>
      </w:tr>
      <w:tr w:rsidR="00F9442F" w:rsidRPr="00E40D80" w14:paraId="525E4BEF" w14:textId="77777777" w:rsidTr="00CF0833">
        <w:trPr>
          <w:jc w:val="center"/>
        </w:trPr>
        <w:tc>
          <w:tcPr>
            <w:tcW w:w="1023" w:type="pct"/>
            <w:vMerge/>
            <w:vAlign w:val="center"/>
          </w:tcPr>
          <w:p w14:paraId="5196E9D2" w14:textId="77777777" w:rsidR="00F9442F" w:rsidRPr="00763210" w:rsidRDefault="00F9442F" w:rsidP="00CF0833">
            <w:pPr>
              <w:spacing w:line="276" w:lineRule="auto"/>
              <w:jc w:val="center"/>
              <w:rPr>
                <w:rFonts w:cs="Calibri"/>
                <w:sz w:val="18"/>
                <w:szCs w:val="18"/>
              </w:rPr>
            </w:pPr>
          </w:p>
        </w:tc>
        <w:tc>
          <w:tcPr>
            <w:tcW w:w="1025" w:type="pct"/>
            <w:vAlign w:val="center"/>
          </w:tcPr>
          <w:p w14:paraId="2594F93A"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hint="eastAsia"/>
                        <w:sz w:val="16"/>
                        <w:szCs w:val="18"/>
                      </w:rPr>
                      <m:t>KR</m:t>
                    </m:r>
                  </m:sup>
                </m:sSup>
              </m:oMath>
            </m:oMathPara>
          </w:p>
        </w:tc>
        <w:tc>
          <w:tcPr>
            <w:tcW w:w="1025" w:type="pct"/>
            <w:vAlign w:val="bottom"/>
          </w:tcPr>
          <w:p w14:paraId="5F29FB0A" w14:textId="77777777" w:rsidR="00F9442F" w:rsidRPr="004340EA" w:rsidRDefault="00F9442F" w:rsidP="00CF0833">
            <w:pPr>
              <w:spacing w:line="276" w:lineRule="auto"/>
              <w:jc w:val="center"/>
              <w:rPr>
                <w:rFonts w:cs="Calibri"/>
                <w:sz w:val="16"/>
                <w:szCs w:val="18"/>
              </w:rPr>
            </w:pPr>
            <w:r w:rsidRPr="00620ADF">
              <w:rPr>
                <w:rFonts w:cs="Calibri"/>
                <w:sz w:val="16"/>
                <w:szCs w:val="18"/>
              </w:rPr>
              <w:t>1.994***</w:t>
            </w:r>
          </w:p>
        </w:tc>
        <w:tc>
          <w:tcPr>
            <w:tcW w:w="598" w:type="pct"/>
            <w:vAlign w:val="bottom"/>
          </w:tcPr>
          <w:p w14:paraId="689087B8" w14:textId="77777777" w:rsidR="00F9442F" w:rsidRPr="004340EA" w:rsidRDefault="00F9442F" w:rsidP="00CF0833">
            <w:pPr>
              <w:spacing w:line="276" w:lineRule="auto"/>
              <w:jc w:val="center"/>
              <w:rPr>
                <w:rFonts w:cs="Calibri"/>
                <w:sz w:val="16"/>
                <w:szCs w:val="18"/>
              </w:rPr>
            </w:pPr>
          </w:p>
        </w:tc>
        <w:tc>
          <w:tcPr>
            <w:tcW w:w="598" w:type="pct"/>
            <w:vAlign w:val="bottom"/>
          </w:tcPr>
          <w:p w14:paraId="0BB39CED" w14:textId="77777777" w:rsidR="00F9442F" w:rsidRPr="004340EA" w:rsidRDefault="00F9442F" w:rsidP="00CF0833">
            <w:pPr>
              <w:spacing w:line="276" w:lineRule="auto"/>
              <w:jc w:val="center"/>
              <w:rPr>
                <w:rFonts w:cs="Calibri"/>
                <w:sz w:val="16"/>
                <w:szCs w:val="18"/>
              </w:rPr>
            </w:pPr>
          </w:p>
        </w:tc>
        <w:tc>
          <w:tcPr>
            <w:tcW w:w="731" w:type="pct"/>
            <w:vAlign w:val="bottom"/>
          </w:tcPr>
          <w:p w14:paraId="0497E5FA" w14:textId="77777777" w:rsidR="00F9442F" w:rsidRPr="004340EA" w:rsidRDefault="00F9442F" w:rsidP="00CF0833">
            <w:pPr>
              <w:spacing w:line="276" w:lineRule="auto"/>
              <w:jc w:val="center"/>
              <w:rPr>
                <w:rFonts w:cs="Calibri"/>
                <w:sz w:val="16"/>
                <w:szCs w:val="18"/>
              </w:rPr>
            </w:pPr>
          </w:p>
        </w:tc>
      </w:tr>
      <w:tr w:rsidR="00F9442F" w:rsidRPr="00E40D80" w14:paraId="7398F59B" w14:textId="77777777" w:rsidTr="00CF0833">
        <w:trPr>
          <w:jc w:val="center"/>
        </w:trPr>
        <w:tc>
          <w:tcPr>
            <w:tcW w:w="1023" w:type="pct"/>
            <w:vMerge/>
            <w:vAlign w:val="center"/>
          </w:tcPr>
          <w:p w14:paraId="0693FECC" w14:textId="77777777" w:rsidR="00F9442F" w:rsidRPr="00763210" w:rsidRDefault="00F9442F" w:rsidP="00CF0833">
            <w:pPr>
              <w:spacing w:line="276" w:lineRule="auto"/>
              <w:jc w:val="center"/>
              <w:rPr>
                <w:rFonts w:cs="Calibri"/>
                <w:sz w:val="18"/>
                <w:szCs w:val="18"/>
              </w:rPr>
            </w:pPr>
          </w:p>
        </w:tc>
        <w:tc>
          <w:tcPr>
            <w:tcW w:w="1025" w:type="pct"/>
            <w:vAlign w:val="center"/>
          </w:tcPr>
          <w:p w14:paraId="76A28BF5" w14:textId="77777777" w:rsidR="00F9442F" w:rsidRPr="004340EA" w:rsidRDefault="00F9442F" w:rsidP="00CF0833">
            <w:pPr>
              <w:spacing w:line="276" w:lineRule="auto"/>
              <w:jc w:val="center"/>
              <w:rPr>
                <w:rFonts w:cs="Calibri"/>
                <w:sz w:val="16"/>
                <w:szCs w:val="18"/>
              </w:rPr>
            </w:pPr>
          </w:p>
        </w:tc>
        <w:tc>
          <w:tcPr>
            <w:tcW w:w="1025" w:type="pct"/>
            <w:vAlign w:val="bottom"/>
          </w:tcPr>
          <w:p w14:paraId="54E02A84" w14:textId="77777777" w:rsidR="00F9442F" w:rsidRPr="004340EA" w:rsidRDefault="00F9442F" w:rsidP="00CF0833">
            <w:pPr>
              <w:spacing w:line="276" w:lineRule="auto"/>
              <w:jc w:val="center"/>
              <w:rPr>
                <w:rFonts w:cs="Calibri"/>
                <w:sz w:val="16"/>
                <w:szCs w:val="18"/>
              </w:rPr>
            </w:pPr>
            <w:r w:rsidRPr="00620ADF">
              <w:rPr>
                <w:rFonts w:cs="Calibri"/>
                <w:sz w:val="16"/>
                <w:szCs w:val="18"/>
              </w:rPr>
              <w:t>(0.313)</w:t>
            </w:r>
          </w:p>
        </w:tc>
        <w:tc>
          <w:tcPr>
            <w:tcW w:w="598" w:type="pct"/>
            <w:vAlign w:val="bottom"/>
          </w:tcPr>
          <w:p w14:paraId="36CBF52D" w14:textId="77777777" w:rsidR="00F9442F" w:rsidRPr="004340EA" w:rsidRDefault="00F9442F" w:rsidP="00CF0833">
            <w:pPr>
              <w:spacing w:line="276" w:lineRule="auto"/>
              <w:jc w:val="center"/>
              <w:rPr>
                <w:rFonts w:cs="Calibri"/>
                <w:sz w:val="16"/>
                <w:szCs w:val="18"/>
              </w:rPr>
            </w:pPr>
          </w:p>
        </w:tc>
        <w:tc>
          <w:tcPr>
            <w:tcW w:w="598" w:type="pct"/>
            <w:vAlign w:val="bottom"/>
          </w:tcPr>
          <w:p w14:paraId="4989966A" w14:textId="77777777" w:rsidR="00F9442F" w:rsidRPr="004340EA" w:rsidRDefault="00F9442F" w:rsidP="00CF0833">
            <w:pPr>
              <w:spacing w:line="276" w:lineRule="auto"/>
              <w:jc w:val="center"/>
              <w:rPr>
                <w:rFonts w:cs="Calibri"/>
                <w:sz w:val="16"/>
                <w:szCs w:val="18"/>
              </w:rPr>
            </w:pPr>
          </w:p>
        </w:tc>
        <w:tc>
          <w:tcPr>
            <w:tcW w:w="731" w:type="pct"/>
            <w:vAlign w:val="bottom"/>
          </w:tcPr>
          <w:p w14:paraId="3E5C3CE5" w14:textId="77777777" w:rsidR="00F9442F" w:rsidRPr="004340EA" w:rsidRDefault="00F9442F" w:rsidP="00CF0833">
            <w:pPr>
              <w:spacing w:line="276" w:lineRule="auto"/>
              <w:jc w:val="center"/>
              <w:rPr>
                <w:rFonts w:cs="Calibri"/>
                <w:sz w:val="16"/>
                <w:szCs w:val="18"/>
              </w:rPr>
            </w:pPr>
          </w:p>
        </w:tc>
      </w:tr>
      <w:tr w:rsidR="00F9442F" w:rsidRPr="00E40D80" w14:paraId="0BF4566F" w14:textId="77777777" w:rsidTr="00CF0833">
        <w:trPr>
          <w:jc w:val="center"/>
        </w:trPr>
        <w:tc>
          <w:tcPr>
            <w:tcW w:w="1023" w:type="pct"/>
            <w:vMerge w:val="restart"/>
            <w:vAlign w:val="center"/>
          </w:tcPr>
          <w:p w14:paraId="4E132209" w14:textId="77777777" w:rsidR="00F9442F" w:rsidRPr="00763210" w:rsidRDefault="00F9442F" w:rsidP="00CF0833">
            <w:pPr>
              <w:spacing w:line="276" w:lineRule="auto"/>
              <w:jc w:val="center"/>
              <w:rPr>
                <w:rFonts w:cs="Calibri"/>
                <w:sz w:val="18"/>
                <w:szCs w:val="18"/>
              </w:rPr>
            </w:pPr>
            <w:r>
              <w:rPr>
                <w:rFonts w:cs="Calibri" w:hint="eastAsia"/>
                <w:sz w:val="18"/>
                <w:szCs w:val="18"/>
              </w:rPr>
              <w:t>企业控制变量</w:t>
            </w:r>
          </w:p>
        </w:tc>
        <w:tc>
          <w:tcPr>
            <w:tcW w:w="1025" w:type="pct"/>
            <w:vAlign w:val="center"/>
          </w:tcPr>
          <w:p w14:paraId="4F0D8E4F" w14:textId="77777777" w:rsidR="00F9442F" w:rsidRPr="004340EA" w:rsidRDefault="00F9442F" w:rsidP="00CF0833">
            <w:pPr>
              <w:spacing w:line="276" w:lineRule="auto"/>
              <w:jc w:val="center"/>
              <w:rPr>
                <w:rFonts w:cs="Calibri"/>
                <w:sz w:val="16"/>
                <w:szCs w:val="18"/>
              </w:rPr>
            </w:pPr>
            <m:oMathPara>
              <m:oMath>
                <m:r>
                  <w:rPr>
                    <w:rFonts w:ascii="Cambria Math" w:hAnsi="Cambria Math"/>
                    <w:sz w:val="16"/>
                    <w:szCs w:val="18"/>
                  </w:rPr>
                  <m:t>Debt</m:t>
                </m:r>
              </m:oMath>
            </m:oMathPara>
          </w:p>
        </w:tc>
        <w:tc>
          <w:tcPr>
            <w:tcW w:w="1025" w:type="pct"/>
            <w:vAlign w:val="bottom"/>
          </w:tcPr>
          <w:p w14:paraId="56193AC6" w14:textId="77777777" w:rsidR="00F9442F" w:rsidRPr="004340EA" w:rsidRDefault="00F9442F" w:rsidP="00CF0833">
            <w:pPr>
              <w:spacing w:line="276" w:lineRule="auto"/>
              <w:jc w:val="center"/>
              <w:rPr>
                <w:rFonts w:cs="Calibri"/>
                <w:sz w:val="16"/>
                <w:szCs w:val="18"/>
              </w:rPr>
            </w:pPr>
            <w:r w:rsidRPr="00620ADF">
              <w:rPr>
                <w:rFonts w:cs="Calibri"/>
                <w:sz w:val="16"/>
                <w:szCs w:val="18"/>
              </w:rPr>
              <w:t>0.203***</w:t>
            </w:r>
          </w:p>
        </w:tc>
        <w:tc>
          <w:tcPr>
            <w:tcW w:w="598" w:type="pct"/>
            <w:vAlign w:val="bottom"/>
          </w:tcPr>
          <w:p w14:paraId="20F0A21C" w14:textId="77777777" w:rsidR="00F9442F" w:rsidRPr="004340EA" w:rsidRDefault="00F9442F" w:rsidP="00CF0833">
            <w:pPr>
              <w:spacing w:line="276" w:lineRule="auto"/>
              <w:jc w:val="center"/>
              <w:rPr>
                <w:rFonts w:cs="Calibri"/>
                <w:sz w:val="16"/>
                <w:szCs w:val="18"/>
              </w:rPr>
            </w:pPr>
            <w:r w:rsidRPr="00620ADF">
              <w:rPr>
                <w:rFonts w:cs="Calibri"/>
                <w:sz w:val="16"/>
                <w:szCs w:val="18"/>
              </w:rPr>
              <w:t>-0.116**</w:t>
            </w:r>
          </w:p>
        </w:tc>
        <w:tc>
          <w:tcPr>
            <w:tcW w:w="598" w:type="pct"/>
            <w:vAlign w:val="bottom"/>
          </w:tcPr>
          <w:p w14:paraId="4A87E064" w14:textId="77777777" w:rsidR="00F9442F" w:rsidRPr="004340EA" w:rsidRDefault="00F9442F" w:rsidP="00CF0833">
            <w:pPr>
              <w:spacing w:line="276" w:lineRule="auto"/>
              <w:jc w:val="center"/>
              <w:rPr>
                <w:rFonts w:cs="Calibri"/>
                <w:sz w:val="16"/>
                <w:szCs w:val="18"/>
              </w:rPr>
            </w:pPr>
            <w:r w:rsidRPr="00620ADF">
              <w:rPr>
                <w:rFonts w:cs="Calibri"/>
                <w:sz w:val="16"/>
                <w:szCs w:val="18"/>
              </w:rPr>
              <w:t>0.043</w:t>
            </w:r>
          </w:p>
        </w:tc>
        <w:tc>
          <w:tcPr>
            <w:tcW w:w="731" w:type="pct"/>
            <w:vAlign w:val="bottom"/>
          </w:tcPr>
          <w:p w14:paraId="59B83C76" w14:textId="77777777" w:rsidR="00F9442F" w:rsidRPr="004340EA" w:rsidRDefault="00F9442F" w:rsidP="00CF0833">
            <w:pPr>
              <w:spacing w:line="276" w:lineRule="auto"/>
              <w:jc w:val="center"/>
              <w:rPr>
                <w:rFonts w:cs="Calibri"/>
                <w:sz w:val="16"/>
                <w:szCs w:val="18"/>
              </w:rPr>
            </w:pPr>
            <w:r w:rsidRPr="00620ADF">
              <w:rPr>
                <w:rFonts w:cs="Calibri"/>
                <w:sz w:val="16"/>
                <w:szCs w:val="18"/>
              </w:rPr>
              <w:t>0.011</w:t>
            </w:r>
          </w:p>
        </w:tc>
      </w:tr>
      <w:tr w:rsidR="00F9442F" w:rsidRPr="00E40D80" w14:paraId="5107847C" w14:textId="77777777" w:rsidTr="00CF0833">
        <w:tblPrEx>
          <w:jc w:val="left"/>
        </w:tblPrEx>
        <w:tc>
          <w:tcPr>
            <w:tcW w:w="1023" w:type="pct"/>
            <w:vMerge/>
            <w:vAlign w:val="center"/>
          </w:tcPr>
          <w:p w14:paraId="37A49274" w14:textId="77777777" w:rsidR="00F9442F" w:rsidRPr="00763210" w:rsidRDefault="00F9442F" w:rsidP="00CF0833">
            <w:pPr>
              <w:spacing w:line="276" w:lineRule="auto"/>
              <w:jc w:val="center"/>
              <w:rPr>
                <w:rFonts w:cs="Calibri"/>
                <w:sz w:val="18"/>
                <w:szCs w:val="18"/>
              </w:rPr>
            </w:pPr>
          </w:p>
        </w:tc>
        <w:tc>
          <w:tcPr>
            <w:tcW w:w="1025" w:type="pct"/>
            <w:vAlign w:val="center"/>
          </w:tcPr>
          <w:p w14:paraId="3F933379" w14:textId="77777777" w:rsidR="00F9442F" w:rsidRPr="004340EA" w:rsidRDefault="00F9442F" w:rsidP="00CF0833">
            <w:pPr>
              <w:spacing w:line="276" w:lineRule="auto"/>
              <w:jc w:val="center"/>
              <w:rPr>
                <w:rFonts w:cs="Calibri"/>
                <w:sz w:val="16"/>
                <w:szCs w:val="18"/>
              </w:rPr>
            </w:pPr>
          </w:p>
        </w:tc>
        <w:tc>
          <w:tcPr>
            <w:tcW w:w="1025" w:type="pct"/>
            <w:vAlign w:val="bottom"/>
          </w:tcPr>
          <w:p w14:paraId="0D2A7FCD" w14:textId="77777777" w:rsidR="00F9442F" w:rsidRPr="004340EA" w:rsidRDefault="00F9442F" w:rsidP="00CF0833">
            <w:pPr>
              <w:spacing w:line="276" w:lineRule="auto"/>
              <w:jc w:val="center"/>
              <w:rPr>
                <w:rFonts w:cs="Calibri"/>
                <w:sz w:val="16"/>
                <w:szCs w:val="18"/>
              </w:rPr>
            </w:pPr>
            <w:r w:rsidRPr="00620ADF">
              <w:rPr>
                <w:rFonts w:cs="Calibri"/>
                <w:sz w:val="16"/>
                <w:szCs w:val="18"/>
              </w:rPr>
              <w:t>(0.049)</w:t>
            </w:r>
          </w:p>
        </w:tc>
        <w:tc>
          <w:tcPr>
            <w:tcW w:w="598" w:type="pct"/>
            <w:vAlign w:val="bottom"/>
          </w:tcPr>
          <w:p w14:paraId="3275A2F5" w14:textId="77777777" w:rsidR="00F9442F" w:rsidRPr="004340EA" w:rsidRDefault="00F9442F" w:rsidP="00CF0833">
            <w:pPr>
              <w:spacing w:line="276" w:lineRule="auto"/>
              <w:jc w:val="center"/>
              <w:rPr>
                <w:rFonts w:cs="Calibri"/>
                <w:sz w:val="16"/>
                <w:szCs w:val="18"/>
              </w:rPr>
            </w:pPr>
            <w:r w:rsidRPr="00620ADF">
              <w:rPr>
                <w:rFonts w:cs="Calibri"/>
                <w:sz w:val="16"/>
                <w:szCs w:val="18"/>
              </w:rPr>
              <w:t>(0.053)</w:t>
            </w:r>
          </w:p>
        </w:tc>
        <w:tc>
          <w:tcPr>
            <w:tcW w:w="598" w:type="pct"/>
            <w:vAlign w:val="bottom"/>
          </w:tcPr>
          <w:p w14:paraId="65F94F6B" w14:textId="77777777" w:rsidR="00F9442F" w:rsidRPr="004340EA" w:rsidRDefault="00F9442F" w:rsidP="00CF0833">
            <w:pPr>
              <w:spacing w:line="276" w:lineRule="auto"/>
              <w:jc w:val="center"/>
              <w:rPr>
                <w:rFonts w:cs="Calibri"/>
                <w:sz w:val="16"/>
                <w:szCs w:val="18"/>
              </w:rPr>
            </w:pPr>
            <w:r w:rsidRPr="00620ADF">
              <w:rPr>
                <w:rFonts w:cs="Calibri"/>
                <w:sz w:val="16"/>
                <w:szCs w:val="18"/>
              </w:rPr>
              <w:t>(0.206)</w:t>
            </w:r>
          </w:p>
        </w:tc>
        <w:tc>
          <w:tcPr>
            <w:tcW w:w="731" w:type="pct"/>
            <w:vAlign w:val="bottom"/>
          </w:tcPr>
          <w:p w14:paraId="2868A17A" w14:textId="77777777" w:rsidR="00F9442F" w:rsidRPr="004340EA" w:rsidRDefault="00F9442F" w:rsidP="00CF0833">
            <w:pPr>
              <w:spacing w:line="276" w:lineRule="auto"/>
              <w:jc w:val="center"/>
              <w:rPr>
                <w:rFonts w:cs="Calibri"/>
                <w:sz w:val="16"/>
                <w:szCs w:val="18"/>
              </w:rPr>
            </w:pPr>
            <w:r w:rsidRPr="00620ADF">
              <w:rPr>
                <w:rFonts w:cs="Calibri"/>
                <w:sz w:val="16"/>
                <w:szCs w:val="18"/>
              </w:rPr>
              <w:t>(0.017)</w:t>
            </w:r>
          </w:p>
        </w:tc>
      </w:tr>
      <w:tr w:rsidR="00F9442F" w:rsidRPr="00E40D80" w14:paraId="1D6729E3" w14:textId="77777777" w:rsidTr="00CF0833">
        <w:tblPrEx>
          <w:jc w:val="left"/>
        </w:tblPrEx>
        <w:tc>
          <w:tcPr>
            <w:tcW w:w="1023" w:type="pct"/>
            <w:vMerge/>
            <w:vAlign w:val="center"/>
          </w:tcPr>
          <w:p w14:paraId="2872679C" w14:textId="77777777" w:rsidR="00F9442F" w:rsidRPr="00763210" w:rsidRDefault="00F9442F" w:rsidP="00CF0833">
            <w:pPr>
              <w:spacing w:line="276" w:lineRule="auto"/>
              <w:jc w:val="center"/>
              <w:rPr>
                <w:rFonts w:cs="Calibri"/>
                <w:sz w:val="18"/>
                <w:szCs w:val="18"/>
              </w:rPr>
            </w:pPr>
          </w:p>
        </w:tc>
        <w:tc>
          <w:tcPr>
            <w:tcW w:w="1025" w:type="pct"/>
            <w:vAlign w:val="center"/>
          </w:tcPr>
          <w:p w14:paraId="47FD87FD" w14:textId="77777777" w:rsidR="00F9442F" w:rsidRPr="004340EA" w:rsidRDefault="00F9442F" w:rsidP="00CF0833">
            <w:pPr>
              <w:spacing w:line="276" w:lineRule="auto"/>
              <w:jc w:val="center"/>
              <w:rPr>
                <w:rFonts w:cs="Calibri"/>
                <w:sz w:val="16"/>
                <w:szCs w:val="18"/>
              </w:rPr>
            </w:pPr>
            <m:oMathPara>
              <m:oMath>
                <m:r>
                  <m:rPr>
                    <m:sty m:val="p"/>
                  </m:rPr>
                  <w:rPr>
                    <w:rFonts w:ascii="Cambria Math" w:hAnsi="Cambria Math"/>
                    <w:sz w:val="16"/>
                    <w:szCs w:val="18"/>
                  </w:rPr>
                  <m:t>ln</m:t>
                </m:r>
                <m:r>
                  <w:rPr>
                    <w:rFonts w:ascii="Cambria Math" w:hAnsi="Cambria Math"/>
                    <w:sz w:val="16"/>
                    <w:szCs w:val="18"/>
                  </w:rPr>
                  <m:t>Sale</m:t>
                </m:r>
              </m:oMath>
            </m:oMathPara>
          </w:p>
        </w:tc>
        <w:tc>
          <w:tcPr>
            <w:tcW w:w="1025" w:type="pct"/>
            <w:vAlign w:val="bottom"/>
          </w:tcPr>
          <w:p w14:paraId="6456D737" w14:textId="77777777" w:rsidR="00F9442F" w:rsidRPr="004340EA" w:rsidRDefault="00F9442F" w:rsidP="00CF0833">
            <w:pPr>
              <w:spacing w:line="276" w:lineRule="auto"/>
              <w:jc w:val="center"/>
              <w:rPr>
                <w:rFonts w:cs="Calibri"/>
                <w:sz w:val="16"/>
                <w:szCs w:val="18"/>
              </w:rPr>
            </w:pPr>
            <w:r w:rsidRPr="00620ADF">
              <w:rPr>
                <w:rFonts w:cs="Calibri"/>
                <w:sz w:val="16"/>
                <w:szCs w:val="18"/>
              </w:rPr>
              <w:t>0.010</w:t>
            </w:r>
          </w:p>
        </w:tc>
        <w:tc>
          <w:tcPr>
            <w:tcW w:w="598" w:type="pct"/>
            <w:vAlign w:val="bottom"/>
          </w:tcPr>
          <w:p w14:paraId="728B3ECE" w14:textId="77777777" w:rsidR="00F9442F" w:rsidRPr="004340EA" w:rsidRDefault="00F9442F" w:rsidP="00CF0833">
            <w:pPr>
              <w:spacing w:line="276" w:lineRule="auto"/>
              <w:jc w:val="center"/>
              <w:rPr>
                <w:rFonts w:cs="Calibri"/>
                <w:sz w:val="16"/>
                <w:szCs w:val="18"/>
              </w:rPr>
            </w:pPr>
            <w:r w:rsidRPr="00620ADF">
              <w:rPr>
                <w:rFonts w:cs="Calibri"/>
                <w:sz w:val="16"/>
                <w:szCs w:val="18"/>
              </w:rPr>
              <w:t>0.084***</w:t>
            </w:r>
          </w:p>
        </w:tc>
        <w:tc>
          <w:tcPr>
            <w:tcW w:w="598" w:type="pct"/>
            <w:vAlign w:val="bottom"/>
          </w:tcPr>
          <w:p w14:paraId="62F55F44" w14:textId="77777777" w:rsidR="00F9442F" w:rsidRPr="004340EA" w:rsidRDefault="00F9442F" w:rsidP="00CF0833">
            <w:pPr>
              <w:spacing w:line="276" w:lineRule="auto"/>
              <w:jc w:val="center"/>
              <w:rPr>
                <w:rFonts w:cs="Calibri"/>
                <w:sz w:val="16"/>
                <w:szCs w:val="18"/>
              </w:rPr>
            </w:pPr>
            <w:r w:rsidRPr="00620ADF">
              <w:rPr>
                <w:rFonts w:cs="Calibri"/>
                <w:sz w:val="16"/>
                <w:szCs w:val="18"/>
              </w:rPr>
              <w:t>0.092*</w:t>
            </w:r>
          </w:p>
        </w:tc>
        <w:tc>
          <w:tcPr>
            <w:tcW w:w="731" w:type="pct"/>
            <w:vAlign w:val="bottom"/>
          </w:tcPr>
          <w:p w14:paraId="7A54AC69"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6AA365DB" w14:textId="77777777" w:rsidTr="00CF0833">
        <w:tblPrEx>
          <w:jc w:val="left"/>
        </w:tblPrEx>
        <w:tc>
          <w:tcPr>
            <w:tcW w:w="1023" w:type="pct"/>
            <w:vMerge/>
            <w:vAlign w:val="center"/>
          </w:tcPr>
          <w:p w14:paraId="19BEB91E" w14:textId="77777777" w:rsidR="00F9442F" w:rsidRPr="00763210" w:rsidRDefault="00F9442F" w:rsidP="00CF0833">
            <w:pPr>
              <w:spacing w:line="276" w:lineRule="auto"/>
              <w:jc w:val="center"/>
              <w:rPr>
                <w:rFonts w:cs="Calibri"/>
                <w:sz w:val="18"/>
                <w:szCs w:val="18"/>
              </w:rPr>
            </w:pPr>
          </w:p>
        </w:tc>
        <w:tc>
          <w:tcPr>
            <w:tcW w:w="1025" w:type="pct"/>
            <w:vAlign w:val="center"/>
          </w:tcPr>
          <w:p w14:paraId="44D06A99" w14:textId="77777777" w:rsidR="00F9442F" w:rsidRPr="004340EA" w:rsidRDefault="00F9442F" w:rsidP="00CF0833">
            <w:pPr>
              <w:spacing w:line="276" w:lineRule="auto"/>
              <w:jc w:val="center"/>
              <w:rPr>
                <w:rFonts w:cs="Calibri"/>
                <w:sz w:val="16"/>
                <w:szCs w:val="18"/>
              </w:rPr>
            </w:pPr>
          </w:p>
        </w:tc>
        <w:tc>
          <w:tcPr>
            <w:tcW w:w="1025" w:type="pct"/>
            <w:vAlign w:val="bottom"/>
          </w:tcPr>
          <w:p w14:paraId="0A9639FD" w14:textId="77777777" w:rsidR="00F9442F" w:rsidRPr="004340EA" w:rsidRDefault="00F9442F" w:rsidP="00CF0833">
            <w:pPr>
              <w:spacing w:line="276" w:lineRule="auto"/>
              <w:jc w:val="center"/>
              <w:rPr>
                <w:rFonts w:cs="Calibri"/>
                <w:sz w:val="16"/>
                <w:szCs w:val="18"/>
              </w:rPr>
            </w:pPr>
            <w:r w:rsidRPr="00620ADF">
              <w:rPr>
                <w:rFonts w:cs="Calibri"/>
                <w:sz w:val="16"/>
                <w:szCs w:val="18"/>
              </w:rPr>
              <w:t>(0.030)</w:t>
            </w:r>
          </w:p>
        </w:tc>
        <w:tc>
          <w:tcPr>
            <w:tcW w:w="598" w:type="pct"/>
            <w:vAlign w:val="bottom"/>
          </w:tcPr>
          <w:p w14:paraId="403B608C" w14:textId="77777777" w:rsidR="00F9442F" w:rsidRPr="004340EA" w:rsidRDefault="00F9442F" w:rsidP="00CF0833">
            <w:pPr>
              <w:spacing w:line="276" w:lineRule="auto"/>
              <w:jc w:val="center"/>
              <w:rPr>
                <w:rFonts w:cs="Calibri"/>
                <w:sz w:val="16"/>
                <w:szCs w:val="18"/>
              </w:rPr>
            </w:pPr>
            <w:r w:rsidRPr="00620ADF">
              <w:rPr>
                <w:rFonts w:cs="Calibri"/>
                <w:sz w:val="16"/>
                <w:szCs w:val="18"/>
              </w:rPr>
              <w:t>(0.013)</w:t>
            </w:r>
          </w:p>
        </w:tc>
        <w:tc>
          <w:tcPr>
            <w:tcW w:w="598" w:type="pct"/>
            <w:vAlign w:val="bottom"/>
          </w:tcPr>
          <w:p w14:paraId="40F3B932" w14:textId="77777777" w:rsidR="00F9442F" w:rsidRPr="004340EA" w:rsidRDefault="00F9442F" w:rsidP="00CF0833">
            <w:pPr>
              <w:spacing w:line="276" w:lineRule="auto"/>
              <w:jc w:val="center"/>
              <w:rPr>
                <w:rFonts w:cs="Calibri"/>
                <w:sz w:val="16"/>
                <w:szCs w:val="18"/>
              </w:rPr>
            </w:pPr>
            <w:r w:rsidRPr="00620ADF">
              <w:rPr>
                <w:rFonts w:cs="Calibri"/>
                <w:sz w:val="16"/>
                <w:szCs w:val="18"/>
              </w:rPr>
              <w:t>(0.048)</w:t>
            </w:r>
          </w:p>
        </w:tc>
        <w:tc>
          <w:tcPr>
            <w:tcW w:w="731" w:type="pct"/>
            <w:vAlign w:val="bottom"/>
          </w:tcPr>
          <w:p w14:paraId="611480F0"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2B756516" w14:textId="77777777" w:rsidTr="00CF0833">
        <w:tblPrEx>
          <w:jc w:val="left"/>
        </w:tblPrEx>
        <w:tc>
          <w:tcPr>
            <w:tcW w:w="1023" w:type="pct"/>
            <w:vMerge w:val="restart"/>
            <w:vAlign w:val="center"/>
          </w:tcPr>
          <w:p w14:paraId="19876744"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行业控制变量</w:t>
            </w:r>
          </w:p>
        </w:tc>
        <w:tc>
          <w:tcPr>
            <w:tcW w:w="1025" w:type="pct"/>
            <w:vAlign w:val="center"/>
          </w:tcPr>
          <w:p w14:paraId="7A9153F9"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sz w:val="16"/>
                    <w:szCs w:val="18"/>
                  </w:rPr>
                  <m:t>hhi</m:t>
                </m:r>
              </m:oMath>
            </m:oMathPara>
          </w:p>
        </w:tc>
        <w:tc>
          <w:tcPr>
            <w:tcW w:w="1025" w:type="pct"/>
            <w:vAlign w:val="bottom"/>
          </w:tcPr>
          <w:p w14:paraId="344F611B" w14:textId="77777777" w:rsidR="00F9442F" w:rsidRPr="004340EA" w:rsidRDefault="00F9442F" w:rsidP="00CF0833">
            <w:pPr>
              <w:spacing w:line="276" w:lineRule="auto"/>
              <w:jc w:val="center"/>
              <w:rPr>
                <w:rFonts w:cs="Calibri"/>
                <w:sz w:val="16"/>
                <w:szCs w:val="18"/>
              </w:rPr>
            </w:pPr>
            <w:r w:rsidRPr="00620ADF">
              <w:rPr>
                <w:rFonts w:cs="Calibri"/>
                <w:sz w:val="16"/>
                <w:szCs w:val="18"/>
              </w:rPr>
              <w:t>-12.689*</w:t>
            </w:r>
          </w:p>
        </w:tc>
        <w:tc>
          <w:tcPr>
            <w:tcW w:w="598" w:type="pct"/>
            <w:vAlign w:val="bottom"/>
          </w:tcPr>
          <w:p w14:paraId="644D2724" w14:textId="77777777" w:rsidR="00F9442F" w:rsidRPr="004340EA" w:rsidRDefault="00F9442F" w:rsidP="00CF0833">
            <w:pPr>
              <w:spacing w:line="276" w:lineRule="auto"/>
              <w:jc w:val="center"/>
              <w:rPr>
                <w:rFonts w:cs="Calibri"/>
                <w:sz w:val="16"/>
                <w:szCs w:val="18"/>
              </w:rPr>
            </w:pPr>
            <w:r w:rsidRPr="00620ADF">
              <w:rPr>
                <w:rFonts w:cs="Calibri"/>
                <w:sz w:val="16"/>
                <w:szCs w:val="18"/>
              </w:rPr>
              <w:t>-0.236</w:t>
            </w:r>
          </w:p>
        </w:tc>
        <w:tc>
          <w:tcPr>
            <w:tcW w:w="598" w:type="pct"/>
            <w:vAlign w:val="bottom"/>
          </w:tcPr>
          <w:p w14:paraId="7EE38437" w14:textId="77777777" w:rsidR="00F9442F" w:rsidRPr="004340EA" w:rsidRDefault="00F9442F" w:rsidP="00CF0833">
            <w:pPr>
              <w:spacing w:line="276" w:lineRule="auto"/>
              <w:jc w:val="center"/>
              <w:rPr>
                <w:rFonts w:cs="Calibri"/>
                <w:sz w:val="16"/>
                <w:szCs w:val="18"/>
              </w:rPr>
            </w:pPr>
            <w:r w:rsidRPr="00620ADF">
              <w:rPr>
                <w:rFonts w:cs="Calibri"/>
                <w:sz w:val="16"/>
                <w:szCs w:val="18"/>
              </w:rPr>
              <w:t>-0.276</w:t>
            </w:r>
          </w:p>
        </w:tc>
        <w:tc>
          <w:tcPr>
            <w:tcW w:w="731" w:type="pct"/>
            <w:vAlign w:val="bottom"/>
          </w:tcPr>
          <w:p w14:paraId="795420A5" w14:textId="77777777" w:rsidR="00F9442F" w:rsidRPr="004340EA" w:rsidRDefault="00F9442F" w:rsidP="00CF0833">
            <w:pPr>
              <w:spacing w:line="276" w:lineRule="auto"/>
              <w:jc w:val="center"/>
              <w:rPr>
                <w:rFonts w:cs="Calibri"/>
                <w:sz w:val="16"/>
                <w:szCs w:val="18"/>
              </w:rPr>
            </w:pPr>
            <w:r w:rsidRPr="00620ADF">
              <w:rPr>
                <w:rFonts w:cs="Calibri"/>
                <w:sz w:val="16"/>
                <w:szCs w:val="18"/>
              </w:rPr>
              <w:t>-0.031</w:t>
            </w:r>
          </w:p>
        </w:tc>
      </w:tr>
      <w:tr w:rsidR="00F9442F" w:rsidRPr="00E40D80" w14:paraId="6E396C4F" w14:textId="77777777" w:rsidTr="00CF0833">
        <w:tblPrEx>
          <w:jc w:val="left"/>
        </w:tblPrEx>
        <w:tc>
          <w:tcPr>
            <w:tcW w:w="1023" w:type="pct"/>
            <w:vMerge/>
            <w:vAlign w:val="center"/>
          </w:tcPr>
          <w:p w14:paraId="51B3BC4E" w14:textId="77777777" w:rsidR="00F9442F" w:rsidRPr="00763210" w:rsidRDefault="00F9442F" w:rsidP="00CF0833">
            <w:pPr>
              <w:spacing w:line="276" w:lineRule="auto"/>
              <w:jc w:val="center"/>
              <w:rPr>
                <w:rFonts w:cs="Calibri"/>
                <w:sz w:val="18"/>
                <w:szCs w:val="18"/>
              </w:rPr>
            </w:pPr>
          </w:p>
        </w:tc>
        <w:tc>
          <w:tcPr>
            <w:tcW w:w="1025" w:type="pct"/>
            <w:vAlign w:val="center"/>
          </w:tcPr>
          <w:p w14:paraId="774BE8D4" w14:textId="77777777" w:rsidR="00F9442F" w:rsidRPr="004340EA" w:rsidRDefault="00F9442F" w:rsidP="00CF0833">
            <w:pPr>
              <w:spacing w:line="276" w:lineRule="auto"/>
              <w:jc w:val="center"/>
              <w:rPr>
                <w:rFonts w:cs="Calibri"/>
                <w:sz w:val="16"/>
                <w:szCs w:val="18"/>
              </w:rPr>
            </w:pPr>
          </w:p>
        </w:tc>
        <w:tc>
          <w:tcPr>
            <w:tcW w:w="1025" w:type="pct"/>
            <w:vAlign w:val="bottom"/>
          </w:tcPr>
          <w:p w14:paraId="36300DD1" w14:textId="77777777" w:rsidR="00F9442F" w:rsidRPr="004340EA" w:rsidRDefault="00F9442F" w:rsidP="00CF0833">
            <w:pPr>
              <w:spacing w:line="276" w:lineRule="auto"/>
              <w:jc w:val="center"/>
              <w:rPr>
                <w:rFonts w:cs="Calibri"/>
                <w:sz w:val="16"/>
                <w:szCs w:val="18"/>
              </w:rPr>
            </w:pPr>
            <w:r w:rsidRPr="00620ADF">
              <w:rPr>
                <w:rFonts w:cs="Calibri"/>
                <w:sz w:val="16"/>
                <w:szCs w:val="18"/>
              </w:rPr>
              <w:t>(6.053)</w:t>
            </w:r>
          </w:p>
        </w:tc>
        <w:tc>
          <w:tcPr>
            <w:tcW w:w="598" w:type="pct"/>
            <w:vAlign w:val="bottom"/>
          </w:tcPr>
          <w:p w14:paraId="6C8EEE0E" w14:textId="77777777" w:rsidR="00F9442F" w:rsidRPr="004340EA" w:rsidRDefault="00F9442F" w:rsidP="00CF0833">
            <w:pPr>
              <w:spacing w:line="276" w:lineRule="auto"/>
              <w:jc w:val="center"/>
              <w:rPr>
                <w:rFonts w:cs="Calibri"/>
                <w:sz w:val="16"/>
                <w:szCs w:val="18"/>
              </w:rPr>
            </w:pPr>
            <w:r w:rsidRPr="00620ADF">
              <w:rPr>
                <w:rFonts w:cs="Calibri"/>
                <w:sz w:val="16"/>
                <w:szCs w:val="18"/>
              </w:rPr>
              <w:t>(0.567)</w:t>
            </w:r>
          </w:p>
        </w:tc>
        <w:tc>
          <w:tcPr>
            <w:tcW w:w="598" w:type="pct"/>
            <w:vAlign w:val="bottom"/>
          </w:tcPr>
          <w:p w14:paraId="424F74D7" w14:textId="77777777" w:rsidR="00F9442F" w:rsidRPr="004340EA" w:rsidRDefault="00F9442F" w:rsidP="00CF0833">
            <w:pPr>
              <w:spacing w:line="276" w:lineRule="auto"/>
              <w:jc w:val="center"/>
              <w:rPr>
                <w:rFonts w:cs="Calibri"/>
                <w:sz w:val="16"/>
                <w:szCs w:val="18"/>
              </w:rPr>
            </w:pPr>
            <w:r w:rsidRPr="00620ADF">
              <w:rPr>
                <w:rFonts w:cs="Calibri"/>
                <w:sz w:val="16"/>
                <w:szCs w:val="18"/>
              </w:rPr>
              <w:t>(3.184)</w:t>
            </w:r>
          </w:p>
        </w:tc>
        <w:tc>
          <w:tcPr>
            <w:tcW w:w="731" w:type="pct"/>
            <w:vAlign w:val="bottom"/>
          </w:tcPr>
          <w:p w14:paraId="7D42295A" w14:textId="77777777" w:rsidR="00F9442F" w:rsidRPr="004340EA" w:rsidRDefault="00F9442F" w:rsidP="00CF0833">
            <w:pPr>
              <w:spacing w:line="276" w:lineRule="auto"/>
              <w:jc w:val="center"/>
              <w:rPr>
                <w:rFonts w:cs="Calibri"/>
                <w:sz w:val="16"/>
                <w:szCs w:val="18"/>
              </w:rPr>
            </w:pPr>
            <w:r w:rsidRPr="00620ADF">
              <w:rPr>
                <w:rFonts w:cs="Calibri"/>
                <w:sz w:val="16"/>
                <w:szCs w:val="18"/>
              </w:rPr>
              <w:t>(0.339)</w:t>
            </w:r>
          </w:p>
        </w:tc>
      </w:tr>
      <w:tr w:rsidR="00F9442F" w:rsidRPr="00E40D80" w14:paraId="51344C27" w14:textId="77777777" w:rsidTr="00CF0833">
        <w:tblPrEx>
          <w:jc w:val="left"/>
        </w:tblPrEx>
        <w:tc>
          <w:tcPr>
            <w:tcW w:w="1023" w:type="pct"/>
            <w:vMerge w:val="restart"/>
            <w:vAlign w:val="center"/>
          </w:tcPr>
          <w:p w14:paraId="2BFD1467" w14:textId="77777777" w:rsidR="00F9442F" w:rsidRPr="00E40D80" w:rsidRDefault="00F9442F" w:rsidP="00CF0833">
            <w:pPr>
              <w:spacing w:line="276" w:lineRule="auto"/>
              <w:jc w:val="center"/>
              <w:rPr>
                <w:rFonts w:cs="Calibri"/>
                <w:sz w:val="18"/>
                <w:szCs w:val="18"/>
              </w:rPr>
            </w:pPr>
            <w:r w:rsidRPr="00E40D80">
              <w:rPr>
                <w:rFonts w:cs="Calibri" w:hint="eastAsia"/>
                <w:sz w:val="18"/>
                <w:szCs w:val="18"/>
              </w:rPr>
              <w:t>地区控制变量</w:t>
            </w:r>
          </w:p>
        </w:tc>
        <w:tc>
          <w:tcPr>
            <w:tcW w:w="1025" w:type="pct"/>
            <w:vAlign w:val="center"/>
          </w:tcPr>
          <w:p w14:paraId="27047714"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gdp</m:t>
                </m:r>
                <m:r>
                  <w:rPr>
                    <w:rFonts w:ascii="Cambria Math" w:hAnsi="Cambria Math" w:cs="Calibri"/>
                    <w:sz w:val="16"/>
                    <w:szCs w:val="18"/>
                  </w:rPr>
                  <m:t>gr</m:t>
                </m:r>
              </m:oMath>
            </m:oMathPara>
          </w:p>
        </w:tc>
        <w:tc>
          <w:tcPr>
            <w:tcW w:w="1025" w:type="pct"/>
            <w:vAlign w:val="bottom"/>
          </w:tcPr>
          <w:p w14:paraId="715914ED" w14:textId="77777777" w:rsidR="00F9442F" w:rsidRPr="004340EA" w:rsidRDefault="00F9442F" w:rsidP="00CF0833">
            <w:pPr>
              <w:spacing w:line="276" w:lineRule="auto"/>
              <w:jc w:val="center"/>
              <w:rPr>
                <w:rFonts w:cs="Calibri"/>
                <w:sz w:val="16"/>
                <w:szCs w:val="18"/>
              </w:rPr>
            </w:pPr>
            <w:r w:rsidRPr="00620ADF">
              <w:rPr>
                <w:rFonts w:cs="Calibri"/>
                <w:sz w:val="16"/>
                <w:szCs w:val="18"/>
              </w:rPr>
              <w:t>0.219</w:t>
            </w:r>
          </w:p>
        </w:tc>
        <w:tc>
          <w:tcPr>
            <w:tcW w:w="598" w:type="pct"/>
            <w:vAlign w:val="bottom"/>
          </w:tcPr>
          <w:p w14:paraId="0184C010" w14:textId="77777777" w:rsidR="00F9442F" w:rsidRPr="004340EA" w:rsidRDefault="00F9442F" w:rsidP="00CF0833">
            <w:pPr>
              <w:spacing w:line="276" w:lineRule="auto"/>
              <w:jc w:val="center"/>
              <w:rPr>
                <w:rFonts w:cs="Calibri"/>
                <w:sz w:val="16"/>
                <w:szCs w:val="18"/>
              </w:rPr>
            </w:pPr>
            <w:r w:rsidRPr="00620ADF">
              <w:rPr>
                <w:rFonts w:cs="Calibri"/>
                <w:sz w:val="16"/>
                <w:szCs w:val="18"/>
              </w:rPr>
              <w:t>0.408*</w:t>
            </w:r>
          </w:p>
        </w:tc>
        <w:tc>
          <w:tcPr>
            <w:tcW w:w="598" w:type="pct"/>
            <w:vAlign w:val="bottom"/>
          </w:tcPr>
          <w:p w14:paraId="5CC8D1F2" w14:textId="77777777" w:rsidR="00F9442F" w:rsidRPr="004340EA" w:rsidRDefault="00F9442F" w:rsidP="00CF0833">
            <w:pPr>
              <w:spacing w:line="276" w:lineRule="auto"/>
              <w:jc w:val="center"/>
              <w:rPr>
                <w:rFonts w:cs="Calibri"/>
                <w:sz w:val="16"/>
                <w:szCs w:val="18"/>
              </w:rPr>
            </w:pPr>
            <w:r w:rsidRPr="00620ADF">
              <w:rPr>
                <w:rFonts w:cs="Calibri"/>
                <w:sz w:val="16"/>
                <w:szCs w:val="18"/>
              </w:rPr>
              <w:t>0.232</w:t>
            </w:r>
          </w:p>
        </w:tc>
        <w:tc>
          <w:tcPr>
            <w:tcW w:w="731" w:type="pct"/>
            <w:vAlign w:val="bottom"/>
          </w:tcPr>
          <w:p w14:paraId="1F2B0A3B" w14:textId="77777777" w:rsidR="00F9442F" w:rsidRPr="004340EA" w:rsidRDefault="00F9442F" w:rsidP="00CF0833">
            <w:pPr>
              <w:spacing w:line="276" w:lineRule="auto"/>
              <w:jc w:val="center"/>
              <w:rPr>
                <w:rFonts w:cs="Calibri"/>
                <w:sz w:val="16"/>
                <w:szCs w:val="18"/>
              </w:rPr>
            </w:pPr>
            <w:r w:rsidRPr="00620ADF">
              <w:rPr>
                <w:rFonts w:cs="Calibri"/>
                <w:sz w:val="16"/>
                <w:szCs w:val="18"/>
              </w:rPr>
              <w:t>-0.303**</w:t>
            </w:r>
          </w:p>
        </w:tc>
      </w:tr>
      <w:tr w:rsidR="00F9442F" w:rsidRPr="00E40D80" w14:paraId="271C709B" w14:textId="77777777" w:rsidTr="00CF0833">
        <w:tblPrEx>
          <w:jc w:val="left"/>
        </w:tblPrEx>
        <w:tc>
          <w:tcPr>
            <w:tcW w:w="1023" w:type="pct"/>
            <w:vMerge/>
            <w:vAlign w:val="center"/>
          </w:tcPr>
          <w:p w14:paraId="5E5A6263" w14:textId="77777777" w:rsidR="00F9442F" w:rsidRPr="00E40D80" w:rsidRDefault="00F9442F" w:rsidP="00CF0833">
            <w:pPr>
              <w:spacing w:line="276" w:lineRule="auto"/>
              <w:jc w:val="center"/>
              <w:rPr>
                <w:rFonts w:cs="Calibri"/>
                <w:sz w:val="18"/>
                <w:szCs w:val="18"/>
              </w:rPr>
            </w:pPr>
          </w:p>
        </w:tc>
        <w:tc>
          <w:tcPr>
            <w:tcW w:w="1025" w:type="pct"/>
            <w:vAlign w:val="center"/>
          </w:tcPr>
          <w:p w14:paraId="4C7D5139" w14:textId="77777777" w:rsidR="00F9442F" w:rsidRPr="004340EA" w:rsidRDefault="00F9442F" w:rsidP="00CF0833">
            <w:pPr>
              <w:spacing w:line="276" w:lineRule="auto"/>
              <w:jc w:val="center"/>
              <w:rPr>
                <w:rFonts w:cs="Calibri"/>
                <w:sz w:val="16"/>
                <w:szCs w:val="18"/>
              </w:rPr>
            </w:pPr>
          </w:p>
        </w:tc>
        <w:tc>
          <w:tcPr>
            <w:tcW w:w="1025" w:type="pct"/>
            <w:vAlign w:val="bottom"/>
          </w:tcPr>
          <w:p w14:paraId="7EA1C8B3" w14:textId="77777777" w:rsidR="00F9442F" w:rsidRPr="004340EA" w:rsidRDefault="00F9442F" w:rsidP="00CF0833">
            <w:pPr>
              <w:spacing w:line="276" w:lineRule="auto"/>
              <w:jc w:val="center"/>
              <w:rPr>
                <w:rFonts w:cs="Calibri"/>
                <w:sz w:val="16"/>
                <w:szCs w:val="18"/>
              </w:rPr>
            </w:pPr>
            <w:r w:rsidRPr="00620ADF">
              <w:rPr>
                <w:rFonts w:cs="Calibri"/>
                <w:sz w:val="16"/>
                <w:szCs w:val="18"/>
              </w:rPr>
              <w:t>(0.287)</w:t>
            </w:r>
          </w:p>
        </w:tc>
        <w:tc>
          <w:tcPr>
            <w:tcW w:w="598" w:type="pct"/>
            <w:vAlign w:val="bottom"/>
          </w:tcPr>
          <w:p w14:paraId="1F9D88CB" w14:textId="77777777" w:rsidR="00F9442F" w:rsidRPr="004340EA" w:rsidRDefault="00F9442F" w:rsidP="00CF0833">
            <w:pPr>
              <w:spacing w:line="276" w:lineRule="auto"/>
              <w:jc w:val="center"/>
              <w:rPr>
                <w:rFonts w:cs="Calibri"/>
                <w:sz w:val="16"/>
                <w:szCs w:val="18"/>
              </w:rPr>
            </w:pPr>
            <w:r w:rsidRPr="00620ADF">
              <w:rPr>
                <w:rFonts w:cs="Calibri"/>
                <w:sz w:val="16"/>
                <w:szCs w:val="18"/>
              </w:rPr>
              <w:t>(0.212)</w:t>
            </w:r>
          </w:p>
        </w:tc>
        <w:tc>
          <w:tcPr>
            <w:tcW w:w="598" w:type="pct"/>
            <w:vAlign w:val="bottom"/>
          </w:tcPr>
          <w:p w14:paraId="7995A0B2" w14:textId="77777777" w:rsidR="00F9442F" w:rsidRPr="004340EA" w:rsidRDefault="00F9442F" w:rsidP="00CF0833">
            <w:pPr>
              <w:spacing w:line="276" w:lineRule="auto"/>
              <w:jc w:val="center"/>
              <w:rPr>
                <w:rFonts w:cs="Calibri"/>
                <w:sz w:val="16"/>
                <w:szCs w:val="18"/>
              </w:rPr>
            </w:pPr>
            <w:r w:rsidRPr="00620ADF">
              <w:rPr>
                <w:rFonts w:cs="Calibri"/>
                <w:sz w:val="16"/>
                <w:szCs w:val="18"/>
              </w:rPr>
              <w:t>(0.302)</w:t>
            </w:r>
          </w:p>
        </w:tc>
        <w:tc>
          <w:tcPr>
            <w:tcW w:w="731" w:type="pct"/>
            <w:vAlign w:val="bottom"/>
          </w:tcPr>
          <w:p w14:paraId="7C42BB68" w14:textId="77777777" w:rsidR="00F9442F" w:rsidRPr="004340EA" w:rsidRDefault="00F9442F" w:rsidP="00CF0833">
            <w:pPr>
              <w:spacing w:line="276" w:lineRule="auto"/>
              <w:jc w:val="center"/>
              <w:rPr>
                <w:rFonts w:cs="Calibri"/>
                <w:sz w:val="16"/>
                <w:szCs w:val="18"/>
              </w:rPr>
            </w:pPr>
            <w:r w:rsidRPr="00620ADF">
              <w:rPr>
                <w:rFonts w:cs="Calibri"/>
                <w:sz w:val="16"/>
                <w:szCs w:val="18"/>
              </w:rPr>
              <w:t>(0.143)</w:t>
            </w:r>
          </w:p>
        </w:tc>
      </w:tr>
      <w:tr w:rsidR="00F9442F" w:rsidRPr="00E40D80" w14:paraId="70BDDF4C" w14:textId="77777777" w:rsidTr="00CF0833">
        <w:tblPrEx>
          <w:jc w:val="left"/>
        </w:tblPrEx>
        <w:tc>
          <w:tcPr>
            <w:tcW w:w="1023" w:type="pct"/>
            <w:vMerge/>
            <w:vAlign w:val="center"/>
          </w:tcPr>
          <w:p w14:paraId="0918AC79" w14:textId="77777777" w:rsidR="00F9442F" w:rsidRPr="00E40D80" w:rsidRDefault="00F9442F" w:rsidP="00CF0833">
            <w:pPr>
              <w:spacing w:line="276" w:lineRule="auto"/>
              <w:jc w:val="center"/>
              <w:rPr>
                <w:rFonts w:cs="Calibri"/>
                <w:sz w:val="18"/>
                <w:szCs w:val="18"/>
              </w:rPr>
            </w:pPr>
          </w:p>
        </w:tc>
        <w:tc>
          <w:tcPr>
            <w:tcW w:w="1025" w:type="pct"/>
            <w:vAlign w:val="center"/>
          </w:tcPr>
          <w:p w14:paraId="129D6059"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p</m:t>
                </m:r>
                <m:r>
                  <w:rPr>
                    <w:rFonts w:ascii="Cambria Math" w:hAnsi="Cambria Math" w:cs="Calibri"/>
                    <w:sz w:val="16"/>
                    <w:szCs w:val="18"/>
                  </w:rPr>
                  <m:t>opulation</m:t>
                </m:r>
              </m:oMath>
            </m:oMathPara>
          </w:p>
        </w:tc>
        <w:tc>
          <w:tcPr>
            <w:tcW w:w="1025" w:type="pct"/>
            <w:vAlign w:val="bottom"/>
          </w:tcPr>
          <w:p w14:paraId="3A85E743"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c>
          <w:tcPr>
            <w:tcW w:w="598" w:type="pct"/>
            <w:vAlign w:val="bottom"/>
          </w:tcPr>
          <w:p w14:paraId="3E05C045" w14:textId="77777777" w:rsidR="00F9442F" w:rsidRPr="004340EA" w:rsidRDefault="00F9442F" w:rsidP="00CF0833">
            <w:pPr>
              <w:spacing w:line="276" w:lineRule="auto"/>
              <w:jc w:val="center"/>
              <w:rPr>
                <w:rFonts w:cs="Calibri"/>
                <w:sz w:val="16"/>
                <w:szCs w:val="18"/>
              </w:rPr>
            </w:pPr>
            <w:r w:rsidRPr="00620ADF">
              <w:rPr>
                <w:rFonts w:cs="Calibri"/>
                <w:sz w:val="16"/>
                <w:szCs w:val="18"/>
              </w:rPr>
              <w:t>0.001</w:t>
            </w:r>
          </w:p>
        </w:tc>
        <w:tc>
          <w:tcPr>
            <w:tcW w:w="598" w:type="pct"/>
            <w:vAlign w:val="bottom"/>
          </w:tcPr>
          <w:p w14:paraId="7DADE31D"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c>
          <w:tcPr>
            <w:tcW w:w="731" w:type="pct"/>
            <w:vAlign w:val="bottom"/>
          </w:tcPr>
          <w:p w14:paraId="12EEDDC1" w14:textId="77777777" w:rsidR="00F9442F" w:rsidRPr="004340EA" w:rsidRDefault="00F9442F" w:rsidP="00CF0833">
            <w:pPr>
              <w:spacing w:line="276" w:lineRule="auto"/>
              <w:jc w:val="center"/>
              <w:rPr>
                <w:rFonts w:cs="Calibri"/>
                <w:sz w:val="16"/>
                <w:szCs w:val="18"/>
              </w:rPr>
            </w:pPr>
            <w:r w:rsidRPr="00620ADF">
              <w:rPr>
                <w:rFonts w:cs="Calibri"/>
                <w:sz w:val="16"/>
                <w:szCs w:val="18"/>
              </w:rPr>
              <w:t>0.001</w:t>
            </w:r>
          </w:p>
        </w:tc>
      </w:tr>
      <w:tr w:rsidR="00F9442F" w:rsidRPr="00E40D80" w14:paraId="63FF9E24" w14:textId="77777777" w:rsidTr="00CF0833">
        <w:tblPrEx>
          <w:jc w:val="left"/>
        </w:tblPrEx>
        <w:tc>
          <w:tcPr>
            <w:tcW w:w="1023" w:type="pct"/>
            <w:vMerge/>
            <w:vAlign w:val="center"/>
          </w:tcPr>
          <w:p w14:paraId="3F2C4A90" w14:textId="77777777" w:rsidR="00F9442F" w:rsidRPr="00E40D80" w:rsidRDefault="00F9442F" w:rsidP="00CF0833">
            <w:pPr>
              <w:spacing w:line="276" w:lineRule="auto"/>
              <w:jc w:val="center"/>
              <w:rPr>
                <w:rFonts w:cs="Calibri"/>
                <w:sz w:val="18"/>
                <w:szCs w:val="18"/>
              </w:rPr>
            </w:pPr>
          </w:p>
        </w:tc>
        <w:tc>
          <w:tcPr>
            <w:tcW w:w="1025" w:type="pct"/>
            <w:vAlign w:val="center"/>
          </w:tcPr>
          <w:p w14:paraId="21355C24" w14:textId="77777777" w:rsidR="00F9442F" w:rsidRPr="004340EA" w:rsidRDefault="00F9442F" w:rsidP="00CF0833">
            <w:pPr>
              <w:spacing w:line="276" w:lineRule="auto"/>
              <w:jc w:val="center"/>
              <w:rPr>
                <w:rFonts w:cs="Calibri"/>
                <w:sz w:val="16"/>
                <w:szCs w:val="18"/>
              </w:rPr>
            </w:pPr>
          </w:p>
        </w:tc>
        <w:tc>
          <w:tcPr>
            <w:tcW w:w="1025" w:type="pct"/>
            <w:vAlign w:val="bottom"/>
          </w:tcPr>
          <w:p w14:paraId="171CA527" w14:textId="77777777" w:rsidR="00F9442F" w:rsidRPr="004340EA" w:rsidRDefault="00F9442F" w:rsidP="00CF0833">
            <w:pPr>
              <w:spacing w:line="276" w:lineRule="auto"/>
              <w:jc w:val="center"/>
              <w:rPr>
                <w:rFonts w:cs="Calibri"/>
                <w:sz w:val="16"/>
                <w:szCs w:val="18"/>
              </w:rPr>
            </w:pPr>
            <w:r w:rsidRPr="00620ADF">
              <w:rPr>
                <w:rFonts w:cs="Calibri"/>
                <w:sz w:val="16"/>
                <w:szCs w:val="18"/>
              </w:rPr>
              <w:t>(0.008)</w:t>
            </w:r>
          </w:p>
        </w:tc>
        <w:tc>
          <w:tcPr>
            <w:tcW w:w="598" w:type="pct"/>
            <w:vAlign w:val="bottom"/>
          </w:tcPr>
          <w:p w14:paraId="40F87500"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c>
          <w:tcPr>
            <w:tcW w:w="598" w:type="pct"/>
            <w:vAlign w:val="bottom"/>
          </w:tcPr>
          <w:p w14:paraId="16AD64CF" w14:textId="77777777" w:rsidR="00F9442F" w:rsidRPr="004340EA" w:rsidRDefault="00F9442F" w:rsidP="00CF0833">
            <w:pPr>
              <w:spacing w:line="276" w:lineRule="auto"/>
              <w:jc w:val="center"/>
              <w:rPr>
                <w:rFonts w:cs="Calibri"/>
                <w:sz w:val="16"/>
                <w:szCs w:val="18"/>
              </w:rPr>
            </w:pPr>
            <w:r w:rsidRPr="00620ADF">
              <w:rPr>
                <w:rFonts w:cs="Calibri"/>
                <w:sz w:val="16"/>
                <w:szCs w:val="18"/>
              </w:rPr>
              <w:t>(0.007)</w:t>
            </w:r>
          </w:p>
        </w:tc>
        <w:tc>
          <w:tcPr>
            <w:tcW w:w="731" w:type="pct"/>
            <w:vAlign w:val="bottom"/>
          </w:tcPr>
          <w:p w14:paraId="15010A94" w14:textId="77777777" w:rsidR="00F9442F" w:rsidRPr="004340EA" w:rsidRDefault="00F9442F" w:rsidP="00CF0833">
            <w:pPr>
              <w:spacing w:line="276" w:lineRule="auto"/>
              <w:jc w:val="center"/>
              <w:rPr>
                <w:rFonts w:cs="Calibri"/>
                <w:sz w:val="16"/>
                <w:szCs w:val="18"/>
              </w:rPr>
            </w:pPr>
            <w:r w:rsidRPr="00620ADF">
              <w:rPr>
                <w:rFonts w:cs="Calibri"/>
                <w:sz w:val="16"/>
                <w:szCs w:val="18"/>
              </w:rPr>
              <w:t>(0.003)</w:t>
            </w:r>
          </w:p>
        </w:tc>
      </w:tr>
      <w:tr w:rsidR="00F9442F" w:rsidRPr="00E40D80" w14:paraId="3BB8B0C0" w14:textId="77777777" w:rsidTr="00CF0833">
        <w:tblPrEx>
          <w:jc w:val="left"/>
        </w:tblPrEx>
        <w:tc>
          <w:tcPr>
            <w:tcW w:w="2048" w:type="pct"/>
            <w:gridSpan w:val="2"/>
            <w:vAlign w:val="center"/>
          </w:tcPr>
          <w:p w14:paraId="6062A4C4" w14:textId="77777777" w:rsidR="00F9442F" w:rsidRPr="004340EA" w:rsidRDefault="00F9442F" w:rsidP="00CF0833">
            <w:pPr>
              <w:spacing w:line="276" w:lineRule="auto"/>
              <w:jc w:val="center"/>
              <w:rPr>
                <w:rFonts w:cs="Calibri"/>
                <w:sz w:val="16"/>
                <w:szCs w:val="18"/>
              </w:rPr>
            </w:pPr>
            <w:r>
              <w:rPr>
                <w:rFonts w:cs="Calibri" w:hint="eastAsia"/>
                <w:sz w:val="18"/>
                <w:szCs w:val="18"/>
              </w:rPr>
              <w:t>企业固定效应</w:t>
            </w:r>
          </w:p>
        </w:tc>
        <w:tc>
          <w:tcPr>
            <w:tcW w:w="1025" w:type="pct"/>
            <w:vAlign w:val="center"/>
          </w:tcPr>
          <w:p w14:paraId="4357DD4D"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1CD1B49B"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340A6BC9"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731" w:type="pct"/>
            <w:vAlign w:val="center"/>
          </w:tcPr>
          <w:p w14:paraId="0ED5D0D2"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r>
      <w:tr w:rsidR="00F9442F" w:rsidRPr="00E40D80" w14:paraId="295647AF" w14:textId="77777777" w:rsidTr="00CF0833">
        <w:tblPrEx>
          <w:jc w:val="left"/>
        </w:tblPrEx>
        <w:tc>
          <w:tcPr>
            <w:tcW w:w="2048" w:type="pct"/>
            <w:gridSpan w:val="2"/>
            <w:vAlign w:val="center"/>
          </w:tcPr>
          <w:p w14:paraId="376192E3" w14:textId="77777777" w:rsidR="00F9442F" w:rsidRPr="004340EA" w:rsidRDefault="00F9442F" w:rsidP="00CF0833">
            <w:pPr>
              <w:spacing w:line="276" w:lineRule="auto"/>
              <w:jc w:val="center"/>
              <w:rPr>
                <w:rFonts w:cs="Calibri"/>
                <w:sz w:val="16"/>
                <w:szCs w:val="18"/>
              </w:rPr>
            </w:pPr>
            <w:r>
              <w:rPr>
                <w:rFonts w:cs="Calibri" w:hint="eastAsia"/>
                <w:sz w:val="18"/>
                <w:szCs w:val="18"/>
              </w:rPr>
              <w:t>年份固定效应</w:t>
            </w:r>
          </w:p>
        </w:tc>
        <w:tc>
          <w:tcPr>
            <w:tcW w:w="1025" w:type="pct"/>
            <w:vAlign w:val="center"/>
          </w:tcPr>
          <w:p w14:paraId="354CDFD7"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6133F89F"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21D5CA79"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731" w:type="pct"/>
            <w:vAlign w:val="center"/>
          </w:tcPr>
          <w:p w14:paraId="21C54E37" w14:textId="77777777" w:rsidR="00F9442F" w:rsidRPr="004340EA" w:rsidRDefault="00F9442F" w:rsidP="00CF0833">
            <w:pPr>
              <w:spacing w:line="276" w:lineRule="auto"/>
              <w:jc w:val="center"/>
              <w:rPr>
                <w:rFonts w:cs="Calibri"/>
                <w:sz w:val="16"/>
                <w:szCs w:val="18"/>
              </w:rPr>
            </w:pPr>
            <w:r>
              <w:rPr>
                <w:rFonts w:cs="Calibri" w:hint="eastAsia"/>
                <w:sz w:val="18"/>
                <w:szCs w:val="18"/>
              </w:rPr>
              <w:t>是</w:t>
            </w:r>
          </w:p>
        </w:tc>
      </w:tr>
      <w:tr w:rsidR="00F9442F" w:rsidRPr="00E40D80" w14:paraId="1C5C12E1" w14:textId="77777777" w:rsidTr="00CF0833">
        <w:tblPrEx>
          <w:jc w:val="left"/>
        </w:tblPrEx>
        <w:tc>
          <w:tcPr>
            <w:tcW w:w="2048" w:type="pct"/>
            <w:gridSpan w:val="2"/>
            <w:vAlign w:val="center"/>
          </w:tcPr>
          <w:p w14:paraId="6E08C4C9" w14:textId="77777777" w:rsidR="00F9442F" w:rsidRPr="004340EA" w:rsidRDefault="00F9442F" w:rsidP="00CF0833">
            <w:pPr>
              <w:spacing w:line="276" w:lineRule="auto"/>
              <w:jc w:val="center"/>
              <w:rPr>
                <w:rFonts w:cs="Calibri"/>
                <w:sz w:val="16"/>
                <w:szCs w:val="18"/>
              </w:rPr>
            </w:pPr>
            <w:r>
              <w:rPr>
                <w:rFonts w:cs="Calibri" w:hint="eastAsia"/>
                <w:sz w:val="18"/>
                <w:szCs w:val="18"/>
              </w:rPr>
              <w:t>观测值数量</w:t>
            </w:r>
          </w:p>
        </w:tc>
        <w:tc>
          <w:tcPr>
            <w:tcW w:w="1025" w:type="pct"/>
            <w:vAlign w:val="bottom"/>
          </w:tcPr>
          <w:p w14:paraId="61724668" w14:textId="77777777" w:rsidR="00F9442F" w:rsidRPr="004340EA" w:rsidRDefault="00F9442F" w:rsidP="00CF0833">
            <w:pPr>
              <w:spacing w:line="276" w:lineRule="auto"/>
              <w:jc w:val="center"/>
              <w:rPr>
                <w:rFonts w:cs="Calibri"/>
                <w:sz w:val="16"/>
                <w:szCs w:val="18"/>
              </w:rPr>
            </w:pPr>
            <w:r w:rsidRPr="00620ADF">
              <w:rPr>
                <w:rFonts w:cs="Calibri"/>
                <w:sz w:val="16"/>
                <w:szCs w:val="18"/>
              </w:rPr>
              <w:t>10,276</w:t>
            </w:r>
          </w:p>
        </w:tc>
        <w:tc>
          <w:tcPr>
            <w:tcW w:w="598" w:type="pct"/>
            <w:vAlign w:val="bottom"/>
          </w:tcPr>
          <w:p w14:paraId="7803F97E" w14:textId="77777777" w:rsidR="00F9442F" w:rsidRPr="004340EA" w:rsidRDefault="00F9442F" w:rsidP="00CF0833">
            <w:pPr>
              <w:spacing w:line="276" w:lineRule="auto"/>
              <w:jc w:val="center"/>
              <w:rPr>
                <w:rFonts w:cs="Calibri"/>
                <w:sz w:val="16"/>
                <w:szCs w:val="18"/>
              </w:rPr>
            </w:pPr>
            <w:r w:rsidRPr="00620ADF">
              <w:rPr>
                <w:rFonts w:cs="Calibri"/>
                <w:sz w:val="16"/>
                <w:szCs w:val="18"/>
              </w:rPr>
              <w:t>8,720</w:t>
            </w:r>
          </w:p>
        </w:tc>
        <w:tc>
          <w:tcPr>
            <w:tcW w:w="598" w:type="pct"/>
            <w:vAlign w:val="bottom"/>
          </w:tcPr>
          <w:p w14:paraId="4B873E53" w14:textId="77777777" w:rsidR="00F9442F" w:rsidRPr="004340EA" w:rsidRDefault="00F9442F" w:rsidP="00CF0833">
            <w:pPr>
              <w:spacing w:line="276" w:lineRule="auto"/>
              <w:jc w:val="center"/>
              <w:rPr>
                <w:rFonts w:cs="Calibri"/>
                <w:sz w:val="16"/>
                <w:szCs w:val="18"/>
              </w:rPr>
            </w:pPr>
            <w:r w:rsidRPr="00620ADF">
              <w:rPr>
                <w:rFonts w:cs="Calibri"/>
                <w:sz w:val="16"/>
                <w:szCs w:val="18"/>
              </w:rPr>
              <w:t>4,257</w:t>
            </w:r>
          </w:p>
        </w:tc>
        <w:tc>
          <w:tcPr>
            <w:tcW w:w="731" w:type="pct"/>
            <w:vAlign w:val="bottom"/>
          </w:tcPr>
          <w:p w14:paraId="1E6ED131" w14:textId="77777777" w:rsidR="00F9442F" w:rsidRPr="004340EA" w:rsidRDefault="00F9442F" w:rsidP="00CF0833">
            <w:pPr>
              <w:spacing w:line="276" w:lineRule="auto"/>
              <w:jc w:val="center"/>
              <w:rPr>
                <w:rFonts w:cs="Calibri"/>
                <w:sz w:val="16"/>
                <w:szCs w:val="18"/>
              </w:rPr>
            </w:pPr>
            <w:r w:rsidRPr="00620ADF">
              <w:rPr>
                <w:rFonts w:cs="Calibri"/>
                <w:sz w:val="16"/>
                <w:szCs w:val="18"/>
              </w:rPr>
              <w:t>9,993</w:t>
            </w:r>
          </w:p>
        </w:tc>
      </w:tr>
      <w:tr w:rsidR="00F9442F" w:rsidRPr="00E40D80" w14:paraId="69316E02" w14:textId="77777777" w:rsidTr="00CF0833">
        <w:tblPrEx>
          <w:jc w:val="left"/>
        </w:tblPrEx>
        <w:tc>
          <w:tcPr>
            <w:tcW w:w="2048" w:type="pct"/>
            <w:gridSpan w:val="2"/>
            <w:vAlign w:val="center"/>
          </w:tcPr>
          <w:p w14:paraId="134CFF8F"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025" w:type="pct"/>
            <w:vAlign w:val="bottom"/>
          </w:tcPr>
          <w:p w14:paraId="0BF4BECF" w14:textId="77777777" w:rsidR="00F9442F" w:rsidRPr="004340EA" w:rsidRDefault="00F9442F" w:rsidP="00CF0833">
            <w:pPr>
              <w:spacing w:line="276" w:lineRule="auto"/>
              <w:jc w:val="center"/>
              <w:rPr>
                <w:rFonts w:cs="Calibri"/>
                <w:sz w:val="16"/>
                <w:szCs w:val="18"/>
              </w:rPr>
            </w:pPr>
            <w:r w:rsidRPr="00620ADF">
              <w:rPr>
                <w:rFonts w:cs="Calibri"/>
                <w:sz w:val="16"/>
                <w:szCs w:val="18"/>
              </w:rPr>
              <w:t>0.894</w:t>
            </w:r>
          </w:p>
        </w:tc>
        <w:tc>
          <w:tcPr>
            <w:tcW w:w="598" w:type="pct"/>
            <w:vAlign w:val="bottom"/>
          </w:tcPr>
          <w:p w14:paraId="4748C4F8" w14:textId="77777777" w:rsidR="00F9442F" w:rsidRPr="004340EA" w:rsidRDefault="00F9442F" w:rsidP="00CF0833">
            <w:pPr>
              <w:spacing w:line="276" w:lineRule="auto"/>
              <w:jc w:val="center"/>
              <w:rPr>
                <w:rFonts w:cs="Calibri"/>
                <w:sz w:val="16"/>
                <w:szCs w:val="18"/>
              </w:rPr>
            </w:pPr>
            <w:r w:rsidRPr="00620ADF">
              <w:rPr>
                <w:rFonts w:cs="Calibri"/>
                <w:sz w:val="16"/>
                <w:szCs w:val="18"/>
              </w:rPr>
              <w:t>0.023</w:t>
            </w:r>
          </w:p>
        </w:tc>
        <w:tc>
          <w:tcPr>
            <w:tcW w:w="598" w:type="pct"/>
            <w:vAlign w:val="bottom"/>
          </w:tcPr>
          <w:p w14:paraId="4DB939A8" w14:textId="77777777" w:rsidR="00F9442F" w:rsidRPr="004340EA" w:rsidRDefault="00F9442F" w:rsidP="00CF0833">
            <w:pPr>
              <w:spacing w:line="276" w:lineRule="auto"/>
              <w:jc w:val="center"/>
              <w:rPr>
                <w:rFonts w:cs="Calibri"/>
                <w:sz w:val="16"/>
                <w:szCs w:val="18"/>
              </w:rPr>
            </w:pPr>
            <w:r w:rsidRPr="00620ADF">
              <w:rPr>
                <w:rFonts w:cs="Calibri"/>
                <w:sz w:val="16"/>
                <w:szCs w:val="18"/>
              </w:rPr>
              <w:t>0.012</w:t>
            </w:r>
          </w:p>
        </w:tc>
        <w:tc>
          <w:tcPr>
            <w:tcW w:w="731" w:type="pct"/>
            <w:vAlign w:val="bottom"/>
          </w:tcPr>
          <w:p w14:paraId="55E5BA85" w14:textId="77777777" w:rsidR="00F9442F" w:rsidRPr="004340EA" w:rsidRDefault="00F9442F" w:rsidP="00CF0833">
            <w:pPr>
              <w:spacing w:line="276" w:lineRule="auto"/>
              <w:jc w:val="center"/>
              <w:rPr>
                <w:rFonts w:cs="Calibri"/>
                <w:sz w:val="16"/>
                <w:szCs w:val="18"/>
              </w:rPr>
            </w:pPr>
            <w:r w:rsidRPr="00620ADF">
              <w:rPr>
                <w:rFonts w:cs="Calibri"/>
                <w:sz w:val="16"/>
                <w:szCs w:val="18"/>
              </w:rPr>
              <w:t>0.005</w:t>
            </w:r>
          </w:p>
        </w:tc>
      </w:tr>
      <w:tr w:rsidR="00F9442F" w:rsidRPr="00E40D80" w14:paraId="2A283F16" w14:textId="77777777" w:rsidTr="00CF0833">
        <w:tblPrEx>
          <w:jc w:val="left"/>
        </w:tblPrEx>
        <w:tc>
          <w:tcPr>
            <w:tcW w:w="2048" w:type="pct"/>
            <w:gridSpan w:val="2"/>
          </w:tcPr>
          <w:p w14:paraId="28563FEF" w14:textId="77777777" w:rsidR="00F9442F" w:rsidRPr="004340EA" w:rsidRDefault="00F9442F" w:rsidP="00CF0833">
            <w:pPr>
              <w:spacing w:line="276" w:lineRule="auto"/>
              <w:jc w:val="center"/>
              <w:rPr>
                <w:rFonts w:cs="Calibri"/>
                <w:sz w:val="16"/>
                <w:szCs w:val="18"/>
              </w:rPr>
            </w:pPr>
            <w:r>
              <w:rPr>
                <w:rFonts w:cs="Calibri" w:hint="eastAsia"/>
                <w:sz w:val="18"/>
                <w:szCs w:val="18"/>
              </w:rPr>
              <w:t>第一阶段</w:t>
            </w:r>
            <w:r>
              <w:rPr>
                <w:rFonts w:cs="Calibri" w:hint="eastAsia"/>
                <w:sz w:val="18"/>
                <w:szCs w:val="18"/>
              </w:rPr>
              <w:t>F</w:t>
            </w:r>
            <w:r>
              <w:rPr>
                <w:rFonts w:cs="Calibri" w:hint="eastAsia"/>
                <w:sz w:val="18"/>
                <w:szCs w:val="18"/>
              </w:rPr>
              <w:t>统计量</w:t>
            </w:r>
          </w:p>
        </w:tc>
        <w:tc>
          <w:tcPr>
            <w:tcW w:w="1025" w:type="pct"/>
            <w:vAlign w:val="bottom"/>
          </w:tcPr>
          <w:p w14:paraId="0FDF7B4F" w14:textId="77777777" w:rsidR="00F9442F" w:rsidRPr="004340EA" w:rsidRDefault="00F9442F" w:rsidP="00CF0833">
            <w:pPr>
              <w:spacing w:line="276" w:lineRule="auto"/>
              <w:jc w:val="center"/>
              <w:rPr>
                <w:rFonts w:cs="Calibri"/>
                <w:sz w:val="16"/>
                <w:szCs w:val="18"/>
              </w:rPr>
            </w:pPr>
            <w:r>
              <w:rPr>
                <w:rFonts w:cs="Calibri" w:hint="eastAsia"/>
                <w:sz w:val="16"/>
                <w:szCs w:val="18"/>
              </w:rPr>
              <w:t>-</w:t>
            </w:r>
          </w:p>
        </w:tc>
        <w:tc>
          <w:tcPr>
            <w:tcW w:w="598" w:type="pct"/>
            <w:vAlign w:val="bottom"/>
          </w:tcPr>
          <w:p w14:paraId="0B8A441E" w14:textId="77777777" w:rsidR="00F9442F" w:rsidRPr="004340EA" w:rsidRDefault="00F9442F" w:rsidP="00CF0833">
            <w:pPr>
              <w:spacing w:line="276" w:lineRule="auto"/>
              <w:jc w:val="center"/>
              <w:rPr>
                <w:rFonts w:cs="Calibri"/>
                <w:sz w:val="16"/>
                <w:szCs w:val="18"/>
              </w:rPr>
            </w:pPr>
            <w:r w:rsidRPr="00620ADF">
              <w:rPr>
                <w:rFonts w:cs="Calibri"/>
                <w:sz w:val="16"/>
                <w:szCs w:val="18"/>
              </w:rPr>
              <w:t>57.71</w:t>
            </w:r>
          </w:p>
        </w:tc>
        <w:tc>
          <w:tcPr>
            <w:tcW w:w="598" w:type="pct"/>
            <w:vAlign w:val="bottom"/>
          </w:tcPr>
          <w:p w14:paraId="5263F223" w14:textId="77777777" w:rsidR="00F9442F" w:rsidRPr="004340EA" w:rsidRDefault="00F9442F" w:rsidP="00CF0833">
            <w:pPr>
              <w:spacing w:line="276" w:lineRule="auto"/>
              <w:jc w:val="center"/>
              <w:rPr>
                <w:rFonts w:cs="Calibri"/>
                <w:sz w:val="16"/>
                <w:szCs w:val="18"/>
              </w:rPr>
            </w:pPr>
            <w:r w:rsidRPr="00620ADF">
              <w:rPr>
                <w:rFonts w:cs="Calibri"/>
                <w:sz w:val="16"/>
                <w:szCs w:val="18"/>
              </w:rPr>
              <w:t>18.22</w:t>
            </w:r>
          </w:p>
        </w:tc>
        <w:tc>
          <w:tcPr>
            <w:tcW w:w="731" w:type="pct"/>
            <w:vAlign w:val="bottom"/>
          </w:tcPr>
          <w:p w14:paraId="5F4D0E3E" w14:textId="77777777" w:rsidR="00F9442F" w:rsidRPr="004340EA" w:rsidRDefault="00F9442F" w:rsidP="00CF0833">
            <w:pPr>
              <w:spacing w:line="276" w:lineRule="auto"/>
              <w:jc w:val="center"/>
              <w:rPr>
                <w:rFonts w:cs="Calibri"/>
                <w:sz w:val="16"/>
                <w:szCs w:val="18"/>
              </w:rPr>
            </w:pPr>
            <w:r w:rsidRPr="00620ADF">
              <w:rPr>
                <w:rFonts w:cs="Calibri"/>
                <w:sz w:val="16"/>
                <w:szCs w:val="18"/>
              </w:rPr>
              <w:t>41.61</w:t>
            </w:r>
          </w:p>
        </w:tc>
      </w:tr>
      <w:tr w:rsidR="00F9442F" w:rsidRPr="00E40D80" w14:paraId="22381802" w14:textId="77777777" w:rsidTr="00CF0833">
        <w:trPr>
          <w:jc w:val="center"/>
        </w:trPr>
        <w:tc>
          <w:tcPr>
            <w:tcW w:w="5000" w:type="pct"/>
            <w:gridSpan w:val="6"/>
            <w:vAlign w:val="center"/>
          </w:tcPr>
          <w:p w14:paraId="6508EB4F" w14:textId="77777777" w:rsidR="00F9442F" w:rsidRPr="00E40D80" w:rsidRDefault="00F9442F" w:rsidP="00CF0833">
            <w:pPr>
              <w:spacing w:line="276" w:lineRule="auto"/>
              <w:jc w:val="left"/>
              <w:rPr>
                <w:rFonts w:cs="Calibri"/>
                <w:sz w:val="18"/>
                <w:szCs w:val="18"/>
              </w:rPr>
            </w:pPr>
            <w:r>
              <w:rPr>
                <w:rFonts w:cs="Calibri" w:hint="eastAsia"/>
                <w:sz w:val="18"/>
                <w:szCs w:val="18"/>
              </w:rPr>
              <w:t>Panel</w:t>
            </w:r>
            <w:r>
              <w:rPr>
                <w:rFonts w:cs="Calibri"/>
                <w:sz w:val="18"/>
                <w:szCs w:val="18"/>
              </w:rPr>
              <w:t xml:space="preserve"> </w:t>
            </w:r>
            <w:r>
              <w:rPr>
                <w:rFonts w:cs="Calibri" w:hint="eastAsia"/>
                <w:sz w:val="18"/>
                <w:szCs w:val="18"/>
              </w:rPr>
              <w:t>B</w:t>
            </w:r>
            <w:r>
              <w:rPr>
                <w:rFonts w:cs="Calibri"/>
                <w:sz w:val="18"/>
                <w:szCs w:val="18"/>
              </w:rPr>
              <w:t xml:space="preserve"> </w:t>
            </w:r>
            <w:r>
              <w:rPr>
                <w:rFonts w:cs="Calibri" w:hint="eastAsia"/>
                <w:sz w:val="18"/>
                <w:szCs w:val="18"/>
              </w:rPr>
              <w:t>工业机器人应用对</w:t>
            </w:r>
            <w:r w:rsidRPr="00BB1273">
              <w:rPr>
                <w:rFonts w:cs="Calibri" w:hint="eastAsia"/>
                <w:sz w:val="18"/>
                <w:szCs w:val="18"/>
              </w:rPr>
              <w:t>就业</w:t>
            </w:r>
            <w:r>
              <w:rPr>
                <w:rFonts w:cs="Calibri" w:hint="eastAsia"/>
                <w:sz w:val="18"/>
                <w:szCs w:val="18"/>
              </w:rPr>
              <w:t>创造的影响</w:t>
            </w:r>
          </w:p>
        </w:tc>
      </w:tr>
      <w:tr w:rsidR="00F9442F" w:rsidRPr="00E40D80" w14:paraId="76405E09" w14:textId="77777777" w:rsidTr="00CF0833">
        <w:trPr>
          <w:jc w:val="center"/>
        </w:trPr>
        <w:tc>
          <w:tcPr>
            <w:tcW w:w="1023" w:type="pct"/>
            <w:vAlign w:val="center"/>
          </w:tcPr>
          <w:p w14:paraId="5CFDC430" w14:textId="77777777" w:rsidR="00F9442F" w:rsidRPr="008B32F4" w:rsidRDefault="00F9442F" w:rsidP="00CF0833">
            <w:pPr>
              <w:spacing w:line="276" w:lineRule="auto"/>
              <w:jc w:val="center"/>
              <w:rPr>
                <w:rFonts w:cs="Calibri"/>
                <w:sz w:val="18"/>
                <w:szCs w:val="18"/>
              </w:rPr>
            </w:pPr>
            <w:r>
              <w:rPr>
                <w:rFonts w:cs="Calibri" w:hint="eastAsia"/>
                <w:sz w:val="18"/>
                <w:szCs w:val="18"/>
              </w:rPr>
              <w:t>解释变量</w:t>
            </w:r>
          </w:p>
        </w:tc>
        <w:tc>
          <w:tcPr>
            <w:tcW w:w="1025" w:type="pct"/>
            <w:vAlign w:val="center"/>
          </w:tcPr>
          <w:p w14:paraId="0E5C5FE0" w14:textId="77777777" w:rsidR="00F9442F" w:rsidRPr="004340EA" w:rsidRDefault="00F9442F" w:rsidP="00CF0833">
            <w:pPr>
              <w:spacing w:line="276" w:lineRule="auto"/>
              <w:jc w:val="center"/>
              <w:rPr>
                <w:rFonts w:cs="Calibri"/>
                <w:sz w:val="16"/>
                <w:szCs w:val="18"/>
              </w:rPr>
            </w:pPr>
          </w:p>
        </w:tc>
        <w:tc>
          <w:tcPr>
            <w:tcW w:w="1025" w:type="pct"/>
            <w:vAlign w:val="center"/>
          </w:tcPr>
          <w:p w14:paraId="08D6C036"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598" w:type="pct"/>
          </w:tcPr>
          <w:p w14:paraId="3198950F"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生产人员</w:t>
            </w:r>
          </w:p>
        </w:tc>
        <w:tc>
          <w:tcPr>
            <w:tcW w:w="598" w:type="pct"/>
          </w:tcPr>
          <w:p w14:paraId="459B3831"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研发人员</w:t>
            </w:r>
          </w:p>
        </w:tc>
        <w:tc>
          <w:tcPr>
            <w:tcW w:w="731" w:type="pct"/>
          </w:tcPr>
          <w:p w14:paraId="6EC77E2C"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管理</w:t>
            </w:r>
            <w:r>
              <w:rPr>
                <w:rFonts w:cs="Calibri" w:hint="eastAsia"/>
                <w:sz w:val="16"/>
                <w:szCs w:val="18"/>
              </w:rPr>
              <w:t>层</w:t>
            </w:r>
            <w:r w:rsidRPr="004340EA">
              <w:rPr>
                <w:rFonts w:cs="Calibri" w:hint="eastAsia"/>
                <w:sz w:val="16"/>
                <w:szCs w:val="18"/>
              </w:rPr>
              <w:t>人员</w:t>
            </w:r>
          </w:p>
        </w:tc>
      </w:tr>
      <w:tr w:rsidR="00F9442F" w:rsidRPr="00E40D80" w14:paraId="5FA4608E" w14:textId="77777777" w:rsidTr="00CF0833">
        <w:trPr>
          <w:jc w:val="center"/>
        </w:trPr>
        <w:tc>
          <w:tcPr>
            <w:tcW w:w="1023" w:type="pct"/>
            <w:vAlign w:val="center"/>
          </w:tcPr>
          <w:p w14:paraId="1E646972" w14:textId="77777777" w:rsidR="00F9442F" w:rsidRPr="008B32F4" w:rsidRDefault="00F9442F" w:rsidP="00CF0833">
            <w:pPr>
              <w:spacing w:line="276" w:lineRule="auto"/>
              <w:jc w:val="center"/>
              <w:rPr>
                <w:rFonts w:cs="Calibri"/>
                <w:sz w:val="18"/>
                <w:szCs w:val="18"/>
              </w:rPr>
            </w:pPr>
          </w:p>
        </w:tc>
        <w:tc>
          <w:tcPr>
            <w:tcW w:w="1025" w:type="pct"/>
            <w:vAlign w:val="center"/>
          </w:tcPr>
          <w:p w14:paraId="0D2DFCBB" w14:textId="77777777" w:rsidR="00F9442F" w:rsidRPr="004340EA" w:rsidRDefault="00F9442F" w:rsidP="00CF0833">
            <w:pPr>
              <w:spacing w:line="276" w:lineRule="auto"/>
              <w:jc w:val="center"/>
              <w:rPr>
                <w:sz w:val="16"/>
                <w:szCs w:val="18"/>
              </w:rPr>
            </w:pPr>
          </w:p>
        </w:tc>
        <w:tc>
          <w:tcPr>
            <w:tcW w:w="1025" w:type="pct"/>
            <w:vAlign w:val="center"/>
          </w:tcPr>
          <w:p w14:paraId="38453BE5"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1</w:t>
            </w:r>
            <w:r w:rsidRPr="004340EA">
              <w:rPr>
                <w:rFonts w:hint="eastAsia"/>
                <w:sz w:val="16"/>
                <w:szCs w:val="18"/>
              </w:rPr>
              <w:t>）</w:t>
            </w:r>
          </w:p>
        </w:tc>
        <w:tc>
          <w:tcPr>
            <w:tcW w:w="598" w:type="pct"/>
            <w:vAlign w:val="center"/>
          </w:tcPr>
          <w:p w14:paraId="53178F3D"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2</w:t>
            </w:r>
            <w:r w:rsidRPr="004340EA">
              <w:rPr>
                <w:rFonts w:hint="eastAsia"/>
                <w:sz w:val="16"/>
                <w:szCs w:val="18"/>
              </w:rPr>
              <w:t>）</w:t>
            </w:r>
          </w:p>
        </w:tc>
        <w:tc>
          <w:tcPr>
            <w:tcW w:w="598" w:type="pct"/>
            <w:vAlign w:val="center"/>
          </w:tcPr>
          <w:p w14:paraId="49DF0933"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3</w:t>
            </w:r>
            <w:r w:rsidRPr="004340EA">
              <w:rPr>
                <w:rFonts w:hint="eastAsia"/>
                <w:sz w:val="16"/>
                <w:szCs w:val="18"/>
              </w:rPr>
              <w:t>）</w:t>
            </w:r>
          </w:p>
        </w:tc>
        <w:tc>
          <w:tcPr>
            <w:tcW w:w="731" w:type="pct"/>
            <w:vAlign w:val="center"/>
          </w:tcPr>
          <w:p w14:paraId="0C70D4E7"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4</w:t>
            </w:r>
            <w:r w:rsidRPr="004340EA">
              <w:rPr>
                <w:rFonts w:hint="eastAsia"/>
                <w:sz w:val="16"/>
                <w:szCs w:val="18"/>
              </w:rPr>
              <w:t>）</w:t>
            </w:r>
          </w:p>
        </w:tc>
      </w:tr>
      <w:tr w:rsidR="00F9442F" w:rsidRPr="00E40D80" w14:paraId="7864FF3B" w14:textId="77777777" w:rsidTr="00CF0833">
        <w:trPr>
          <w:jc w:val="center"/>
        </w:trPr>
        <w:tc>
          <w:tcPr>
            <w:tcW w:w="1023" w:type="pct"/>
            <w:vMerge w:val="restart"/>
            <w:vAlign w:val="center"/>
          </w:tcPr>
          <w:p w14:paraId="40192218"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工业机器人渗透率</w:t>
            </w:r>
          </w:p>
        </w:tc>
        <w:tc>
          <w:tcPr>
            <w:tcW w:w="1025" w:type="pct"/>
            <w:vAlign w:val="center"/>
          </w:tcPr>
          <w:p w14:paraId="1F3DCBE3"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1025" w:type="pct"/>
            <w:vAlign w:val="bottom"/>
          </w:tcPr>
          <w:p w14:paraId="20C37CCA" w14:textId="77777777" w:rsidR="00F9442F" w:rsidRPr="004340EA" w:rsidRDefault="00F9442F" w:rsidP="00CF0833">
            <w:pPr>
              <w:spacing w:line="276" w:lineRule="auto"/>
              <w:jc w:val="center"/>
              <w:rPr>
                <w:rFonts w:cs="Calibri"/>
                <w:sz w:val="16"/>
                <w:szCs w:val="18"/>
              </w:rPr>
            </w:pPr>
          </w:p>
        </w:tc>
        <w:tc>
          <w:tcPr>
            <w:tcW w:w="598" w:type="pct"/>
            <w:vAlign w:val="bottom"/>
          </w:tcPr>
          <w:p w14:paraId="06970324" w14:textId="77777777" w:rsidR="00F9442F" w:rsidRPr="004340EA" w:rsidRDefault="00F9442F" w:rsidP="00CF0833">
            <w:pPr>
              <w:spacing w:line="276" w:lineRule="auto"/>
              <w:jc w:val="center"/>
              <w:rPr>
                <w:rFonts w:cs="Calibri"/>
                <w:sz w:val="16"/>
                <w:szCs w:val="18"/>
              </w:rPr>
            </w:pPr>
            <w:r w:rsidRPr="00620ADF">
              <w:rPr>
                <w:rFonts w:cs="Calibri"/>
                <w:sz w:val="16"/>
                <w:szCs w:val="18"/>
              </w:rPr>
              <w:t>-0.023*</w:t>
            </w:r>
          </w:p>
        </w:tc>
        <w:tc>
          <w:tcPr>
            <w:tcW w:w="598" w:type="pct"/>
            <w:vAlign w:val="bottom"/>
          </w:tcPr>
          <w:p w14:paraId="6A602091" w14:textId="77777777" w:rsidR="00F9442F" w:rsidRPr="004340EA" w:rsidRDefault="00F9442F" w:rsidP="00CF0833">
            <w:pPr>
              <w:spacing w:line="276" w:lineRule="auto"/>
              <w:jc w:val="center"/>
              <w:rPr>
                <w:rFonts w:cs="Calibri"/>
                <w:sz w:val="16"/>
                <w:szCs w:val="18"/>
              </w:rPr>
            </w:pPr>
            <w:r w:rsidRPr="00620ADF">
              <w:rPr>
                <w:rFonts w:cs="Calibri"/>
                <w:sz w:val="16"/>
                <w:szCs w:val="18"/>
              </w:rPr>
              <w:t>-0.085***</w:t>
            </w:r>
          </w:p>
        </w:tc>
        <w:tc>
          <w:tcPr>
            <w:tcW w:w="731" w:type="pct"/>
            <w:vAlign w:val="bottom"/>
          </w:tcPr>
          <w:p w14:paraId="04CE4620"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0B341DEF" w14:textId="77777777" w:rsidTr="00CF0833">
        <w:trPr>
          <w:jc w:val="center"/>
        </w:trPr>
        <w:tc>
          <w:tcPr>
            <w:tcW w:w="1023" w:type="pct"/>
            <w:vMerge/>
            <w:vAlign w:val="center"/>
          </w:tcPr>
          <w:p w14:paraId="55A070D2" w14:textId="77777777" w:rsidR="00F9442F" w:rsidRPr="00763210" w:rsidRDefault="00F9442F" w:rsidP="00CF0833">
            <w:pPr>
              <w:spacing w:line="276" w:lineRule="auto"/>
              <w:jc w:val="center"/>
              <w:rPr>
                <w:rFonts w:cs="Calibri"/>
                <w:sz w:val="18"/>
                <w:szCs w:val="18"/>
              </w:rPr>
            </w:pPr>
          </w:p>
        </w:tc>
        <w:tc>
          <w:tcPr>
            <w:tcW w:w="1025" w:type="pct"/>
            <w:vAlign w:val="center"/>
          </w:tcPr>
          <w:p w14:paraId="071501D5" w14:textId="77777777" w:rsidR="00F9442F" w:rsidRPr="004340EA" w:rsidRDefault="00F9442F" w:rsidP="00CF0833">
            <w:pPr>
              <w:spacing w:line="276" w:lineRule="auto"/>
              <w:jc w:val="center"/>
              <w:rPr>
                <w:rFonts w:cs="Calibri"/>
                <w:sz w:val="16"/>
                <w:szCs w:val="18"/>
              </w:rPr>
            </w:pPr>
          </w:p>
        </w:tc>
        <w:tc>
          <w:tcPr>
            <w:tcW w:w="1025" w:type="pct"/>
            <w:vAlign w:val="bottom"/>
          </w:tcPr>
          <w:p w14:paraId="4BF3FE2D" w14:textId="77777777" w:rsidR="00F9442F" w:rsidRPr="004340EA" w:rsidRDefault="00F9442F" w:rsidP="00CF0833">
            <w:pPr>
              <w:spacing w:line="276" w:lineRule="auto"/>
              <w:jc w:val="center"/>
              <w:rPr>
                <w:rFonts w:cs="Calibri"/>
                <w:sz w:val="16"/>
                <w:szCs w:val="18"/>
              </w:rPr>
            </w:pPr>
          </w:p>
        </w:tc>
        <w:tc>
          <w:tcPr>
            <w:tcW w:w="598" w:type="pct"/>
            <w:vAlign w:val="bottom"/>
          </w:tcPr>
          <w:p w14:paraId="6A6AEE38" w14:textId="77777777" w:rsidR="00F9442F" w:rsidRPr="004340EA" w:rsidRDefault="00F9442F" w:rsidP="00CF0833">
            <w:pPr>
              <w:spacing w:line="276" w:lineRule="auto"/>
              <w:jc w:val="center"/>
              <w:rPr>
                <w:rFonts w:cs="Calibri"/>
                <w:sz w:val="16"/>
                <w:szCs w:val="18"/>
              </w:rPr>
            </w:pPr>
            <w:r w:rsidRPr="00620ADF">
              <w:rPr>
                <w:rFonts w:cs="Calibri"/>
                <w:sz w:val="16"/>
                <w:szCs w:val="18"/>
              </w:rPr>
              <w:t>(0.013)</w:t>
            </w:r>
          </w:p>
        </w:tc>
        <w:tc>
          <w:tcPr>
            <w:tcW w:w="598" w:type="pct"/>
            <w:vAlign w:val="bottom"/>
          </w:tcPr>
          <w:p w14:paraId="2341CD70" w14:textId="77777777" w:rsidR="00F9442F" w:rsidRPr="004340EA" w:rsidRDefault="00F9442F" w:rsidP="00CF0833">
            <w:pPr>
              <w:spacing w:line="276" w:lineRule="auto"/>
              <w:jc w:val="center"/>
              <w:rPr>
                <w:rFonts w:cs="Calibri"/>
                <w:sz w:val="16"/>
                <w:szCs w:val="18"/>
              </w:rPr>
            </w:pPr>
            <w:r w:rsidRPr="00620ADF">
              <w:rPr>
                <w:rFonts w:cs="Calibri"/>
                <w:sz w:val="16"/>
                <w:szCs w:val="18"/>
              </w:rPr>
              <w:t>(0.032)</w:t>
            </w:r>
          </w:p>
        </w:tc>
        <w:tc>
          <w:tcPr>
            <w:tcW w:w="731" w:type="pct"/>
            <w:vAlign w:val="bottom"/>
          </w:tcPr>
          <w:p w14:paraId="2E72F52A" w14:textId="77777777" w:rsidR="00F9442F" w:rsidRPr="004340EA" w:rsidRDefault="00F9442F" w:rsidP="00CF0833">
            <w:pPr>
              <w:spacing w:line="276" w:lineRule="auto"/>
              <w:jc w:val="center"/>
              <w:rPr>
                <w:rFonts w:cs="Calibri"/>
                <w:sz w:val="16"/>
                <w:szCs w:val="18"/>
              </w:rPr>
            </w:pPr>
            <w:r w:rsidRPr="00620ADF">
              <w:rPr>
                <w:rFonts w:cs="Calibri"/>
                <w:sz w:val="16"/>
                <w:szCs w:val="18"/>
              </w:rPr>
              <w:t>(0.005)</w:t>
            </w:r>
          </w:p>
        </w:tc>
      </w:tr>
      <w:tr w:rsidR="00F9442F" w:rsidRPr="00E40D80" w14:paraId="515937C5" w14:textId="77777777" w:rsidTr="00CF0833">
        <w:trPr>
          <w:jc w:val="center"/>
        </w:trPr>
        <w:tc>
          <w:tcPr>
            <w:tcW w:w="1023" w:type="pct"/>
            <w:vMerge/>
            <w:vAlign w:val="center"/>
          </w:tcPr>
          <w:p w14:paraId="696D0CD9" w14:textId="77777777" w:rsidR="00F9442F" w:rsidRPr="00763210" w:rsidRDefault="00F9442F" w:rsidP="00CF0833">
            <w:pPr>
              <w:spacing w:line="276" w:lineRule="auto"/>
              <w:jc w:val="center"/>
              <w:rPr>
                <w:rFonts w:cs="Calibri"/>
                <w:sz w:val="18"/>
                <w:szCs w:val="18"/>
              </w:rPr>
            </w:pPr>
          </w:p>
        </w:tc>
        <w:tc>
          <w:tcPr>
            <w:tcW w:w="1025" w:type="pct"/>
            <w:vAlign w:val="center"/>
          </w:tcPr>
          <w:p w14:paraId="1792D56C"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hint="eastAsia"/>
                        <w:sz w:val="16"/>
                        <w:szCs w:val="18"/>
                      </w:rPr>
                      <m:t>KR</m:t>
                    </m:r>
                  </m:sup>
                </m:sSup>
              </m:oMath>
            </m:oMathPara>
          </w:p>
        </w:tc>
        <w:tc>
          <w:tcPr>
            <w:tcW w:w="1025" w:type="pct"/>
            <w:vAlign w:val="bottom"/>
          </w:tcPr>
          <w:p w14:paraId="77125BFC" w14:textId="77777777" w:rsidR="00F9442F" w:rsidRPr="004340EA" w:rsidRDefault="00F9442F" w:rsidP="00CF0833">
            <w:pPr>
              <w:spacing w:line="276" w:lineRule="auto"/>
              <w:jc w:val="center"/>
              <w:rPr>
                <w:rFonts w:cs="Calibri"/>
                <w:sz w:val="16"/>
                <w:szCs w:val="18"/>
              </w:rPr>
            </w:pPr>
            <w:r w:rsidRPr="00620ADF">
              <w:rPr>
                <w:rFonts w:cs="Calibri"/>
                <w:sz w:val="16"/>
                <w:szCs w:val="18"/>
              </w:rPr>
              <w:t>1.994***</w:t>
            </w:r>
          </w:p>
        </w:tc>
        <w:tc>
          <w:tcPr>
            <w:tcW w:w="598" w:type="pct"/>
            <w:vAlign w:val="bottom"/>
          </w:tcPr>
          <w:p w14:paraId="165FC4E4" w14:textId="77777777" w:rsidR="00F9442F" w:rsidRPr="004340EA" w:rsidRDefault="00F9442F" w:rsidP="00CF0833">
            <w:pPr>
              <w:spacing w:line="276" w:lineRule="auto"/>
              <w:jc w:val="center"/>
              <w:rPr>
                <w:rFonts w:cs="Calibri"/>
                <w:sz w:val="16"/>
                <w:szCs w:val="18"/>
              </w:rPr>
            </w:pPr>
          </w:p>
        </w:tc>
        <w:tc>
          <w:tcPr>
            <w:tcW w:w="598" w:type="pct"/>
            <w:vAlign w:val="bottom"/>
          </w:tcPr>
          <w:p w14:paraId="7311197F" w14:textId="77777777" w:rsidR="00F9442F" w:rsidRPr="004340EA" w:rsidRDefault="00F9442F" w:rsidP="00CF0833">
            <w:pPr>
              <w:spacing w:line="276" w:lineRule="auto"/>
              <w:jc w:val="center"/>
              <w:rPr>
                <w:rFonts w:cs="Calibri"/>
                <w:sz w:val="16"/>
                <w:szCs w:val="18"/>
              </w:rPr>
            </w:pPr>
          </w:p>
        </w:tc>
        <w:tc>
          <w:tcPr>
            <w:tcW w:w="731" w:type="pct"/>
            <w:vAlign w:val="bottom"/>
          </w:tcPr>
          <w:p w14:paraId="720BFF97" w14:textId="77777777" w:rsidR="00F9442F" w:rsidRPr="004340EA" w:rsidRDefault="00F9442F" w:rsidP="00CF0833">
            <w:pPr>
              <w:spacing w:line="276" w:lineRule="auto"/>
              <w:jc w:val="center"/>
              <w:rPr>
                <w:rFonts w:cs="Calibri"/>
                <w:sz w:val="16"/>
                <w:szCs w:val="18"/>
              </w:rPr>
            </w:pPr>
          </w:p>
        </w:tc>
      </w:tr>
      <w:tr w:rsidR="00F9442F" w:rsidRPr="00E40D80" w14:paraId="65CD5C8D" w14:textId="77777777" w:rsidTr="00CF0833">
        <w:trPr>
          <w:jc w:val="center"/>
        </w:trPr>
        <w:tc>
          <w:tcPr>
            <w:tcW w:w="1023" w:type="pct"/>
            <w:vMerge/>
            <w:vAlign w:val="center"/>
          </w:tcPr>
          <w:p w14:paraId="66BD5A67" w14:textId="77777777" w:rsidR="00F9442F" w:rsidRPr="00763210" w:rsidRDefault="00F9442F" w:rsidP="00CF0833">
            <w:pPr>
              <w:spacing w:line="276" w:lineRule="auto"/>
              <w:jc w:val="center"/>
              <w:rPr>
                <w:rFonts w:cs="Calibri"/>
                <w:sz w:val="18"/>
                <w:szCs w:val="18"/>
              </w:rPr>
            </w:pPr>
          </w:p>
        </w:tc>
        <w:tc>
          <w:tcPr>
            <w:tcW w:w="1025" w:type="pct"/>
            <w:vAlign w:val="center"/>
          </w:tcPr>
          <w:p w14:paraId="09421975" w14:textId="77777777" w:rsidR="00F9442F" w:rsidRPr="004340EA" w:rsidRDefault="00F9442F" w:rsidP="00CF0833">
            <w:pPr>
              <w:spacing w:line="276" w:lineRule="auto"/>
              <w:jc w:val="center"/>
              <w:rPr>
                <w:rFonts w:cs="Calibri"/>
                <w:sz w:val="16"/>
                <w:szCs w:val="18"/>
              </w:rPr>
            </w:pPr>
          </w:p>
        </w:tc>
        <w:tc>
          <w:tcPr>
            <w:tcW w:w="1025" w:type="pct"/>
            <w:vAlign w:val="bottom"/>
          </w:tcPr>
          <w:p w14:paraId="47D75088" w14:textId="77777777" w:rsidR="00F9442F" w:rsidRPr="004340EA" w:rsidRDefault="00F9442F" w:rsidP="00CF0833">
            <w:pPr>
              <w:spacing w:line="276" w:lineRule="auto"/>
              <w:jc w:val="center"/>
              <w:rPr>
                <w:rFonts w:cs="Calibri"/>
                <w:sz w:val="16"/>
                <w:szCs w:val="18"/>
              </w:rPr>
            </w:pPr>
            <w:r w:rsidRPr="00620ADF">
              <w:rPr>
                <w:rFonts w:cs="Calibri"/>
                <w:sz w:val="16"/>
                <w:szCs w:val="18"/>
              </w:rPr>
              <w:t>(0.313)</w:t>
            </w:r>
          </w:p>
        </w:tc>
        <w:tc>
          <w:tcPr>
            <w:tcW w:w="598" w:type="pct"/>
            <w:vAlign w:val="bottom"/>
          </w:tcPr>
          <w:p w14:paraId="2A393FA2" w14:textId="77777777" w:rsidR="00F9442F" w:rsidRPr="004340EA" w:rsidRDefault="00F9442F" w:rsidP="00CF0833">
            <w:pPr>
              <w:spacing w:line="276" w:lineRule="auto"/>
              <w:jc w:val="center"/>
              <w:rPr>
                <w:rFonts w:cs="Calibri"/>
                <w:sz w:val="16"/>
                <w:szCs w:val="18"/>
              </w:rPr>
            </w:pPr>
          </w:p>
        </w:tc>
        <w:tc>
          <w:tcPr>
            <w:tcW w:w="598" w:type="pct"/>
            <w:vAlign w:val="bottom"/>
          </w:tcPr>
          <w:p w14:paraId="714AF59A" w14:textId="77777777" w:rsidR="00F9442F" w:rsidRPr="004340EA" w:rsidRDefault="00F9442F" w:rsidP="00CF0833">
            <w:pPr>
              <w:spacing w:line="276" w:lineRule="auto"/>
              <w:jc w:val="center"/>
              <w:rPr>
                <w:rFonts w:cs="Calibri"/>
                <w:sz w:val="16"/>
                <w:szCs w:val="18"/>
              </w:rPr>
            </w:pPr>
          </w:p>
        </w:tc>
        <w:tc>
          <w:tcPr>
            <w:tcW w:w="731" w:type="pct"/>
            <w:vAlign w:val="bottom"/>
          </w:tcPr>
          <w:p w14:paraId="63BD0749" w14:textId="77777777" w:rsidR="00F9442F" w:rsidRPr="004340EA" w:rsidRDefault="00F9442F" w:rsidP="00CF0833">
            <w:pPr>
              <w:spacing w:line="276" w:lineRule="auto"/>
              <w:jc w:val="center"/>
              <w:rPr>
                <w:rFonts w:cs="Calibri"/>
                <w:sz w:val="16"/>
                <w:szCs w:val="18"/>
              </w:rPr>
            </w:pPr>
          </w:p>
        </w:tc>
      </w:tr>
      <w:tr w:rsidR="00F9442F" w:rsidRPr="00E40D80" w14:paraId="21006AA6" w14:textId="77777777" w:rsidTr="00CF0833">
        <w:trPr>
          <w:jc w:val="center"/>
        </w:trPr>
        <w:tc>
          <w:tcPr>
            <w:tcW w:w="1023" w:type="pct"/>
            <w:vMerge w:val="restart"/>
            <w:vAlign w:val="center"/>
          </w:tcPr>
          <w:p w14:paraId="12646FAE" w14:textId="77777777" w:rsidR="00F9442F" w:rsidRPr="00763210" w:rsidRDefault="00F9442F" w:rsidP="00CF0833">
            <w:pPr>
              <w:spacing w:line="276" w:lineRule="auto"/>
              <w:jc w:val="center"/>
              <w:rPr>
                <w:rFonts w:cs="Calibri"/>
                <w:sz w:val="18"/>
                <w:szCs w:val="18"/>
              </w:rPr>
            </w:pPr>
            <w:r>
              <w:rPr>
                <w:rFonts w:cs="Calibri" w:hint="eastAsia"/>
                <w:sz w:val="18"/>
                <w:szCs w:val="18"/>
              </w:rPr>
              <w:t>企业控制变量</w:t>
            </w:r>
          </w:p>
        </w:tc>
        <w:tc>
          <w:tcPr>
            <w:tcW w:w="1025" w:type="pct"/>
            <w:vAlign w:val="center"/>
          </w:tcPr>
          <w:p w14:paraId="321D339D" w14:textId="77777777" w:rsidR="00F9442F" w:rsidRPr="004340EA" w:rsidRDefault="00F9442F" w:rsidP="00CF0833">
            <w:pPr>
              <w:spacing w:line="276" w:lineRule="auto"/>
              <w:jc w:val="center"/>
              <w:rPr>
                <w:rFonts w:cs="Calibri"/>
                <w:sz w:val="16"/>
                <w:szCs w:val="18"/>
              </w:rPr>
            </w:pPr>
            <m:oMathPara>
              <m:oMath>
                <m:r>
                  <w:rPr>
                    <w:rFonts w:ascii="Cambria Math" w:hAnsi="Cambria Math"/>
                    <w:sz w:val="16"/>
                    <w:szCs w:val="18"/>
                  </w:rPr>
                  <m:t>Debt</m:t>
                </m:r>
              </m:oMath>
            </m:oMathPara>
          </w:p>
        </w:tc>
        <w:tc>
          <w:tcPr>
            <w:tcW w:w="1025" w:type="pct"/>
            <w:vAlign w:val="bottom"/>
          </w:tcPr>
          <w:p w14:paraId="2551D9DD" w14:textId="77777777" w:rsidR="00F9442F" w:rsidRPr="004340EA" w:rsidRDefault="00F9442F" w:rsidP="00CF0833">
            <w:pPr>
              <w:spacing w:line="276" w:lineRule="auto"/>
              <w:jc w:val="center"/>
              <w:rPr>
                <w:rFonts w:cs="Calibri"/>
                <w:sz w:val="16"/>
                <w:szCs w:val="18"/>
              </w:rPr>
            </w:pPr>
            <w:r w:rsidRPr="00620ADF">
              <w:rPr>
                <w:rFonts w:cs="Calibri"/>
                <w:sz w:val="16"/>
                <w:szCs w:val="18"/>
              </w:rPr>
              <w:t>0.203***</w:t>
            </w:r>
          </w:p>
        </w:tc>
        <w:tc>
          <w:tcPr>
            <w:tcW w:w="598" w:type="pct"/>
            <w:vAlign w:val="bottom"/>
          </w:tcPr>
          <w:p w14:paraId="501FC63B"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c>
          <w:tcPr>
            <w:tcW w:w="598" w:type="pct"/>
            <w:vAlign w:val="bottom"/>
          </w:tcPr>
          <w:p w14:paraId="6E04A231" w14:textId="77777777" w:rsidR="00F9442F" w:rsidRPr="004340EA" w:rsidRDefault="00F9442F" w:rsidP="00CF0833">
            <w:pPr>
              <w:spacing w:line="276" w:lineRule="auto"/>
              <w:jc w:val="center"/>
              <w:rPr>
                <w:rFonts w:cs="Calibri"/>
                <w:sz w:val="16"/>
                <w:szCs w:val="18"/>
              </w:rPr>
            </w:pPr>
            <w:r w:rsidRPr="00620ADF">
              <w:rPr>
                <w:rFonts w:cs="Calibri"/>
                <w:sz w:val="16"/>
                <w:szCs w:val="18"/>
              </w:rPr>
              <w:t>0.152</w:t>
            </w:r>
          </w:p>
        </w:tc>
        <w:tc>
          <w:tcPr>
            <w:tcW w:w="731" w:type="pct"/>
            <w:vAlign w:val="bottom"/>
          </w:tcPr>
          <w:p w14:paraId="42CF2D0F" w14:textId="77777777" w:rsidR="00F9442F" w:rsidRPr="004340EA" w:rsidRDefault="00F9442F" w:rsidP="00CF0833">
            <w:pPr>
              <w:spacing w:line="276" w:lineRule="auto"/>
              <w:jc w:val="center"/>
              <w:rPr>
                <w:rFonts w:cs="Calibri"/>
                <w:sz w:val="16"/>
                <w:szCs w:val="18"/>
              </w:rPr>
            </w:pPr>
            <w:r w:rsidRPr="00620ADF">
              <w:rPr>
                <w:rFonts w:cs="Calibri"/>
                <w:sz w:val="16"/>
                <w:szCs w:val="18"/>
              </w:rPr>
              <w:t>-0.003</w:t>
            </w:r>
          </w:p>
        </w:tc>
      </w:tr>
      <w:tr w:rsidR="00F9442F" w:rsidRPr="00E40D80" w14:paraId="48FF7D52" w14:textId="77777777" w:rsidTr="00CF0833">
        <w:tblPrEx>
          <w:jc w:val="left"/>
        </w:tblPrEx>
        <w:tc>
          <w:tcPr>
            <w:tcW w:w="1023" w:type="pct"/>
            <w:vMerge/>
            <w:vAlign w:val="center"/>
          </w:tcPr>
          <w:p w14:paraId="28081FBF" w14:textId="77777777" w:rsidR="00F9442F" w:rsidRPr="00763210" w:rsidRDefault="00F9442F" w:rsidP="00CF0833">
            <w:pPr>
              <w:spacing w:line="276" w:lineRule="auto"/>
              <w:jc w:val="center"/>
              <w:rPr>
                <w:rFonts w:cs="Calibri"/>
                <w:sz w:val="18"/>
                <w:szCs w:val="18"/>
              </w:rPr>
            </w:pPr>
          </w:p>
        </w:tc>
        <w:tc>
          <w:tcPr>
            <w:tcW w:w="1025" w:type="pct"/>
            <w:vAlign w:val="center"/>
          </w:tcPr>
          <w:p w14:paraId="5AB6BA20" w14:textId="77777777" w:rsidR="00F9442F" w:rsidRPr="004340EA" w:rsidRDefault="00F9442F" w:rsidP="00CF0833">
            <w:pPr>
              <w:spacing w:line="276" w:lineRule="auto"/>
              <w:jc w:val="center"/>
              <w:rPr>
                <w:rFonts w:cs="Calibri"/>
                <w:sz w:val="16"/>
                <w:szCs w:val="18"/>
              </w:rPr>
            </w:pPr>
          </w:p>
        </w:tc>
        <w:tc>
          <w:tcPr>
            <w:tcW w:w="1025" w:type="pct"/>
            <w:vAlign w:val="bottom"/>
          </w:tcPr>
          <w:p w14:paraId="2F0F525D" w14:textId="77777777" w:rsidR="00F9442F" w:rsidRPr="004340EA" w:rsidRDefault="00F9442F" w:rsidP="00CF0833">
            <w:pPr>
              <w:spacing w:line="276" w:lineRule="auto"/>
              <w:jc w:val="center"/>
              <w:rPr>
                <w:rFonts w:cs="Calibri"/>
                <w:sz w:val="16"/>
                <w:szCs w:val="18"/>
              </w:rPr>
            </w:pPr>
            <w:r w:rsidRPr="00620ADF">
              <w:rPr>
                <w:rFonts w:cs="Calibri"/>
                <w:sz w:val="16"/>
                <w:szCs w:val="18"/>
              </w:rPr>
              <w:t>(0.049)</w:t>
            </w:r>
          </w:p>
        </w:tc>
        <w:tc>
          <w:tcPr>
            <w:tcW w:w="598" w:type="pct"/>
            <w:vAlign w:val="bottom"/>
          </w:tcPr>
          <w:p w14:paraId="79D79379" w14:textId="77777777" w:rsidR="00F9442F" w:rsidRPr="004340EA" w:rsidRDefault="00F9442F" w:rsidP="00CF0833">
            <w:pPr>
              <w:spacing w:line="276" w:lineRule="auto"/>
              <w:jc w:val="center"/>
              <w:rPr>
                <w:rFonts w:cs="Calibri"/>
                <w:sz w:val="16"/>
                <w:szCs w:val="18"/>
              </w:rPr>
            </w:pPr>
            <w:r w:rsidRPr="00620ADF">
              <w:rPr>
                <w:rFonts w:cs="Calibri"/>
                <w:sz w:val="16"/>
                <w:szCs w:val="18"/>
              </w:rPr>
              <w:t>(0.030)</w:t>
            </w:r>
          </w:p>
        </w:tc>
        <w:tc>
          <w:tcPr>
            <w:tcW w:w="598" w:type="pct"/>
            <w:vAlign w:val="bottom"/>
          </w:tcPr>
          <w:p w14:paraId="5E41730E" w14:textId="77777777" w:rsidR="00F9442F" w:rsidRPr="004340EA" w:rsidRDefault="00F9442F" w:rsidP="00CF0833">
            <w:pPr>
              <w:spacing w:line="276" w:lineRule="auto"/>
              <w:jc w:val="center"/>
              <w:rPr>
                <w:rFonts w:cs="Calibri"/>
                <w:sz w:val="16"/>
                <w:szCs w:val="18"/>
              </w:rPr>
            </w:pPr>
            <w:r w:rsidRPr="00620ADF">
              <w:rPr>
                <w:rFonts w:cs="Calibri"/>
                <w:sz w:val="16"/>
                <w:szCs w:val="18"/>
              </w:rPr>
              <w:t>(0.159)</w:t>
            </w:r>
          </w:p>
        </w:tc>
        <w:tc>
          <w:tcPr>
            <w:tcW w:w="731" w:type="pct"/>
            <w:vAlign w:val="bottom"/>
          </w:tcPr>
          <w:p w14:paraId="0FE7C1B9" w14:textId="77777777" w:rsidR="00F9442F" w:rsidRPr="004340EA" w:rsidRDefault="00F9442F" w:rsidP="00CF0833">
            <w:pPr>
              <w:spacing w:line="276" w:lineRule="auto"/>
              <w:jc w:val="center"/>
              <w:rPr>
                <w:rFonts w:cs="Calibri"/>
                <w:sz w:val="16"/>
                <w:szCs w:val="18"/>
              </w:rPr>
            </w:pPr>
            <w:r w:rsidRPr="00620ADF">
              <w:rPr>
                <w:rFonts w:cs="Calibri"/>
                <w:sz w:val="16"/>
                <w:szCs w:val="18"/>
              </w:rPr>
              <w:t>(0.015)</w:t>
            </w:r>
          </w:p>
        </w:tc>
      </w:tr>
      <w:tr w:rsidR="00F9442F" w:rsidRPr="00E40D80" w14:paraId="0C55D962" w14:textId="77777777" w:rsidTr="00CF0833">
        <w:tblPrEx>
          <w:jc w:val="left"/>
        </w:tblPrEx>
        <w:tc>
          <w:tcPr>
            <w:tcW w:w="1023" w:type="pct"/>
            <w:vMerge/>
            <w:vAlign w:val="center"/>
          </w:tcPr>
          <w:p w14:paraId="0C778597" w14:textId="77777777" w:rsidR="00F9442F" w:rsidRPr="00763210" w:rsidRDefault="00F9442F" w:rsidP="00CF0833">
            <w:pPr>
              <w:spacing w:line="276" w:lineRule="auto"/>
              <w:jc w:val="center"/>
              <w:rPr>
                <w:rFonts w:cs="Calibri"/>
                <w:sz w:val="18"/>
                <w:szCs w:val="18"/>
              </w:rPr>
            </w:pPr>
          </w:p>
        </w:tc>
        <w:tc>
          <w:tcPr>
            <w:tcW w:w="1025" w:type="pct"/>
            <w:vAlign w:val="center"/>
          </w:tcPr>
          <w:p w14:paraId="604C9A51" w14:textId="77777777" w:rsidR="00F9442F" w:rsidRPr="004340EA" w:rsidRDefault="00F9442F" w:rsidP="00CF0833">
            <w:pPr>
              <w:spacing w:line="276" w:lineRule="auto"/>
              <w:jc w:val="center"/>
              <w:rPr>
                <w:rFonts w:cs="Calibri"/>
                <w:sz w:val="16"/>
                <w:szCs w:val="18"/>
              </w:rPr>
            </w:pPr>
            <m:oMathPara>
              <m:oMath>
                <m:r>
                  <m:rPr>
                    <m:sty m:val="p"/>
                  </m:rPr>
                  <w:rPr>
                    <w:rFonts w:ascii="Cambria Math" w:hAnsi="Cambria Math"/>
                    <w:sz w:val="16"/>
                    <w:szCs w:val="18"/>
                  </w:rPr>
                  <m:t>ln</m:t>
                </m:r>
                <m:r>
                  <w:rPr>
                    <w:rFonts w:ascii="Cambria Math" w:hAnsi="Cambria Math"/>
                    <w:sz w:val="16"/>
                    <w:szCs w:val="18"/>
                  </w:rPr>
                  <m:t>Sale</m:t>
                </m:r>
              </m:oMath>
            </m:oMathPara>
          </w:p>
        </w:tc>
        <w:tc>
          <w:tcPr>
            <w:tcW w:w="1025" w:type="pct"/>
            <w:vAlign w:val="bottom"/>
          </w:tcPr>
          <w:p w14:paraId="75C8F28F" w14:textId="77777777" w:rsidR="00F9442F" w:rsidRPr="004340EA" w:rsidRDefault="00F9442F" w:rsidP="00CF0833">
            <w:pPr>
              <w:spacing w:line="276" w:lineRule="auto"/>
              <w:jc w:val="center"/>
              <w:rPr>
                <w:rFonts w:cs="Calibri"/>
                <w:sz w:val="16"/>
                <w:szCs w:val="18"/>
              </w:rPr>
            </w:pPr>
            <w:r w:rsidRPr="00620ADF">
              <w:rPr>
                <w:rFonts w:cs="Calibri"/>
                <w:sz w:val="16"/>
                <w:szCs w:val="18"/>
              </w:rPr>
              <w:t>0.010</w:t>
            </w:r>
          </w:p>
        </w:tc>
        <w:tc>
          <w:tcPr>
            <w:tcW w:w="598" w:type="pct"/>
            <w:vAlign w:val="bottom"/>
          </w:tcPr>
          <w:p w14:paraId="390E4FAF" w14:textId="77777777" w:rsidR="00F9442F" w:rsidRPr="004340EA" w:rsidRDefault="00F9442F" w:rsidP="00CF0833">
            <w:pPr>
              <w:spacing w:line="276" w:lineRule="auto"/>
              <w:jc w:val="center"/>
              <w:rPr>
                <w:rFonts w:cs="Calibri"/>
                <w:sz w:val="16"/>
                <w:szCs w:val="18"/>
              </w:rPr>
            </w:pPr>
            <w:r w:rsidRPr="00620ADF">
              <w:rPr>
                <w:rFonts w:cs="Calibri"/>
                <w:sz w:val="16"/>
                <w:szCs w:val="18"/>
              </w:rPr>
              <w:t>0.036***</w:t>
            </w:r>
          </w:p>
        </w:tc>
        <w:tc>
          <w:tcPr>
            <w:tcW w:w="598" w:type="pct"/>
            <w:vAlign w:val="bottom"/>
          </w:tcPr>
          <w:p w14:paraId="7513D09A" w14:textId="77777777" w:rsidR="00F9442F" w:rsidRPr="004340EA" w:rsidRDefault="00F9442F" w:rsidP="00CF0833">
            <w:pPr>
              <w:spacing w:line="276" w:lineRule="auto"/>
              <w:jc w:val="center"/>
              <w:rPr>
                <w:rFonts w:cs="Calibri"/>
                <w:sz w:val="16"/>
                <w:szCs w:val="18"/>
              </w:rPr>
            </w:pPr>
            <w:r w:rsidRPr="00620ADF">
              <w:rPr>
                <w:rFonts w:cs="Calibri"/>
                <w:sz w:val="16"/>
                <w:szCs w:val="18"/>
              </w:rPr>
              <w:t>0.028</w:t>
            </w:r>
          </w:p>
        </w:tc>
        <w:tc>
          <w:tcPr>
            <w:tcW w:w="731" w:type="pct"/>
            <w:vAlign w:val="bottom"/>
          </w:tcPr>
          <w:p w14:paraId="14369098"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298720F0" w14:textId="77777777" w:rsidTr="00CF0833">
        <w:tblPrEx>
          <w:jc w:val="left"/>
        </w:tblPrEx>
        <w:tc>
          <w:tcPr>
            <w:tcW w:w="1023" w:type="pct"/>
            <w:vMerge/>
            <w:vAlign w:val="center"/>
          </w:tcPr>
          <w:p w14:paraId="548146FD" w14:textId="77777777" w:rsidR="00F9442F" w:rsidRPr="00763210" w:rsidRDefault="00F9442F" w:rsidP="00CF0833">
            <w:pPr>
              <w:spacing w:line="276" w:lineRule="auto"/>
              <w:jc w:val="center"/>
              <w:rPr>
                <w:rFonts w:cs="Calibri"/>
                <w:sz w:val="18"/>
                <w:szCs w:val="18"/>
              </w:rPr>
            </w:pPr>
          </w:p>
        </w:tc>
        <w:tc>
          <w:tcPr>
            <w:tcW w:w="1025" w:type="pct"/>
            <w:vAlign w:val="center"/>
          </w:tcPr>
          <w:p w14:paraId="7E8D2F33" w14:textId="77777777" w:rsidR="00F9442F" w:rsidRPr="004340EA" w:rsidRDefault="00F9442F" w:rsidP="00CF0833">
            <w:pPr>
              <w:spacing w:line="276" w:lineRule="auto"/>
              <w:jc w:val="center"/>
              <w:rPr>
                <w:rFonts w:cs="Calibri"/>
                <w:sz w:val="16"/>
                <w:szCs w:val="18"/>
              </w:rPr>
            </w:pPr>
          </w:p>
        </w:tc>
        <w:tc>
          <w:tcPr>
            <w:tcW w:w="1025" w:type="pct"/>
            <w:vAlign w:val="bottom"/>
          </w:tcPr>
          <w:p w14:paraId="0958A8D3" w14:textId="77777777" w:rsidR="00F9442F" w:rsidRPr="004340EA" w:rsidRDefault="00F9442F" w:rsidP="00CF0833">
            <w:pPr>
              <w:spacing w:line="276" w:lineRule="auto"/>
              <w:jc w:val="center"/>
              <w:rPr>
                <w:rFonts w:cs="Calibri"/>
                <w:sz w:val="16"/>
                <w:szCs w:val="18"/>
              </w:rPr>
            </w:pPr>
            <w:r w:rsidRPr="00620ADF">
              <w:rPr>
                <w:rFonts w:cs="Calibri"/>
                <w:sz w:val="16"/>
                <w:szCs w:val="18"/>
              </w:rPr>
              <w:t>(0.030)</w:t>
            </w:r>
          </w:p>
        </w:tc>
        <w:tc>
          <w:tcPr>
            <w:tcW w:w="598" w:type="pct"/>
            <w:vAlign w:val="bottom"/>
          </w:tcPr>
          <w:p w14:paraId="29514C58" w14:textId="77777777" w:rsidR="00F9442F" w:rsidRPr="004340EA" w:rsidRDefault="00F9442F" w:rsidP="00CF0833">
            <w:pPr>
              <w:spacing w:line="276" w:lineRule="auto"/>
              <w:jc w:val="center"/>
              <w:rPr>
                <w:rFonts w:cs="Calibri"/>
                <w:sz w:val="16"/>
                <w:szCs w:val="18"/>
              </w:rPr>
            </w:pPr>
            <w:r w:rsidRPr="00620ADF">
              <w:rPr>
                <w:rFonts w:cs="Calibri"/>
                <w:sz w:val="16"/>
                <w:szCs w:val="18"/>
              </w:rPr>
              <w:t>(0.005)</w:t>
            </w:r>
          </w:p>
        </w:tc>
        <w:tc>
          <w:tcPr>
            <w:tcW w:w="598" w:type="pct"/>
            <w:vAlign w:val="bottom"/>
          </w:tcPr>
          <w:p w14:paraId="2EEA8D75" w14:textId="77777777" w:rsidR="00F9442F" w:rsidRPr="004340EA" w:rsidRDefault="00F9442F" w:rsidP="00CF0833">
            <w:pPr>
              <w:spacing w:line="276" w:lineRule="auto"/>
              <w:jc w:val="center"/>
              <w:rPr>
                <w:rFonts w:cs="Calibri"/>
                <w:sz w:val="16"/>
                <w:szCs w:val="18"/>
              </w:rPr>
            </w:pPr>
            <w:r w:rsidRPr="00620ADF">
              <w:rPr>
                <w:rFonts w:cs="Calibri"/>
                <w:sz w:val="16"/>
                <w:szCs w:val="18"/>
              </w:rPr>
              <w:t>(0.032)</w:t>
            </w:r>
          </w:p>
        </w:tc>
        <w:tc>
          <w:tcPr>
            <w:tcW w:w="731" w:type="pct"/>
            <w:vAlign w:val="bottom"/>
          </w:tcPr>
          <w:p w14:paraId="774191E6" w14:textId="77777777" w:rsidR="00F9442F" w:rsidRPr="004340EA" w:rsidRDefault="00F9442F" w:rsidP="00CF0833">
            <w:pPr>
              <w:spacing w:line="276" w:lineRule="auto"/>
              <w:jc w:val="center"/>
              <w:rPr>
                <w:rFonts w:cs="Calibri"/>
                <w:sz w:val="16"/>
                <w:szCs w:val="18"/>
              </w:rPr>
            </w:pPr>
            <w:r w:rsidRPr="00620ADF">
              <w:rPr>
                <w:rFonts w:cs="Calibri"/>
                <w:sz w:val="16"/>
                <w:szCs w:val="18"/>
              </w:rPr>
              <w:t>(0.003)</w:t>
            </w:r>
          </w:p>
        </w:tc>
      </w:tr>
      <w:tr w:rsidR="00F9442F" w:rsidRPr="00E40D80" w14:paraId="66D15655" w14:textId="77777777" w:rsidTr="00CF0833">
        <w:tblPrEx>
          <w:jc w:val="left"/>
        </w:tblPrEx>
        <w:tc>
          <w:tcPr>
            <w:tcW w:w="1023" w:type="pct"/>
            <w:vMerge w:val="restart"/>
            <w:vAlign w:val="center"/>
          </w:tcPr>
          <w:p w14:paraId="40075EBF"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行业控制变量</w:t>
            </w:r>
          </w:p>
        </w:tc>
        <w:tc>
          <w:tcPr>
            <w:tcW w:w="1025" w:type="pct"/>
            <w:vAlign w:val="center"/>
          </w:tcPr>
          <w:p w14:paraId="75CA8AC4"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sz w:val="16"/>
                    <w:szCs w:val="18"/>
                  </w:rPr>
                  <m:t>hhi</m:t>
                </m:r>
              </m:oMath>
            </m:oMathPara>
          </w:p>
        </w:tc>
        <w:tc>
          <w:tcPr>
            <w:tcW w:w="1025" w:type="pct"/>
            <w:vAlign w:val="bottom"/>
          </w:tcPr>
          <w:p w14:paraId="763A890C" w14:textId="77777777" w:rsidR="00F9442F" w:rsidRPr="004340EA" w:rsidRDefault="00F9442F" w:rsidP="00CF0833">
            <w:pPr>
              <w:spacing w:line="276" w:lineRule="auto"/>
              <w:jc w:val="center"/>
              <w:rPr>
                <w:rFonts w:cs="Calibri"/>
                <w:sz w:val="16"/>
                <w:szCs w:val="18"/>
              </w:rPr>
            </w:pPr>
            <w:r w:rsidRPr="00620ADF">
              <w:rPr>
                <w:rFonts w:cs="Calibri"/>
                <w:sz w:val="16"/>
                <w:szCs w:val="18"/>
              </w:rPr>
              <w:t>-12.689*</w:t>
            </w:r>
          </w:p>
        </w:tc>
        <w:tc>
          <w:tcPr>
            <w:tcW w:w="598" w:type="pct"/>
            <w:vAlign w:val="bottom"/>
          </w:tcPr>
          <w:p w14:paraId="3EA87756" w14:textId="77777777" w:rsidR="00F9442F" w:rsidRPr="004340EA" w:rsidRDefault="00F9442F" w:rsidP="00CF0833">
            <w:pPr>
              <w:spacing w:line="276" w:lineRule="auto"/>
              <w:jc w:val="center"/>
              <w:rPr>
                <w:rFonts w:cs="Calibri"/>
                <w:sz w:val="16"/>
                <w:szCs w:val="18"/>
              </w:rPr>
            </w:pPr>
            <w:r w:rsidRPr="00620ADF">
              <w:rPr>
                <w:rFonts w:cs="Calibri"/>
                <w:sz w:val="16"/>
                <w:szCs w:val="18"/>
              </w:rPr>
              <w:t>0.077</w:t>
            </w:r>
          </w:p>
        </w:tc>
        <w:tc>
          <w:tcPr>
            <w:tcW w:w="598" w:type="pct"/>
            <w:vAlign w:val="bottom"/>
          </w:tcPr>
          <w:p w14:paraId="5FF70052" w14:textId="77777777" w:rsidR="00F9442F" w:rsidRPr="004340EA" w:rsidRDefault="00F9442F" w:rsidP="00CF0833">
            <w:pPr>
              <w:spacing w:line="276" w:lineRule="auto"/>
              <w:jc w:val="center"/>
              <w:rPr>
                <w:rFonts w:cs="Calibri"/>
                <w:sz w:val="16"/>
                <w:szCs w:val="18"/>
              </w:rPr>
            </w:pPr>
            <w:r w:rsidRPr="00620ADF">
              <w:rPr>
                <w:rFonts w:cs="Calibri"/>
                <w:sz w:val="16"/>
                <w:szCs w:val="18"/>
              </w:rPr>
              <w:t>0.654</w:t>
            </w:r>
          </w:p>
        </w:tc>
        <w:tc>
          <w:tcPr>
            <w:tcW w:w="731" w:type="pct"/>
            <w:vAlign w:val="bottom"/>
          </w:tcPr>
          <w:p w14:paraId="21D44114" w14:textId="77777777" w:rsidR="00F9442F" w:rsidRPr="004340EA" w:rsidRDefault="00F9442F" w:rsidP="00CF0833">
            <w:pPr>
              <w:spacing w:line="276" w:lineRule="auto"/>
              <w:jc w:val="center"/>
              <w:rPr>
                <w:rFonts w:cs="Calibri"/>
                <w:sz w:val="16"/>
                <w:szCs w:val="18"/>
              </w:rPr>
            </w:pPr>
            <w:r w:rsidRPr="00620ADF">
              <w:rPr>
                <w:rFonts w:cs="Calibri"/>
                <w:sz w:val="16"/>
                <w:szCs w:val="18"/>
              </w:rPr>
              <w:t>-0.129</w:t>
            </w:r>
          </w:p>
        </w:tc>
      </w:tr>
      <w:tr w:rsidR="00F9442F" w:rsidRPr="00E40D80" w14:paraId="7B1ACB39" w14:textId="77777777" w:rsidTr="00CF0833">
        <w:tblPrEx>
          <w:jc w:val="left"/>
        </w:tblPrEx>
        <w:tc>
          <w:tcPr>
            <w:tcW w:w="1023" w:type="pct"/>
            <w:vMerge/>
            <w:vAlign w:val="center"/>
          </w:tcPr>
          <w:p w14:paraId="07E9F251" w14:textId="77777777" w:rsidR="00F9442F" w:rsidRPr="00763210" w:rsidRDefault="00F9442F" w:rsidP="00CF0833">
            <w:pPr>
              <w:spacing w:line="276" w:lineRule="auto"/>
              <w:jc w:val="center"/>
              <w:rPr>
                <w:rFonts w:cs="Calibri"/>
                <w:sz w:val="18"/>
                <w:szCs w:val="18"/>
              </w:rPr>
            </w:pPr>
          </w:p>
        </w:tc>
        <w:tc>
          <w:tcPr>
            <w:tcW w:w="1025" w:type="pct"/>
            <w:vAlign w:val="center"/>
          </w:tcPr>
          <w:p w14:paraId="3501D56F" w14:textId="77777777" w:rsidR="00F9442F" w:rsidRPr="004340EA" w:rsidRDefault="00F9442F" w:rsidP="00CF0833">
            <w:pPr>
              <w:spacing w:line="276" w:lineRule="auto"/>
              <w:jc w:val="center"/>
              <w:rPr>
                <w:rFonts w:cs="Calibri"/>
                <w:sz w:val="16"/>
                <w:szCs w:val="18"/>
              </w:rPr>
            </w:pPr>
          </w:p>
        </w:tc>
        <w:tc>
          <w:tcPr>
            <w:tcW w:w="1025" w:type="pct"/>
            <w:vAlign w:val="bottom"/>
          </w:tcPr>
          <w:p w14:paraId="2265CC28" w14:textId="77777777" w:rsidR="00F9442F" w:rsidRPr="004340EA" w:rsidRDefault="00F9442F" w:rsidP="00CF0833">
            <w:pPr>
              <w:spacing w:line="276" w:lineRule="auto"/>
              <w:jc w:val="center"/>
              <w:rPr>
                <w:rFonts w:cs="Calibri"/>
                <w:sz w:val="16"/>
                <w:szCs w:val="18"/>
              </w:rPr>
            </w:pPr>
            <w:r w:rsidRPr="00620ADF">
              <w:rPr>
                <w:rFonts w:cs="Calibri"/>
                <w:sz w:val="16"/>
                <w:szCs w:val="18"/>
              </w:rPr>
              <w:t>(6.053)</w:t>
            </w:r>
          </w:p>
        </w:tc>
        <w:tc>
          <w:tcPr>
            <w:tcW w:w="598" w:type="pct"/>
            <w:vAlign w:val="bottom"/>
          </w:tcPr>
          <w:p w14:paraId="3655E34A" w14:textId="77777777" w:rsidR="00F9442F" w:rsidRPr="004340EA" w:rsidRDefault="00F9442F" w:rsidP="00CF0833">
            <w:pPr>
              <w:spacing w:line="276" w:lineRule="auto"/>
              <w:jc w:val="center"/>
              <w:rPr>
                <w:rFonts w:cs="Calibri"/>
                <w:sz w:val="16"/>
                <w:szCs w:val="18"/>
              </w:rPr>
            </w:pPr>
            <w:r w:rsidRPr="00620ADF">
              <w:rPr>
                <w:rFonts w:cs="Calibri"/>
                <w:sz w:val="16"/>
                <w:szCs w:val="18"/>
              </w:rPr>
              <w:t>(0.373)</w:t>
            </w:r>
          </w:p>
        </w:tc>
        <w:tc>
          <w:tcPr>
            <w:tcW w:w="598" w:type="pct"/>
            <w:vAlign w:val="bottom"/>
          </w:tcPr>
          <w:p w14:paraId="17FD4FAC" w14:textId="77777777" w:rsidR="00F9442F" w:rsidRPr="004340EA" w:rsidRDefault="00F9442F" w:rsidP="00CF0833">
            <w:pPr>
              <w:spacing w:line="276" w:lineRule="auto"/>
              <w:jc w:val="center"/>
              <w:rPr>
                <w:rFonts w:cs="Calibri"/>
                <w:sz w:val="16"/>
                <w:szCs w:val="18"/>
              </w:rPr>
            </w:pPr>
            <w:r w:rsidRPr="00620ADF">
              <w:rPr>
                <w:rFonts w:cs="Calibri"/>
                <w:sz w:val="16"/>
                <w:szCs w:val="18"/>
              </w:rPr>
              <w:t>(2.269)</w:t>
            </w:r>
          </w:p>
        </w:tc>
        <w:tc>
          <w:tcPr>
            <w:tcW w:w="731" w:type="pct"/>
            <w:vAlign w:val="bottom"/>
          </w:tcPr>
          <w:p w14:paraId="6BE63F64" w14:textId="77777777" w:rsidR="00F9442F" w:rsidRPr="004340EA" w:rsidRDefault="00F9442F" w:rsidP="00CF0833">
            <w:pPr>
              <w:spacing w:line="276" w:lineRule="auto"/>
              <w:jc w:val="center"/>
              <w:rPr>
                <w:rFonts w:cs="Calibri"/>
                <w:sz w:val="16"/>
                <w:szCs w:val="18"/>
              </w:rPr>
            </w:pPr>
            <w:r w:rsidRPr="00620ADF">
              <w:rPr>
                <w:rFonts w:cs="Calibri"/>
                <w:sz w:val="16"/>
                <w:szCs w:val="18"/>
              </w:rPr>
              <w:t>(0.195)</w:t>
            </w:r>
          </w:p>
        </w:tc>
      </w:tr>
      <w:tr w:rsidR="00F9442F" w:rsidRPr="00E40D80" w14:paraId="1CEDB04F" w14:textId="77777777" w:rsidTr="00CF0833">
        <w:tblPrEx>
          <w:jc w:val="left"/>
        </w:tblPrEx>
        <w:tc>
          <w:tcPr>
            <w:tcW w:w="1023" w:type="pct"/>
            <w:vMerge w:val="restart"/>
            <w:vAlign w:val="center"/>
          </w:tcPr>
          <w:p w14:paraId="4DF33920" w14:textId="77777777" w:rsidR="00F9442F" w:rsidRPr="00E40D80" w:rsidRDefault="00F9442F" w:rsidP="00CF0833">
            <w:pPr>
              <w:spacing w:line="276" w:lineRule="auto"/>
              <w:jc w:val="center"/>
              <w:rPr>
                <w:rFonts w:cs="Calibri"/>
                <w:sz w:val="18"/>
                <w:szCs w:val="18"/>
              </w:rPr>
            </w:pPr>
            <w:r w:rsidRPr="00E40D80">
              <w:rPr>
                <w:rFonts w:cs="Calibri" w:hint="eastAsia"/>
                <w:sz w:val="18"/>
                <w:szCs w:val="18"/>
              </w:rPr>
              <w:t>地区控制变量</w:t>
            </w:r>
          </w:p>
        </w:tc>
        <w:tc>
          <w:tcPr>
            <w:tcW w:w="1025" w:type="pct"/>
            <w:vAlign w:val="center"/>
          </w:tcPr>
          <w:p w14:paraId="06E35E5D"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gdp</m:t>
                </m:r>
                <m:r>
                  <w:rPr>
                    <w:rFonts w:ascii="Cambria Math" w:hAnsi="Cambria Math" w:cs="Calibri"/>
                    <w:sz w:val="16"/>
                    <w:szCs w:val="18"/>
                  </w:rPr>
                  <m:t>gr</m:t>
                </m:r>
              </m:oMath>
            </m:oMathPara>
          </w:p>
        </w:tc>
        <w:tc>
          <w:tcPr>
            <w:tcW w:w="1025" w:type="pct"/>
            <w:vAlign w:val="bottom"/>
          </w:tcPr>
          <w:p w14:paraId="5BA7D22D" w14:textId="77777777" w:rsidR="00F9442F" w:rsidRPr="004340EA" w:rsidRDefault="00F9442F" w:rsidP="00CF0833">
            <w:pPr>
              <w:spacing w:line="276" w:lineRule="auto"/>
              <w:jc w:val="center"/>
              <w:rPr>
                <w:rFonts w:cs="Calibri"/>
                <w:sz w:val="16"/>
                <w:szCs w:val="18"/>
              </w:rPr>
            </w:pPr>
            <w:r w:rsidRPr="00620ADF">
              <w:rPr>
                <w:rFonts w:cs="Calibri"/>
                <w:sz w:val="16"/>
                <w:szCs w:val="18"/>
              </w:rPr>
              <w:t>0.219</w:t>
            </w:r>
          </w:p>
        </w:tc>
        <w:tc>
          <w:tcPr>
            <w:tcW w:w="598" w:type="pct"/>
            <w:vAlign w:val="bottom"/>
          </w:tcPr>
          <w:p w14:paraId="5036F19F" w14:textId="77777777" w:rsidR="00F9442F" w:rsidRPr="004340EA" w:rsidRDefault="00F9442F" w:rsidP="00CF0833">
            <w:pPr>
              <w:spacing w:line="276" w:lineRule="auto"/>
              <w:jc w:val="center"/>
              <w:rPr>
                <w:rFonts w:cs="Calibri"/>
                <w:sz w:val="16"/>
                <w:szCs w:val="18"/>
              </w:rPr>
            </w:pPr>
            <w:r w:rsidRPr="00620ADF">
              <w:rPr>
                <w:rFonts w:cs="Calibri"/>
                <w:sz w:val="16"/>
                <w:szCs w:val="18"/>
              </w:rPr>
              <w:t>0.218</w:t>
            </w:r>
          </w:p>
        </w:tc>
        <w:tc>
          <w:tcPr>
            <w:tcW w:w="598" w:type="pct"/>
            <w:vAlign w:val="bottom"/>
          </w:tcPr>
          <w:p w14:paraId="66E04277" w14:textId="77777777" w:rsidR="00F9442F" w:rsidRPr="004340EA" w:rsidRDefault="00F9442F" w:rsidP="00CF0833">
            <w:pPr>
              <w:spacing w:line="276" w:lineRule="auto"/>
              <w:jc w:val="center"/>
              <w:rPr>
                <w:rFonts w:cs="Calibri"/>
                <w:sz w:val="16"/>
                <w:szCs w:val="18"/>
              </w:rPr>
            </w:pPr>
            <w:r w:rsidRPr="00620ADF">
              <w:rPr>
                <w:rFonts w:cs="Calibri"/>
                <w:sz w:val="16"/>
                <w:szCs w:val="18"/>
              </w:rPr>
              <w:t>0.275</w:t>
            </w:r>
          </w:p>
        </w:tc>
        <w:tc>
          <w:tcPr>
            <w:tcW w:w="731" w:type="pct"/>
            <w:vAlign w:val="bottom"/>
          </w:tcPr>
          <w:p w14:paraId="4462CA0A" w14:textId="77777777" w:rsidR="00F9442F" w:rsidRPr="004340EA" w:rsidRDefault="00F9442F" w:rsidP="00CF0833">
            <w:pPr>
              <w:spacing w:line="276" w:lineRule="auto"/>
              <w:jc w:val="center"/>
              <w:rPr>
                <w:rFonts w:cs="Calibri"/>
                <w:sz w:val="16"/>
                <w:szCs w:val="18"/>
              </w:rPr>
            </w:pPr>
            <w:r w:rsidRPr="00620ADF">
              <w:rPr>
                <w:rFonts w:cs="Calibri"/>
                <w:sz w:val="16"/>
                <w:szCs w:val="18"/>
              </w:rPr>
              <w:t>-0.102</w:t>
            </w:r>
          </w:p>
        </w:tc>
      </w:tr>
      <w:tr w:rsidR="00F9442F" w:rsidRPr="00E40D80" w14:paraId="03AB3FCB" w14:textId="77777777" w:rsidTr="00CF0833">
        <w:tblPrEx>
          <w:jc w:val="left"/>
        </w:tblPrEx>
        <w:tc>
          <w:tcPr>
            <w:tcW w:w="1023" w:type="pct"/>
            <w:vMerge/>
            <w:vAlign w:val="center"/>
          </w:tcPr>
          <w:p w14:paraId="659195E5" w14:textId="77777777" w:rsidR="00F9442F" w:rsidRPr="00E40D80" w:rsidRDefault="00F9442F" w:rsidP="00CF0833">
            <w:pPr>
              <w:spacing w:line="276" w:lineRule="auto"/>
              <w:jc w:val="center"/>
              <w:rPr>
                <w:rFonts w:cs="Calibri"/>
                <w:sz w:val="18"/>
                <w:szCs w:val="18"/>
              </w:rPr>
            </w:pPr>
          </w:p>
        </w:tc>
        <w:tc>
          <w:tcPr>
            <w:tcW w:w="1025" w:type="pct"/>
            <w:vAlign w:val="center"/>
          </w:tcPr>
          <w:p w14:paraId="1D30722C" w14:textId="77777777" w:rsidR="00F9442F" w:rsidRPr="004340EA" w:rsidRDefault="00F9442F" w:rsidP="00CF0833">
            <w:pPr>
              <w:spacing w:line="276" w:lineRule="auto"/>
              <w:jc w:val="center"/>
              <w:rPr>
                <w:rFonts w:cs="Calibri"/>
                <w:sz w:val="16"/>
                <w:szCs w:val="18"/>
              </w:rPr>
            </w:pPr>
          </w:p>
        </w:tc>
        <w:tc>
          <w:tcPr>
            <w:tcW w:w="1025" w:type="pct"/>
            <w:vAlign w:val="bottom"/>
          </w:tcPr>
          <w:p w14:paraId="6698BEC0" w14:textId="77777777" w:rsidR="00F9442F" w:rsidRPr="004340EA" w:rsidRDefault="00F9442F" w:rsidP="00CF0833">
            <w:pPr>
              <w:spacing w:line="276" w:lineRule="auto"/>
              <w:jc w:val="center"/>
              <w:rPr>
                <w:rFonts w:cs="Calibri"/>
                <w:sz w:val="16"/>
                <w:szCs w:val="18"/>
              </w:rPr>
            </w:pPr>
            <w:r w:rsidRPr="00620ADF">
              <w:rPr>
                <w:rFonts w:cs="Calibri"/>
                <w:sz w:val="16"/>
                <w:szCs w:val="18"/>
              </w:rPr>
              <w:t>(0.287)</w:t>
            </w:r>
          </w:p>
        </w:tc>
        <w:tc>
          <w:tcPr>
            <w:tcW w:w="598" w:type="pct"/>
            <w:vAlign w:val="bottom"/>
          </w:tcPr>
          <w:p w14:paraId="0CDAB182" w14:textId="77777777" w:rsidR="00F9442F" w:rsidRPr="004340EA" w:rsidRDefault="00F9442F" w:rsidP="00CF0833">
            <w:pPr>
              <w:spacing w:line="276" w:lineRule="auto"/>
              <w:jc w:val="center"/>
              <w:rPr>
                <w:rFonts w:cs="Calibri"/>
                <w:sz w:val="16"/>
                <w:szCs w:val="18"/>
              </w:rPr>
            </w:pPr>
            <w:r w:rsidRPr="00620ADF">
              <w:rPr>
                <w:rFonts w:cs="Calibri"/>
                <w:sz w:val="16"/>
                <w:szCs w:val="18"/>
              </w:rPr>
              <w:t>(0.158)</w:t>
            </w:r>
          </w:p>
        </w:tc>
        <w:tc>
          <w:tcPr>
            <w:tcW w:w="598" w:type="pct"/>
            <w:vAlign w:val="bottom"/>
          </w:tcPr>
          <w:p w14:paraId="3CD86EF7" w14:textId="77777777" w:rsidR="00F9442F" w:rsidRPr="004340EA" w:rsidRDefault="00F9442F" w:rsidP="00CF0833">
            <w:pPr>
              <w:spacing w:line="276" w:lineRule="auto"/>
              <w:jc w:val="center"/>
              <w:rPr>
                <w:rFonts w:cs="Calibri"/>
                <w:sz w:val="16"/>
                <w:szCs w:val="18"/>
              </w:rPr>
            </w:pPr>
            <w:r w:rsidRPr="00620ADF">
              <w:rPr>
                <w:rFonts w:cs="Calibri"/>
                <w:sz w:val="16"/>
                <w:szCs w:val="18"/>
              </w:rPr>
              <w:t>(0.250)</w:t>
            </w:r>
          </w:p>
        </w:tc>
        <w:tc>
          <w:tcPr>
            <w:tcW w:w="731" w:type="pct"/>
            <w:vAlign w:val="bottom"/>
          </w:tcPr>
          <w:p w14:paraId="5625D00C" w14:textId="77777777" w:rsidR="00F9442F" w:rsidRPr="004340EA" w:rsidRDefault="00F9442F" w:rsidP="00CF0833">
            <w:pPr>
              <w:spacing w:line="276" w:lineRule="auto"/>
              <w:jc w:val="center"/>
              <w:rPr>
                <w:rFonts w:cs="Calibri"/>
                <w:sz w:val="16"/>
                <w:szCs w:val="18"/>
              </w:rPr>
            </w:pPr>
            <w:r w:rsidRPr="00620ADF">
              <w:rPr>
                <w:rFonts w:cs="Calibri"/>
                <w:sz w:val="16"/>
                <w:szCs w:val="18"/>
              </w:rPr>
              <w:t>(0.106)</w:t>
            </w:r>
          </w:p>
        </w:tc>
      </w:tr>
      <w:tr w:rsidR="00F9442F" w:rsidRPr="00E40D80" w14:paraId="49119290" w14:textId="77777777" w:rsidTr="00CF0833">
        <w:tblPrEx>
          <w:jc w:val="left"/>
        </w:tblPrEx>
        <w:tc>
          <w:tcPr>
            <w:tcW w:w="1023" w:type="pct"/>
            <w:vMerge/>
            <w:vAlign w:val="center"/>
          </w:tcPr>
          <w:p w14:paraId="5BBB03A5" w14:textId="77777777" w:rsidR="00F9442F" w:rsidRPr="00E40D80" w:rsidRDefault="00F9442F" w:rsidP="00CF0833">
            <w:pPr>
              <w:spacing w:line="276" w:lineRule="auto"/>
              <w:jc w:val="center"/>
              <w:rPr>
                <w:rFonts w:cs="Calibri"/>
                <w:sz w:val="18"/>
                <w:szCs w:val="18"/>
              </w:rPr>
            </w:pPr>
          </w:p>
        </w:tc>
        <w:tc>
          <w:tcPr>
            <w:tcW w:w="1025" w:type="pct"/>
            <w:vAlign w:val="center"/>
          </w:tcPr>
          <w:p w14:paraId="3087B3EC"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p</m:t>
                </m:r>
                <m:r>
                  <w:rPr>
                    <w:rFonts w:ascii="Cambria Math" w:hAnsi="Cambria Math" w:cs="Calibri"/>
                    <w:sz w:val="16"/>
                    <w:szCs w:val="18"/>
                  </w:rPr>
                  <m:t>opulation</m:t>
                </m:r>
              </m:oMath>
            </m:oMathPara>
          </w:p>
        </w:tc>
        <w:tc>
          <w:tcPr>
            <w:tcW w:w="1025" w:type="pct"/>
            <w:vAlign w:val="bottom"/>
          </w:tcPr>
          <w:p w14:paraId="610E3C8C"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c>
          <w:tcPr>
            <w:tcW w:w="598" w:type="pct"/>
            <w:vAlign w:val="bottom"/>
          </w:tcPr>
          <w:p w14:paraId="7A35C290" w14:textId="77777777" w:rsidR="00F9442F" w:rsidRPr="004340EA" w:rsidRDefault="00F9442F" w:rsidP="00CF0833">
            <w:pPr>
              <w:spacing w:line="276" w:lineRule="auto"/>
              <w:jc w:val="center"/>
              <w:rPr>
                <w:rFonts w:cs="Calibri"/>
                <w:sz w:val="16"/>
                <w:szCs w:val="18"/>
              </w:rPr>
            </w:pPr>
            <w:r w:rsidRPr="00620ADF">
              <w:rPr>
                <w:rFonts w:cs="Calibri"/>
                <w:sz w:val="16"/>
                <w:szCs w:val="18"/>
              </w:rPr>
              <w:t>0.002</w:t>
            </w:r>
          </w:p>
        </w:tc>
        <w:tc>
          <w:tcPr>
            <w:tcW w:w="598" w:type="pct"/>
            <w:vAlign w:val="bottom"/>
          </w:tcPr>
          <w:p w14:paraId="7B760A3E"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c>
          <w:tcPr>
            <w:tcW w:w="731" w:type="pct"/>
            <w:vAlign w:val="bottom"/>
          </w:tcPr>
          <w:p w14:paraId="7A73D725" w14:textId="77777777" w:rsidR="00F9442F" w:rsidRPr="004340EA" w:rsidRDefault="00F9442F" w:rsidP="00CF0833">
            <w:pPr>
              <w:spacing w:line="276" w:lineRule="auto"/>
              <w:jc w:val="center"/>
              <w:rPr>
                <w:rFonts w:cs="Calibri"/>
                <w:sz w:val="16"/>
                <w:szCs w:val="18"/>
              </w:rPr>
            </w:pPr>
            <w:r w:rsidRPr="00620ADF">
              <w:rPr>
                <w:rFonts w:cs="Calibri"/>
                <w:sz w:val="16"/>
                <w:szCs w:val="18"/>
              </w:rPr>
              <w:t>0.001</w:t>
            </w:r>
          </w:p>
        </w:tc>
      </w:tr>
      <w:tr w:rsidR="00F9442F" w:rsidRPr="00E40D80" w14:paraId="70FB7CB3" w14:textId="77777777" w:rsidTr="00CF0833">
        <w:tblPrEx>
          <w:jc w:val="left"/>
        </w:tblPrEx>
        <w:tc>
          <w:tcPr>
            <w:tcW w:w="1023" w:type="pct"/>
            <w:vMerge/>
            <w:vAlign w:val="center"/>
          </w:tcPr>
          <w:p w14:paraId="42307C59" w14:textId="77777777" w:rsidR="00F9442F" w:rsidRPr="00E40D80" w:rsidRDefault="00F9442F" w:rsidP="00CF0833">
            <w:pPr>
              <w:spacing w:line="276" w:lineRule="auto"/>
              <w:jc w:val="center"/>
              <w:rPr>
                <w:rFonts w:cs="Calibri"/>
                <w:sz w:val="18"/>
                <w:szCs w:val="18"/>
              </w:rPr>
            </w:pPr>
          </w:p>
        </w:tc>
        <w:tc>
          <w:tcPr>
            <w:tcW w:w="1025" w:type="pct"/>
            <w:vAlign w:val="center"/>
          </w:tcPr>
          <w:p w14:paraId="591F3A99" w14:textId="77777777" w:rsidR="00F9442F" w:rsidRPr="004340EA" w:rsidRDefault="00F9442F" w:rsidP="00CF0833">
            <w:pPr>
              <w:spacing w:line="276" w:lineRule="auto"/>
              <w:jc w:val="center"/>
              <w:rPr>
                <w:rFonts w:cs="Calibri"/>
                <w:sz w:val="16"/>
                <w:szCs w:val="18"/>
              </w:rPr>
            </w:pPr>
          </w:p>
        </w:tc>
        <w:tc>
          <w:tcPr>
            <w:tcW w:w="1025" w:type="pct"/>
            <w:vAlign w:val="bottom"/>
          </w:tcPr>
          <w:p w14:paraId="1E17D860" w14:textId="77777777" w:rsidR="00F9442F" w:rsidRPr="004340EA" w:rsidRDefault="00F9442F" w:rsidP="00CF0833">
            <w:pPr>
              <w:spacing w:line="276" w:lineRule="auto"/>
              <w:jc w:val="center"/>
              <w:rPr>
                <w:rFonts w:cs="Calibri"/>
                <w:sz w:val="16"/>
                <w:szCs w:val="18"/>
              </w:rPr>
            </w:pPr>
            <w:r w:rsidRPr="00620ADF">
              <w:rPr>
                <w:rFonts w:cs="Calibri"/>
                <w:sz w:val="16"/>
                <w:szCs w:val="18"/>
              </w:rPr>
              <w:t>(0.008)</w:t>
            </w:r>
          </w:p>
        </w:tc>
        <w:tc>
          <w:tcPr>
            <w:tcW w:w="598" w:type="pct"/>
            <w:vAlign w:val="bottom"/>
          </w:tcPr>
          <w:p w14:paraId="13D497B8" w14:textId="77777777" w:rsidR="00F9442F" w:rsidRPr="004340EA" w:rsidRDefault="00F9442F" w:rsidP="00CF0833">
            <w:pPr>
              <w:spacing w:line="276" w:lineRule="auto"/>
              <w:jc w:val="center"/>
              <w:rPr>
                <w:rFonts w:cs="Calibri"/>
                <w:sz w:val="16"/>
                <w:szCs w:val="18"/>
              </w:rPr>
            </w:pPr>
            <w:r w:rsidRPr="00620ADF">
              <w:rPr>
                <w:rFonts w:cs="Calibri"/>
                <w:sz w:val="16"/>
                <w:szCs w:val="18"/>
              </w:rPr>
              <w:t>(0.003)</w:t>
            </w:r>
          </w:p>
        </w:tc>
        <w:tc>
          <w:tcPr>
            <w:tcW w:w="598" w:type="pct"/>
            <w:vAlign w:val="bottom"/>
          </w:tcPr>
          <w:p w14:paraId="5DCD3433" w14:textId="77777777" w:rsidR="00F9442F" w:rsidRPr="004340EA" w:rsidRDefault="00F9442F" w:rsidP="00CF0833">
            <w:pPr>
              <w:spacing w:line="276" w:lineRule="auto"/>
              <w:jc w:val="center"/>
              <w:rPr>
                <w:rFonts w:cs="Calibri"/>
                <w:sz w:val="16"/>
                <w:szCs w:val="18"/>
              </w:rPr>
            </w:pPr>
            <w:r w:rsidRPr="00620ADF">
              <w:rPr>
                <w:rFonts w:cs="Calibri"/>
                <w:sz w:val="16"/>
                <w:szCs w:val="18"/>
              </w:rPr>
              <w:t>(0.005)</w:t>
            </w:r>
          </w:p>
        </w:tc>
        <w:tc>
          <w:tcPr>
            <w:tcW w:w="731" w:type="pct"/>
            <w:vAlign w:val="bottom"/>
          </w:tcPr>
          <w:p w14:paraId="245877DF" w14:textId="77777777" w:rsidR="00F9442F" w:rsidRPr="004340EA" w:rsidRDefault="00F9442F" w:rsidP="00CF0833">
            <w:pPr>
              <w:spacing w:line="276" w:lineRule="auto"/>
              <w:jc w:val="center"/>
              <w:rPr>
                <w:rFonts w:cs="Calibri"/>
                <w:sz w:val="16"/>
                <w:szCs w:val="18"/>
              </w:rPr>
            </w:pPr>
            <w:r w:rsidRPr="00620ADF">
              <w:rPr>
                <w:rFonts w:cs="Calibri"/>
                <w:sz w:val="16"/>
                <w:szCs w:val="18"/>
              </w:rPr>
              <w:t>(0.002)</w:t>
            </w:r>
          </w:p>
        </w:tc>
      </w:tr>
      <w:tr w:rsidR="00F9442F" w:rsidRPr="00E40D80" w14:paraId="026A6E41" w14:textId="77777777" w:rsidTr="00CF0833">
        <w:tblPrEx>
          <w:jc w:val="left"/>
        </w:tblPrEx>
        <w:tc>
          <w:tcPr>
            <w:tcW w:w="2048" w:type="pct"/>
            <w:gridSpan w:val="2"/>
            <w:vAlign w:val="center"/>
          </w:tcPr>
          <w:p w14:paraId="7AEBE54C" w14:textId="77777777" w:rsidR="00F9442F" w:rsidRPr="004340EA" w:rsidRDefault="00F9442F" w:rsidP="00CF0833">
            <w:pPr>
              <w:spacing w:line="276" w:lineRule="auto"/>
              <w:jc w:val="center"/>
              <w:rPr>
                <w:rFonts w:cs="Calibri"/>
                <w:sz w:val="16"/>
                <w:szCs w:val="18"/>
              </w:rPr>
            </w:pPr>
            <w:r>
              <w:rPr>
                <w:rFonts w:cs="Calibri" w:hint="eastAsia"/>
                <w:sz w:val="18"/>
                <w:szCs w:val="18"/>
              </w:rPr>
              <w:t>企业固定效应</w:t>
            </w:r>
          </w:p>
        </w:tc>
        <w:tc>
          <w:tcPr>
            <w:tcW w:w="1025" w:type="pct"/>
            <w:vAlign w:val="center"/>
          </w:tcPr>
          <w:p w14:paraId="46C881A1"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1521E26B"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4FF7F00C"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731" w:type="pct"/>
            <w:vAlign w:val="center"/>
          </w:tcPr>
          <w:p w14:paraId="75C0D9A4"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r>
      <w:tr w:rsidR="00F9442F" w:rsidRPr="00E40D80" w14:paraId="3AB0BD4D" w14:textId="77777777" w:rsidTr="00CF0833">
        <w:tblPrEx>
          <w:jc w:val="left"/>
        </w:tblPrEx>
        <w:tc>
          <w:tcPr>
            <w:tcW w:w="2048" w:type="pct"/>
            <w:gridSpan w:val="2"/>
            <w:vAlign w:val="center"/>
          </w:tcPr>
          <w:p w14:paraId="481468E3" w14:textId="77777777" w:rsidR="00F9442F" w:rsidRPr="004340EA" w:rsidRDefault="00F9442F" w:rsidP="00CF0833">
            <w:pPr>
              <w:spacing w:line="276" w:lineRule="auto"/>
              <w:jc w:val="center"/>
              <w:rPr>
                <w:rFonts w:cs="Calibri"/>
                <w:sz w:val="16"/>
                <w:szCs w:val="18"/>
              </w:rPr>
            </w:pPr>
            <w:r>
              <w:rPr>
                <w:rFonts w:cs="Calibri" w:hint="eastAsia"/>
                <w:sz w:val="18"/>
                <w:szCs w:val="18"/>
              </w:rPr>
              <w:t>年份固定效应</w:t>
            </w:r>
          </w:p>
        </w:tc>
        <w:tc>
          <w:tcPr>
            <w:tcW w:w="1025" w:type="pct"/>
            <w:vAlign w:val="center"/>
          </w:tcPr>
          <w:p w14:paraId="5208ABED"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31B87D50"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598" w:type="pct"/>
            <w:vAlign w:val="center"/>
          </w:tcPr>
          <w:p w14:paraId="0DAC3437" w14:textId="77777777" w:rsidR="00F9442F" w:rsidRPr="004340EA" w:rsidRDefault="00F9442F" w:rsidP="00CF0833">
            <w:pPr>
              <w:spacing w:line="276" w:lineRule="auto"/>
              <w:jc w:val="center"/>
              <w:rPr>
                <w:rFonts w:cs="Calibri"/>
                <w:sz w:val="16"/>
                <w:szCs w:val="18"/>
              </w:rPr>
            </w:pPr>
            <w:r w:rsidRPr="0018691B">
              <w:rPr>
                <w:rFonts w:cs="Calibri" w:hint="eastAsia"/>
                <w:sz w:val="18"/>
                <w:szCs w:val="18"/>
              </w:rPr>
              <w:t>是</w:t>
            </w:r>
          </w:p>
        </w:tc>
        <w:tc>
          <w:tcPr>
            <w:tcW w:w="731" w:type="pct"/>
            <w:vAlign w:val="center"/>
          </w:tcPr>
          <w:p w14:paraId="225BE6C4" w14:textId="77777777" w:rsidR="00F9442F" w:rsidRPr="004340EA" w:rsidRDefault="00F9442F" w:rsidP="00CF0833">
            <w:pPr>
              <w:spacing w:line="276" w:lineRule="auto"/>
              <w:jc w:val="center"/>
              <w:rPr>
                <w:rFonts w:cs="Calibri"/>
                <w:sz w:val="16"/>
                <w:szCs w:val="18"/>
              </w:rPr>
            </w:pPr>
            <w:r>
              <w:rPr>
                <w:rFonts w:cs="Calibri" w:hint="eastAsia"/>
                <w:sz w:val="18"/>
                <w:szCs w:val="18"/>
              </w:rPr>
              <w:t>是</w:t>
            </w:r>
          </w:p>
        </w:tc>
      </w:tr>
      <w:tr w:rsidR="00F9442F" w:rsidRPr="00E40D80" w14:paraId="34FFB41D" w14:textId="77777777" w:rsidTr="00CF0833">
        <w:tblPrEx>
          <w:jc w:val="left"/>
        </w:tblPrEx>
        <w:tc>
          <w:tcPr>
            <w:tcW w:w="2048" w:type="pct"/>
            <w:gridSpan w:val="2"/>
            <w:vAlign w:val="center"/>
          </w:tcPr>
          <w:p w14:paraId="295B137B" w14:textId="77777777" w:rsidR="00F9442F" w:rsidRPr="004340EA" w:rsidRDefault="00F9442F" w:rsidP="00CF0833">
            <w:pPr>
              <w:spacing w:line="276" w:lineRule="auto"/>
              <w:jc w:val="center"/>
              <w:rPr>
                <w:rFonts w:cs="Calibri"/>
                <w:sz w:val="16"/>
                <w:szCs w:val="18"/>
              </w:rPr>
            </w:pPr>
            <w:r>
              <w:rPr>
                <w:rFonts w:cs="Calibri" w:hint="eastAsia"/>
                <w:sz w:val="18"/>
                <w:szCs w:val="18"/>
              </w:rPr>
              <w:t>观测值数量</w:t>
            </w:r>
          </w:p>
        </w:tc>
        <w:tc>
          <w:tcPr>
            <w:tcW w:w="1025" w:type="pct"/>
            <w:vAlign w:val="bottom"/>
          </w:tcPr>
          <w:p w14:paraId="26072DBA" w14:textId="77777777" w:rsidR="00F9442F" w:rsidRPr="004340EA" w:rsidRDefault="00F9442F" w:rsidP="00CF0833">
            <w:pPr>
              <w:spacing w:line="276" w:lineRule="auto"/>
              <w:jc w:val="center"/>
              <w:rPr>
                <w:rFonts w:cs="Calibri"/>
                <w:sz w:val="16"/>
                <w:szCs w:val="18"/>
              </w:rPr>
            </w:pPr>
            <w:r w:rsidRPr="00620ADF">
              <w:rPr>
                <w:rFonts w:cs="Calibri"/>
                <w:sz w:val="16"/>
                <w:szCs w:val="18"/>
              </w:rPr>
              <w:t>10,276</w:t>
            </w:r>
          </w:p>
        </w:tc>
        <w:tc>
          <w:tcPr>
            <w:tcW w:w="598" w:type="pct"/>
            <w:vAlign w:val="bottom"/>
          </w:tcPr>
          <w:p w14:paraId="7C71FC74" w14:textId="77777777" w:rsidR="00F9442F" w:rsidRPr="004340EA" w:rsidRDefault="00F9442F" w:rsidP="00CF0833">
            <w:pPr>
              <w:spacing w:line="276" w:lineRule="auto"/>
              <w:jc w:val="center"/>
              <w:rPr>
                <w:rFonts w:cs="Calibri"/>
                <w:sz w:val="16"/>
                <w:szCs w:val="18"/>
              </w:rPr>
            </w:pPr>
            <w:r w:rsidRPr="00620ADF">
              <w:rPr>
                <w:rFonts w:cs="Calibri"/>
                <w:sz w:val="16"/>
                <w:szCs w:val="18"/>
              </w:rPr>
              <w:t>8,720</w:t>
            </w:r>
          </w:p>
        </w:tc>
        <w:tc>
          <w:tcPr>
            <w:tcW w:w="598" w:type="pct"/>
            <w:vAlign w:val="bottom"/>
          </w:tcPr>
          <w:p w14:paraId="3BEEDDB6" w14:textId="77777777" w:rsidR="00F9442F" w:rsidRPr="004340EA" w:rsidRDefault="00F9442F" w:rsidP="00CF0833">
            <w:pPr>
              <w:spacing w:line="276" w:lineRule="auto"/>
              <w:jc w:val="center"/>
              <w:rPr>
                <w:rFonts w:cs="Calibri"/>
                <w:sz w:val="16"/>
                <w:szCs w:val="18"/>
              </w:rPr>
            </w:pPr>
            <w:r w:rsidRPr="00620ADF">
              <w:rPr>
                <w:rFonts w:cs="Calibri"/>
                <w:sz w:val="16"/>
                <w:szCs w:val="18"/>
              </w:rPr>
              <w:t>4,257</w:t>
            </w:r>
          </w:p>
        </w:tc>
        <w:tc>
          <w:tcPr>
            <w:tcW w:w="731" w:type="pct"/>
            <w:vAlign w:val="bottom"/>
          </w:tcPr>
          <w:p w14:paraId="55BC546D" w14:textId="77777777" w:rsidR="00F9442F" w:rsidRPr="004340EA" w:rsidRDefault="00F9442F" w:rsidP="00CF0833">
            <w:pPr>
              <w:spacing w:line="276" w:lineRule="auto"/>
              <w:jc w:val="center"/>
              <w:rPr>
                <w:rFonts w:cs="Calibri"/>
                <w:sz w:val="16"/>
                <w:szCs w:val="18"/>
              </w:rPr>
            </w:pPr>
            <w:r w:rsidRPr="00620ADF">
              <w:rPr>
                <w:rFonts w:cs="Calibri"/>
                <w:sz w:val="16"/>
                <w:szCs w:val="18"/>
              </w:rPr>
              <w:t>9,993</w:t>
            </w:r>
          </w:p>
        </w:tc>
      </w:tr>
      <w:tr w:rsidR="00F9442F" w:rsidRPr="00E40D80" w14:paraId="67814F92" w14:textId="77777777" w:rsidTr="00CF0833">
        <w:tblPrEx>
          <w:jc w:val="left"/>
        </w:tblPrEx>
        <w:tc>
          <w:tcPr>
            <w:tcW w:w="2048" w:type="pct"/>
            <w:gridSpan w:val="2"/>
            <w:vAlign w:val="center"/>
          </w:tcPr>
          <w:p w14:paraId="50AD8032"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025" w:type="pct"/>
            <w:vAlign w:val="bottom"/>
          </w:tcPr>
          <w:p w14:paraId="2B1BD8D4" w14:textId="77777777" w:rsidR="00F9442F" w:rsidRPr="004340EA" w:rsidRDefault="00F9442F" w:rsidP="00CF0833">
            <w:pPr>
              <w:spacing w:line="276" w:lineRule="auto"/>
              <w:jc w:val="center"/>
              <w:rPr>
                <w:rFonts w:cs="Calibri"/>
                <w:sz w:val="16"/>
                <w:szCs w:val="18"/>
              </w:rPr>
            </w:pPr>
            <w:r w:rsidRPr="00620ADF">
              <w:rPr>
                <w:rFonts w:cs="Calibri"/>
                <w:sz w:val="16"/>
                <w:szCs w:val="18"/>
              </w:rPr>
              <w:t>0.894</w:t>
            </w:r>
          </w:p>
        </w:tc>
        <w:tc>
          <w:tcPr>
            <w:tcW w:w="598" w:type="pct"/>
            <w:vAlign w:val="bottom"/>
          </w:tcPr>
          <w:p w14:paraId="665A0E9C" w14:textId="77777777" w:rsidR="00F9442F" w:rsidRPr="004340EA" w:rsidRDefault="00F9442F" w:rsidP="00CF0833">
            <w:pPr>
              <w:spacing w:line="276" w:lineRule="auto"/>
              <w:jc w:val="center"/>
              <w:rPr>
                <w:rFonts w:cs="Calibri"/>
                <w:sz w:val="16"/>
                <w:szCs w:val="18"/>
              </w:rPr>
            </w:pPr>
            <w:r w:rsidRPr="00620ADF">
              <w:rPr>
                <w:rFonts w:cs="Calibri"/>
                <w:sz w:val="16"/>
                <w:szCs w:val="18"/>
              </w:rPr>
              <w:t>0.021</w:t>
            </w:r>
          </w:p>
        </w:tc>
        <w:tc>
          <w:tcPr>
            <w:tcW w:w="598" w:type="pct"/>
            <w:vAlign w:val="bottom"/>
          </w:tcPr>
          <w:p w14:paraId="27EF6F75" w14:textId="77777777" w:rsidR="00F9442F" w:rsidRPr="004340EA" w:rsidRDefault="00F9442F" w:rsidP="00CF0833">
            <w:pPr>
              <w:spacing w:line="276" w:lineRule="auto"/>
              <w:jc w:val="center"/>
              <w:rPr>
                <w:rFonts w:cs="Calibri"/>
                <w:sz w:val="16"/>
                <w:szCs w:val="18"/>
              </w:rPr>
            </w:pPr>
            <w:r w:rsidRPr="00620ADF">
              <w:rPr>
                <w:rFonts w:cs="Calibri"/>
                <w:sz w:val="16"/>
                <w:szCs w:val="18"/>
              </w:rPr>
              <w:t>0.015</w:t>
            </w:r>
          </w:p>
        </w:tc>
        <w:tc>
          <w:tcPr>
            <w:tcW w:w="731" w:type="pct"/>
            <w:vAlign w:val="bottom"/>
          </w:tcPr>
          <w:p w14:paraId="2793ADDA"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1FE4A951" w14:textId="77777777" w:rsidTr="00CF0833">
        <w:tblPrEx>
          <w:jc w:val="left"/>
        </w:tblPrEx>
        <w:tc>
          <w:tcPr>
            <w:tcW w:w="2048" w:type="pct"/>
            <w:gridSpan w:val="2"/>
          </w:tcPr>
          <w:p w14:paraId="66D689E6" w14:textId="77777777" w:rsidR="00F9442F" w:rsidRPr="004340EA" w:rsidRDefault="00F9442F" w:rsidP="00CF0833">
            <w:pPr>
              <w:spacing w:line="276" w:lineRule="auto"/>
              <w:jc w:val="center"/>
              <w:rPr>
                <w:rFonts w:cs="Calibri"/>
                <w:sz w:val="16"/>
                <w:szCs w:val="18"/>
              </w:rPr>
            </w:pPr>
            <w:r>
              <w:rPr>
                <w:rFonts w:cs="Calibri" w:hint="eastAsia"/>
                <w:sz w:val="18"/>
                <w:szCs w:val="18"/>
              </w:rPr>
              <w:t>第一阶段</w:t>
            </w:r>
            <w:r>
              <w:rPr>
                <w:rFonts w:cs="Calibri" w:hint="eastAsia"/>
                <w:sz w:val="18"/>
                <w:szCs w:val="18"/>
              </w:rPr>
              <w:t>F</w:t>
            </w:r>
            <w:r>
              <w:rPr>
                <w:rFonts w:cs="Calibri" w:hint="eastAsia"/>
                <w:sz w:val="18"/>
                <w:szCs w:val="18"/>
              </w:rPr>
              <w:t>统计量</w:t>
            </w:r>
          </w:p>
        </w:tc>
        <w:tc>
          <w:tcPr>
            <w:tcW w:w="1025" w:type="pct"/>
            <w:vAlign w:val="bottom"/>
          </w:tcPr>
          <w:p w14:paraId="4F75320B" w14:textId="77777777" w:rsidR="00F9442F" w:rsidRPr="004340EA" w:rsidRDefault="00F9442F" w:rsidP="00CF0833">
            <w:pPr>
              <w:spacing w:line="276" w:lineRule="auto"/>
              <w:jc w:val="center"/>
              <w:rPr>
                <w:rFonts w:cs="Calibri"/>
                <w:sz w:val="16"/>
                <w:szCs w:val="18"/>
              </w:rPr>
            </w:pPr>
            <w:r>
              <w:rPr>
                <w:rFonts w:cs="Calibri" w:hint="eastAsia"/>
                <w:sz w:val="16"/>
                <w:szCs w:val="18"/>
              </w:rPr>
              <w:t>-</w:t>
            </w:r>
          </w:p>
        </w:tc>
        <w:tc>
          <w:tcPr>
            <w:tcW w:w="598" w:type="pct"/>
            <w:vAlign w:val="bottom"/>
          </w:tcPr>
          <w:p w14:paraId="5E0DA2A4" w14:textId="77777777" w:rsidR="00F9442F" w:rsidRPr="004340EA" w:rsidRDefault="00F9442F" w:rsidP="00CF0833">
            <w:pPr>
              <w:spacing w:line="276" w:lineRule="auto"/>
              <w:jc w:val="center"/>
              <w:rPr>
                <w:rFonts w:cs="Calibri"/>
                <w:sz w:val="16"/>
                <w:szCs w:val="18"/>
              </w:rPr>
            </w:pPr>
            <w:r w:rsidRPr="00620ADF">
              <w:rPr>
                <w:rFonts w:cs="Calibri"/>
                <w:sz w:val="16"/>
                <w:szCs w:val="18"/>
              </w:rPr>
              <w:t>57.71</w:t>
            </w:r>
          </w:p>
        </w:tc>
        <w:tc>
          <w:tcPr>
            <w:tcW w:w="598" w:type="pct"/>
            <w:vAlign w:val="bottom"/>
          </w:tcPr>
          <w:p w14:paraId="4C2554D4" w14:textId="77777777" w:rsidR="00F9442F" w:rsidRPr="004340EA" w:rsidRDefault="00F9442F" w:rsidP="00CF0833">
            <w:pPr>
              <w:spacing w:line="276" w:lineRule="auto"/>
              <w:jc w:val="center"/>
              <w:rPr>
                <w:rFonts w:cs="Calibri"/>
                <w:sz w:val="16"/>
                <w:szCs w:val="18"/>
              </w:rPr>
            </w:pPr>
            <w:r w:rsidRPr="00620ADF">
              <w:rPr>
                <w:rFonts w:cs="Calibri"/>
                <w:sz w:val="16"/>
                <w:szCs w:val="18"/>
              </w:rPr>
              <w:t>18.22</w:t>
            </w:r>
          </w:p>
        </w:tc>
        <w:tc>
          <w:tcPr>
            <w:tcW w:w="731" w:type="pct"/>
            <w:vAlign w:val="bottom"/>
          </w:tcPr>
          <w:p w14:paraId="4F342E65" w14:textId="77777777" w:rsidR="00F9442F" w:rsidRPr="004340EA" w:rsidRDefault="00F9442F" w:rsidP="00CF0833">
            <w:pPr>
              <w:spacing w:line="276" w:lineRule="auto"/>
              <w:jc w:val="center"/>
              <w:rPr>
                <w:rFonts w:cs="Calibri"/>
                <w:sz w:val="16"/>
                <w:szCs w:val="18"/>
              </w:rPr>
            </w:pPr>
            <w:r w:rsidRPr="00620ADF">
              <w:rPr>
                <w:rFonts w:cs="Calibri"/>
                <w:sz w:val="16"/>
                <w:szCs w:val="18"/>
              </w:rPr>
              <w:t>41.61</w:t>
            </w:r>
          </w:p>
        </w:tc>
      </w:tr>
      <w:tr w:rsidR="00F9442F" w:rsidRPr="00E40D80" w14:paraId="17D6411B" w14:textId="77777777" w:rsidTr="00CF0833">
        <w:trPr>
          <w:jc w:val="center"/>
        </w:trPr>
        <w:tc>
          <w:tcPr>
            <w:tcW w:w="5000" w:type="pct"/>
            <w:gridSpan w:val="6"/>
            <w:vAlign w:val="center"/>
          </w:tcPr>
          <w:p w14:paraId="22404CFD" w14:textId="77777777" w:rsidR="00F9442F" w:rsidRPr="00E40D80" w:rsidRDefault="00F9442F" w:rsidP="00CF0833">
            <w:pPr>
              <w:spacing w:line="276" w:lineRule="auto"/>
              <w:jc w:val="left"/>
              <w:rPr>
                <w:rFonts w:cs="Calibri"/>
                <w:sz w:val="18"/>
                <w:szCs w:val="18"/>
              </w:rPr>
            </w:pPr>
            <w:r>
              <w:rPr>
                <w:rFonts w:cs="Calibri" w:hint="eastAsia"/>
                <w:sz w:val="18"/>
                <w:szCs w:val="18"/>
              </w:rPr>
              <w:t>Panel</w:t>
            </w:r>
            <w:r>
              <w:rPr>
                <w:rFonts w:cs="Calibri"/>
                <w:sz w:val="18"/>
                <w:szCs w:val="18"/>
              </w:rPr>
              <w:t xml:space="preserve"> </w:t>
            </w:r>
            <w:r>
              <w:rPr>
                <w:rFonts w:cs="Calibri" w:hint="eastAsia"/>
                <w:sz w:val="18"/>
                <w:szCs w:val="18"/>
              </w:rPr>
              <w:t>C</w:t>
            </w:r>
            <w:r>
              <w:rPr>
                <w:rFonts w:cs="Calibri"/>
                <w:sz w:val="18"/>
                <w:szCs w:val="18"/>
              </w:rPr>
              <w:t xml:space="preserve"> </w:t>
            </w:r>
            <w:r>
              <w:rPr>
                <w:rFonts w:cs="Calibri" w:hint="eastAsia"/>
                <w:sz w:val="18"/>
                <w:szCs w:val="18"/>
              </w:rPr>
              <w:t>工业机器人应用对</w:t>
            </w:r>
            <w:r w:rsidRPr="00BB1273">
              <w:rPr>
                <w:rFonts w:cs="Calibri" w:hint="eastAsia"/>
                <w:sz w:val="18"/>
                <w:szCs w:val="18"/>
              </w:rPr>
              <w:t>就业</w:t>
            </w:r>
            <w:r>
              <w:rPr>
                <w:rFonts w:cs="Calibri" w:hint="eastAsia"/>
                <w:sz w:val="18"/>
                <w:szCs w:val="18"/>
              </w:rPr>
              <w:t>破坏的影响</w:t>
            </w:r>
          </w:p>
        </w:tc>
      </w:tr>
      <w:tr w:rsidR="00F9442F" w:rsidRPr="00E40D80" w14:paraId="0693D664" w14:textId="77777777" w:rsidTr="00CF0833">
        <w:trPr>
          <w:jc w:val="center"/>
        </w:trPr>
        <w:tc>
          <w:tcPr>
            <w:tcW w:w="1023" w:type="pct"/>
            <w:vAlign w:val="center"/>
          </w:tcPr>
          <w:p w14:paraId="118C6F52" w14:textId="77777777" w:rsidR="00F9442F" w:rsidRPr="008B32F4" w:rsidRDefault="00F9442F" w:rsidP="00CF0833">
            <w:pPr>
              <w:spacing w:line="276" w:lineRule="auto"/>
              <w:jc w:val="center"/>
              <w:rPr>
                <w:rFonts w:cs="Calibri"/>
                <w:sz w:val="18"/>
                <w:szCs w:val="18"/>
              </w:rPr>
            </w:pPr>
            <w:r>
              <w:rPr>
                <w:rFonts w:cs="Calibri" w:hint="eastAsia"/>
                <w:sz w:val="18"/>
                <w:szCs w:val="18"/>
              </w:rPr>
              <w:t>解释变量</w:t>
            </w:r>
          </w:p>
        </w:tc>
        <w:tc>
          <w:tcPr>
            <w:tcW w:w="1025" w:type="pct"/>
            <w:vAlign w:val="center"/>
          </w:tcPr>
          <w:p w14:paraId="53974D57" w14:textId="77777777" w:rsidR="00F9442F" w:rsidRPr="004340EA" w:rsidRDefault="00F9442F" w:rsidP="00CF0833">
            <w:pPr>
              <w:spacing w:line="276" w:lineRule="auto"/>
              <w:jc w:val="center"/>
              <w:rPr>
                <w:rFonts w:cs="Calibri"/>
                <w:sz w:val="16"/>
                <w:szCs w:val="18"/>
              </w:rPr>
            </w:pPr>
          </w:p>
        </w:tc>
        <w:tc>
          <w:tcPr>
            <w:tcW w:w="1025" w:type="pct"/>
            <w:vAlign w:val="center"/>
          </w:tcPr>
          <w:p w14:paraId="6E7EF76B"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598" w:type="pct"/>
          </w:tcPr>
          <w:p w14:paraId="17E6A488"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生产人员</w:t>
            </w:r>
          </w:p>
        </w:tc>
        <w:tc>
          <w:tcPr>
            <w:tcW w:w="598" w:type="pct"/>
          </w:tcPr>
          <w:p w14:paraId="0642B52D"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研发人员</w:t>
            </w:r>
          </w:p>
        </w:tc>
        <w:tc>
          <w:tcPr>
            <w:tcW w:w="731" w:type="pct"/>
          </w:tcPr>
          <w:p w14:paraId="482D2290"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管理</w:t>
            </w:r>
            <w:r>
              <w:rPr>
                <w:rFonts w:cs="Calibri" w:hint="eastAsia"/>
                <w:sz w:val="16"/>
                <w:szCs w:val="18"/>
              </w:rPr>
              <w:t>层</w:t>
            </w:r>
            <w:r w:rsidRPr="004340EA">
              <w:rPr>
                <w:rFonts w:cs="Calibri" w:hint="eastAsia"/>
                <w:sz w:val="16"/>
                <w:szCs w:val="18"/>
              </w:rPr>
              <w:t>人员</w:t>
            </w:r>
          </w:p>
        </w:tc>
      </w:tr>
      <w:tr w:rsidR="00F9442F" w:rsidRPr="00E40D80" w14:paraId="0D96D05E" w14:textId="77777777" w:rsidTr="00CF0833">
        <w:trPr>
          <w:jc w:val="center"/>
        </w:trPr>
        <w:tc>
          <w:tcPr>
            <w:tcW w:w="1023" w:type="pct"/>
            <w:vAlign w:val="center"/>
          </w:tcPr>
          <w:p w14:paraId="70947944" w14:textId="77777777" w:rsidR="00F9442F" w:rsidRPr="008B32F4" w:rsidRDefault="00F9442F" w:rsidP="00CF0833">
            <w:pPr>
              <w:spacing w:line="276" w:lineRule="auto"/>
              <w:jc w:val="center"/>
              <w:rPr>
                <w:rFonts w:cs="Calibri"/>
                <w:sz w:val="18"/>
                <w:szCs w:val="18"/>
              </w:rPr>
            </w:pPr>
          </w:p>
        </w:tc>
        <w:tc>
          <w:tcPr>
            <w:tcW w:w="1025" w:type="pct"/>
            <w:vAlign w:val="center"/>
          </w:tcPr>
          <w:p w14:paraId="0AFD15B9" w14:textId="77777777" w:rsidR="00F9442F" w:rsidRPr="004340EA" w:rsidRDefault="00F9442F" w:rsidP="00CF0833">
            <w:pPr>
              <w:spacing w:line="276" w:lineRule="auto"/>
              <w:jc w:val="center"/>
              <w:rPr>
                <w:sz w:val="16"/>
                <w:szCs w:val="18"/>
              </w:rPr>
            </w:pPr>
          </w:p>
        </w:tc>
        <w:tc>
          <w:tcPr>
            <w:tcW w:w="1025" w:type="pct"/>
            <w:vAlign w:val="center"/>
          </w:tcPr>
          <w:p w14:paraId="2A3722F7" w14:textId="77777777" w:rsidR="00F9442F" w:rsidRPr="00620ADF" w:rsidRDefault="00F9442F" w:rsidP="00CF0833">
            <w:pPr>
              <w:spacing w:line="276" w:lineRule="auto"/>
              <w:jc w:val="center"/>
              <w:rPr>
                <w:rFonts w:cs="Calibri"/>
                <w:sz w:val="16"/>
                <w:szCs w:val="18"/>
              </w:rPr>
            </w:pPr>
            <w:r w:rsidRPr="00620ADF">
              <w:rPr>
                <w:rFonts w:cs="Calibri" w:hint="eastAsia"/>
                <w:sz w:val="16"/>
                <w:szCs w:val="18"/>
              </w:rPr>
              <w:t>（</w:t>
            </w:r>
            <w:r w:rsidRPr="00620ADF">
              <w:rPr>
                <w:rFonts w:cs="Calibri" w:hint="eastAsia"/>
                <w:sz w:val="16"/>
                <w:szCs w:val="18"/>
              </w:rPr>
              <w:t>1</w:t>
            </w:r>
            <w:r w:rsidRPr="00620ADF">
              <w:rPr>
                <w:rFonts w:cs="Calibri" w:hint="eastAsia"/>
                <w:sz w:val="16"/>
                <w:szCs w:val="18"/>
              </w:rPr>
              <w:t>）</w:t>
            </w:r>
          </w:p>
        </w:tc>
        <w:tc>
          <w:tcPr>
            <w:tcW w:w="598" w:type="pct"/>
            <w:vAlign w:val="center"/>
          </w:tcPr>
          <w:p w14:paraId="20451F85" w14:textId="77777777" w:rsidR="00F9442F" w:rsidRPr="00620ADF" w:rsidRDefault="00F9442F" w:rsidP="00CF0833">
            <w:pPr>
              <w:spacing w:line="276" w:lineRule="auto"/>
              <w:jc w:val="center"/>
              <w:rPr>
                <w:rFonts w:cs="Calibri"/>
                <w:sz w:val="16"/>
                <w:szCs w:val="18"/>
              </w:rPr>
            </w:pPr>
            <w:r w:rsidRPr="00620ADF">
              <w:rPr>
                <w:rFonts w:cs="Calibri" w:hint="eastAsia"/>
                <w:sz w:val="16"/>
                <w:szCs w:val="18"/>
              </w:rPr>
              <w:t>（</w:t>
            </w:r>
            <w:r w:rsidRPr="00620ADF">
              <w:rPr>
                <w:rFonts w:cs="Calibri" w:hint="eastAsia"/>
                <w:sz w:val="16"/>
                <w:szCs w:val="18"/>
              </w:rPr>
              <w:t>2</w:t>
            </w:r>
            <w:r w:rsidRPr="00620ADF">
              <w:rPr>
                <w:rFonts w:cs="Calibri" w:hint="eastAsia"/>
                <w:sz w:val="16"/>
                <w:szCs w:val="18"/>
              </w:rPr>
              <w:t>）</w:t>
            </w:r>
          </w:p>
        </w:tc>
        <w:tc>
          <w:tcPr>
            <w:tcW w:w="598" w:type="pct"/>
            <w:vAlign w:val="center"/>
          </w:tcPr>
          <w:p w14:paraId="16D6F73A" w14:textId="77777777" w:rsidR="00F9442F" w:rsidRPr="00620ADF" w:rsidRDefault="00F9442F" w:rsidP="00CF0833">
            <w:pPr>
              <w:spacing w:line="276" w:lineRule="auto"/>
              <w:jc w:val="center"/>
              <w:rPr>
                <w:rFonts w:cs="Calibri"/>
                <w:sz w:val="16"/>
                <w:szCs w:val="18"/>
              </w:rPr>
            </w:pPr>
            <w:r w:rsidRPr="00620ADF">
              <w:rPr>
                <w:rFonts w:cs="Calibri" w:hint="eastAsia"/>
                <w:sz w:val="16"/>
                <w:szCs w:val="18"/>
              </w:rPr>
              <w:t>（</w:t>
            </w:r>
            <w:r w:rsidRPr="00620ADF">
              <w:rPr>
                <w:rFonts w:cs="Calibri" w:hint="eastAsia"/>
                <w:sz w:val="16"/>
                <w:szCs w:val="18"/>
              </w:rPr>
              <w:t>3</w:t>
            </w:r>
            <w:r w:rsidRPr="00620ADF">
              <w:rPr>
                <w:rFonts w:cs="Calibri" w:hint="eastAsia"/>
                <w:sz w:val="16"/>
                <w:szCs w:val="18"/>
              </w:rPr>
              <w:t>）</w:t>
            </w:r>
          </w:p>
        </w:tc>
        <w:tc>
          <w:tcPr>
            <w:tcW w:w="731" w:type="pct"/>
            <w:vAlign w:val="center"/>
          </w:tcPr>
          <w:p w14:paraId="4FD7319A" w14:textId="77777777" w:rsidR="00F9442F" w:rsidRPr="00620ADF" w:rsidRDefault="00F9442F" w:rsidP="00CF0833">
            <w:pPr>
              <w:spacing w:line="276" w:lineRule="auto"/>
              <w:jc w:val="center"/>
              <w:rPr>
                <w:rFonts w:cs="Calibri"/>
                <w:sz w:val="16"/>
                <w:szCs w:val="18"/>
              </w:rPr>
            </w:pPr>
            <w:r w:rsidRPr="00620ADF">
              <w:rPr>
                <w:rFonts w:cs="Calibri" w:hint="eastAsia"/>
                <w:sz w:val="16"/>
                <w:szCs w:val="18"/>
              </w:rPr>
              <w:t>（</w:t>
            </w:r>
            <w:r w:rsidRPr="00620ADF">
              <w:rPr>
                <w:rFonts w:cs="Calibri" w:hint="eastAsia"/>
                <w:sz w:val="16"/>
                <w:szCs w:val="18"/>
              </w:rPr>
              <w:t>4</w:t>
            </w:r>
            <w:r w:rsidRPr="00620ADF">
              <w:rPr>
                <w:rFonts w:cs="Calibri" w:hint="eastAsia"/>
                <w:sz w:val="16"/>
                <w:szCs w:val="18"/>
              </w:rPr>
              <w:t>）</w:t>
            </w:r>
          </w:p>
        </w:tc>
      </w:tr>
      <w:tr w:rsidR="00F9442F" w:rsidRPr="00E40D80" w14:paraId="08B4E81F" w14:textId="77777777" w:rsidTr="00CF0833">
        <w:trPr>
          <w:jc w:val="center"/>
        </w:trPr>
        <w:tc>
          <w:tcPr>
            <w:tcW w:w="1023" w:type="pct"/>
            <w:vMerge w:val="restart"/>
            <w:vAlign w:val="center"/>
          </w:tcPr>
          <w:p w14:paraId="6DC45D71"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工业机器人渗透率</w:t>
            </w:r>
          </w:p>
        </w:tc>
        <w:tc>
          <w:tcPr>
            <w:tcW w:w="1025" w:type="pct"/>
            <w:vAlign w:val="center"/>
          </w:tcPr>
          <w:p w14:paraId="2141BA34"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1025" w:type="pct"/>
            <w:vAlign w:val="bottom"/>
          </w:tcPr>
          <w:p w14:paraId="719123FF" w14:textId="77777777" w:rsidR="00F9442F" w:rsidRPr="004340EA" w:rsidRDefault="00F9442F" w:rsidP="00CF0833">
            <w:pPr>
              <w:spacing w:line="276" w:lineRule="auto"/>
              <w:jc w:val="center"/>
              <w:rPr>
                <w:rFonts w:cs="Calibri"/>
                <w:sz w:val="16"/>
                <w:szCs w:val="18"/>
              </w:rPr>
            </w:pPr>
          </w:p>
        </w:tc>
        <w:tc>
          <w:tcPr>
            <w:tcW w:w="598" w:type="pct"/>
            <w:vAlign w:val="bottom"/>
          </w:tcPr>
          <w:p w14:paraId="681ED5EF" w14:textId="77777777" w:rsidR="00F9442F" w:rsidRPr="004340EA" w:rsidRDefault="00F9442F" w:rsidP="00CF0833">
            <w:pPr>
              <w:spacing w:line="276" w:lineRule="auto"/>
              <w:jc w:val="center"/>
              <w:rPr>
                <w:rFonts w:cs="Calibri"/>
                <w:sz w:val="16"/>
                <w:szCs w:val="18"/>
              </w:rPr>
            </w:pPr>
            <w:r w:rsidRPr="00620ADF">
              <w:rPr>
                <w:rFonts w:cs="Calibri"/>
                <w:sz w:val="16"/>
                <w:szCs w:val="18"/>
              </w:rPr>
              <w:t>0.009*</w:t>
            </w:r>
          </w:p>
        </w:tc>
        <w:tc>
          <w:tcPr>
            <w:tcW w:w="598" w:type="pct"/>
            <w:vAlign w:val="bottom"/>
          </w:tcPr>
          <w:p w14:paraId="02022C09" w14:textId="77777777" w:rsidR="00F9442F" w:rsidRPr="004340EA" w:rsidRDefault="00F9442F" w:rsidP="00CF0833">
            <w:pPr>
              <w:spacing w:line="276" w:lineRule="auto"/>
              <w:jc w:val="center"/>
              <w:rPr>
                <w:rFonts w:cs="Calibri"/>
                <w:sz w:val="16"/>
                <w:szCs w:val="18"/>
              </w:rPr>
            </w:pPr>
            <w:r w:rsidRPr="00620ADF">
              <w:rPr>
                <w:rFonts w:cs="Calibri"/>
                <w:sz w:val="16"/>
                <w:szCs w:val="18"/>
              </w:rPr>
              <w:t>0.017</w:t>
            </w:r>
          </w:p>
        </w:tc>
        <w:tc>
          <w:tcPr>
            <w:tcW w:w="731" w:type="pct"/>
            <w:vAlign w:val="bottom"/>
          </w:tcPr>
          <w:p w14:paraId="28601290"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16A4737B" w14:textId="77777777" w:rsidTr="00CF0833">
        <w:trPr>
          <w:jc w:val="center"/>
        </w:trPr>
        <w:tc>
          <w:tcPr>
            <w:tcW w:w="1023" w:type="pct"/>
            <w:vMerge/>
            <w:vAlign w:val="center"/>
          </w:tcPr>
          <w:p w14:paraId="1F39B485" w14:textId="77777777" w:rsidR="00F9442F" w:rsidRPr="00763210" w:rsidRDefault="00F9442F" w:rsidP="00CF0833">
            <w:pPr>
              <w:spacing w:line="276" w:lineRule="auto"/>
              <w:jc w:val="center"/>
              <w:rPr>
                <w:rFonts w:cs="Calibri"/>
                <w:sz w:val="18"/>
                <w:szCs w:val="18"/>
              </w:rPr>
            </w:pPr>
          </w:p>
        </w:tc>
        <w:tc>
          <w:tcPr>
            <w:tcW w:w="1025" w:type="pct"/>
            <w:vAlign w:val="center"/>
          </w:tcPr>
          <w:p w14:paraId="03CF2232" w14:textId="77777777" w:rsidR="00F9442F" w:rsidRPr="004340EA" w:rsidRDefault="00F9442F" w:rsidP="00CF0833">
            <w:pPr>
              <w:spacing w:line="276" w:lineRule="auto"/>
              <w:jc w:val="center"/>
              <w:rPr>
                <w:rFonts w:cs="Calibri"/>
                <w:sz w:val="16"/>
                <w:szCs w:val="18"/>
              </w:rPr>
            </w:pPr>
          </w:p>
        </w:tc>
        <w:tc>
          <w:tcPr>
            <w:tcW w:w="1025" w:type="pct"/>
            <w:vAlign w:val="bottom"/>
          </w:tcPr>
          <w:p w14:paraId="3C5F7D67" w14:textId="77777777" w:rsidR="00F9442F" w:rsidRPr="004340EA" w:rsidRDefault="00F9442F" w:rsidP="00CF0833">
            <w:pPr>
              <w:spacing w:line="276" w:lineRule="auto"/>
              <w:jc w:val="center"/>
              <w:rPr>
                <w:rFonts w:cs="Calibri"/>
                <w:sz w:val="16"/>
                <w:szCs w:val="18"/>
              </w:rPr>
            </w:pPr>
          </w:p>
        </w:tc>
        <w:tc>
          <w:tcPr>
            <w:tcW w:w="598" w:type="pct"/>
            <w:vAlign w:val="bottom"/>
          </w:tcPr>
          <w:p w14:paraId="365ABCD3" w14:textId="77777777" w:rsidR="00F9442F" w:rsidRPr="004340EA" w:rsidRDefault="00F9442F" w:rsidP="00CF0833">
            <w:pPr>
              <w:spacing w:line="276" w:lineRule="auto"/>
              <w:jc w:val="center"/>
              <w:rPr>
                <w:rFonts w:cs="Calibri"/>
                <w:sz w:val="16"/>
                <w:szCs w:val="18"/>
              </w:rPr>
            </w:pPr>
            <w:r w:rsidRPr="00620ADF">
              <w:rPr>
                <w:rFonts w:cs="Calibri"/>
                <w:sz w:val="16"/>
                <w:szCs w:val="18"/>
              </w:rPr>
              <w:t>(0.007)</w:t>
            </w:r>
          </w:p>
        </w:tc>
        <w:tc>
          <w:tcPr>
            <w:tcW w:w="598" w:type="pct"/>
            <w:vAlign w:val="bottom"/>
          </w:tcPr>
          <w:p w14:paraId="520AAD6A" w14:textId="77777777" w:rsidR="00F9442F" w:rsidRPr="004340EA" w:rsidRDefault="00F9442F" w:rsidP="00CF0833">
            <w:pPr>
              <w:spacing w:line="276" w:lineRule="auto"/>
              <w:jc w:val="center"/>
              <w:rPr>
                <w:rFonts w:cs="Calibri"/>
                <w:sz w:val="16"/>
                <w:szCs w:val="18"/>
              </w:rPr>
            </w:pPr>
            <w:r w:rsidRPr="00620ADF">
              <w:rPr>
                <w:rFonts w:cs="Calibri"/>
                <w:sz w:val="16"/>
                <w:szCs w:val="18"/>
              </w:rPr>
              <w:t>(0.019)</w:t>
            </w:r>
          </w:p>
        </w:tc>
        <w:tc>
          <w:tcPr>
            <w:tcW w:w="731" w:type="pct"/>
            <w:vAlign w:val="bottom"/>
          </w:tcPr>
          <w:p w14:paraId="7EAB8F46" w14:textId="77777777" w:rsidR="00F9442F" w:rsidRPr="004340EA" w:rsidRDefault="00F9442F" w:rsidP="00CF0833">
            <w:pPr>
              <w:spacing w:line="276" w:lineRule="auto"/>
              <w:jc w:val="center"/>
              <w:rPr>
                <w:rFonts w:cs="Calibri"/>
                <w:sz w:val="16"/>
                <w:szCs w:val="18"/>
              </w:rPr>
            </w:pPr>
            <w:r w:rsidRPr="00620ADF">
              <w:rPr>
                <w:rFonts w:cs="Calibri"/>
                <w:sz w:val="16"/>
                <w:szCs w:val="18"/>
              </w:rPr>
              <w:t>(0.006)</w:t>
            </w:r>
          </w:p>
        </w:tc>
      </w:tr>
      <w:tr w:rsidR="00F9442F" w:rsidRPr="00E40D80" w14:paraId="5697D3ED" w14:textId="77777777" w:rsidTr="00CF0833">
        <w:trPr>
          <w:jc w:val="center"/>
        </w:trPr>
        <w:tc>
          <w:tcPr>
            <w:tcW w:w="1023" w:type="pct"/>
            <w:vMerge/>
            <w:vAlign w:val="center"/>
          </w:tcPr>
          <w:p w14:paraId="3DEF03AF" w14:textId="77777777" w:rsidR="00F9442F" w:rsidRPr="00763210" w:rsidRDefault="00F9442F" w:rsidP="00CF0833">
            <w:pPr>
              <w:spacing w:line="276" w:lineRule="auto"/>
              <w:jc w:val="center"/>
              <w:rPr>
                <w:rFonts w:cs="Calibri"/>
                <w:sz w:val="18"/>
                <w:szCs w:val="18"/>
              </w:rPr>
            </w:pPr>
          </w:p>
        </w:tc>
        <w:tc>
          <w:tcPr>
            <w:tcW w:w="1025" w:type="pct"/>
            <w:vAlign w:val="center"/>
          </w:tcPr>
          <w:p w14:paraId="156D2DCA"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hint="eastAsia"/>
                        <w:sz w:val="16"/>
                        <w:szCs w:val="18"/>
                      </w:rPr>
                      <m:t>KR</m:t>
                    </m:r>
                  </m:sup>
                </m:sSup>
              </m:oMath>
            </m:oMathPara>
          </w:p>
        </w:tc>
        <w:tc>
          <w:tcPr>
            <w:tcW w:w="1025" w:type="pct"/>
            <w:vAlign w:val="bottom"/>
          </w:tcPr>
          <w:p w14:paraId="1882505D" w14:textId="77777777" w:rsidR="00F9442F" w:rsidRPr="004340EA" w:rsidRDefault="00F9442F" w:rsidP="00CF0833">
            <w:pPr>
              <w:spacing w:line="276" w:lineRule="auto"/>
              <w:jc w:val="center"/>
              <w:rPr>
                <w:rFonts w:cs="Calibri"/>
                <w:sz w:val="16"/>
                <w:szCs w:val="18"/>
              </w:rPr>
            </w:pPr>
            <w:r w:rsidRPr="00620ADF">
              <w:rPr>
                <w:rFonts w:cs="Calibri"/>
                <w:sz w:val="16"/>
                <w:szCs w:val="18"/>
              </w:rPr>
              <w:t>1.994***</w:t>
            </w:r>
          </w:p>
        </w:tc>
        <w:tc>
          <w:tcPr>
            <w:tcW w:w="598" w:type="pct"/>
            <w:vAlign w:val="bottom"/>
          </w:tcPr>
          <w:p w14:paraId="5A51B92E" w14:textId="77777777" w:rsidR="00F9442F" w:rsidRPr="004340EA" w:rsidRDefault="00F9442F" w:rsidP="00CF0833">
            <w:pPr>
              <w:spacing w:line="276" w:lineRule="auto"/>
              <w:jc w:val="center"/>
              <w:rPr>
                <w:rFonts w:cs="Calibri"/>
                <w:sz w:val="16"/>
                <w:szCs w:val="18"/>
              </w:rPr>
            </w:pPr>
          </w:p>
        </w:tc>
        <w:tc>
          <w:tcPr>
            <w:tcW w:w="598" w:type="pct"/>
            <w:vAlign w:val="bottom"/>
          </w:tcPr>
          <w:p w14:paraId="0C39F8CC" w14:textId="77777777" w:rsidR="00F9442F" w:rsidRPr="004340EA" w:rsidRDefault="00F9442F" w:rsidP="00CF0833">
            <w:pPr>
              <w:spacing w:line="276" w:lineRule="auto"/>
              <w:jc w:val="center"/>
              <w:rPr>
                <w:rFonts w:cs="Calibri"/>
                <w:sz w:val="16"/>
                <w:szCs w:val="18"/>
              </w:rPr>
            </w:pPr>
          </w:p>
        </w:tc>
        <w:tc>
          <w:tcPr>
            <w:tcW w:w="731" w:type="pct"/>
            <w:vAlign w:val="bottom"/>
          </w:tcPr>
          <w:p w14:paraId="270A70D8" w14:textId="77777777" w:rsidR="00F9442F" w:rsidRPr="004340EA" w:rsidRDefault="00F9442F" w:rsidP="00CF0833">
            <w:pPr>
              <w:spacing w:line="276" w:lineRule="auto"/>
              <w:jc w:val="center"/>
              <w:rPr>
                <w:rFonts w:cs="Calibri"/>
                <w:sz w:val="16"/>
                <w:szCs w:val="18"/>
              </w:rPr>
            </w:pPr>
          </w:p>
        </w:tc>
      </w:tr>
      <w:tr w:rsidR="00F9442F" w:rsidRPr="00E40D80" w14:paraId="62F4A18B" w14:textId="77777777" w:rsidTr="00CF0833">
        <w:trPr>
          <w:jc w:val="center"/>
        </w:trPr>
        <w:tc>
          <w:tcPr>
            <w:tcW w:w="1023" w:type="pct"/>
            <w:vMerge/>
            <w:vAlign w:val="center"/>
          </w:tcPr>
          <w:p w14:paraId="19AA138D" w14:textId="77777777" w:rsidR="00F9442F" w:rsidRPr="00763210" w:rsidRDefault="00F9442F" w:rsidP="00CF0833">
            <w:pPr>
              <w:spacing w:line="276" w:lineRule="auto"/>
              <w:jc w:val="center"/>
              <w:rPr>
                <w:rFonts w:cs="Calibri"/>
                <w:sz w:val="18"/>
                <w:szCs w:val="18"/>
              </w:rPr>
            </w:pPr>
          </w:p>
        </w:tc>
        <w:tc>
          <w:tcPr>
            <w:tcW w:w="1025" w:type="pct"/>
            <w:vAlign w:val="center"/>
          </w:tcPr>
          <w:p w14:paraId="2CBCC3A4" w14:textId="77777777" w:rsidR="00F9442F" w:rsidRPr="004340EA" w:rsidRDefault="00F9442F" w:rsidP="00CF0833">
            <w:pPr>
              <w:spacing w:line="276" w:lineRule="auto"/>
              <w:jc w:val="center"/>
              <w:rPr>
                <w:rFonts w:cs="Calibri"/>
                <w:sz w:val="16"/>
                <w:szCs w:val="18"/>
              </w:rPr>
            </w:pPr>
          </w:p>
        </w:tc>
        <w:tc>
          <w:tcPr>
            <w:tcW w:w="1025" w:type="pct"/>
            <w:vAlign w:val="bottom"/>
          </w:tcPr>
          <w:p w14:paraId="60AA45FD" w14:textId="77777777" w:rsidR="00F9442F" w:rsidRPr="004340EA" w:rsidRDefault="00F9442F" w:rsidP="00CF0833">
            <w:pPr>
              <w:spacing w:line="276" w:lineRule="auto"/>
              <w:jc w:val="center"/>
              <w:rPr>
                <w:rFonts w:cs="Calibri"/>
                <w:sz w:val="16"/>
                <w:szCs w:val="18"/>
              </w:rPr>
            </w:pPr>
            <w:r w:rsidRPr="00620ADF">
              <w:rPr>
                <w:rFonts w:cs="Calibri"/>
                <w:sz w:val="16"/>
                <w:szCs w:val="18"/>
              </w:rPr>
              <w:t>(0.313)</w:t>
            </w:r>
          </w:p>
        </w:tc>
        <w:tc>
          <w:tcPr>
            <w:tcW w:w="598" w:type="pct"/>
            <w:vAlign w:val="bottom"/>
          </w:tcPr>
          <w:p w14:paraId="7F4BEBD3" w14:textId="77777777" w:rsidR="00F9442F" w:rsidRPr="004340EA" w:rsidRDefault="00F9442F" w:rsidP="00CF0833">
            <w:pPr>
              <w:spacing w:line="276" w:lineRule="auto"/>
              <w:jc w:val="center"/>
              <w:rPr>
                <w:rFonts w:cs="Calibri"/>
                <w:sz w:val="16"/>
                <w:szCs w:val="18"/>
              </w:rPr>
            </w:pPr>
          </w:p>
        </w:tc>
        <w:tc>
          <w:tcPr>
            <w:tcW w:w="598" w:type="pct"/>
            <w:vAlign w:val="bottom"/>
          </w:tcPr>
          <w:p w14:paraId="1EA2F398" w14:textId="77777777" w:rsidR="00F9442F" w:rsidRPr="004340EA" w:rsidRDefault="00F9442F" w:rsidP="00CF0833">
            <w:pPr>
              <w:spacing w:line="276" w:lineRule="auto"/>
              <w:jc w:val="center"/>
              <w:rPr>
                <w:rFonts w:cs="Calibri"/>
                <w:sz w:val="16"/>
                <w:szCs w:val="18"/>
              </w:rPr>
            </w:pPr>
          </w:p>
        </w:tc>
        <w:tc>
          <w:tcPr>
            <w:tcW w:w="731" w:type="pct"/>
            <w:vAlign w:val="bottom"/>
          </w:tcPr>
          <w:p w14:paraId="6C67BE18" w14:textId="77777777" w:rsidR="00F9442F" w:rsidRPr="004340EA" w:rsidRDefault="00F9442F" w:rsidP="00CF0833">
            <w:pPr>
              <w:spacing w:line="276" w:lineRule="auto"/>
              <w:jc w:val="center"/>
              <w:rPr>
                <w:rFonts w:cs="Calibri"/>
                <w:sz w:val="16"/>
                <w:szCs w:val="18"/>
              </w:rPr>
            </w:pPr>
          </w:p>
        </w:tc>
      </w:tr>
      <w:tr w:rsidR="00F9442F" w:rsidRPr="00E40D80" w14:paraId="705A2F62" w14:textId="77777777" w:rsidTr="00CF0833">
        <w:trPr>
          <w:jc w:val="center"/>
        </w:trPr>
        <w:tc>
          <w:tcPr>
            <w:tcW w:w="1023" w:type="pct"/>
            <w:vMerge w:val="restart"/>
            <w:vAlign w:val="center"/>
          </w:tcPr>
          <w:p w14:paraId="5DE63107" w14:textId="77777777" w:rsidR="00F9442F" w:rsidRPr="00763210" w:rsidRDefault="00F9442F" w:rsidP="00CF0833">
            <w:pPr>
              <w:spacing w:line="276" w:lineRule="auto"/>
              <w:jc w:val="center"/>
              <w:rPr>
                <w:rFonts w:cs="Calibri"/>
                <w:sz w:val="18"/>
                <w:szCs w:val="18"/>
              </w:rPr>
            </w:pPr>
            <w:r>
              <w:rPr>
                <w:rFonts w:cs="Calibri" w:hint="eastAsia"/>
                <w:sz w:val="18"/>
                <w:szCs w:val="18"/>
              </w:rPr>
              <w:t>企业控制变量</w:t>
            </w:r>
          </w:p>
        </w:tc>
        <w:tc>
          <w:tcPr>
            <w:tcW w:w="1025" w:type="pct"/>
            <w:vAlign w:val="center"/>
          </w:tcPr>
          <w:p w14:paraId="62F3CA15" w14:textId="77777777" w:rsidR="00F9442F" w:rsidRPr="004340EA" w:rsidRDefault="00F9442F" w:rsidP="00CF0833">
            <w:pPr>
              <w:spacing w:line="276" w:lineRule="auto"/>
              <w:jc w:val="center"/>
              <w:rPr>
                <w:rFonts w:cs="Calibri"/>
                <w:sz w:val="16"/>
                <w:szCs w:val="18"/>
              </w:rPr>
            </w:pPr>
            <m:oMathPara>
              <m:oMath>
                <m:r>
                  <w:rPr>
                    <w:rFonts w:ascii="Cambria Math" w:hAnsi="Cambria Math"/>
                    <w:sz w:val="16"/>
                    <w:szCs w:val="18"/>
                  </w:rPr>
                  <m:t>Debt</m:t>
                </m:r>
              </m:oMath>
            </m:oMathPara>
          </w:p>
        </w:tc>
        <w:tc>
          <w:tcPr>
            <w:tcW w:w="1025" w:type="pct"/>
            <w:vAlign w:val="bottom"/>
          </w:tcPr>
          <w:p w14:paraId="3D9C8117" w14:textId="77777777" w:rsidR="00F9442F" w:rsidRPr="004340EA" w:rsidRDefault="00F9442F" w:rsidP="00CF0833">
            <w:pPr>
              <w:spacing w:line="276" w:lineRule="auto"/>
              <w:jc w:val="center"/>
              <w:rPr>
                <w:rFonts w:cs="Calibri"/>
                <w:sz w:val="16"/>
                <w:szCs w:val="18"/>
              </w:rPr>
            </w:pPr>
            <w:r w:rsidRPr="00620ADF">
              <w:rPr>
                <w:rFonts w:cs="Calibri"/>
                <w:sz w:val="16"/>
                <w:szCs w:val="18"/>
              </w:rPr>
              <w:t>0.203***</w:t>
            </w:r>
          </w:p>
        </w:tc>
        <w:tc>
          <w:tcPr>
            <w:tcW w:w="598" w:type="pct"/>
            <w:vAlign w:val="bottom"/>
          </w:tcPr>
          <w:p w14:paraId="381113B1" w14:textId="77777777" w:rsidR="00F9442F" w:rsidRPr="004340EA" w:rsidRDefault="00F9442F" w:rsidP="00CF0833">
            <w:pPr>
              <w:spacing w:line="276" w:lineRule="auto"/>
              <w:jc w:val="center"/>
              <w:rPr>
                <w:rFonts w:cs="Calibri"/>
                <w:sz w:val="16"/>
                <w:szCs w:val="18"/>
              </w:rPr>
            </w:pPr>
            <w:r w:rsidRPr="00620ADF">
              <w:rPr>
                <w:rFonts w:cs="Calibri"/>
                <w:sz w:val="16"/>
                <w:szCs w:val="18"/>
              </w:rPr>
              <w:t>0.117***</w:t>
            </w:r>
          </w:p>
        </w:tc>
        <w:tc>
          <w:tcPr>
            <w:tcW w:w="598" w:type="pct"/>
            <w:vAlign w:val="bottom"/>
          </w:tcPr>
          <w:p w14:paraId="022D39F5" w14:textId="77777777" w:rsidR="00F9442F" w:rsidRPr="004340EA" w:rsidRDefault="00F9442F" w:rsidP="00CF0833">
            <w:pPr>
              <w:spacing w:line="276" w:lineRule="auto"/>
              <w:jc w:val="center"/>
              <w:rPr>
                <w:rFonts w:cs="Calibri"/>
                <w:sz w:val="16"/>
                <w:szCs w:val="18"/>
              </w:rPr>
            </w:pPr>
            <w:r w:rsidRPr="00620ADF">
              <w:rPr>
                <w:rFonts w:cs="Calibri"/>
                <w:sz w:val="16"/>
                <w:szCs w:val="18"/>
              </w:rPr>
              <w:t>0.109</w:t>
            </w:r>
          </w:p>
        </w:tc>
        <w:tc>
          <w:tcPr>
            <w:tcW w:w="731" w:type="pct"/>
            <w:vAlign w:val="bottom"/>
          </w:tcPr>
          <w:p w14:paraId="1C151884" w14:textId="77777777" w:rsidR="00F9442F" w:rsidRPr="004340EA" w:rsidRDefault="00F9442F" w:rsidP="00CF0833">
            <w:pPr>
              <w:spacing w:line="276" w:lineRule="auto"/>
              <w:jc w:val="center"/>
              <w:rPr>
                <w:rFonts w:cs="Calibri"/>
                <w:sz w:val="16"/>
                <w:szCs w:val="18"/>
              </w:rPr>
            </w:pPr>
            <w:r w:rsidRPr="00620ADF">
              <w:rPr>
                <w:rFonts w:cs="Calibri"/>
                <w:sz w:val="16"/>
                <w:szCs w:val="18"/>
              </w:rPr>
              <w:t>-0.014*</w:t>
            </w:r>
          </w:p>
        </w:tc>
      </w:tr>
      <w:tr w:rsidR="00F9442F" w:rsidRPr="00E40D80" w14:paraId="492F8FE8" w14:textId="77777777" w:rsidTr="00CF0833">
        <w:tblPrEx>
          <w:jc w:val="left"/>
        </w:tblPrEx>
        <w:tc>
          <w:tcPr>
            <w:tcW w:w="1023" w:type="pct"/>
            <w:vMerge/>
            <w:vAlign w:val="center"/>
          </w:tcPr>
          <w:p w14:paraId="4ED8B29E" w14:textId="77777777" w:rsidR="00F9442F" w:rsidRPr="00763210" w:rsidRDefault="00F9442F" w:rsidP="00CF0833">
            <w:pPr>
              <w:spacing w:line="276" w:lineRule="auto"/>
              <w:jc w:val="center"/>
              <w:rPr>
                <w:rFonts w:cs="Calibri"/>
                <w:sz w:val="18"/>
                <w:szCs w:val="18"/>
              </w:rPr>
            </w:pPr>
          </w:p>
        </w:tc>
        <w:tc>
          <w:tcPr>
            <w:tcW w:w="1025" w:type="pct"/>
            <w:vAlign w:val="center"/>
          </w:tcPr>
          <w:p w14:paraId="6A494684" w14:textId="77777777" w:rsidR="00F9442F" w:rsidRPr="004340EA" w:rsidRDefault="00F9442F" w:rsidP="00CF0833">
            <w:pPr>
              <w:spacing w:line="276" w:lineRule="auto"/>
              <w:jc w:val="center"/>
              <w:rPr>
                <w:rFonts w:cs="Calibri"/>
                <w:sz w:val="16"/>
                <w:szCs w:val="18"/>
              </w:rPr>
            </w:pPr>
          </w:p>
        </w:tc>
        <w:tc>
          <w:tcPr>
            <w:tcW w:w="1025" w:type="pct"/>
            <w:vAlign w:val="bottom"/>
          </w:tcPr>
          <w:p w14:paraId="18231E1B" w14:textId="77777777" w:rsidR="00F9442F" w:rsidRPr="004340EA" w:rsidRDefault="00F9442F" w:rsidP="00CF0833">
            <w:pPr>
              <w:spacing w:line="276" w:lineRule="auto"/>
              <w:jc w:val="center"/>
              <w:rPr>
                <w:rFonts w:cs="Calibri"/>
                <w:sz w:val="16"/>
                <w:szCs w:val="18"/>
              </w:rPr>
            </w:pPr>
            <w:r w:rsidRPr="00620ADF">
              <w:rPr>
                <w:rFonts w:cs="Calibri"/>
                <w:sz w:val="16"/>
                <w:szCs w:val="18"/>
              </w:rPr>
              <w:t>(0.049)</w:t>
            </w:r>
          </w:p>
        </w:tc>
        <w:tc>
          <w:tcPr>
            <w:tcW w:w="598" w:type="pct"/>
            <w:vAlign w:val="bottom"/>
          </w:tcPr>
          <w:p w14:paraId="1646B7B8" w14:textId="77777777" w:rsidR="00F9442F" w:rsidRPr="004340EA" w:rsidRDefault="00F9442F" w:rsidP="00CF0833">
            <w:pPr>
              <w:spacing w:line="276" w:lineRule="auto"/>
              <w:jc w:val="center"/>
              <w:rPr>
                <w:rFonts w:cs="Calibri"/>
                <w:sz w:val="16"/>
                <w:szCs w:val="18"/>
              </w:rPr>
            </w:pPr>
            <w:r w:rsidRPr="00620ADF">
              <w:rPr>
                <w:rFonts w:cs="Calibri"/>
                <w:sz w:val="16"/>
                <w:szCs w:val="18"/>
              </w:rPr>
              <w:t>(0.033)</w:t>
            </w:r>
          </w:p>
        </w:tc>
        <w:tc>
          <w:tcPr>
            <w:tcW w:w="598" w:type="pct"/>
            <w:vAlign w:val="bottom"/>
          </w:tcPr>
          <w:p w14:paraId="3202D361" w14:textId="77777777" w:rsidR="00F9442F" w:rsidRPr="004340EA" w:rsidRDefault="00F9442F" w:rsidP="00CF0833">
            <w:pPr>
              <w:spacing w:line="276" w:lineRule="auto"/>
              <w:jc w:val="center"/>
              <w:rPr>
                <w:rFonts w:cs="Calibri"/>
                <w:sz w:val="16"/>
                <w:szCs w:val="18"/>
              </w:rPr>
            </w:pPr>
            <w:r w:rsidRPr="00620ADF">
              <w:rPr>
                <w:rFonts w:cs="Calibri"/>
                <w:sz w:val="16"/>
                <w:szCs w:val="18"/>
              </w:rPr>
              <w:t>(0.098)</w:t>
            </w:r>
          </w:p>
        </w:tc>
        <w:tc>
          <w:tcPr>
            <w:tcW w:w="731" w:type="pct"/>
            <w:vAlign w:val="bottom"/>
          </w:tcPr>
          <w:p w14:paraId="3173F94B" w14:textId="77777777" w:rsidR="00F9442F" w:rsidRPr="004340EA" w:rsidRDefault="00F9442F" w:rsidP="00CF0833">
            <w:pPr>
              <w:spacing w:line="276" w:lineRule="auto"/>
              <w:jc w:val="center"/>
              <w:rPr>
                <w:rFonts w:cs="Calibri"/>
                <w:sz w:val="16"/>
                <w:szCs w:val="18"/>
              </w:rPr>
            </w:pPr>
            <w:r w:rsidRPr="00620ADF">
              <w:rPr>
                <w:rFonts w:cs="Calibri"/>
                <w:sz w:val="16"/>
                <w:szCs w:val="18"/>
              </w:rPr>
              <w:t>(0.007)</w:t>
            </w:r>
          </w:p>
        </w:tc>
      </w:tr>
      <w:tr w:rsidR="00F9442F" w:rsidRPr="00E40D80" w14:paraId="0C33C82A" w14:textId="77777777" w:rsidTr="00CF0833">
        <w:tblPrEx>
          <w:jc w:val="left"/>
        </w:tblPrEx>
        <w:tc>
          <w:tcPr>
            <w:tcW w:w="1023" w:type="pct"/>
            <w:vMerge/>
            <w:vAlign w:val="center"/>
          </w:tcPr>
          <w:p w14:paraId="40B09312" w14:textId="77777777" w:rsidR="00F9442F" w:rsidRPr="00763210" w:rsidRDefault="00F9442F" w:rsidP="00CF0833">
            <w:pPr>
              <w:spacing w:line="276" w:lineRule="auto"/>
              <w:jc w:val="center"/>
              <w:rPr>
                <w:rFonts w:cs="Calibri"/>
                <w:sz w:val="18"/>
                <w:szCs w:val="18"/>
              </w:rPr>
            </w:pPr>
          </w:p>
        </w:tc>
        <w:tc>
          <w:tcPr>
            <w:tcW w:w="1025" w:type="pct"/>
            <w:vAlign w:val="center"/>
          </w:tcPr>
          <w:p w14:paraId="5106E092" w14:textId="77777777" w:rsidR="00F9442F" w:rsidRPr="004340EA" w:rsidRDefault="00F9442F" w:rsidP="00CF0833">
            <w:pPr>
              <w:spacing w:line="276" w:lineRule="auto"/>
              <w:jc w:val="center"/>
              <w:rPr>
                <w:rFonts w:cs="Calibri"/>
                <w:sz w:val="16"/>
                <w:szCs w:val="18"/>
              </w:rPr>
            </w:pPr>
            <m:oMathPara>
              <m:oMath>
                <m:r>
                  <m:rPr>
                    <m:sty m:val="p"/>
                  </m:rPr>
                  <w:rPr>
                    <w:rFonts w:ascii="Cambria Math" w:hAnsi="Cambria Math"/>
                    <w:sz w:val="16"/>
                    <w:szCs w:val="18"/>
                  </w:rPr>
                  <m:t>ln</m:t>
                </m:r>
                <m:r>
                  <w:rPr>
                    <w:rFonts w:ascii="Cambria Math" w:hAnsi="Cambria Math"/>
                    <w:sz w:val="16"/>
                    <w:szCs w:val="18"/>
                  </w:rPr>
                  <m:t>Sale</m:t>
                </m:r>
              </m:oMath>
            </m:oMathPara>
          </w:p>
        </w:tc>
        <w:tc>
          <w:tcPr>
            <w:tcW w:w="1025" w:type="pct"/>
            <w:vAlign w:val="bottom"/>
          </w:tcPr>
          <w:p w14:paraId="0FE22260" w14:textId="77777777" w:rsidR="00F9442F" w:rsidRPr="004340EA" w:rsidRDefault="00F9442F" w:rsidP="00CF0833">
            <w:pPr>
              <w:spacing w:line="276" w:lineRule="auto"/>
              <w:jc w:val="center"/>
              <w:rPr>
                <w:rFonts w:cs="Calibri"/>
                <w:sz w:val="16"/>
                <w:szCs w:val="18"/>
              </w:rPr>
            </w:pPr>
            <w:r w:rsidRPr="00620ADF">
              <w:rPr>
                <w:rFonts w:cs="Calibri"/>
                <w:sz w:val="16"/>
                <w:szCs w:val="18"/>
              </w:rPr>
              <w:t>0.010</w:t>
            </w:r>
          </w:p>
        </w:tc>
        <w:tc>
          <w:tcPr>
            <w:tcW w:w="598" w:type="pct"/>
            <w:vAlign w:val="bottom"/>
          </w:tcPr>
          <w:p w14:paraId="714D6E7A" w14:textId="77777777" w:rsidR="00F9442F" w:rsidRPr="004340EA" w:rsidRDefault="00F9442F" w:rsidP="00CF0833">
            <w:pPr>
              <w:spacing w:line="276" w:lineRule="auto"/>
              <w:jc w:val="center"/>
              <w:rPr>
                <w:rFonts w:cs="Calibri"/>
                <w:sz w:val="16"/>
                <w:szCs w:val="18"/>
              </w:rPr>
            </w:pPr>
            <w:r w:rsidRPr="00620ADF">
              <w:rPr>
                <w:rFonts w:cs="Calibri"/>
                <w:sz w:val="16"/>
                <w:szCs w:val="18"/>
              </w:rPr>
              <w:t>-0.049***</w:t>
            </w:r>
          </w:p>
        </w:tc>
        <w:tc>
          <w:tcPr>
            <w:tcW w:w="598" w:type="pct"/>
            <w:vAlign w:val="bottom"/>
          </w:tcPr>
          <w:p w14:paraId="4294219A" w14:textId="77777777" w:rsidR="00F9442F" w:rsidRPr="004340EA" w:rsidRDefault="00F9442F" w:rsidP="00CF0833">
            <w:pPr>
              <w:spacing w:line="276" w:lineRule="auto"/>
              <w:jc w:val="center"/>
              <w:rPr>
                <w:rFonts w:cs="Calibri"/>
                <w:sz w:val="16"/>
                <w:szCs w:val="18"/>
              </w:rPr>
            </w:pPr>
            <w:r w:rsidRPr="00620ADF">
              <w:rPr>
                <w:rFonts w:cs="Calibri"/>
                <w:sz w:val="16"/>
                <w:szCs w:val="18"/>
              </w:rPr>
              <w:t>-0.064***</w:t>
            </w:r>
          </w:p>
        </w:tc>
        <w:tc>
          <w:tcPr>
            <w:tcW w:w="731" w:type="pct"/>
            <w:vAlign w:val="bottom"/>
          </w:tcPr>
          <w:p w14:paraId="47D9DE59"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r>
      <w:tr w:rsidR="00F9442F" w:rsidRPr="00E40D80" w14:paraId="26D50266" w14:textId="77777777" w:rsidTr="00CF0833">
        <w:tblPrEx>
          <w:jc w:val="left"/>
        </w:tblPrEx>
        <w:tc>
          <w:tcPr>
            <w:tcW w:w="1023" w:type="pct"/>
            <w:vMerge/>
            <w:vAlign w:val="center"/>
          </w:tcPr>
          <w:p w14:paraId="39929FD7" w14:textId="77777777" w:rsidR="00F9442F" w:rsidRPr="00763210" w:rsidRDefault="00F9442F" w:rsidP="00CF0833">
            <w:pPr>
              <w:spacing w:line="276" w:lineRule="auto"/>
              <w:jc w:val="center"/>
              <w:rPr>
                <w:rFonts w:cs="Calibri"/>
                <w:sz w:val="18"/>
                <w:szCs w:val="18"/>
              </w:rPr>
            </w:pPr>
          </w:p>
        </w:tc>
        <w:tc>
          <w:tcPr>
            <w:tcW w:w="1025" w:type="pct"/>
            <w:vAlign w:val="center"/>
          </w:tcPr>
          <w:p w14:paraId="490AD7DE" w14:textId="77777777" w:rsidR="00F9442F" w:rsidRPr="004340EA" w:rsidRDefault="00F9442F" w:rsidP="00CF0833">
            <w:pPr>
              <w:spacing w:line="276" w:lineRule="auto"/>
              <w:jc w:val="center"/>
              <w:rPr>
                <w:rFonts w:cs="Calibri"/>
                <w:sz w:val="16"/>
                <w:szCs w:val="18"/>
              </w:rPr>
            </w:pPr>
          </w:p>
        </w:tc>
        <w:tc>
          <w:tcPr>
            <w:tcW w:w="1025" w:type="pct"/>
            <w:vAlign w:val="bottom"/>
          </w:tcPr>
          <w:p w14:paraId="4008348B" w14:textId="77777777" w:rsidR="00F9442F" w:rsidRPr="004340EA" w:rsidRDefault="00F9442F" w:rsidP="00CF0833">
            <w:pPr>
              <w:spacing w:line="276" w:lineRule="auto"/>
              <w:jc w:val="center"/>
              <w:rPr>
                <w:rFonts w:cs="Calibri"/>
                <w:sz w:val="16"/>
                <w:szCs w:val="18"/>
              </w:rPr>
            </w:pPr>
            <w:r w:rsidRPr="00620ADF">
              <w:rPr>
                <w:rFonts w:cs="Calibri"/>
                <w:sz w:val="16"/>
                <w:szCs w:val="18"/>
              </w:rPr>
              <w:t>(0.030)</w:t>
            </w:r>
          </w:p>
        </w:tc>
        <w:tc>
          <w:tcPr>
            <w:tcW w:w="598" w:type="pct"/>
            <w:vAlign w:val="bottom"/>
          </w:tcPr>
          <w:p w14:paraId="15D48A9F" w14:textId="77777777" w:rsidR="00F9442F" w:rsidRPr="004340EA" w:rsidRDefault="00F9442F" w:rsidP="00CF0833">
            <w:pPr>
              <w:spacing w:line="276" w:lineRule="auto"/>
              <w:jc w:val="center"/>
              <w:rPr>
                <w:rFonts w:cs="Calibri"/>
                <w:sz w:val="16"/>
                <w:szCs w:val="18"/>
              </w:rPr>
            </w:pPr>
            <w:r w:rsidRPr="00620ADF">
              <w:rPr>
                <w:rFonts w:cs="Calibri"/>
                <w:sz w:val="16"/>
                <w:szCs w:val="18"/>
              </w:rPr>
              <w:t>(0.013)</w:t>
            </w:r>
          </w:p>
        </w:tc>
        <w:tc>
          <w:tcPr>
            <w:tcW w:w="598" w:type="pct"/>
            <w:vAlign w:val="bottom"/>
          </w:tcPr>
          <w:p w14:paraId="15D6AC3D" w14:textId="77777777" w:rsidR="00F9442F" w:rsidRPr="004340EA" w:rsidRDefault="00F9442F" w:rsidP="00CF0833">
            <w:pPr>
              <w:spacing w:line="276" w:lineRule="auto"/>
              <w:jc w:val="center"/>
              <w:rPr>
                <w:rFonts w:cs="Calibri"/>
                <w:sz w:val="16"/>
                <w:szCs w:val="18"/>
              </w:rPr>
            </w:pPr>
            <w:r w:rsidRPr="00620ADF">
              <w:rPr>
                <w:rFonts w:cs="Calibri"/>
                <w:sz w:val="16"/>
                <w:szCs w:val="18"/>
              </w:rPr>
              <w:t>(0.018)</w:t>
            </w:r>
          </w:p>
        </w:tc>
        <w:tc>
          <w:tcPr>
            <w:tcW w:w="731" w:type="pct"/>
            <w:vAlign w:val="bottom"/>
          </w:tcPr>
          <w:p w14:paraId="679A55A8"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2F22227B" w14:textId="77777777" w:rsidTr="00CF0833">
        <w:tblPrEx>
          <w:jc w:val="left"/>
        </w:tblPrEx>
        <w:tc>
          <w:tcPr>
            <w:tcW w:w="1023" w:type="pct"/>
            <w:vMerge w:val="restart"/>
            <w:vAlign w:val="center"/>
          </w:tcPr>
          <w:p w14:paraId="54C9B9E7"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行业控制变量</w:t>
            </w:r>
          </w:p>
        </w:tc>
        <w:tc>
          <w:tcPr>
            <w:tcW w:w="1025" w:type="pct"/>
            <w:vAlign w:val="center"/>
          </w:tcPr>
          <w:p w14:paraId="59EDAB42"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sz w:val="16"/>
                    <w:szCs w:val="18"/>
                  </w:rPr>
                  <m:t>hhi</m:t>
                </m:r>
              </m:oMath>
            </m:oMathPara>
          </w:p>
        </w:tc>
        <w:tc>
          <w:tcPr>
            <w:tcW w:w="1025" w:type="pct"/>
            <w:vAlign w:val="bottom"/>
          </w:tcPr>
          <w:p w14:paraId="0DCFE2BD" w14:textId="77777777" w:rsidR="00F9442F" w:rsidRPr="004340EA" w:rsidRDefault="00F9442F" w:rsidP="00CF0833">
            <w:pPr>
              <w:spacing w:line="276" w:lineRule="auto"/>
              <w:jc w:val="center"/>
              <w:rPr>
                <w:rFonts w:cs="Calibri"/>
                <w:sz w:val="16"/>
                <w:szCs w:val="18"/>
              </w:rPr>
            </w:pPr>
            <w:r w:rsidRPr="00620ADF">
              <w:rPr>
                <w:rFonts w:cs="Calibri"/>
                <w:sz w:val="16"/>
                <w:szCs w:val="18"/>
              </w:rPr>
              <w:t>-12.689*</w:t>
            </w:r>
          </w:p>
        </w:tc>
        <w:tc>
          <w:tcPr>
            <w:tcW w:w="598" w:type="pct"/>
            <w:vAlign w:val="bottom"/>
          </w:tcPr>
          <w:p w14:paraId="7B3A2561" w14:textId="77777777" w:rsidR="00F9442F" w:rsidRPr="004340EA" w:rsidRDefault="00F9442F" w:rsidP="00CF0833">
            <w:pPr>
              <w:spacing w:line="276" w:lineRule="auto"/>
              <w:jc w:val="center"/>
              <w:rPr>
                <w:rFonts w:cs="Calibri"/>
                <w:sz w:val="16"/>
                <w:szCs w:val="18"/>
              </w:rPr>
            </w:pPr>
            <w:r w:rsidRPr="00620ADF">
              <w:rPr>
                <w:rFonts w:cs="Calibri"/>
                <w:sz w:val="16"/>
                <w:szCs w:val="18"/>
              </w:rPr>
              <w:t>0.314</w:t>
            </w:r>
          </w:p>
        </w:tc>
        <w:tc>
          <w:tcPr>
            <w:tcW w:w="598" w:type="pct"/>
            <w:vAlign w:val="bottom"/>
          </w:tcPr>
          <w:p w14:paraId="00B8E757" w14:textId="77777777" w:rsidR="00F9442F" w:rsidRPr="004340EA" w:rsidRDefault="00F9442F" w:rsidP="00CF0833">
            <w:pPr>
              <w:spacing w:line="276" w:lineRule="auto"/>
              <w:jc w:val="center"/>
              <w:rPr>
                <w:rFonts w:cs="Calibri"/>
                <w:sz w:val="16"/>
                <w:szCs w:val="18"/>
              </w:rPr>
            </w:pPr>
            <w:r w:rsidRPr="00620ADF">
              <w:rPr>
                <w:rFonts w:cs="Calibri"/>
                <w:sz w:val="16"/>
                <w:szCs w:val="18"/>
              </w:rPr>
              <w:t>0.930</w:t>
            </w:r>
          </w:p>
        </w:tc>
        <w:tc>
          <w:tcPr>
            <w:tcW w:w="731" w:type="pct"/>
            <w:vAlign w:val="bottom"/>
          </w:tcPr>
          <w:p w14:paraId="508F93B3" w14:textId="77777777" w:rsidR="00F9442F" w:rsidRPr="004340EA" w:rsidRDefault="00F9442F" w:rsidP="00CF0833">
            <w:pPr>
              <w:spacing w:line="276" w:lineRule="auto"/>
              <w:jc w:val="center"/>
              <w:rPr>
                <w:rFonts w:cs="Calibri"/>
                <w:sz w:val="16"/>
                <w:szCs w:val="18"/>
              </w:rPr>
            </w:pPr>
            <w:r w:rsidRPr="00620ADF">
              <w:rPr>
                <w:rFonts w:cs="Calibri"/>
                <w:sz w:val="16"/>
                <w:szCs w:val="18"/>
              </w:rPr>
              <w:t>-0.099</w:t>
            </w:r>
          </w:p>
        </w:tc>
      </w:tr>
      <w:tr w:rsidR="00F9442F" w:rsidRPr="00E40D80" w14:paraId="7534E041" w14:textId="77777777" w:rsidTr="00CF0833">
        <w:tblPrEx>
          <w:jc w:val="left"/>
        </w:tblPrEx>
        <w:tc>
          <w:tcPr>
            <w:tcW w:w="1023" w:type="pct"/>
            <w:vMerge/>
            <w:vAlign w:val="center"/>
          </w:tcPr>
          <w:p w14:paraId="4B918F91" w14:textId="77777777" w:rsidR="00F9442F" w:rsidRPr="00763210" w:rsidRDefault="00F9442F" w:rsidP="00CF0833">
            <w:pPr>
              <w:spacing w:line="276" w:lineRule="auto"/>
              <w:jc w:val="center"/>
              <w:rPr>
                <w:rFonts w:cs="Calibri"/>
                <w:sz w:val="18"/>
                <w:szCs w:val="18"/>
              </w:rPr>
            </w:pPr>
          </w:p>
        </w:tc>
        <w:tc>
          <w:tcPr>
            <w:tcW w:w="1025" w:type="pct"/>
            <w:vAlign w:val="center"/>
          </w:tcPr>
          <w:p w14:paraId="2A3D8113" w14:textId="77777777" w:rsidR="00F9442F" w:rsidRPr="004340EA" w:rsidRDefault="00F9442F" w:rsidP="00CF0833">
            <w:pPr>
              <w:spacing w:line="276" w:lineRule="auto"/>
              <w:jc w:val="center"/>
              <w:rPr>
                <w:rFonts w:cs="Calibri"/>
                <w:sz w:val="16"/>
                <w:szCs w:val="18"/>
              </w:rPr>
            </w:pPr>
          </w:p>
        </w:tc>
        <w:tc>
          <w:tcPr>
            <w:tcW w:w="1025" w:type="pct"/>
            <w:vAlign w:val="bottom"/>
          </w:tcPr>
          <w:p w14:paraId="148D6FC0" w14:textId="77777777" w:rsidR="00F9442F" w:rsidRPr="004340EA" w:rsidRDefault="00F9442F" w:rsidP="00CF0833">
            <w:pPr>
              <w:spacing w:line="276" w:lineRule="auto"/>
              <w:jc w:val="center"/>
              <w:rPr>
                <w:rFonts w:cs="Calibri"/>
                <w:sz w:val="16"/>
                <w:szCs w:val="18"/>
              </w:rPr>
            </w:pPr>
            <w:r w:rsidRPr="00620ADF">
              <w:rPr>
                <w:rFonts w:cs="Calibri"/>
                <w:sz w:val="16"/>
                <w:szCs w:val="18"/>
              </w:rPr>
              <w:t>(6.053)</w:t>
            </w:r>
          </w:p>
        </w:tc>
        <w:tc>
          <w:tcPr>
            <w:tcW w:w="598" w:type="pct"/>
            <w:vAlign w:val="bottom"/>
          </w:tcPr>
          <w:p w14:paraId="1104D4EC" w14:textId="77777777" w:rsidR="00F9442F" w:rsidRPr="004340EA" w:rsidRDefault="00F9442F" w:rsidP="00CF0833">
            <w:pPr>
              <w:spacing w:line="276" w:lineRule="auto"/>
              <w:jc w:val="center"/>
              <w:rPr>
                <w:rFonts w:cs="Calibri"/>
                <w:sz w:val="16"/>
                <w:szCs w:val="18"/>
              </w:rPr>
            </w:pPr>
            <w:r w:rsidRPr="00620ADF">
              <w:rPr>
                <w:rFonts w:cs="Calibri"/>
                <w:sz w:val="16"/>
                <w:szCs w:val="18"/>
              </w:rPr>
              <w:t>(0.346)</w:t>
            </w:r>
          </w:p>
        </w:tc>
        <w:tc>
          <w:tcPr>
            <w:tcW w:w="598" w:type="pct"/>
            <w:vAlign w:val="bottom"/>
          </w:tcPr>
          <w:p w14:paraId="01690FBF" w14:textId="77777777" w:rsidR="00F9442F" w:rsidRPr="004340EA" w:rsidRDefault="00F9442F" w:rsidP="00CF0833">
            <w:pPr>
              <w:spacing w:line="276" w:lineRule="auto"/>
              <w:jc w:val="center"/>
              <w:rPr>
                <w:rFonts w:cs="Calibri"/>
                <w:sz w:val="16"/>
                <w:szCs w:val="18"/>
              </w:rPr>
            </w:pPr>
            <w:r w:rsidRPr="00620ADF">
              <w:rPr>
                <w:rFonts w:cs="Calibri"/>
                <w:sz w:val="16"/>
                <w:szCs w:val="18"/>
              </w:rPr>
              <w:t>(1.243)</w:t>
            </w:r>
          </w:p>
        </w:tc>
        <w:tc>
          <w:tcPr>
            <w:tcW w:w="731" w:type="pct"/>
            <w:vAlign w:val="bottom"/>
          </w:tcPr>
          <w:p w14:paraId="368DB3BB" w14:textId="77777777" w:rsidR="00F9442F" w:rsidRPr="004340EA" w:rsidRDefault="00F9442F" w:rsidP="00CF0833">
            <w:pPr>
              <w:spacing w:line="276" w:lineRule="auto"/>
              <w:jc w:val="center"/>
              <w:rPr>
                <w:rFonts w:cs="Calibri"/>
                <w:sz w:val="16"/>
                <w:szCs w:val="18"/>
              </w:rPr>
            </w:pPr>
            <w:r w:rsidRPr="00620ADF">
              <w:rPr>
                <w:rFonts w:cs="Calibri"/>
                <w:sz w:val="16"/>
                <w:szCs w:val="18"/>
              </w:rPr>
              <w:t>(0.339)</w:t>
            </w:r>
          </w:p>
        </w:tc>
      </w:tr>
      <w:tr w:rsidR="00F9442F" w:rsidRPr="00E40D80" w14:paraId="7729E95F" w14:textId="77777777" w:rsidTr="00CF0833">
        <w:tblPrEx>
          <w:jc w:val="left"/>
        </w:tblPrEx>
        <w:tc>
          <w:tcPr>
            <w:tcW w:w="1023" w:type="pct"/>
            <w:vMerge w:val="restart"/>
            <w:vAlign w:val="center"/>
          </w:tcPr>
          <w:p w14:paraId="088C0252" w14:textId="77777777" w:rsidR="00F9442F" w:rsidRPr="00E40D80" w:rsidRDefault="00F9442F" w:rsidP="00CF0833">
            <w:pPr>
              <w:spacing w:line="276" w:lineRule="auto"/>
              <w:jc w:val="center"/>
              <w:rPr>
                <w:rFonts w:cs="Calibri"/>
                <w:sz w:val="18"/>
                <w:szCs w:val="18"/>
              </w:rPr>
            </w:pPr>
            <w:r w:rsidRPr="00E40D80">
              <w:rPr>
                <w:rFonts w:cs="Calibri" w:hint="eastAsia"/>
                <w:sz w:val="18"/>
                <w:szCs w:val="18"/>
              </w:rPr>
              <w:t>地区控制变量</w:t>
            </w:r>
          </w:p>
        </w:tc>
        <w:tc>
          <w:tcPr>
            <w:tcW w:w="1025" w:type="pct"/>
            <w:vAlign w:val="center"/>
          </w:tcPr>
          <w:p w14:paraId="7E41BC0F"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gdp</m:t>
                </m:r>
                <m:r>
                  <w:rPr>
                    <w:rFonts w:ascii="Cambria Math" w:hAnsi="Cambria Math" w:cs="Calibri"/>
                    <w:sz w:val="16"/>
                    <w:szCs w:val="18"/>
                  </w:rPr>
                  <m:t>gr</m:t>
                </m:r>
              </m:oMath>
            </m:oMathPara>
          </w:p>
        </w:tc>
        <w:tc>
          <w:tcPr>
            <w:tcW w:w="1025" w:type="pct"/>
            <w:vAlign w:val="bottom"/>
          </w:tcPr>
          <w:p w14:paraId="3AD87519" w14:textId="77777777" w:rsidR="00F9442F" w:rsidRPr="004340EA" w:rsidRDefault="00F9442F" w:rsidP="00CF0833">
            <w:pPr>
              <w:spacing w:line="276" w:lineRule="auto"/>
              <w:jc w:val="center"/>
              <w:rPr>
                <w:rFonts w:cs="Calibri"/>
                <w:sz w:val="16"/>
                <w:szCs w:val="18"/>
              </w:rPr>
            </w:pPr>
            <w:r w:rsidRPr="00620ADF">
              <w:rPr>
                <w:rFonts w:cs="Calibri"/>
                <w:sz w:val="16"/>
                <w:szCs w:val="18"/>
              </w:rPr>
              <w:t>0.219</w:t>
            </w:r>
          </w:p>
        </w:tc>
        <w:tc>
          <w:tcPr>
            <w:tcW w:w="598" w:type="pct"/>
            <w:vAlign w:val="bottom"/>
          </w:tcPr>
          <w:p w14:paraId="1D111E6B" w14:textId="77777777" w:rsidR="00F9442F" w:rsidRPr="004340EA" w:rsidRDefault="00F9442F" w:rsidP="00CF0833">
            <w:pPr>
              <w:spacing w:line="276" w:lineRule="auto"/>
              <w:jc w:val="center"/>
              <w:rPr>
                <w:rFonts w:cs="Calibri"/>
                <w:sz w:val="16"/>
                <w:szCs w:val="18"/>
              </w:rPr>
            </w:pPr>
            <w:r w:rsidRPr="00620ADF">
              <w:rPr>
                <w:rFonts w:cs="Calibri"/>
                <w:sz w:val="16"/>
                <w:szCs w:val="18"/>
              </w:rPr>
              <w:t>-0.189</w:t>
            </w:r>
          </w:p>
        </w:tc>
        <w:tc>
          <w:tcPr>
            <w:tcW w:w="598" w:type="pct"/>
            <w:vAlign w:val="bottom"/>
          </w:tcPr>
          <w:p w14:paraId="34C8BCA6" w14:textId="77777777" w:rsidR="00F9442F" w:rsidRPr="004340EA" w:rsidRDefault="00F9442F" w:rsidP="00CF0833">
            <w:pPr>
              <w:spacing w:line="276" w:lineRule="auto"/>
              <w:jc w:val="center"/>
              <w:rPr>
                <w:rFonts w:cs="Calibri"/>
                <w:sz w:val="16"/>
                <w:szCs w:val="18"/>
              </w:rPr>
            </w:pPr>
            <w:r w:rsidRPr="00620ADF">
              <w:rPr>
                <w:rFonts w:cs="Calibri"/>
                <w:sz w:val="16"/>
                <w:szCs w:val="18"/>
              </w:rPr>
              <w:t>0.043</w:t>
            </w:r>
          </w:p>
        </w:tc>
        <w:tc>
          <w:tcPr>
            <w:tcW w:w="731" w:type="pct"/>
            <w:vAlign w:val="bottom"/>
          </w:tcPr>
          <w:p w14:paraId="13F9F49D" w14:textId="77777777" w:rsidR="00F9442F" w:rsidRPr="004340EA" w:rsidRDefault="00F9442F" w:rsidP="00CF0833">
            <w:pPr>
              <w:spacing w:line="276" w:lineRule="auto"/>
              <w:jc w:val="center"/>
              <w:rPr>
                <w:rFonts w:cs="Calibri"/>
                <w:sz w:val="16"/>
                <w:szCs w:val="18"/>
              </w:rPr>
            </w:pPr>
            <w:r w:rsidRPr="00620ADF">
              <w:rPr>
                <w:rFonts w:cs="Calibri"/>
                <w:sz w:val="16"/>
                <w:szCs w:val="18"/>
              </w:rPr>
              <w:t>0.200***</w:t>
            </w:r>
          </w:p>
        </w:tc>
      </w:tr>
      <w:tr w:rsidR="00F9442F" w:rsidRPr="00E40D80" w14:paraId="14D10FFC" w14:textId="77777777" w:rsidTr="00CF0833">
        <w:tblPrEx>
          <w:jc w:val="left"/>
        </w:tblPrEx>
        <w:tc>
          <w:tcPr>
            <w:tcW w:w="1023" w:type="pct"/>
            <w:vMerge/>
            <w:vAlign w:val="center"/>
          </w:tcPr>
          <w:p w14:paraId="1DEAE683" w14:textId="77777777" w:rsidR="00F9442F" w:rsidRPr="00E40D80" w:rsidRDefault="00F9442F" w:rsidP="00CF0833">
            <w:pPr>
              <w:spacing w:line="276" w:lineRule="auto"/>
              <w:jc w:val="center"/>
              <w:rPr>
                <w:rFonts w:cs="Calibri"/>
                <w:sz w:val="18"/>
                <w:szCs w:val="18"/>
              </w:rPr>
            </w:pPr>
          </w:p>
        </w:tc>
        <w:tc>
          <w:tcPr>
            <w:tcW w:w="1025" w:type="pct"/>
            <w:vAlign w:val="center"/>
          </w:tcPr>
          <w:p w14:paraId="5799F2F3" w14:textId="77777777" w:rsidR="00F9442F" w:rsidRPr="004340EA" w:rsidRDefault="00F9442F" w:rsidP="00CF0833">
            <w:pPr>
              <w:spacing w:line="276" w:lineRule="auto"/>
              <w:jc w:val="center"/>
              <w:rPr>
                <w:rFonts w:cs="Calibri"/>
                <w:sz w:val="16"/>
                <w:szCs w:val="18"/>
              </w:rPr>
            </w:pPr>
          </w:p>
        </w:tc>
        <w:tc>
          <w:tcPr>
            <w:tcW w:w="1025" w:type="pct"/>
            <w:vAlign w:val="bottom"/>
          </w:tcPr>
          <w:p w14:paraId="480A396E" w14:textId="77777777" w:rsidR="00F9442F" w:rsidRPr="004340EA" w:rsidRDefault="00F9442F" w:rsidP="00CF0833">
            <w:pPr>
              <w:spacing w:line="276" w:lineRule="auto"/>
              <w:jc w:val="center"/>
              <w:rPr>
                <w:rFonts w:cs="Calibri"/>
                <w:sz w:val="16"/>
                <w:szCs w:val="18"/>
              </w:rPr>
            </w:pPr>
            <w:r w:rsidRPr="00620ADF">
              <w:rPr>
                <w:rFonts w:cs="Calibri"/>
                <w:sz w:val="16"/>
                <w:szCs w:val="18"/>
              </w:rPr>
              <w:t>(0.287)</w:t>
            </w:r>
          </w:p>
        </w:tc>
        <w:tc>
          <w:tcPr>
            <w:tcW w:w="598" w:type="pct"/>
            <w:vAlign w:val="bottom"/>
          </w:tcPr>
          <w:p w14:paraId="4B4A130B" w14:textId="77777777" w:rsidR="00F9442F" w:rsidRPr="004340EA" w:rsidRDefault="00F9442F" w:rsidP="00CF0833">
            <w:pPr>
              <w:spacing w:line="276" w:lineRule="auto"/>
              <w:jc w:val="center"/>
              <w:rPr>
                <w:rFonts w:cs="Calibri"/>
                <w:sz w:val="16"/>
                <w:szCs w:val="18"/>
              </w:rPr>
            </w:pPr>
            <w:r w:rsidRPr="00620ADF">
              <w:rPr>
                <w:rFonts w:cs="Calibri"/>
                <w:sz w:val="16"/>
                <w:szCs w:val="18"/>
              </w:rPr>
              <w:t>(0.129)</w:t>
            </w:r>
          </w:p>
        </w:tc>
        <w:tc>
          <w:tcPr>
            <w:tcW w:w="598" w:type="pct"/>
            <w:vAlign w:val="bottom"/>
          </w:tcPr>
          <w:p w14:paraId="73C95DEA" w14:textId="77777777" w:rsidR="00F9442F" w:rsidRPr="004340EA" w:rsidRDefault="00F9442F" w:rsidP="00CF0833">
            <w:pPr>
              <w:spacing w:line="276" w:lineRule="auto"/>
              <w:jc w:val="center"/>
              <w:rPr>
                <w:rFonts w:cs="Calibri"/>
                <w:sz w:val="16"/>
                <w:szCs w:val="18"/>
              </w:rPr>
            </w:pPr>
            <w:r w:rsidRPr="00620ADF">
              <w:rPr>
                <w:rFonts w:cs="Calibri"/>
                <w:sz w:val="16"/>
                <w:szCs w:val="18"/>
              </w:rPr>
              <w:t>(0.227)</w:t>
            </w:r>
          </w:p>
        </w:tc>
        <w:tc>
          <w:tcPr>
            <w:tcW w:w="731" w:type="pct"/>
            <w:vAlign w:val="bottom"/>
          </w:tcPr>
          <w:p w14:paraId="0F24E0CF" w14:textId="77777777" w:rsidR="00F9442F" w:rsidRPr="004340EA" w:rsidRDefault="00F9442F" w:rsidP="00CF0833">
            <w:pPr>
              <w:spacing w:line="276" w:lineRule="auto"/>
              <w:jc w:val="center"/>
              <w:rPr>
                <w:rFonts w:cs="Calibri"/>
                <w:sz w:val="16"/>
                <w:szCs w:val="18"/>
              </w:rPr>
            </w:pPr>
            <w:r w:rsidRPr="00620ADF">
              <w:rPr>
                <w:rFonts w:cs="Calibri"/>
                <w:sz w:val="16"/>
                <w:szCs w:val="18"/>
              </w:rPr>
              <w:t>(0.068)</w:t>
            </w:r>
          </w:p>
        </w:tc>
      </w:tr>
      <w:tr w:rsidR="00F9442F" w:rsidRPr="00E40D80" w14:paraId="1E1A3B85" w14:textId="77777777" w:rsidTr="00CF0833">
        <w:tblPrEx>
          <w:jc w:val="left"/>
        </w:tblPrEx>
        <w:tc>
          <w:tcPr>
            <w:tcW w:w="1023" w:type="pct"/>
            <w:vMerge/>
            <w:vAlign w:val="center"/>
          </w:tcPr>
          <w:p w14:paraId="335F0586" w14:textId="77777777" w:rsidR="00F9442F" w:rsidRPr="00E40D80" w:rsidRDefault="00F9442F" w:rsidP="00CF0833">
            <w:pPr>
              <w:spacing w:line="276" w:lineRule="auto"/>
              <w:jc w:val="center"/>
              <w:rPr>
                <w:rFonts w:cs="Calibri"/>
                <w:sz w:val="18"/>
                <w:szCs w:val="18"/>
              </w:rPr>
            </w:pPr>
          </w:p>
        </w:tc>
        <w:tc>
          <w:tcPr>
            <w:tcW w:w="1025" w:type="pct"/>
            <w:vAlign w:val="center"/>
          </w:tcPr>
          <w:p w14:paraId="5F63AA63"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p</m:t>
                </m:r>
                <m:r>
                  <w:rPr>
                    <w:rFonts w:ascii="Cambria Math" w:hAnsi="Cambria Math" w:cs="Calibri"/>
                    <w:sz w:val="16"/>
                    <w:szCs w:val="18"/>
                  </w:rPr>
                  <m:t>opulation</m:t>
                </m:r>
              </m:oMath>
            </m:oMathPara>
          </w:p>
        </w:tc>
        <w:tc>
          <w:tcPr>
            <w:tcW w:w="1025" w:type="pct"/>
            <w:vAlign w:val="bottom"/>
          </w:tcPr>
          <w:p w14:paraId="0D8C8776"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c>
          <w:tcPr>
            <w:tcW w:w="598" w:type="pct"/>
            <w:vAlign w:val="bottom"/>
          </w:tcPr>
          <w:p w14:paraId="63357821"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c>
          <w:tcPr>
            <w:tcW w:w="598" w:type="pct"/>
            <w:vAlign w:val="bottom"/>
          </w:tcPr>
          <w:p w14:paraId="154E8805"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c>
          <w:tcPr>
            <w:tcW w:w="731" w:type="pct"/>
            <w:vAlign w:val="bottom"/>
          </w:tcPr>
          <w:p w14:paraId="00C4EF3A" w14:textId="77777777" w:rsidR="00F9442F" w:rsidRPr="004340EA" w:rsidRDefault="00F9442F" w:rsidP="00CF0833">
            <w:pPr>
              <w:spacing w:line="276" w:lineRule="auto"/>
              <w:jc w:val="center"/>
              <w:rPr>
                <w:rFonts w:cs="Calibri"/>
                <w:sz w:val="16"/>
                <w:szCs w:val="18"/>
              </w:rPr>
            </w:pPr>
            <w:r w:rsidRPr="00620ADF">
              <w:rPr>
                <w:rFonts w:cs="Calibri"/>
                <w:sz w:val="16"/>
                <w:szCs w:val="18"/>
              </w:rPr>
              <w:t>-0.000</w:t>
            </w:r>
          </w:p>
        </w:tc>
      </w:tr>
      <w:tr w:rsidR="00F9442F" w:rsidRPr="00E40D80" w14:paraId="121B46A4" w14:textId="77777777" w:rsidTr="00CF0833">
        <w:tblPrEx>
          <w:jc w:val="left"/>
        </w:tblPrEx>
        <w:tc>
          <w:tcPr>
            <w:tcW w:w="1023" w:type="pct"/>
            <w:vMerge/>
            <w:vAlign w:val="center"/>
          </w:tcPr>
          <w:p w14:paraId="6F6A20AD" w14:textId="77777777" w:rsidR="00F9442F" w:rsidRPr="00E40D80" w:rsidRDefault="00F9442F" w:rsidP="00CF0833">
            <w:pPr>
              <w:spacing w:line="276" w:lineRule="auto"/>
              <w:jc w:val="center"/>
              <w:rPr>
                <w:rFonts w:cs="Calibri"/>
                <w:sz w:val="18"/>
                <w:szCs w:val="18"/>
              </w:rPr>
            </w:pPr>
          </w:p>
        </w:tc>
        <w:tc>
          <w:tcPr>
            <w:tcW w:w="1025" w:type="pct"/>
            <w:vAlign w:val="center"/>
          </w:tcPr>
          <w:p w14:paraId="55747D80" w14:textId="77777777" w:rsidR="00F9442F" w:rsidRPr="004340EA" w:rsidRDefault="00F9442F" w:rsidP="00CF0833">
            <w:pPr>
              <w:spacing w:line="276" w:lineRule="auto"/>
              <w:jc w:val="center"/>
              <w:rPr>
                <w:rFonts w:cs="Calibri"/>
                <w:sz w:val="16"/>
                <w:szCs w:val="18"/>
              </w:rPr>
            </w:pPr>
          </w:p>
        </w:tc>
        <w:tc>
          <w:tcPr>
            <w:tcW w:w="1025" w:type="pct"/>
            <w:vAlign w:val="bottom"/>
          </w:tcPr>
          <w:p w14:paraId="70FF8844" w14:textId="77777777" w:rsidR="00F9442F" w:rsidRPr="004340EA" w:rsidRDefault="00F9442F" w:rsidP="00CF0833">
            <w:pPr>
              <w:spacing w:line="276" w:lineRule="auto"/>
              <w:jc w:val="center"/>
              <w:rPr>
                <w:rFonts w:cs="Calibri"/>
                <w:sz w:val="16"/>
                <w:szCs w:val="18"/>
              </w:rPr>
            </w:pPr>
            <w:r w:rsidRPr="00620ADF">
              <w:rPr>
                <w:rFonts w:cs="Calibri"/>
                <w:sz w:val="16"/>
                <w:szCs w:val="18"/>
              </w:rPr>
              <w:t>(0.008)</w:t>
            </w:r>
          </w:p>
        </w:tc>
        <w:tc>
          <w:tcPr>
            <w:tcW w:w="598" w:type="pct"/>
            <w:vAlign w:val="bottom"/>
          </w:tcPr>
          <w:p w14:paraId="161B80B5" w14:textId="77777777" w:rsidR="00F9442F" w:rsidRPr="004340EA" w:rsidRDefault="00F9442F" w:rsidP="00CF0833">
            <w:pPr>
              <w:spacing w:line="276" w:lineRule="auto"/>
              <w:jc w:val="center"/>
              <w:rPr>
                <w:rFonts w:cs="Calibri"/>
                <w:sz w:val="16"/>
                <w:szCs w:val="18"/>
              </w:rPr>
            </w:pPr>
            <w:r w:rsidRPr="00620ADF">
              <w:rPr>
                <w:rFonts w:cs="Calibri"/>
                <w:sz w:val="16"/>
                <w:szCs w:val="18"/>
              </w:rPr>
              <w:t>(0.002)</w:t>
            </w:r>
          </w:p>
        </w:tc>
        <w:tc>
          <w:tcPr>
            <w:tcW w:w="598" w:type="pct"/>
            <w:vAlign w:val="bottom"/>
          </w:tcPr>
          <w:p w14:paraId="382557BA" w14:textId="77777777" w:rsidR="00F9442F" w:rsidRPr="004340EA" w:rsidRDefault="00F9442F" w:rsidP="00CF0833">
            <w:pPr>
              <w:spacing w:line="276" w:lineRule="auto"/>
              <w:jc w:val="center"/>
              <w:rPr>
                <w:rFonts w:cs="Calibri"/>
                <w:sz w:val="16"/>
                <w:szCs w:val="18"/>
              </w:rPr>
            </w:pPr>
            <w:r w:rsidRPr="00620ADF">
              <w:rPr>
                <w:rFonts w:cs="Calibri"/>
                <w:sz w:val="16"/>
                <w:szCs w:val="18"/>
              </w:rPr>
              <w:t>(0.003)</w:t>
            </w:r>
          </w:p>
        </w:tc>
        <w:tc>
          <w:tcPr>
            <w:tcW w:w="731" w:type="pct"/>
            <w:vAlign w:val="bottom"/>
          </w:tcPr>
          <w:p w14:paraId="0BA34859" w14:textId="77777777" w:rsidR="00F9442F" w:rsidRPr="004340EA" w:rsidRDefault="00F9442F" w:rsidP="00CF0833">
            <w:pPr>
              <w:spacing w:line="276" w:lineRule="auto"/>
              <w:jc w:val="center"/>
              <w:rPr>
                <w:rFonts w:cs="Calibri"/>
                <w:sz w:val="16"/>
                <w:szCs w:val="18"/>
              </w:rPr>
            </w:pPr>
            <w:r w:rsidRPr="00620ADF">
              <w:rPr>
                <w:rFonts w:cs="Calibri"/>
                <w:sz w:val="16"/>
                <w:szCs w:val="18"/>
              </w:rPr>
              <w:t>(0.002)</w:t>
            </w:r>
          </w:p>
        </w:tc>
      </w:tr>
      <w:tr w:rsidR="00F9442F" w:rsidRPr="00E40D80" w14:paraId="0606C067" w14:textId="77777777" w:rsidTr="00CF0833">
        <w:tblPrEx>
          <w:jc w:val="left"/>
        </w:tblPrEx>
        <w:tc>
          <w:tcPr>
            <w:tcW w:w="2048" w:type="pct"/>
            <w:gridSpan w:val="2"/>
            <w:vAlign w:val="center"/>
          </w:tcPr>
          <w:p w14:paraId="3B71BFEB" w14:textId="77777777" w:rsidR="00F9442F" w:rsidRPr="004340EA" w:rsidRDefault="00F9442F" w:rsidP="00CF0833">
            <w:pPr>
              <w:spacing w:line="276" w:lineRule="auto"/>
              <w:jc w:val="center"/>
              <w:rPr>
                <w:rFonts w:cs="Calibri"/>
                <w:sz w:val="16"/>
                <w:szCs w:val="18"/>
              </w:rPr>
            </w:pPr>
            <w:r>
              <w:rPr>
                <w:rFonts w:cs="Calibri" w:hint="eastAsia"/>
                <w:sz w:val="18"/>
                <w:szCs w:val="18"/>
              </w:rPr>
              <w:t>企业固定效应</w:t>
            </w:r>
          </w:p>
        </w:tc>
        <w:tc>
          <w:tcPr>
            <w:tcW w:w="1025" w:type="pct"/>
            <w:vAlign w:val="center"/>
          </w:tcPr>
          <w:p w14:paraId="15DC7902"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c>
          <w:tcPr>
            <w:tcW w:w="598" w:type="pct"/>
            <w:vAlign w:val="center"/>
          </w:tcPr>
          <w:p w14:paraId="461B0503"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c>
          <w:tcPr>
            <w:tcW w:w="598" w:type="pct"/>
            <w:vAlign w:val="center"/>
          </w:tcPr>
          <w:p w14:paraId="159C2247"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c>
          <w:tcPr>
            <w:tcW w:w="731" w:type="pct"/>
            <w:vAlign w:val="center"/>
          </w:tcPr>
          <w:p w14:paraId="21DBBDA2"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r>
      <w:tr w:rsidR="00F9442F" w:rsidRPr="00E40D80" w14:paraId="7D447760" w14:textId="77777777" w:rsidTr="00CF0833">
        <w:tblPrEx>
          <w:jc w:val="left"/>
        </w:tblPrEx>
        <w:tc>
          <w:tcPr>
            <w:tcW w:w="2048" w:type="pct"/>
            <w:gridSpan w:val="2"/>
            <w:vAlign w:val="center"/>
          </w:tcPr>
          <w:p w14:paraId="4C0FED02" w14:textId="77777777" w:rsidR="00F9442F" w:rsidRPr="004340EA" w:rsidRDefault="00F9442F" w:rsidP="00CF0833">
            <w:pPr>
              <w:spacing w:line="276" w:lineRule="auto"/>
              <w:jc w:val="center"/>
              <w:rPr>
                <w:rFonts w:cs="Calibri"/>
                <w:sz w:val="16"/>
                <w:szCs w:val="18"/>
              </w:rPr>
            </w:pPr>
            <w:r>
              <w:rPr>
                <w:rFonts w:cs="Calibri" w:hint="eastAsia"/>
                <w:sz w:val="18"/>
                <w:szCs w:val="18"/>
              </w:rPr>
              <w:t>年份固定效应</w:t>
            </w:r>
          </w:p>
        </w:tc>
        <w:tc>
          <w:tcPr>
            <w:tcW w:w="1025" w:type="pct"/>
            <w:vAlign w:val="center"/>
          </w:tcPr>
          <w:p w14:paraId="1A044B68"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c>
          <w:tcPr>
            <w:tcW w:w="598" w:type="pct"/>
            <w:vAlign w:val="center"/>
          </w:tcPr>
          <w:p w14:paraId="31CD9AEA"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c>
          <w:tcPr>
            <w:tcW w:w="598" w:type="pct"/>
            <w:vAlign w:val="center"/>
          </w:tcPr>
          <w:p w14:paraId="37BCDD72"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c>
          <w:tcPr>
            <w:tcW w:w="731" w:type="pct"/>
            <w:vAlign w:val="center"/>
          </w:tcPr>
          <w:p w14:paraId="63884178" w14:textId="77777777" w:rsidR="00F9442F" w:rsidRPr="004340EA" w:rsidRDefault="00F9442F" w:rsidP="00CF0833">
            <w:pPr>
              <w:spacing w:line="276" w:lineRule="auto"/>
              <w:jc w:val="center"/>
              <w:rPr>
                <w:rFonts w:cs="Calibri"/>
                <w:sz w:val="16"/>
                <w:szCs w:val="18"/>
              </w:rPr>
            </w:pPr>
            <w:r w:rsidRPr="004340EA">
              <w:rPr>
                <w:rFonts w:cs="Calibri" w:hint="eastAsia"/>
                <w:sz w:val="16"/>
                <w:szCs w:val="18"/>
              </w:rPr>
              <w:t>是</w:t>
            </w:r>
          </w:p>
        </w:tc>
      </w:tr>
      <w:tr w:rsidR="00F9442F" w:rsidRPr="00E40D80" w14:paraId="2780EF48" w14:textId="77777777" w:rsidTr="00CF0833">
        <w:tblPrEx>
          <w:jc w:val="left"/>
        </w:tblPrEx>
        <w:tc>
          <w:tcPr>
            <w:tcW w:w="2048" w:type="pct"/>
            <w:gridSpan w:val="2"/>
            <w:vAlign w:val="center"/>
          </w:tcPr>
          <w:p w14:paraId="46A49576" w14:textId="77777777" w:rsidR="00F9442F" w:rsidRPr="004340EA" w:rsidRDefault="00F9442F" w:rsidP="00CF0833">
            <w:pPr>
              <w:spacing w:line="276" w:lineRule="auto"/>
              <w:jc w:val="center"/>
              <w:rPr>
                <w:rFonts w:cs="Calibri"/>
                <w:sz w:val="16"/>
                <w:szCs w:val="18"/>
              </w:rPr>
            </w:pPr>
            <w:r>
              <w:rPr>
                <w:rFonts w:cs="Calibri" w:hint="eastAsia"/>
                <w:sz w:val="18"/>
                <w:szCs w:val="18"/>
              </w:rPr>
              <w:t>观测值数量</w:t>
            </w:r>
          </w:p>
        </w:tc>
        <w:tc>
          <w:tcPr>
            <w:tcW w:w="1025" w:type="pct"/>
            <w:vAlign w:val="bottom"/>
          </w:tcPr>
          <w:p w14:paraId="3306A5D0" w14:textId="77777777" w:rsidR="00F9442F" w:rsidRPr="004340EA" w:rsidRDefault="00F9442F" w:rsidP="00CF0833">
            <w:pPr>
              <w:spacing w:line="276" w:lineRule="auto"/>
              <w:jc w:val="center"/>
              <w:rPr>
                <w:rFonts w:cs="Calibri"/>
                <w:sz w:val="16"/>
                <w:szCs w:val="18"/>
              </w:rPr>
            </w:pPr>
            <w:r w:rsidRPr="00620ADF">
              <w:rPr>
                <w:rFonts w:cs="Calibri"/>
                <w:sz w:val="16"/>
                <w:szCs w:val="18"/>
              </w:rPr>
              <w:t>10,276</w:t>
            </w:r>
          </w:p>
        </w:tc>
        <w:tc>
          <w:tcPr>
            <w:tcW w:w="598" w:type="pct"/>
            <w:vAlign w:val="bottom"/>
          </w:tcPr>
          <w:p w14:paraId="2113DD27" w14:textId="77777777" w:rsidR="00F9442F" w:rsidRPr="004340EA" w:rsidRDefault="00F9442F" w:rsidP="00CF0833">
            <w:pPr>
              <w:spacing w:line="276" w:lineRule="auto"/>
              <w:jc w:val="center"/>
              <w:rPr>
                <w:rFonts w:cs="Calibri"/>
                <w:sz w:val="16"/>
                <w:szCs w:val="18"/>
              </w:rPr>
            </w:pPr>
            <w:r w:rsidRPr="00620ADF">
              <w:rPr>
                <w:rFonts w:cs="Calibri"/>
                <w:sz w:val="16"/>
                <w:szCs w:val="18"/>
              </w:rPr>
              <w:t>8,720</w:t>
            </w:r>
          </w:p>
        </w:tc>
        <w:tc>
          <w:tcPr>
            <w:tcW w:w="598" w:type="pct"/>
            <w:vAlign w:val="bottom"/>
          </w:tcPr>
          <w:p w14:paraId="1217EAAD" w14:textId="77777777" w:rsidR="00F9442F" w:rsidRPr="004340EA" w:rsidRDefault="00F9442F" w:rsidP="00CF0833">
            <w:pPr>
              <w:spacing w:line="276" w:lineRule="auto"/>
              <w:jc w:val="center"/>
              <w:rPr>
                <w:rFonts w:cs="Calibri"/>
                <w:sz w:val="16"/>
                <w:szCs w:val="18"/>
              </w:rPr>
            </w:pPr>
            <w:r w:rsidRPr="00620ADF">
              <w:rPr>
                <w:rFonts w:cs="Calibri"/>
                <w:sz w:val="16"/>
                <w:szCs w:val="18"/>
              </w:rPr>
              <w:t>4,257</w:t>
            </w:r>
          </w:p>
        </w:tc>
        <w:tc>
          <w:tcPr>
            <w:tcW w:w="731" w:type="pct"/>
            <w:vAlign w:val="bottom"/>
          </w:tcPr>
          <w:p w14:paraId="3A92A998" w14:textId="77777777" w:rsidR="00F9442F" w:rsidRPr="004340EA" w:rsidRDefault="00F9442F" w:rsidP="00CF0833">
            <w:pPr>
              <w:spacing w:line="276" w:lineRule="auto"/>
              <w:jc w:val="center"/>
              <w:rPr>
                <w:rFonts w:cs="Calibri"/>
                <w:sz w:val="16"/>
                <w:szCs w:val="18"/>
              </w:rPr>
            </w:pPr>
            <w:r w:rsidRPr="00620ADF">
              <w:rPr>
                <w:rFonts w:cs="Calibri"/>
                <w:sz w:val="16"/>
                <w:szCs w:val="18"/>
              </w:rPr>
              <w:t>9,993</w:t>
            </w:r>
          </w:p>
        </w:tc>
      </w:tr>
      <w:tr w:rsidR="00F9442F" w:rsidRPr="00E40D80" w14:paraId="4D7FA0C1" w14:textId="77777777" w:rsidTr="00CF0833">
        <w:tblPrEx>
          <w:jc w:val="left"/>
        </w:tblPrEx>
        <w:tc>
          <w:tcPr>
            <w:tcW w:w="2048" w:type="pct"/>
            <w:gridSpan w:val="2"/>
            <w:vAlign w:val="center"/>
          </w:tcPr>
          <w:p w14:paraId="18686670"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1025" w:type="pct"/>
            <w:vAlign w:val="bottom"/>
          </w:tcPr>
          <w:p w14:paraId="782EA2E3" w14:textId="77777777" w:rsidR="00F9442F" w:rsidRPr="004340EA" w:rsidRDefault="00F9442F" w:rsidP="00CF0833">
            <w:pPr>
              <w:spacing w:line="276" w:lineRule="auto"/>
              <w:jc w:val="center"/>
              <w:rPr>
                <w:rFonts w:cs="Calibri"/>
                <w:sz w:val="16"/>
                <w:szCs w:val="18"/>
              </w:rPr>
            </w:pPr>
            <w:r w:rsidRPr="00620ADF">
              <w:rPr>
                <w:rFonts w:cs="Calibri"/>
                <w:sz w:val="16"/>
                <w:szCs w:val="18"/>
              </w:rPr>
              <w:t>0.894</w:t>
            </w:r>
          </w:p>
        </w:tc>
        <w:tc>
          <w:tcPr>
            <w:tcW w:w="598" w:type="pct"/>
            <w:vAlign w:val="bottom"/>
          </w:tcPr>
          <w:p w14:paraId="302BD441" w14:textId="77777777" w:rsidR="00F9442F" w:rsidRPr="004340EA" w:rsidRDefault="00F9442F" w:rsidP="00CF0833">
            <w:pPr>
              <w:spacing w:line="276" w:lineRule="auto"/>
              <w:jc w:val="center"/>
              <w:rPr>
                <w:rFonts w:cs="Calibri"/>
                <w:sz w:val="16"/>
                <w:szCs w:val="18"/>
              </w:rPr>
            </w:pPr>
            <w:r w:rsidRPr="00620ADF">
              <w:rPr>
                <w:rFonts w:cs="Calibri"/>
                <w:sz w:val="16"/>
                <w:szCs w:val="18"/>
              </w:rPr>
              <w:t>0.015</w:t>
            </w:r>
          </w:p>
        </w:tc>
        <w:tc>
          <w:tcPr>
            <w:tcW w:w="598" w:type="pct"/>
            <w:vAlign w:val="bottom"/>
          </w:tcPr>
          <w:p w14:paraId="1C7A89C6" w14:textId="77777777" w:rsidR="00F9442F" w:rsidRPr="004340EA" w:rsidRDefault="00F9442F" w:rsidP="00CF0833">
            <w:pPr>
              <w:spacing w:line="276" w:lineRule="auto"/>
              <w:jc w:val="center"/>
              <w:rPr>
                <w:rFonts w:cs="Calibri"/>
                <w:sz w:val="16"/>
                <w:szCs w:val="18"/>
              </w:rPr>
            </w:pPr>
            <w:r w:rsidRPr="00620ADF">
              <w:rPr>
                <w:rFonts w:cs="Calibri"/>
                <w:sz w:val="16"/>
                <w:szCs w:val="18"/>
              </w:rPr>
              <w:t>0.008</w:t>
            </w:r>
          </w:p>
        </w:tc>
        <w:tc>
          <w:tcPr>
            <w:tcW w:w="731" w:type="pct"/>
            <w:vAlign w:val="bottom"/>
          </w:tcPr>
          <w:p w14:paraId="24042156" w14:textId="77777777" w:rsidR="00F9442F" w:rsidRPr="004340EA" w:rsidRDefault="00F9442F" w:rsidP="00CF0833">
            <w:pPr>
              <w:spacing w:line="276" w:lineRule="auto"/>
              <w:jc w:val="center"/>
              <w:rPr>
                <w:rFonts w:cs="Calibri"/>
                <w:sz w:val="16"/>
                <w:szCs w:val="18"/>
              </w:rPr>
            </w:pPr>
            <w:r w:rsidRPr="00620ADF">
              <w:rPr>
                <w:rFonts w:cs="Calibri"/>
                <w:sz w:val="16"/>
                <w:szCs w:val="18"/>
              </w:rPr>
              <w:t>0.004</w:t>
            </w:r>
          </w:p>
        </w:tc>
      </w:tr>
      <w:tr w:rsidR="00F9442F" w:rsidRPr="00E40D80" w14:paraId="6C009016" w14:textId="77777777" w:rsidTr="00CF0833">
        <w:tblPrEx>
          <w:jc w:val="left"/>
        </w:tblPrEx>
        <w:tc>
          <w:tcPr>
            <w:tcW w:w="2048" w:type="pct"/>
            <w:gridSpan w:val="2"/>
          </w:tcPr>
          <w:p w14:paraId="3446F504" w14:textId="77777777" w:rsidR="00F9442F" w:rsidRPr="004340EA" w:rsidRDefault="00F9442F" w:rsidP="00CF0833">
            <w:pPr>
              <w:spacing w:line="276" w:lineRule="auto"/>
              <w:jc w:val="center"/>
              <w:rPr>
                <w:rFonts w:cs="Calibri"/>
                <w:sz w:val="16"/>
                <w:szCs w:val="18"/>
              </w:rPr>
            </w:pPr>
            <w:r>
              <w:rPr>
                <w:rFonts w:cs="Calibri" w:hint="eastAsia"/>
                <w:sz w:val="18"/>
                <w:szCs w:val="18"/>
              </w:rPr>
              <w:t>第一阶段</w:t>
            </w:r>
            <w:r>
              <w:rPr>
                <w:rFonts w:cs="Calibri" w:hint="eastAsia"/>
                <w:sz w:val="18"/>
                <w:szCs w:val="18"/>
              </w:rPr>
              <w:t>F</w:t>
            </w:r>
            <w:r>
              <w:rPr>
                <w:rFonts w:cs="Calibri" w:hint="eastAsia"/>
                <w:sz w:val="18"/>
                <w:szCs w:val="18"/>
              </w:rPr>
              <w:t>统计量</w:t>
            </w:r>
          </w:p>
        </w:tc>
        <w:tc>
          <w:tcPr>
            <w:tcW w:w="1025" w:type="pct"/>
            <w:vAlign w:val="bottom"/>
          </w:tcPr>
          <w:p w14:paraId="21325952" w14:textId="77777777" w:rsidR="00F9442F" w:rsidRPr="004340EA" w:rsidRDefault="00F9442F" w:rsidP="00CF0833">
            <w:pPr>
              <w:spacing w:line="276" w:lineRule="auto"/>
              <w:jc w:val="center"/>
              <w:rPr>
                <w:rFonts w:cs="Calibri"/>
                <w:sz w:val="16"/>
                <w:szCs w:val="18"/>
              </w:rPr>
            </w:pPr>
            <w:r>
              <w:rPr>
                <w:rFonts w:cs="Calibri" w:hint="eastAsia"/>
                <w:sz w:val="16"/>
                <w:szCs w:val="18"/>
              </w:rPr>
              <w:t>-</w:t>
            </w:r>
          </w:p>
        </w:tc>
        <w:tc>
          <w:tcPr>
            <w:tcW w:w="598" w:type="pct"/>
            <w:vAlign w:val="bottom"/>
          </w:tcPr>
          <w:p w14:paraId="2399617A" w14:textId="77777777" w:rsidR="00F9442F" w:rsidRPr="004340EA" w:rsidRDefault="00F9442F" w:rsidP="00CF0833">
            <w:pPr>
              <w:spacing w:line="276" w:lineRule="auto"/>
              <w:jc w:val="center"/>
              <w:rPr>
                <w:rFonts w:cs="Calibri"/>
                <w:sz w:val="16"/>
                <w:szCs w:val="18"/>
              </w:rPr>
            </w:pPr>
            <w:r w:rsidRPr="00620ADF">
              <w:rPr>
                <w:rFonts w:cs="Calibri"/>
                <w:sz w:val="16"/>
                <w:szCs w:val="18"/>
              </w:rPr>
              <w:t>57.71</w:t>
            </w:r>
          </w:p>
        </w:tc>
        <w:tc>
          <w:tcPr>
            <w:tcW w:w="598" w:type="pct"/>
            <w:vAlign w:val="bottom"/>
          </w:tcPr>
          <w:p w14:paraId="4E3D521F" w14:textId="77777777" w:rsidR="00F9442F" w:rsidRPr="004340EA" w:rsidRDefault="00F9442F" w:rsidP="00CF0833">
            <w:pPr>
              <w:spacing w:line="276" w:lineRule="auto"/>
              <w:jc w:val="center"/>
              <w:rPr>
                <w:rFonts w:cs="Calibri"/>
                <w:sz w:val="16"/>
                <w:szCs w:val="18"/>
              </w:rPr>
            </w:pPr>
            <w:r w:rsidRPr="00620ADF">
              <w:rPr>
                <w:rFonts w:cs="Calibri"/>
                <w:sz w:val="16"/>
                <w:szCs w:val="18"/>
              </w:rPr>
              <w:t>18.22</w:t>
            </w:r>
          </w:p>
        </w:tc>
        <w:tc>
          <w:tcPr>
            <w:tcW w:w="731" w:type="pct"/>
            <w:vAlign w:val="bottom"/>
          </w:tcPr>
          <w:p w14:paraId="21845012" w14:textId="77777777" w:rsidR="00F9442F" w:rsidRPr="004340EA" w:rsidRDefault="00F9442F" w:rsidP="00CF0833">
            <w:pPr>
              <w:spacing w:line="276" w:lineRule="auto"/>
              <w:jc w:val="center"/>
              <w:rPr>
                <w:rFonts w:cs="Calibri"/>
                <w:sz w:val="16"/>
                <w:szCs w:val="18"/>
              </w:rPr>
            </w:pPr>
            <w:r w:rsidRPr="00620ADF">
              <w:rPr>
                <w:rFonts w:cs="Calibri"/>
                <w:sz w:val="16"/>
                <w:szCs w:val="18"/>
              </w:rPr>
              <w:t>41.61</w:t>
            </w:r>
          </w:p>
        </w:tc>
      </w:tr>
    </w:tbl>
    <w:p w14:paraId="6CA49C1E"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进一步，为深入分析工业机器人应用对不同类型企业员工就业变动的影响，我们在基准回归的基础上，将企业按照生产人员占比和研发人员占比进行划分，考察员工占比结构不同的企业在面对工业机器人渗透率变化时，其就业变动可能具有的不同反应。具体做法是，根据企业生产人员占比和研发人员占比的中位数，将样本分为生产人员占比高和生产人员占比低、研发人员占比高和研发人员占比低做分组回归。其中，表</w:t>
      </w:r>
      <w:r>
        <w:rPr>
          <w:rFonts w:ascii="Times New Roman" w:eastAsia="宋体" w:hAnsi="Times New Roman"/>
        </w:rPr>
        <w:t>8</w:t>
      </w:r>
      <w:r>
        <w:rPr>
          <w:rFonts w:ascii="Times New Roman" w:eastAsia="宋体" w:hAnsi="Times New Roman" w:hint="eastAsia"/>
        </w:rPr>
        <w:t>是</w:t>
      </w:r>
      <w:r w:rsidRPr="0043607E">
        <w:rPr>
          <w:rFonts w:ascii="Times New Roman" w:eastAsia="宋体" w:hAnsi="Times New Roman" w:hint="eastAsia"/>
        </w:rPr>
        <w:t>工业机器人应用与生产人员就业变动</w:t>
      </w:r>
      <w:r>
        <w:rPr>
          <w:rFonts w:ascii="Times New Roman" w:eastAsia="宋体" w:hAnsi="Times New Roman" w:hint="eastAsia"/>
        </w:rPr>
        <w:t>的</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回归结果。结果显示：</w:t>
      </w:r>
      <w:bookmarkStart w:id="9" w:name="_Hlk79433978"/>
      <w:r>
        <w:rPr>
          <w:rFonts w:ascii="Times New Roman" w:eastAsia="宋体" w:hAnsi="Times New Roman" w:hint="eastAsia"/>
        </w:rPr>
        <w:t>对于生产人员占比高的企业，工业机器人应用对就业净增长和就业创造的影响显著为负，对于就业破坏的影响并不显著。对于生产人员占比低的企业，工业机器人应用对就业净增长和就业创造的影响不显著，对于就业破坏的影响显著为正。可见，工业机器人应用对不同生产人员占比类型企业存在异质性影响。导致上述结果可能的原因是，一方面，生产人员工作的替代性较高，当企业引进机器人科技之后，首当其冲的便是生产人员，尤其是生产人员占比较高的企业。另一方面，针对生产人员占比较低的企业，其科技应用水平较高、高技能劳动力较多，且更为倾向去通过科技来提高生产率，相应的便会导致生产人员的岗位消失。</w:t>
      </w:r>
      <w:bookmarkEnd w:id="9"/>
    </w:p>
    <w:p w14:paraId="02061C1F" w14:textId="77777777" w:rsidR="00F9442F" w:rsidRDefault="00F9442F" w:rsidP="00F9442F">
      <w:pPr>
        <w:spacing w:line="400" w:lineRule="exact"/>
        <w:rPr>
          <w:rFonts w:ascii="Times New Roman" w:eastAsia="宋体" w:hAnsi="Times New Roman"/>
        </w:rPr>
      </w:pPr>
    </w:p>
    <w:p w14:paraId="3F71700F" w14:textId="77777777" w:rsidR="00F9442F" w:rsidRPr="00115D48" w:rsidRDefault="00F9442F" w:rsidP="00F9442F">
      <w:pPr>
        <w:spacing w:line="400" w:lineRule="exact"/>
        <w:jc w:val="center"/>
        <w:rPr>
          <w:rFonts w:ascii="Times New Roman" w:eastAsia="楷体" w:hAnsi="Times New Roman"/>
        </w:rPr>
      </w:pPr>
      <w:bookmarkStart w:id="10" w:name="_Hlk78983357"/>
      <w:r w:rsidRPr="00115D48">
        <w:rPr>
          <w:rFonts w:ascii="Times New Roman" w:eastAsia="楷体" w:hAnsi="Times New Roman" w:hint="eastAsia"/>
        </w:rPr>
        <w:t>表</w:t>
      </w:r>
      <w:r w:rsidRPr="00115D48">
        <w:rPr>
          <w:rFonts w:ascii="Times New Roman" w:eastAsia="楷体" w:hAnsi="Times New Roman"/>
        </w:rPr>
        <w:t xml:space="preserve">8  </w:t>
      </w:r>
      <w:r w:rsidRPr="00115D48">
        <w:rPr>
          <w:rFonts w:ascii="Times New Roman" w:eastAsia="楷体" w:hAnsi="Times New Roman" w:hint="eastAsia"/>
        </w:rPr>
        <w:t>工业机器人应用与生产人员就业变动（</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3"/>
        <w:gridCol w:w="1052"/>
        <w:gridCol w:w="1053"/>
        <w:gridCol w:w="1052"/>
        <w:gridCol w:w="1053"/>
        <w:gridCol w:w="1053"/>
        <w:gridCol w:w="1050"/>
      </w:tblGrid>
      <w:tr w:rsidR="00F9442F" w14:paraId="12A8B034" w14:textId="77777777" w:rsidTr="00CF0833">
        <w:trPr>
          <w:jc w:val="center"/>
        </w:trPr>
        <w:tc>
          <w:tcPr>
            <w:tcW w:w="1200" w:type="pct"/>
            <w:vMerge w:val="restart"/>
            <w:vAlign w:val="center"/>
          </w:tcPr>
          <w:bookmarkEnd w:id="10"/>
          <w:p w14:paraId="7DE4BC0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解释变量</w:t>
            </w:r>
          </w:p>
        </w:tc>
        <w:tc>
          <w:tcPr>
            <w:tcW w:w="1267" w:type="pct"/>
            <w:gridSpan w:val="2"/>
          </w:tcPr>
          <w:p w14:paraId="4B0E3B73" w14:textId="77777777" w:rsidR="00F9442F" w:rsidRDefault="00F9442F" w:rsidP="00CF0833">
            <w:pPr>
              <w:spacing w:line="276" w:lineRule="auto"/>
              <w:jc w:val="center"/>
              <w:rPr>
                <w:rFonts w:cs="Calibri"/>
                <w:sz w:val="18"/>
                <w:szCs w:val="18"/>
              </w:rPr>
            </w:pPr>
            <w:r w:rsidRPr="00BB1273">
              <w:rPr>
                <w:rFonts w:cs="Calibri" w:hint="eastAsia"/>
                <w:sz w:val="18"/>
                <w:szCs w:val="18"/>
              </w:rPr>
              <w:t>就业净增长</w:t>
            </w:r>
          </w:p>
        </w:tc>
        <w:tc>
          <w:tcPr>
            <w:tcW w:w="1267" w:type="pct"/>
            <w:gridSpan w:val="2"/>
          </w:tcPr>
          <w:p w14:paraId="7C0B7B9F" w14:textId="77777777" w:rsidR="00F9442F" w:rsidRDefault="00F9442F" w:rsidP="00CF0833">
            <w:pPr>
              <w:spacing w:line="276" w:lineRule="auto"/>
              <w:jc w:val="center"/>
              <w:rPr>
                <w:rFonts w:cs="Calibri"/>
                <w:sz w:val="18"/>
                <w:szCs w:val="18"/>
              </w:rPr>
            </w:pPr>
            <w:r w:rsidRPr="00BB1273">
              <w:rPr>
                <w:rFonts w:cs="Calibri" w:hint="eastAsia"/>
                <w:sz w:val="18"/>
                <w:szCs w:val="18"/>
              </w:rPr>
              <w:t>就业</w:t>
            </w:r>
            <w:r>
              <w:rPr>
                <w:rFonts w:cs="Calibri" w:hint="eastAsia"/>
                <w:sz w:val="18"/>
                <w:szCs w:val="18"/>
              </w:rPr>
              <w:t>创造</w:t>
            </w:r>
          </w:p>
        </w:tc>
        <w:tc>
          <w:tcPr>
            <w:tcW w:w="1266" w:type="pct"/>
            <w:gridSpan w:val="2"/>
          </w:tcPr>
          <w:p w14:paraId="5F928296" w14:textId="77777777" w:rsidR="00F9442F" w:rsidRDefault="00F9442F" w:rsidP="00CF0833">
            <w:pPr>
              <w:spacing w:line="276" w:lineRule="auto"/>
              <w:jc w:val="center"/>
              <w:rPr>
                <w:rFonts w:cs="Calibri"/>
                <w:sz w:val="18"/>
                <w:szCs w:val="18"/>
              </w:rPr>
            </w:pPr>
            <w:r>
              <w:rPr>
                <w:rFonts w:cs="Calibri" w:hint="eastAsia"/>
                <w:sz w:val="18"/>
                <w:szCs w:val="18"/>
              </w:rPr>
              <w:t>就业破坏</w:t>
            </w:r>
          </w:p>
        </w:tc>
      </w:tr>
      <w:tr w:rsidR="00F9442F" w14:paraId="63D32B82" w14:textId="77777777" w:rsidTr="00CF0833">
        <w:trPr>
          <w:jc w:val="center"/>
        </w:trPr>
        <w:tc>
          <w:tcPr>
            <w:tcW w:w="1200" w:type="pct"/>
            <w:vMerge/>
            <w:vAlign w:val="center"/>
          </w:tcPr>
          <w:p w14:paraId="6C7C6A18" w14:textId="77777777" w:rsidR="00F9442F" w:rsidRPr="00240B25" w:rsidRDefault="00F9442F" w:rsidP="00CF0833">
            <w:pPr>
              <w:spacing w:line="276" w:lineRule="auto"/>
              <w:jc w:val="center"/>
              <w:rPr>
                <w:rFonts w:cs="Calibri"/>
                <w:sz w:val="18"/>
                <w:szCs w:val="18"/>
              </w:rPr>
            </w:pPr>
          </w:p>
        </w:tc>
        <w:tc>
          <w:tcPr>
            <w:tcW w:w="633" w:type="pct"/>
          </w:tcPr>
          <w:p w14:paraId="7BFF0530" w14:textId="77777777" w:rsidR="00F9442F" w:rsidRPr="00240B25" w:rsidRDefault="00F9442F" w:rsidP="00CF0833">
            <w:pPr>
              <w:spacing w:line="276" w:lineRule="auto"/>
              <w:jc w:val="center"/>
              <w:rPr>
                <w:rFonts w:cs="Calibri"/>
                <w:sz w:val="16"/>
                <w:szCs w:val="18"/>
              </w:rPr>
            </w:pPr>
            <w:r w:rsidRPr="00240B25">
              <w:rPr>
                <w:rFonts w:cs="Calibri" w:hint="eastAsia"/>
                <w:sz w:val="16"/>
                <w:szCs w:val="18"/>
              </w:rPr>
              <w:t>生产占比高</w:t>
            </w:r>
          </w:p>
        </w:tc>
        <w:tc>
          <w:tcPr>
            <w:tcW w:w="634" w:type="pct"/>
          </w:tcPr>
          <w:p w14:paraId="017706FD" w14:textId="77777777" w:rsidR="00F9442F" w:rsidRPr="00240B25" w:rsidRDefault="00F9442F" w:rsidP="00CF0833">
            <w:pPr>
              <w:spacing w:line="276" w:lineRule="auto"/>
              <w:jc w:val="center"/>
              <w:rPr>
                <w:rFonts w:cs="Calibri"/>
                <w:sz w:val="16"/>
                <w:szCs w:val="18"/>
              </w:rPr>
            </w:pPr>
            <w:r w:rsidRPr="00240B25">
              <w:rPr>
                <w:rFonts w:cs="Calibri" w:hint="eastAsia"/>
                <w:sz w:val="16"/>
                <w:szCs w:val="18"/>
              </w:rPr>
              <w:t>生产占比低</w:t>
            </w:r>
          </w:p>
        </w:tc>
        <w:tc>
          <w:tcPr>
            <w:tcW w:w="633" w:type="pct"/>
          </w:tcPr>
          <w:p w14:paraId="4E53D7D3" w14:textId="77777777" w:rsidR="00F9442F" w:rsidRPr="00240B25" w:rsidRDefault="00F9442F" w:rsidP="00CF0833">
            <w:pPr>
              <w:spacing w:line="276" w:lineRule="auto"/>
              <w:jc w:val="center"/>
              <w:rPr>
                <w:rFonts w:cs="Calibri"/>
                <w:sz w:val="16"/>
                <w:szCs w:val="18"/>
              </w:rPr>
            </w:pPr>
            <w:r w:rsidRPr="00240B25">
              <w:rPr>
                <w:rFonts w:cs="Calibri" w:hint="eastAsia"/>
                <w:sz w:val="16"/>
                <w:szCs w:val="18"/>
              </w:rPr>
              <w:t>生产占比高</w:t>
            </w:r>
          </w:p>
        </w:tc>
        <w:tc>
          <w:tcPr>
            <w:tcW w:w="634" w:type="pct"/>
          </w:tcPr>
          <w:p w14:paraId="018B912D" w14:textId="77777777" w:rsidR="00F9442F" w:rsidRPr="00240B25" w:rsidRDefault="00F9442F" w:rsidP="00CF0833">
            <w:pPr>
              <w:spacing w:line="276" w:lineRule="auto"/>
              <w:jc w:val="center"/>
              <w:rPr>
                <w:rFonts w:cs="Calibri"/>
                <w:sz w:val="16"/>
                <w:szCs w:val="18"/>
              </w:rPr>
            </w:pPr>
            <w:r w:rsidRPr="00240B25">
              <w:rPr>
                <w:rFonts w:cs="Calibri" w:hint="eastAsia"/>
                <w:sz w:val="16"/>
                <w:szCs w:val="18"/>
              </w:rPr>
              <w:t>生产占比低</w:t>
            </w:r>
          </w:p>
        </w:tc>
        <w:tc>
          <w:tcPr>
            <w:tcW w:w="634" w:type="pct"/>
          </w:tcPr>
          <w:p w14:paraId="624D09EB" w14:textId="77777777" w:rsidR="00F9442F" w:rsidRPr="00240B25" w:rsidRDefault="00F9442F" w:rsidP="00CF0833">
            <w:pPr>
              <w:spacing w:line="276" w:lineRule="auto"/>
              <w:jc w:val="center"/>
              <w:rPr>
                <w:rFonts w:cs="Calibri"/>
                <w:sz w:val="16"/>
                <w:szCs w:val="18"/>
              </w:rPr>
            </w:pPr>
            <w:r w:rsidRPr="00240B25">
              <w:rPr>
                <w:rFonts w:cs="Calibri" w:hint="eastAsia"/>
                <w:sz w:val="16"/>
                <w:szCs w:val="18"/>
              </w:rPr>
              <w:t>生产占比高</w:t>
            </w:r>
          </w:p>
        </w:tc>
        <w:tc>
          <w:tcPr>
            <w:tcW w:w="632" w:type="pct"/>
          </w:tcPr>
          <w:p w14:paraId="40825A68" w14:textId="77777777" w:rsidR="00F9442F" w:rsidRPr="00240B25" w:rsidRDefault="00F9442F" w:rsidP="00CF0833">
            <w:pPr>
              <w:spacing w:line="276" w:lineRule="auto"/>
              <w:jc w:val="center"/>
              <w:rPr>
                <w:rFonts w:cs="Calibri"/>
                <w:sz w:val="16"/>
                <w:szCs w:val="18"/>
              </w:rPr>
            </w:pPr>
            <w:r w:rsidRPr="00240B25">
              <w:rPr>
                <w:rFonts w:cs="Calibri" w:hint="eastAsia"/>
                <w:sz w:val="16"/>
                <w:szCs w:val="18"/>
              </w:rPr>
              <w:t>生产占比低</w:t>
            </w:r>
          </w:p>
        </w:tc>
      </w:tr>
      <w:tr w:rsidR="00F9442F" w14:paraId="5B5E8EBC" w14:textId="77777777" w:rsidTr="00CF0833">
        <w:trPr>
          <w:jc w:val="center"/>
        </w:trPr>
        <w:tc>
          <w:tcPr>
            <w:tcW w:w="1200" w:type="pct"/>
            <w:vMerge/>
            <w:vAlign w:val="center"/>
          </w:tcPr>
          <w:p w14:paraId="3739115D" w14:textId="77777777" w:rsidR="00F9442F" w:rsidRPr="00240B25" w:rsidRDefault="00F9442F" w:rsidP="00CF0833">
            <w:pPr>
              <w:spacing w:line="276" w:lineRule="auto"/>
              <w:jc w:val="center"/>
              <w:rPr>
                <w:rFonts w:cs="Calibri"/>
                <w:sz w:val="18"/>
                <w:szCs w:val="18"/>
              </w:rPr>
            </w:pPr>
          </w:p>
        </w:tc>
        <w:tc>
          <w:tcPr>
            <w:tcW w:w="633" w:type="pct"/>
          </w:tcPr>
          <w:p w14:paraId="235BEF49" w14:textId="77777777" w:rsidR="00F9442F" w:rsidRPr="00240B25" w:rsidRDefault="00F9442F" w:rsidP="00CF0833">
            <w:pPr>
              <w:spacing w:line="276" w:lineRule="auto"/>
              <w:jc w:val="center"/>
              <w:rPr>
                <w:rFonts w:cs="Calibri"/>
                <w:szCs w:val="18"/>
              </w:rPr>
            </w:pPr>
            <w:r w:rsidRPr="00240B25">
              <w:rPr>
                <w:rFonts w:cs="Calibri" w:hint="eastAsia"/>
                <w:szCs w:val="18"/>
              </w:rPr>
              <w:t>（</w:t>
            </w:r>
            <w:r w:rsidRPr="00240B25">
              <w:rPr>
                <w:rFonts w:cs="Calibri"/>
                <w:szCs w:val="18"/>
              </w:rPr>
              <w:t>1</w:t>
            </w:r>
            <w:r w:rsidRPr="00240B25">
              <w:rPr>
                <w:rFonts w:cs="Calibri"/>
                <w:szCs w:val="18"/>
              </w:rPr>
              <w:t>）</w:t>
            </w:r>
          </w:p>
        </w:tc>
        <w:tc>
          <w:tcPr>
            <w:tcW w:w="634" w:type="pct"/>
          </w:tcPr>
          <w:p w14:paraId="18F77679"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2</w:t>
            </w:r>
            <w:r w:rsidRPr="00240B25">
              <w:rPr>
                <w:rFonts w:cs="Calibri"/>
                <w:szCs w:val="18"/>
              </w:rPr>
              <w:t>）</w:t>
            </w:r>
          </w:p>
        </w:tc>
        <w:tc>
          <w:tcPr>
            <w:tcW w:w="633" w:type="pct"/>
          </w:tcPr>
          <w:p w14:paraId="6888C736"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3</w:t>
            </w:r>
            <w:r w:rsidRPr="00240B25">
              <w:rPr>
                <w:rFonts w:cs="Calibri"/>
                <w:szCs w:val="18"/>
              </w:rPr>
              <w:t>）</w:t>
            </w:r>
          </w:p>
        </w:tc>
        <w:tc>
          <w:tcPr>
            <w:tcW w:w="634" w:type="pct"/>
          </w:tcPr>
          <w:p w14:paraId="624F58DA"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4</w:t>
            </w:r>
            <w:r w:rsidRPr="00240B25">
              <w:rPr>
                <w:rFonts w:cs="Calibri"/>
                <w:szCs w:val="18"/>
              </w:rPr>
              <w:t>）</w:t>
            </w:r>
          </w:p>
        </w:tc>
        <w:tc>
          <w:tcPr>
            <w:tcW w:w="634" w:type="pct"/>
          </w:tcPr>
          <w:p w14:paraId="1910952A"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5</w:t>
            </w:r>
            <w:r w:rsidRPr="00240B25">
              <w:rPr>
                <w:rFonts w:cs="Calibri"/>
                <w:szCs w:val="18"/>
              </w:rPr>
              <w:t>）</w:t>
            </w:r>
          </w:p>
        </w:tc>
        <w:tc>
          <w:tcPr>
            <w:tcW w:w="632" w:type="pct"/>
          </w:tcPr>
          <w:p w14:paraId="2C372A4D"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6</w:t>
            </w:r>
            <w:r w:rsidRPr="00240B25">
              <w:rPr>
                <w:rFonts w:cs="Calibri"/>
                <w:szCs w:val="18"/>
              </w:rPr>
              <w:t>）</w:t>
            </w:r>
          </w:p>
        </w:tc>
      </w:tr>
      <w:tr w:rsidR="00F9442F" w14:paraId="72BB78D4" w14:textId="77777777" w:rsidTr="00CF0833">
        <w:trPr>
          <w:jc w:val="center"/>
        </w:trPr>
        <w:tc>
          <w:tcPr>
            <w:tcW w:w="1200" w:type="pct"/>
            <w:vAlign w:val="center"/>
          </w:tcPr>
          <w:p w14:paraId="55969611"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0D07E6DE" w14:textId="77777777" w:rsidR="00F9442F" w:rsidRPr="00240B25" w:rsidRDefault="00F9442F" w:rsidP="00CF0833">
            <w:pPr>
              <w:spacing w:line="276" w:lineRule="auto"/>
              <w:jc w:val="center"/>
              <w:rPr>
                <w:rFonts w:cs="Calibri"/>
                <w:sz w:val="18"/>
                <w:szCs w:val="18"/>
              </w:rPr>
            </w:pPr>
            <w:r w:rsidRPr="00240B25">
              <w:rPr>
                <w:rFonts w:cs="Calibri"/>
                <w:sz w:val="18"/>
                <w:szCs w:val="18"/>
              </w:rPr>
              <w:t>-0.037***</w:t>
            </w:r>
          </w:p>
        </w:tc>
        <w:tc>
          <w:tcPr>
            <w:tcW w:w="634" w:type="pct"/>
            <w:vAlign w:val="bottom"/>
          </w:tcPr>
          <w:p w14:paraId="03307A37" w14:textId="77777777" w:rsidR="00F9442F" w:rsidRPr="00240B25" w:rsidRDefault="00F9442F" w:rsidP="00CF0833">
            <w:pPr>
              <w:spacing w:line="276" w:lineRule="auto"/>
              <w:jc w:val="center"/>
              <w:rPr>
                <w:rFonts w:cs="Calibri"/>
                <w:sz w:val="18"/>
                <w:szCs w:val="18"/>
              </w:rPr>
            </w:pPr>
            <w:r w:rsidRPr="00240B25">
              <w:rPr>
                <w:rFonts w:cs="Calibri"/>
                <w:sz w:val="18"/>
                <w:szCs w:val="18"/>
              </w:rPr>
              <w:t>-0.002</w:t>
            </w:r>
          </w:p>
        </w:tc>
        <w:tc>
          <w:tcPr>
            <w:tcW w:w="633" w:type="pct"/>
            <w:vAlign w:val="bottom"/>
          </w:tcPr>
          <w:p w14:paraId="75CD3FDB" w14:textId="77777777" w:rsidR="00F9442F" w:rsidRPr="00240B25" w:rsidRDefault="00F9442F" w:rsidP="00CF0833">
            <w:pPr>
              <w:spacing w:line="276" w:lineRule="auto"/>
              <w:jc w:val="center"/>
              <w:rPr>
                <w:rFonts w:cs="Calibri"/>
                <w:sz w:val="18"/>
                <w:szCs w:val="18"/>
              </w:rPr>
            </w:pPr>
            <w:r w:rsidRPr="00240B25">
              <w:rPr>
                <w:rFonts w:cs="Calibri"/>
                <w:sz w:val="18"/>
                <w:szCs w:val="18"/>
              </w:rPr>
              <w:t>-0.027***</w:t>
            </w:r>
          </w:p>
        </w:tc>
        <w:tc>
          <w:tcPr>
            <w:tcW w:w="634" w:type="pct"/>
            <w:vAlign w:val="bottom"/>
          </w:tcPr>
          <w:p w14:paraId="5E17B762" w14:textId="77777777" w:rsidR="00F9442F" w:rsidRPr="00240B25" w:rsidRDefault="00F9442F" w:rsidP="00CF0833">
            <w:pPr>
              <w:spacing w:line="276" w:lineRule="auto"/>
              <w:jc w:val="center"/>
              <w:rPr>
                <w:rFonts w:cs="Calibri"/>
                <w:sz w:val="18"/>
                <w:szCs w:val="18"/>
              </w:rPr>
            </w:pPr>
            <w:r w:rsidRPr="00240B25">
              <w:rPr>
                <w:rFonts w:cs="Calibri"/>
                <w:sz w:val="18"/>
                <w:szCs w:val="18"/>
              </w:rPr>
              <w:t>0.013</w:t>
            </w:r>
          </w:p>
        </w:tc>
        <w:tc>
          <w:tcPr>
            <w:tcW w:w="634" w:type="pct"/>
            <w:vAlign w:val="bottom"/>
          </w:tcPr>
          <w:p w14:paraId="4EE32110" w14:textId="77777777" w:rsidR="00F9442F" w:rsidRPr="00240B25" w:rsidRDefault="00F9442F" w:rsidP="00CF0833">
            <w:pPr>
              <w:spacing w:line="276" w:lineRule="auto"/>
              <w:jc w:val="center"/>
              <w:rPr>
                <w:rFonts w:cs="Calibri"/>
                <w:sz w:val="18"/>
                <w:szCs w:val="18"/>
              </w:rPr>
            </w:pPr>
            <w:r w:rsidRPr="00240B25">
              <w:rPr>
                <w:rFonts w:cs="Calibri"/>
                <w:sz w:val="18"/>
                <w:szCs w:val="18"/>
              </w:rPr>
              <w:t>0.009</w:t>
            </w:r>
          </w:p>
        </w:tc>
        <w:tc>
          <w:tcPr>
            <w:tcW w:w="632" w:type="pct"/>
            <w:vAlign w:val="bottom"/>
          </w:tcPr>
          <w:p w14:paraId="7A784351" w14:textId="77777777" w:rsidR="00F9442F" w:rsidRPr="00240B25" w:rsidRDefault="00F9442F" w:rsidP="00CF0833">
            <w:pPr>
              <w:spacing w:line="276" w:lineRule="auto"/>
              <w:jc w:val="center"/>
              <w:rPr>
                <w:rFonts w:cs="Calibri"/>
                <w:sz w:val="18"/>
                <w:szCs w:val="18"/>
              </w:rPr>
            </w:pPr>
            <w:r w:rsidRPr="00240B25">
              <w:rPr>
                <w:rFonts w:cs="Calibri"/>
                <w:sz w:val="18"/>
                <w:szCs w:val="18"/>
              </w:rPr>
              <w:t>0.015***</w:t>
            </w:r>
          </w:p>
        </w:tc>
      </w:tr>
      <w:tr w:rsidR="00F9442F" w14:paraId="63D29DC2" w14:textId="77777777" w:rsidTr="00CF0833">
        <w:trPr>
          <w:jc w:val="center"/>
        </w:trPr>
        <w:tc>
          <w:tcPr>
            <w:tcW w:w="1200" w:type="pct"/>
          </w:tcPr>
          <w:p w14:paraId="1D174757" w14:textId="77777777" w:rsidR="00F9442F" w:rsidRPr="00240B25" w:rsidRDefault="00F9442F" w:rsidP="00CF0833">
            <w:pPr>
              <w:spacing w:line="276" w:lineRule="auto"/>
              <w:jc w:val="center"/>
              <w:rPr>
                <w:rFonts w:cs="Calibri"/>
                <w:sz w:val="18"/>
                <w:szCs w:val="18"/>
              </w:rPr>
            </w:pPr>
          </w:p>
        </w:tc>
        <w:tc>
          <w:tcPr>
            <w:tcW w:w="633" w:type="pct"/>
            <w:vAlign w:val="bottom"/>
          </w:tcPr>
          <w:p w14:paraId="2118A4DB" w14:textId="77777777" w:rsidR="00F9442F" w:rsidRPr="00240B25" w:rsidRDefault="00F9442F" w:rsidP="00CF0833">
            <w:pPr>
              <w:spacing w:line="276" w:lineRule="auto"/>
              <w:jc w:val="center"/>
              <w:rPr>
                <w:rFonts w:cs="Calibri"/>
                <w:sz w:val="18"/>
                <w:szCs w:val="18"/>
              </w:rPr>
            </w:pPr>
            <w:r w:rsidRPr="00240B25">
              <w:rPr>
                <w:rFonts w:cs="Calibri"/>
                <w:sz w:val="18"/>
                <w:szCs w:val="18"/>
              </w:rPr>
              <w:t>(0.012)</w:t>
            </w:r>
          </w:p>
        </w:tc>
        <w:tc>
          <w:tcPr>
            <w:tcW w:w="634" w:type="pct"/>
            <w:vAlign w:val="bottom"/>
          </w:tcPr>
          <w:p w14:paraId="49792DA4" w14:textId="77777777" w:rsidR="00F9442F" w:rsidRPr="00240B25" w:rsidRDefault="00F9442F" w:rsidP="00CF0833">
            <w:pPr>
              <w:spacing w:line="276" w:lineRule="auto"/>
              <w:jc w:val="center"/>
              <w:rPr>
                <w:rFonts w:cs="Calibri"/>
                <w:sz w:val="18"/>
                <w:szCs w:val="18"/>
              </w:rPr>
            </w:pPr>
            <w:r w:rsidRPr="00240B25">
              <w:rPr>
                <w:rFonts w:cs="Calibri"/>
                <w:sz w:val="18"/>
                <w:szCs w:val="18"/>
              </w:rPr>
              <w:t>(0.020)</w:t>
            </w:r>
          </w:p>
        </w:tc>
        <w:tc>
          <w:tcPr>
            <w:tcW w:w="633" w:type="pct"/>
            <w:vAlign w:val="bottom"/>
          </w:tcPr>
          <w:p w14:paraId="48D8BC60" w14:textId="77777777" w:rsidR="00F9442F" w:rsidRPr="00240B25" w:rsidRDefault="00F9442F" w:rsidP="00CF0833">
            <w:pPr>
              <w:spacing w:line="276" w:lineRule="auto"/>
              <w:jc w:val="center"/>
              <w:rPr>
                <w:rFonts w:cs="Calibri"/>
                <w:sz w:val="18"/>
                <w:szCs w:val="18"/>
              </w:rPr>
            </w:pPr>
            <w:r w:rsidRPr="00240B25">
              <w:rPr>
                <w:rFonts w:cs="Calibri"/>
                <w:sz w:val="18"/>
                <w:szCs w:val="18"/>
              </w:rPr>
              <w:t>(0.007)</w:t>
            </w:r>
          </w:p>
        </w:tc>
        <w:tc>
          <w:tcPr>
            <w:tcW w:w="634" w:type="pct"/>
            <w:vAlign w:val="bottom"/>
          </w:tcPr>
          <w:p w14:paraId="3DBF99E0" w14:textId="77777777" w:rsidR="00F9442F" w:rsidRPr="00240B25" w:rsidRDefault="00F9442F" w:rsidP="00CF0833">
            <w:pPr>
              <w:spacing w:line="276" w:lineRule="auto"/>
              <w:jc w:val="center"/>
              <w:rPr>
                <w:rFonts w:cs="Calibri"/>
                <w:sz w:val="18"/>
                <w:szCs w:val="18"/>
              </w:rPr>
            </w:pPr>
            <w:r w:rsidRPr="00240B25">
              <w:rPr>
                <w:rFonts w:cs="Calibri"/>
                <w:sz w:val="18"/>
                <w:szCs w:val="18"/>
              </w:rPr>
              <w:t>(0.020)</w:t>
            </w:r>
          </w:p>
        </w:tc>
        <w:tc>
          <w:tcPr>
            <w:tcW w:w="634" w:type="pct"/>
            <w:vAlign w:val="bottom"/>
          </w:tcPr>
          <w:p w14:paraId="7A7EE889" w14:textId="77777777" w:rsidR="00F9442F" w:rsidRPr="00240B25" w:rsidRDefault="00F9442F" w:rsidP="00CF0833">
            <w:pPr>
              <w:spacing w:line="276" w:lineRule="auto"/>
              <w:jc w:val="center"/>
              <w:rPr>
                <w:rFonts w:cs="Calibri"/>
                <w:sz w:val="18"/>
                <w:szCs w:val="18"/>
              </w:rPr>
            </w:pPr>
            <w:r w:rsidRPr="00240B25">
              <w:rPr>
                <w:rFonts w:cs="Calibri"/>
                <w:sz w:val="18"/>
                <w:szCs w:val="18"/>
              </w:rPr>
              <w:t>(0.010)</w:t>
            </w:r>
          </w:p>
        </w:tc>
        <w:tc>
          <w:tcPr>
            <w:tcW w:w="632" w:type="pct"/>
            <w:vAlign w:val="bottom"/>
          </w:tcPr>
          <w:p w14:paraId="71ABB884" w14:textId="77777777" w:rsidR="00F9442F" w:rsidRPr="00240B25" w:rsidRDefault="00F9442F" w:rsidP="00CF0833">
            <w:pPr>
              <w:spacing w:line="276" w:lineRule="auto"/>
              <w:jc w:val="center"/>
              <w:rPr>
                <w:rFonts w:cs="Calibri"/>
                <w:sz w:val="18"/>
                <w:szCs w:val="18"/>
              </w:rPr>
            </w:pPr>
            <w:r w:rsidRPr="00240B25">
              <w:rPr>
                <w:rFonts w:cs="Calibri"/>
                <w:sz w:val="18"/>
                <w:szCs w:val="18"/>
              </w:rPr>
              <w:t>(0.005)</w:t>
            </w:r>
          </w:p>
        </w:tc>
      </w:tr>
      <w:tr w:rsidR="00F9442F" w14:paraId="3203F0B7" w14:textId="77777777" w:rsidTr="00CF0833">
        <w:trPr>
          <w:jc w:val="center"/>
        </w:trPr>
        <w:tc>
          <w:tcPr>
            <w:tcW w:w="1200" w:type="pct"/>
            <w:vAlign w:val="center"/>
          </w:tcPr>
          <w:p w14:paraId="21FAF46B"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337F77A7" w14:textId="77777777" w:rsidR="00F9442F" w:rsidRPr="00240B25" w:rsidRDefault="00F9442F" w:rsidP="00CF0833">
            <w:pPr>
              <w:spacing w:line="276" w:lineRule="auto"/>
              <w:jc w:val="center"/>
              <w:rPr>
                <w:rFonts w:cs="Calibri"/>
                <w:sz w:val="18"/>
                <w:szCs w:val="18"/>
              </w:rPr>
            </w:pPr>
            <w:r w:rsidRPr="00240B25">
              <w:rPr>
                <w:rFonts w:cs="Calibri"/>
                <w:sz w:val="18"/>
                <w:szCs w:val="18"/>
              </w:rPr>
              <w:t>-0.050**</w:t>
            </w:r>
          </w:p>
        </w:tc>
        <w:tc>
          <w:tcPr>
            <w:tcW w:w="634" w:type="pct"/>
            <w:vAlign w:val="bottom"/>
          </w:tcPr>
          <w:p w14:paraId="3C1DFFC9" w14:textId="77777777" w:rsidR="00F9442F" w:rsidRPr="00240B25" w:rsidRDefault="00F9442F" w:rsidP="00CF0833">
            <w:pPr>
              <w:spacing w:line="276" w:lineRule="auto"/>
              <w:jc w:val="center"/>
              <w:rPr>
                <w:rFonts w:cs="Calibri"/>
                <w:sz w:val="18"/>
                <w:szCs w:val="18"/>
              </w:rPr>
            </w:pPr>
            <w:r w:rsidRPr="00240B25">
              <w:rPr>
                <w:rFonts w:cs="Calibri"/>
                <w:sz w:val="18"/>
                <w:szCs w:val="18"/>
              </w:rPr>
              <w:t>-0.099**</w:t>
            </w:r>
          </w:p>
        </w:tc>
        <w:tc>
          <w:tcPr>
            <w:tcW w:w="633" w:type="pct"/>
            <w:vAlign w:val="bottom"/>
          </w:tcPr>
          <w:p w14:paraId="65EA8BBF" w14:textId="77777777" w:rsidR="00F9442F" w:rsidRPr="00240B25" w:rsidRDefault="00F9442F" w:rsidP="00CF0833">
            <w:pPr>
              <w:spacing w:line="276" w:lineRule="auto"/>
              <w:jc w:val="center"/>
              <w:rPr>
                <w:rFonts w:cs="Calibri"/>
                <w:sz w:val="18"/>
                <w:szCs w:val="18"/>
              </w:rPr>
            </w:pPr>
            <w:r w:rsidRPr="00240B25">
              <w:rPr>
                <w:rFonts w:cs="Calibri"/>
                <w:sz w:val="18"/>
                <w:szCs w:val="18"/>
              </w:rPr>
              <w:t>-0.035*</w:t>
            </w:r>
          </w:p>
        </w:tc>
        <w:tc>
          <w:tcPr>
            <w:tcW w:w="634" w:type="pct"/>
            <w:vAlign w:val="bottom"/>
          </w:tcPr>
          <w:p w14:paraId="72001465" w14:textId="77777777" w:rsidR="00F9442F" w:rsidRPr="00240B25" w:rsidRDefault="00F9442F" w:rsidP="00CF0833">
            <w:pPr>
              <w:spacing w:line="276" w:lineRule="auto"/>
              <w:jc w:val="center"/>
              <w:rPr>
                <w:rFonts w:cs="Calibri"/>
                <w:sz w:val="18"/>
                <w:szCs w:val="18"/>
              </w:rPr>
            </w:pPr>
            <w:r w:rsidRPr="00240B25">
              <w:rPr>
                <w:rFonts w:cs="Calibri"/>
                <w:sz w:val="18"/>
                <w:szCs w:val="18"/>
              </w:rPr>
              <w:t>-0.006</w:t>
            </w:r>
          </w:p>
        </w:tc>
        <w:tc>
          <w:tcPr>
            <w:tcW w:w="634" w:type="pct"/>
            <w:vAlign w:val="bottom"/>
          </w:tcPr>
          <w:p w14:paraId="081B6A1F" w14:textId="77777777" w:rsidR="00F9442F" w:rsidRPr="00240B25" w:rsidRDefault="00F9442F" w:rsidP="00CF0833">
            <w:pPr>
              <w:spacing w:line="276" w:lineRule="auto"/>
              <w:jc w:val="center"/>
              <w:rPr>
                <w:rFonts w:cs="Calibri"/>
                <w:sz w:val="18"/>
                <w:szCs w:val="18"/>
              </w:rPr>
            </w:pPr>
            <w:r w:rsidRPr="00240B25">
              <w:rPr>
                <w:rFonts w:cs="Calibri"/>
                <w:sz w:val="18"/>
                <w:szCs w:val="18"/>
              </w:rPr>
              <w:t>0.014</w:t>
            </w:r>
          </w:p>
        </w:tc>
        <w:tc>
          <w:tcPr>
            <w:tcW w:w="632" w:type="pct"/>
            <w:vAlign w:val="bottom"/>
          </w:tcPr>
          <w:p w14:paraId="1EC2CB74" w14:textId="77777777" w:rsidR="00F9442F" w:rsidRPr="00240B25" w:rsidRDefault="00F9442F" w:rsidP="00CF0833">
            <w:pPr>
              <w:spacing w:line="276" w:lineRule="auto"/>
              <w:jc w:val="center"/>
              <w:rPr>
                <w:rFonts w:cs="Calibri"/>
                <w:sz w:val="18"/>
                <w:szCs w:val="18"/>
              </w:rPr>
            </w:pPr>
            <w:r w:rsidRPr="00240B25">
              <w:rPr>
                <w:rFonts w:cs="Calibri"/>
                <w:sz w:val="18"/>
                <w:szCs w:val="18"/>
              </w:rPr>
              <w:t>0.093***</w:t>
            </w:r>
          </w:p>
        </w:tc>
      </w:tr>
      <w:tr w:rsidR="00F9442F" w14:paraId="5ADB69FA" w14:textId="77777777" w:rsidTr="00CF0833">
        <w:trPr>
          <w:jc w:val="center"/>
        </w:trPr>
        <w:tc>
          <w:tcPr>
            <w:tcW w:w="1200" w:type="pct"/>
            <w:vAlign w:val="center"/>
          </w:tcPr>
          <w:p w14:paraId="5C367292" w14:textId="77777777" w:rsidR="00F9442F" w:rsidRPr="00240B25" w:rsidRDefault="00F9442F" w:rsidP="00CF0833">
            <w:pPr>
              <w:spacing w:line="276" w:lineRule="auto"/>
              <w:jc w:val="center"/>
              <w:rPr>
                <w:rFonts w:cs="Calibri"/>
                <w:sz w:val="18"/>
                <w:szCs w:val="18"/>
              </w:rPr>
            </w:pPr>
          </w:p>
        </w:tc>
        <w:tc>
          <w:tcPr>
            <w:tcW w:w="633" w:type="pct"/>
            <w:vAlign w:val="bottom"/>
          </w:tcPr>
          <w:p w14:paraId="2FD63FEE" w14:textId="77777777" w:rsidR="00F9442F" w:rsidRPr="00240B25" w:rsidRDefault="00F9442F" w:rsidP="00CF0833">
            <w:pPr>
              <w:spacing w:line="276" w:lineRule="auto"/>
              <w:jc w:val="center"/>
              <w:rPr>
                <w:rFonts w:cs="Calibri"/>
                <w:sz w:val="18"/>
                <w:szCs w:val="18"/>
              </w:rPr>
            </w:pPr>
            <w:r w:rsidRPr="00240B25">
              <w:rPr>
                <w:rFonts w:cs="Calibri"/>
                <w:sz w:val="18"/>
                <w:szCs w:val="18"/>
              </w:rPr>
              <w:t>(0.020)</w:t>
            </w:r>
          </w:p>
        </w:tc>
        <w:tc>
          <w:tcPr>
            <w:tcW w:w="634" w:type="pct"/>
            <w:vAlign w:val="bottom"/>
          </w:tcPr>
          <w:p w14:paraId="495F4EB9" w14:textId="77777777" w:rsidR="00F9442F" w:rsidRPr="00240B25" w:rsidRDefault="00F9442F" w:rsidP="00CF0833">
            <w:pPr>
              <w:spacing w:line="276" w:lineRule="auto"/>
              <w:jc w:val="center"/>
              <w:rPr>
                <w:rFonts w:cs="Calibri"/>
                <w:sz w:val="18"/>
                <w:szCs w:val="18"/>
              </w:rPr>
            </w:pPr>
            <w:r w:rsidRPr="00240B25">
              <w:rPr>
                <w:rFonts w:cs="Calibri"/>
                <w:sz w:val="18"/>
                <w:szCs w:val="18"/>
              </w:rPr>
              <w:t>(0.041)</w:t>
            </w:r>
          </w:p>
        </w:tc>
        <w:tc>
          <w:tcPr>
            <w:tcW w:w="633" w:type="pct"/>
            <w:vAlign w:val="bottom"/>
          </w:tcPr>
          <w:p w14:paraId="685BF110" w14:textId="77777777" w:rsidR="00F9442F" w:rsidRPr="00240B25" w:rsidRDefault="00F9442F" w:rsidP="00CF0833">
            <w:pPr>
              <w:spacing w:line="276" w:lineRule="auto"/>
              <w:jc w:val="center"/>
              <w:rPr>
                <w:rFonts w:cs="Calibri"/>
                <w:sz w:val="18"/>
                <w:szCs w:val="18"/>
              </w:rPr>
            </w:pPr>
            <w:r w:rsidRPr="00240B25">
              <w:rPr>
                <w:rFonts w:cs="Calibri"/>
                <w:sz w:val="18"/>
                <w:szCs w:val="18"/>
              </w:rPr>
              <w:t>(0.019)</w:t>
            </w:r>
          </w:p>
        </w:tc>
        <w:tc>
          <w:tcPr>
            <w:tcW w:w="634" w:type="pct"/>
            <w:vAlign w:val="bottom"/>
          </w:tcPr>
          <w:p w14:paraId="2A3BD532" w14:textId="77777777" w:rsidR="00F9442F" w:rsidRPr="00240B25" w:rsidRDefault="00F9442F" w:rsidP="00CF0833">
            <w:pPr>
              <w:spacing w:line="276" w:lineRule="auto"/>
              <w:jc w:val="center"/>
              <w:rPr>
                <w:rFonts w:cs="Calibri"/>
                <w:sz w:val="18"/>
                <w:szCs w:val="18"/>
              </w:rPr>
            </w:pPr>
            <w:r w:rsidRPr="00240B25">
              <w:rPr>
                <w:rFonts w:cs="Calibri"/>
                <w:sz w:val="18"/>
                <w:szCs w:val="18"/>
              </w:rPr>
              <w:t>(0.033)</w:t>
            </w:r>
          </w:p>
        </w:tc>
        <w:tc>
          <w:tcPr>
            <w:tcW w:w="634" w:type="pct"/>
            <w:vAlign w:val="bottom"/>
          </w:tcPr>
          <w:p w14:paraId="546EA599" w14:textId="77777777" w:rsidR="00F9442F" w:rsidRPr="00240B25" w:rsidRDefault="00F9442F" w:rsidP="00CF0833">
            <w:pPr>
              <w:spacing w:line="276" w:lineRule="auto"/>
              <w:jc w:val="center"/>
              <w:rPr>
                <w:rFonts w:cs="Calibri"/>
                <w:sz w:val="18"/>
                <w:szCs w:val="18"/>
              </w:rPr>
            </w:pPr>
            <w:r w:rsidRPr="00240B25">
              <w:rPr>
                <w:rFonts w:cs="Calibri"/>
                <w:sz w:val="18"/>
                <w:szCs w:val="18"/>
              </w:rPr>
              <w:t>(0.015)</w:t>
            </w:r>
          </w:p>
        </w:tc>
        <w:tc>
          <w:tcPr>
            <w:tcW w:w="632" w:type="pct"/>
            <w:vAlign w:val="bottom"/>
          </w:tcPr>
          <w:p w14:paraId="33D3AE88" w14:textId="77777777" w:rsidR="00F9442F" w:rsidRPr="00240B25" w:rsidRDefault="00F9442F" w:rsidP="00CF0833">
            <w:pPr>
              <w:spacing w:line="276" w:lineRule="auto"/>
              <w:jc w:val="center"/>
              <w:rPr>
                <w:rFonts w:cs="Calibri"/>
                <w:sz w:val="18"/>
                <w:szCs w:val="18"/>
              </w:rPr>
            </w:pPr>
            <w:r w:rsidRPr="00240B25">
              <w:rPr>
                <w:rFonts w:cs="Calibri"/>
                <w:sz w:val="18"/>
                <w:szCs w:val="18"/>
              </w:rPr>
              <w:t>(0.034)</w:t>
            </w:r>
          </w:p>
        </w:tc>
      </w:tr>
      <w:tr w:rsidR="00F9442F" w14:paraId="7E4E12A7" w14:textId="77777777" w:rsidTr="00CF0833">
        <w:trPr>
          <w:jc w:val="center"/>
        </w:trPr>
        <w:tc>
          <w:tcPr>
            <w:tcW w:w="1200" w:type="pct"/>
            <w:vAlign w:val="center"/>
          </w:tcPr>
          <w:p w14:paraId="2E7D7C1B"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1F0EDAF2" w14:textId="77777777" w:rsidR="00F9442F" w:rsidRPr="00240B25" w:rsidRDefault="00F9442F" w:rsidP="00CF0833">
            <w:pPr>
              <w:spacing w:line="276" w:lineRule="auto"/>
              <w:jc w:val="center"/>
              <w:rPr>
                <w:rFonts w:cs="Calibri"/>
                <w:sz w:val="18"/>
                <w:szCs w:val="18"/>
              </w:rPr>
            </w:pPr>
            <w:r w:rsidRPr="00240B25">
              <w:rPr>
                <w:rFonts w:cs="Calibri"/>
                <w:sz w:val="18"/>
                <w:szCs w:val="18"/>
              </w:rPr>
              <w:t>0.064***</w:t>
            </w:r>
          </w:p>
        </w:tc>
        <w:tc>
          <w:tcPr>
            <w:tcW w:w="634" w:type="pct"/>
            <w:vAlign w:val="bottom"/>
          </w:tcPr>
          <w:p w14:paraId="17F2462A" w14:textId="77777777" w:rsidR="00F9442F" w:rsidRPr="00240B25" w:rsidRDefault="00F9442F" w:rsidP="00CF0833">
            <w:pPr>
              <w:spacing w:line="276" w:lineRule="auto"/>
              <w:jc w:val="center"/>
              <w:rPr>
                <w:rFonts w:cs="Calibri"/>
                <w:sz w:val="18"/>
                <w:szCs w:val="18"/>
              </w:rPr>
            </w:pPr>
            <w:r w:rsidRPr="00240B25">
              <w:rPr>
                <w:rFonts w:cs="Calibri"/>
                <w:sz w:val="18"/>
                <w:szCs w:val="18"/>
              </w:rPr>
              <w:t>0.067***</w:t>
            </w:r>
          </w:p>
        </w:tc>
        <w:tc>
          <w:tcPr>
            <w:tcW w:w="633" w:type="pct"/>
            <w:vAlign w:val="bottom"/>
          </w:tcPr>
          <w:p w14:paraId="447A8157" w14:textId="77777777" w:rsidR="00F9442F" w:rsidRPr="00240B25" w:rsidRDefault="00F9442F" w:rsidP="00CF0833">
            <w:pPr>
              <w:spacing w:line="276" w:lineRule="auto"/>
              <w:jc w:val="center"/>
              <w:rPr>
                <w:rFonts w:cs="Calibri"/>
                <w:sz w:val="18"/>
                <w:szCs w:val="18"/>
              </w:rPr>
            </w:pPr>
            <w:r w:rsidRPr="00240B25">
              <w:rPr>
                <w:rFonts w:cs="Calibri"/>
                <w:sz w:val="18"/>
                <w:szCs w:val="18"/>
              </w:rPr>
              <w:t>0.039***</w:t>
            </w:r>
          </w:p>
        </w:tc>
        <w:tc>
          <w:tcPr>
            <w:tcW w:w="634" w:type="pct"/>
            <w:vAlign w:val="bottom"/>
          </w:tcPr>
          <w:p w14:paraId="2AC0B668" w14:textId="77777777" w:rsidR="00F9442F" w:rsidRPr="00240B25" w:rsidRDefault="00F9442F" w:rsidP="00CF0833">
            <w:pPr>
              <w:spacing w:line="276" w:lineRule="auto"/>
              <w:jc w:val="center"/>
              <w:rPr>
                <w:rFonts w:cs="Calibri"/>
                <w:sz w:val="18"/>
                <w:szCs w:val="18"/>
              </w:rPr>
            </w:pPr>
            <w:r w:rsidRPr="00240B25">
              <w:rPr>
                <w:rFonts w:cs="Calibri"/>
                <w:sz w:val="18"/>
                <w:szCs w:val="18"/>
              </w:rPr>
              <w:t>0.031***</w:t>
            </w:r>
          </w:p>
        </w:tc>
        <w:tc>
          <w:tcPr>
            <w:tcW w:w="634" w:type="pct"/>
            <w:vAlign w:val="bottom"/>
          </w:tcPr>
          <w:p w14:paraId="3E22786A" w14:textId="77777777" w:rsidR="00F9442F" w:rsidRPr="00240B25" w:rsidRDefault="00F9442F" w:rsidP="00CF0833">
            <w:pPr>
              <w:spacing w:line="276" w:lineRule="auto"/>
              <w:jc w:val="center"/>
              <w:rPr>
                <w:rFonts w:cs="Calibri"/>
                <w:sz w:val="18"/>
                <w:szCs w:val="18"/>
              </w:rPr>
            </w:pPr>
            <w:r w:rsidRPr="00240B25">
              <w:rPr>
                <w:rFonts w:cs="Calibri"/>
                <w:sz w:val="18"/>
                <w:szCs w:val="18"/>
              </w:rPr>
              <w:t>-0.024***</w:t>
            </w:r>
          </w:p>
        </w:tc>
        <w:tc>
          <w:tcPr>
            <w:tcW w:w="632" w:type="pct"/>
            <w:vAlign w:val="bottom"/>
          </w:tcPr>
          <w:p w14:paraId="4B726308" w14:textId="77777777" w:rsidR="00F9442F" w:rsidRPr="00240B25" w:rsidRDefault="00F9442F" w:rsidP="00CF0833">
            <w:pPr>
              <w:spacing w:line="276" w:lineRule="auto"/>
              <w:jc w:val="center"/>
              <w:rPr>
                <w:rFonts w:cs="Calibri"/>
                <w:sz w:val="18"/>
                <w:szCs w:val="18"/>
              </w:rPr>
            </w:pPr>
            <w:r w:rsidRPr="00240B25">
              <w:rPr>
                <w:rFonts w:cs="Calibri"/>
                <w:sz w:val="18"/>
                <w:szCs w:val="18"/>
              </w:rPr>
              <w:t>-0.036***</w:t>
            </w:r>
          </w:p>
        </w:tc>
      </w:tr>
      <w:tr w:rsidR="00F9442F" w14:paraId="66865D1E" w14:textId="77777777" w:rsidTr="00CF0833">
        <w:trPr>
          <w:jc w:val="center"/>
        </w:trPr>
        <w:tc>
          <w:tcPr>
            <w:tcW w:w="1200" w:type="pct"/>
            <w:vAlign w:val="center"/>
          </w:tcPr>
          <w:p w14:paraId="142E8E53" w14:textId="77777777" w:rsidR="00F9442F" w:rsidRPr="00240B25" w:rsidRDefault="00F9442F" w:rsidP="00CF0833">
            <w:pPr>
              <w:spacing w:line="276" w:lineRule="auto"/>
              <w:jc w:val="center"/>
              <w:rPr>
                <w:rFonts w:cs="Calibri"/>
                <w:sz w:val="18"/>
                <w:szCs w:val="18"/>
              </w:rPr>
            </w:pPr>
          </w:p>
        </w:tc>
        <w:tc>
          <w:tcPr>
            <w:tcW w:w="633" w:type="pct"/>
            <w:vAlign w:val="bottom"/>
          </w:tcPr>
          <w:p w14:paraId="5916D128" w14:textId="77777777" w:rsidR="00F9442F" w:rsidRPr="00240B25" w:rsidRDefault="00F9442F" w:rsidP="00CF0833">
            <w:pPr>
              <w:spacing w:line="276" w:lineRule="auto"/>
              <w:jc w:val="center"/>
              <w:rPr>
                <w:rFonts w:cs="Calibri"/>
                <w:sz w:val="18"/>
                <w:szCs w:val="18"/>
              </w:rPr>
            </w:pPr>
            <w:r w:rsidRPr="00240B25">
              <w:rPr>
                <w:rFonts w:cs="Calibri"/>
                <w:sz w:val="18"/>
                <w:szCs w:val="18"/>
              </w:rPr>
              <w:t>(0.010)</w:t>
            </w:r>
          </w:p>
        </w:tc>
        <w:tc>
          <w:tcPr>
            <w:tcW w:w="634" w:type="pct"/>
            <w:vAlign w:val="bottom"/>
          </w:tcPr>
          <w:p w14:paraId="5B62BE8D" w14:textId="77777777" w:rsidR="00F9442F" w:rsidRPr="00240B25" w:rsidRDefault="00F9442F" w:rsidP="00CF0833">
            <w:pPr>
              <w:spacing w:line="276" w:lineRule="auto"/>
              <w:jc w:val="center"/>
              <w:rPr>
                <w:rFonts w:cs="Calibri"/>
                <w:sz w:val="18"/>
                <w:szCs w:val="18"/>
              </w:rPr>
            </w:pPr>
            <w:r w:rsidRPr="00240B25">
              <w:rPr>
                <w:rFonts w:cs="Calibri"/>
                <w:sz w:val="18"/>
                <w:szCs w:val="18"/>
              </w:rPr>
              <w:t>(0.014)</w:t>
            </w:r>
          </w:p>
        </w:tc>
        <w:tc>
          <w:tcPr>
            <w:tcW w:w="633" w:type="pct"/>
            <w:vAlign w:val="bottom"/>
          </w:tcPr>
          <w:p w14:paraId="76350AF3" w14:textId="77777777" w:rsidR="00F9442F" w:rsidRPr="00240B25" w:rsidRDefault="00F9442F" w:rsidP="00CF0833">
            <w:pPr>
              <w:spacing w:line="276" w:lineRule="auto"/>
              <w:jc w:val="center"/>
              <w:rPr>
                <w:rFonts w:cs="Calibri"/>
                <w:sz w:val="18"/>
                <w:szCs w:val="18"/>
              </w:rPr>
            </w:pPr>
            <w:r w:rsidRPr="00240B25">
              <w:rPr>
                <w:rFonts w:cs="Calibri"/>
                <w:sz w:val="18"/>
                <w:szCs w:val="18"/>
              </w:rPr>
              <w:t>(0.007)</w:t>
            </w:r>
          </w:p>
        </w:tc>
        <w:tc>
          <w:tcPr>
            <w:tcW w:w="634" w:type="pct"/>
            <w:vAlign w:val="bottom"/>
          </w:tcPr>
          <w:p w14:paraId="6BF20369" w14:textId="77777777" w:rsidR="00F9442F" w:rsidRPr="00240B25" w:rsidRDefault="00F9442F" w:rsidP="00CF0833">
            <w:pPr>
              <w:spacing w:line="276" w:lineRule="auto"/>
              <w:jc w:val="center"/>
              <w:rPr>
                <w:rFonts w:cs="Calibri"/>
                <w:sz w:val="18"/>
                <w:szCs w:val="18"/>
              </w:rPr>
            </w:pPr>
            <w:r w:rsidRPr="00240B25">
              <w:rPr>
                <w:rFonts w:cs="Calibri"/>
                <w:sz w:val="18"/>
                <w:szCs w:val="18"/>
              </w:rPr>
              <w:t>(0.011)</w:t>
            </w:r>
          </w:p>
        </w:tc>
        <w:tc>
          <w:tcPr>
            <w:tcW w:w="634" w:type="pct"/>
            <w:vAlign w:val="bottom"/>
          </w:tcPr>
          <w:p w14:paraId="3E79CC27" w14:textId="77777777" w:rsidR="00F9442F" w:rsidRPr="00240B25" w:rsidRDefault="00F9442F" w:rsidP="00CF0833">
            <w:pPr>
              <w:spacing w:line="276" w:lineRule="auto"/>
              <w:jc w:val="center"/>
              <w:rPr>
                <w:rFonts w:cs="Calibri"/>
                <w:sz w:val="18"/>
                <w:szCs w:val="18"/>
              </w:rPr>
            </w:pPr>
            <w:r w:rsidRPr="00240B25">
              <w:rPr>
                <w:rFonts w:cs="Calibri"/>
                <w:sz w:val="18"/>
                <w:szCs w:val="18"/>
              </w:rPr>
              <w:t>(0.004)</w:t>
            </w:r>
          </w:p>
        </w:tc>
        <w:tc>
          <w:tcPr>
            <w:tcW w:w="632" w:type="pct"/>
            <w:vAlign w:val="bottom"/>
          </w:tcPr>
          <w:p w14:paraId="6199DB7E" w14:textId="77777777" w:rsidR="00F9442F" w:rsidRPr="00240B25" w:rsidRDefault="00F9442F" w:rsidP="00CF0833">
            <w:pPr>
              <w:spacing w:line="276" w:lineRule="auto"/>
              <w:jc w:val="center"/>
              <w:rPr>
                <w:rFonts w:cs="Calibri"/>
                <w:sz w:val="18"/>
                <w:szCs w:val="18"/>
              </w:rPr>
            </w:pPr>
            <w:r w:rsidRPr="00240B25">
              <w:rPr>
                <w:rFonts w:cs="Calibri"/>
                <w:sz w:val="18"/>
                <w:szCs w:val="18"/>
              </w:rPr>
              <w:t>(0.008)</w:t>
            </w:r>
          </w:p>
        </w:tc>
      </w:tr>
      <w:tr w:rsidR="00F9442F" w14:paraId="2CAAE14D" w14:textId="77777777" w:rsidTr="00CF0833">
        <w:trPr>
          <w:jc w:val="center"/>
        </w:trPr>
        <w:tc>
          <w:tcPr>
            <w:tcW w:w="1200" w:type="pct"/>
            <w:vAlign w:val="center"/>
          </w:tcPr>
          <w:p w14:paraId="4BAF3AC3"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1C6E3624" w14:textId="77777777" w:rsidR="00F9442F" w:rsidRPr="00240B25" w:rsidRDefault="00F9442F" w:rsidP="00CF0833">
            <w:pPr>
              <w:spacing w:line="276" w:lineRule="auto"/>
              <w:jc w:val="center"/>
              <w:rPr>
                <w:rFonts w:cs="Calibri"/>
                <w:sz w:val="18"/>
                <w:szCs w:val="18"/>
              </w:rPr>
            </w:pPr>
            <w:r w:rsidRPr="00240B25">
              <w:rPr>
                <w:rFonts w:cs="Calibri"/>
                <w:sz w:val="18"/>
                <w:szCs w:val="18"/>
              </w:rPr>
              <w:t>-1.030**</w:t>
            </w:r>
          </w:p>
        </w:tc>
        <w:tc>
          <w:tcPr>
            <w:tcW w:w="634" w:type="pct"/>
            <w:vAlign w:val="bottom"/>
          </w:tcPr>
          <w:p w14:paraId="4B1FBAC0" w14:textId="77777777" w:rsidR="00F9442F" w:rsidRPr="00240B25" w:rsidRDefault="00F9442F" w:rsidP="00CF0833">
            <w:pPr>
              <w:spacing w:line="276" w:lineRule="auto"/>
              <w:jc w:val="center"/>
              <w:rPr>
                <w:rFonts w:cs="Calibri"/>
                <w:sz w:val="18"/>
                <w:szCs w:val="18"/>
              </w:rPr>
            </w:pPr>
            <w:r w:rsidRPr="00240B25">
              <w:rPr>
                <w:rFonts w:cs="Calibri"/>
                <w:sz w:val="18"/>
                <w:szCs w:val="18"/>
              </w:rPr>
              <w:t>0.061</w:t>
            </w:r>
          </w:p>
        </w:tc>
        <w:tc>
          <w:tcPr>
            <w:tcW w:w="633" w:type="pct"/>
            <w:vAlign w:val="bottom"/>
          </w:tcPr>
          <w:p w14:paraId="1B4C3005" w14:textId="77777777" w:rsidR="00F9442F" w:rsidRPr="00240B25" w:rsidRDefault="00F9442F" w:rsidP="00CF0833">
            <w:pPr>
              <w:spacing w:line="276" w:lineRule="auto"/>
              <w:jc w:val="center"/>
              <w:rPr>
                <w:rFonts w:cs="Calibri"/>
                <w:sz w:val="18"/>
                <w:szCs w:val="18"/>
              </w:rPr>
            </w:pPr>
            <w:r w:rsidRPr="00240B25">
              <w:rPr>
                <w:rFonts w:cs="Calibri"/>
                <w:sz w:val="18"/>
                <w:szCs w:val="18"/>
              </w:rPr>
              <w:t>-0.741**</w:t>
            </w:r>
          </w:p>
        </w:tc>
        <w:tc>
          <w:tcPr>
            <w:tcW w:w="634" w:type="pct"/>
            <w:vAlign w:val="bottom"/>
          </w:tcPr>
          <w:p w14:paraId="54DAE23E" w14:textId="77777777" w:rsidR="00F9442F" w:rsidRPr="00240B25" w:rsidRDefault="00F9442F" w:rsidP="00CF0833">
            <w:pPr>
              <w:spacing w:line="276" w:lineRule="auto"/>
              <w:jc w:val="center"/>
              <w:rPr>
                <w:rFonts w:cs="Calibri"/>
                <w:sz w:val="18"/>
                <w:szCs w:val="18"/>
              </w:rPr>
            </w:pPr>
            <w:r w:rsidRPr="00240B25">
              <w:rPr>
                <w:rFonts w:cs="Calibri"/>
                <w:sz w:val="18"/>
                <w:szCs w:val="18"/>
              </w:rPr>
              <w:t>0.713</w:t>
            </w:r>
          </w:p>
        </w:tc>
        <w:tc>
          <w:tcPr>
            <w:tcW w:w="634" w:type="pct"/>
            <w:vAlign w:val="bottom"/>
          </w:tcPr>
          <w:p w14:paraId="6C2647BA" w14:textId="77777777" w:rsidR="00F9442F" w:rsidRPr="00240B25" w:rsidRDefault="00F9442F" w:rsidP="00CF0833">
            <w:pPr>
              <w:spacing w:line="276" w:lineRule="auto"/>
              <w:jc w:val="center"/>
              <w:rPr>
                <w:rFonts w:cs="Calibri"/>
                <w:sz w:val="18"/>
                <w:szCs w:val="18"/>
              </w:rPr>
            </w:pPr>
            <w:r w:rsidRPr="00240B25">
              <w:rPr>
                <w:rFonts w:cs="Calibri"/>
                <w:sz w:val="18"/>
                <w:szCs w:val="18"/>
              </w:rPr>
              <w:t>0.289</w:t>
            </w:r>
          </w:p>
        </w:tc>
        <w:tc>
          <w:tcPr>
            <w:tcW w:w="632" w:type="pct"/>
            <w:vAlign w:val="bottom"/>
          </w:tcPr>
          <w:p w14:paraId="139A974B" w14:textId="77777777" w:rsidR="00F9442F" w:rsidRPr="00240B25" w:rsidRDefault="00F9442F" w:rsidP="00CF0833">
            <w:pPr>
              <w:spacing w:line="276" w:lineRule="auto"/>
              <w:jc w:val="center"/>
              <w:rPr>
                <w:rFonts w:cs="Calibri"/>
                <w:sz w:val="18"/>
                <w:szCs w:val="18"/>
              </w:rPr>
            </w:pPr>
            <w:r w:rsidRPr="00240B25">
              <w:rPr>
                <w:rFonts w:cs="Calibri"/>
                <w:sz w:val="18"/>
                <w:szCs w:val="18"/>
              </w:rPr>
              <w:t>0.652***</w:t>
            </w:r>
          </w:p>
        </w:tc>
      </w:tr>
      <w:tr w:rsidR="00F9442F" w14:paraId="35BF3BA4" w14:textId="77777777" w:rsidTr="00CF0833">
        <w:trPr>
          <w:jc w:val="center"/>
        </w:trPr>
        <w:tc>
          <w:tcPr>
            <w:tcW w:w="1200" w:type="pct"/>
            <w:vAlign w:val="center"/>
          </w:tcPr>
          <w:p w14:paraId="329224A2" w14:textId="77777777" w:rsidR="00F9442F" w:rsidRPr="00240B25" w:rsidRDefault="00F9442F" w:rsidP="00CF0833">
            <w:pPr>
              <w:spacing w:line="276" w:lineRule="auto"/>
              <w:jc w:val="center"/>
              <w:rPr>
                <w:rFonts w:cs="Calibri"/>
                <w:sz w:val="18"/>
                <w:szCs w:val="18"/>
              </w:rPr>
            </w:pPr>
          </w:p>
        </w:tc>
        <w:tc>
          <w:tcPr>
            <w:tcW w:w="633" w:type="pct"/>
            <w:vAlign w:val="bottom"/>
          </w:tcPr>
          <w:p w14:paraId="2B9436A4" w14:textId="77777777" w:rsidR="00F9442F" w:rsidRPr="00240B25" w:rsidRDefault="00F9442F" w:rsidP="00CF0833">
            <w:pPr>
              <w:spacing w:line="276" w:lineRule="auto"/>
              <w:jc w:val="center"/>
              <w:rPr>
                <w:rFonts w:cs="Calibri"/>
                <w:sz w:val="18"/>
                <w:szCs w:val="18"/>
              </w:rPr>
            </w:pPr>
            <w:r w:rsidRPr="00240B25">
              <w:rPr>
                <w:rFonts w:cs="Calibri"/>
                <w:sz w:val="18"/>
                <w:szCs w:val="18"/>
              </w:rPr>
              <w:t>(0.459)</w:t>
            </w:r>
          </w:p>
        </w:tc>
        <w:tc>
          <w:tcPr>
            <w:tcW w:w="634" w:type="pct"/>
            <w:vAlign w:val="bottom"/>
          </w:tcPr>
          <w:p w14:paraId="7000F89C" w14:textId="77777777" w:rsidR="00F9442F" w:rsidRPr="00240B25" w:rsidRDefault="00F9442F" w:rsidP="00CF0833">
            <w:pPr>
              <w:spacing w:line="276" w:lineRule="auto"/>
              <w:jc w:val="center"/>
              <w:rPr>
                <w:rFonts w:cs="Calibri"/>
                <w:sz w:val="18"/>
                <w:szCs w:val="18"/>
              </w:rPr>
            </w:pPr>
            <w:r w:rsidRPr="00240B25">
              <w:rPr>
                <w:rFonts w:cs="Calibri"/>
                <w:sz w:val="18"/>
                <w:szCs w:val="18"/>
              </w:rPr>
              <w:t>(1.006)</w:t>
            </w:r>
          </w:p>
        </w:tc>
        <w:tc>
          <w:tcPr>
            <w:tcW w:w="633" w:type="pct"/>
            <w:vAlign w:val="bottom"/>
          </w:tcPr>
          <w:p w14:paraId="704E5A00" w14:textId="77777777" w:rsidR="00F9442F" w:rsidRPr="00240B25" w:rsidRDefault="00F9442F" w:rsidP="00CF0833">
            <w:pPr>
              <w:spacing w:line="276" w:lineRule="auto"/>
              <w:jc w:val="center"/>
              <w:rPr>
                <w:rFonts w:cs="Calibri"/>
                <w:sz w:val="18"/>
                <w:szCs w:val="18"/>
              </w:rPr>
            </w:pPr>
            <w:r w:rsidRPr="00240B25">
              <w:rPr>
                <w:rFonts w:cs="Calibri"/>
                <w:sz w:val="18"/>
                <w:szCs w:val="18"/>
              </w:rPr>
              <w:t>(0.368)</w:t>
            </w:r>
          </w:p>
        </w:tc>
        <w:tc>
          <w:tcPr>
            <w:tcW w:w="634" w:type="pct"/>
            <w:vAlign w:val="bottom"/>
          </w:tcPr>
          <w:p w14:paraId="08DFB068" w14:textId="77777777" w:rsidR="00F9442F" w:rsidRPr="00240B25" w:rsidRDefault="00F9442F" w:rsidP="00CF0833">
            <w:pPr>
              <w:spacing w:line="276" w:lineRule="auto"/>
              <w:jc w:val="center"/>
              <w:rPr>
                <w:rFonts w:cs="Calibri"/>
                <w:sz w:val="18"/>
                <w:szCs w:val="18"/>
              </w:rPr>
            </w:pPr>
            <w:r w:rsidRPr="00240B25">
              <w:rPr>
                <w:rFonts w:cs="Calibri"/>
                <w:sz w:val="18"/>
                <w:szCs w:val="18"/>
              </w:rPr>
              <w:t>(0.908)</w:t>
            </w:r>
          </w:p>
        </w:tc>
        <w:tc>
          <w:tcPr>
            <w:tcW w:w="634" w:type="pct"/>
            <w:vAlign w:val="bottom"/>
          </w:tcPr>
          <w:p w14:paraId="087F49BF" w14:textId="77777777" w:rsidR="00F9442F" w:rsidRPr="00240B25" w:rsidRDefault="00F9442F" w:rsidP="00CF0833">
            <w:pPr>
              <w:spacing w:line="276" w:lineRule="auto"/>
              <w:jc w:val="center"/>
              <w:rPr>
                <w:rFonts w:cs="Calibri"/>
                <w:sz w:val="18"/>
                <w:szCs w:val="18"/>
              </w:rPr>
            </w:pPr>
            <w:r w:rsidRPr="00240B25">
              <w:rPr>
                <w:rFonts w:cs="Calibri"/>
                <w:sz w:val="18"/>
                <w:szCs w:val="18"/>
              </w:rPr>
              <w:t>(0.267)</w:t>
            </w:r>
          </w:p>
        </w:tc>
        <w:tc>
          <w:tcPr>
            <w:tcW w:w="632" w:type="pct"/>
            <w:vAlign w:val="bottom"/>
          </w:tcPr>
          <w:p w14:paraId="163CCE33" w14:textId="77777777" w:rsidR="00F9442F" w:rsidRPr="00240B25" w:rsidRDefault="00F9442F" w:rsidP="00CF0833">
            <w:pPr>
              <w:spacing w:line="276" w:lineRule="auto"/>
              <w:jc w:val="center"/>
              <w:rPr>
                <w:rFonts w:cs="Calibri"/>
                <w:sz w:val="18"/>
                <w:szCs w:val="18"/>
              </w:rPr>
            </w:pPr>
            <w:r w:rsidRPr="00240B25">
              <w:rPr>
                <w:rFonts w:cs="Calibri"/>
                <w:sz w:val="18"/>
                <w:szCs w:val="18"/>
              </w:rPr>
              <w:t>(0.206)</w:t>
            </w:r>
          </w:p>
        </w:tc>
      </w:tr>
      <w:tr w:rsidR="00F9442F" w14:paraId="634A6CC7" w14:textId="77777777" w:rsidTr="00CF0833">
        <w:trPr>
          <w:jc w:val="center"/>
        </w:trPr>
        <w:tc>
          <w:tcPr>
            <w:tcW w:w="1200" w:type="pct"/>
            <w:vAlign w:val="center"/>
          </w:tcPr>
          <w:p w14:paraId="045FD680"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33" w:type="pct"/>
            <w:vAlign w:val="bottom"/>
          </w:tcPr>
          <w:p w14:paraId="6BB4B0C2" w14:textId="77777777" w:rsidR="00F9442F" w:rsidRPr="00240B25" w:rsidRDefault="00F9442F" w:rsidP="00CF0833">
            <w:pPr>
              <w:spacing w:line="276" w:lineRule="auto"/>
              <w:jc w:val="center"/>
              <w:rPr>
                <w:rFonts w:cs="Calibri"/>
                <w:sz w:val="18"/>
                <w:szCs w:val="18"/>
              </w:rPr>
            </w:pPr>
            <w:r w:rsidRPr="00240B25">
              <w:rPr>
                <w:rFonts w:cs="Calibri"/>
                <w:sz w:val="18"/>
                <w:szCs w:val="18"/>
              </w:rPr>
              <w:t>0.250</w:t>
            </w:r>
          </w:p>
        </w:tc>
        <w:tc>
          <w:tcPr>
            <w:tcW w:w="634" w:type="pct"/>
            <w:vAlign w:val="bottom"/>
          </w:tcPr>
          <w:p w14:paraId="0DEDEE87" w14:textId="77777777" w:rsidR="00F9442F" w:rsidRPr="00240B25" w:rsidRDefault="00F9442F" w:rsidP="00CF0833">
            <w:pPr>
              <w:spacing w:line="276" w:lineRule="auto"/>
              <w:jc w:val="center"/>
              <w:rPr>
                <w:rFonts w:cs="Calibri"/>
                <w:sz w:val="18"/>
                <w:szCs w:val="18"/>
              </w:rPr>
            </w:pPr>
            <w:r w:rsidRPr="00240B25">
              <w:rPr>
                <w:rFonts w:cs="Calibri"/>
                <w:sz w:val="18"/>
                <w:szCs w:val="18"/>
              </w:rPr>
              <w:t>-0.011</w:t>
            </w:r>
          </w:p>
        </w:tc>
        <w:tc>
          <w:tcPr>
            <w:tcW w:w="633" w:type="pct"/>
            <w:vAlign w:val="bottom"/>
          </w:tcPr>
          <w:p w14:paraId="7BE461D1" w14:textId="77777777" w:rsidR="00F9442F" w:rsidRPr="00240B25" w:rsidRDefault="00F9442F" w:rsidP="00CF0833">
            <w:pPr>
              <w:spacing w:line="276" w:lineRule="auto"/>
              <w:jc w:val="center"/>
              <w:rPr>
                <w:rFonts w:cs="Calibri"/>
                <w:sz w:val="18"/>
                <w:szCs w:val="18"/>
              </w:rPr>
            </w:pPr>
            <w:r w:rsidRPr="00240B25">
              <w:rPr>
                <w:rFonts w:cs="Calibri"/>
                <w:sz w:val="18"/>
                <w:szCs w:val="18"/>
              </w:rPr>
              <w:t>0.247*</w:t>
            </w:r>
          </w:p>
        </w:tc>
        <w:tc>
          <w:tcPr>
            <w:tcW w:w="634" w:type="pct"/>
            <w:vAlign w:val="bottom"/>
          </w:tcPr>
          <w:p w14:paraId="038998A6" w14:textId="77777777" w:rsidR="00F9442F" w:rsidRPr="00240B25" w:rsidRDefault="00F9442F" w:rsidP="00CF0833">
            <w:pPr>
              <w:spacing w:line="276" w:lineRule="auto"/>
              <w:jc w:val="center"/>
              <w:rPr>
                <w:rFonts w:cs="Calibri"/>
                <w:sz w:val="18"/>
                <w:szCs w:val="18"/>
              </w:rPr>
            </w:pPr>
            <w:r w:rsidRPr="00240B25">
              <w:rPr>
                <w:rFonts w:cs="Calibri"/>
                <w:sz w:val="18"/>
                <w:szCs w:val="18"/>
              </w:rPr>
              <w:t>-0.084</w:t>
            </w:r>
          </w:p>
        </w:tc>
        <w:tc>
          <w:tcPr>
            <w:tcW w:w="634" w:type="pct"/>
            <w:vAlign w:val="bottom"/>
          </w:tcPr>
          <w:p w14:paraId="50B1C663" w14:textId="77777777" w:rsidR="00F9442F" w:rsidRPr="00240B25" w:rsidRDefault="00F9442F" w:rsidP="00CF0833">
            <w:pPr>
              <w:spacing w:line="276" w:lineRule="auto"/>
              <w:jc w:val="center"/>
              <w:rPr>
                <w:rFonts w:cs="Calibri"/>
                <w:sz w:val="18"/>
                <w:szCs w:val="18"/>
              </w:rPr>
            </w:pPr>
            <w:r w:rsidRPr="00240B25">
              <w:rPr>
                <w:rFonts w:cs="Calibri"/>
                <w:sz w:val="18"/>
                <w:szCs w:val="18"/>
              </w:rPr>
              <w:t>-0.003</w:t>
            </w:r>
          </w:p>
        </w:tc>
        <w:tc>
          <w:tcPr>
            <w:tcW w:w="632" w:type="pct"/>
            <w:vAlign w:val="bottom"/>
          </w:tcPr>
          <w:p w14:paraId="4F1492A4" w14:textId="77777777" w:rsidR="00F9442F" w:rsidRPr="00240B25" w:rsidRDefault="00F9442F" w:rsidP="00CF0833">
            <w:pPr>
              <w:spacing w:line="276" w:lineRule="auto"/>
              <w:jc w:val="center"/>
              <w:rPr>
                <w:rFonts w:cs="Calibri"/>
                <w:sz w:val="18"/>
                <w:szCs w:val="18"/>
              </w:rPr>
            </w:pPr>
            <w:r w:rsidRPr="00240B25">
              <w:rPr>
                <w:rFonts w:cs="Calibri"/>
                <w:sz w:val="18"/>
                <w:szCs w:val="18"/>
              </w:rPr>
              <w:t>-0.073</w:t>
            </w:r>
          </w:p>
        </w:tc>
      </w:tr>
      <w:tr w:rsidR="00F9442F" w14:paraId="2A4DAF6D" w14:textId="77777777" w:rsidTr="00CF0833">
        <w:trPr>
          <w:jc w:val="center"/>
        </w:trPr>
        <w:tc>
          <w:tcPr>
            <w:tcW w:w="1200" w:type="pct"/>
            <w:vAlign w:val="center"/>
          </w:tcPr>
          <w:p w14:paraId="393BE7E8" w14:textId="77777777" w:rsidR="00F9442F" w:rsidRPr="00240B25" w:rsidRDefault="00F9442F" w:rsidP="00CF0833">
            <w:pPr>
              <w:spacing w:line="276" w:lineRule="auto"/>
              <w:jc w:val="center"/>
              <w:rPr>
                <w:rFonts w:cs="Calibri"/>
                <w:sz w:val="18"/>
                <w:szCs w:val="18"/>
              </w:rPr>
            </w:pPr>
          </w:p>
        </w:tc>
        <w:tc>
          <w:tcPr>
            <w:tcW w:w="633" w:type="pct"/>
            <w:vAlign w:val="bottom"/>
          </w:tcPr>
          <w:p w14:paraId="4A3C9269" w14:textId="77777777" w:rsidR="00F9442F" w:rsidRPr="00240B25" w:rsidRDefault="00F9442F" w:rsidP="00CF0833">
            <w:pPr>
              <w:spacing w:line="276" w:lineRule="auto"/>
              <w:jc w:val="center"/>
              <w:rPr>
                <w:rFonts w:cs="Calibri"/>
                <w:sz w:val="18"/>
                <w:szCs w:val="18"/>
              </w:rPr>
            </w:pPr>
            <w:r w:rsidRPr="00240B25">
              <w:rPr>
                <w:rFonts w:cs="Calibri"/>
                <w:sz w:val="18"/>
                <w:szCs w:val="18"/>
              </w:rPr>
              <w:t>(0.189)</w:t>
            </w:r>
          </w:p>
        </w:tc>
        <w:tc>
          <w:tcPr>
            <w:tcW w:w="634" w:type="pct"/>
            <w:vAlign w:val="bottom"/>
          </w:tcPr>
          <w:p w14:paraId="10C9ABE6" w14:textId="77777777" w:rsidR="00F9442F" w:rsidRPr="00240B25" w:rsidRDefault="00F9442F" w:rsidP="00CF0833">
            <w:pPr>
              <w:spacing w:line="276" w:lineRule="auto"/>
              <w:jc w:val="center"/>
              <w:rPr>
                <w:rFonts w:cs="Calibri"/>
                <w:sz w:val="18"/>
                <w:szCs w:val="18"/>
              </w:rPr>
            </w:pPr>
            <w:r w:rsidRPr="00240B25">
              <w:rPr>
                <w:rFonts w:cs="Calibri"/>
                <w:sz w:val="18"/>
                <w:szCs w:val="18"/>
              </w:rPr>
              <w:t>(0.195)</w:t>
            </w:r>
          </w:p>
        </w:tc>
        <w:tc>
          <w:tcPr>
            <w:tcW w:w="633" w:type="pct"/>
            <w:vAlign w:val="bottom"/>
          </w:tcPr>
          <w:p w14:paraId="23D463A8" w14:textId="77777777" w:rsidR="00F9442F" w:rsidRPr="00240B25" w:rsidRDefault="00F9442F" w:rsidP="00CF0833">
            <w:pPr>
              <w:spacing w:line="276" w:lineRule="auto"/>
              <w:jc w:val="center"/>
              <w:rPr>
                <w:rFonts w:cs="Calibri"/>
                <w:sz w:val="18"/>
                <w:szCs w:val="18"/>
              </w:rPr>
            </w:pPr>
            <w:r w:rsidRPr="00240B25">
              <w:rPr>
                <w:rFonts w:cs="Calibri"/>
                <w:sz w:val="18"/>
                <w:szCs w:val="18"/>
              </w:rPr>
              <w:t>(0.134)</w:t>
            </w:r>
          </w:p>
        </w:tc>
        <w:tc>
          <w:tcPr>
            <w:tcW w:w="634" w:type="pct"/>
            <w:vAlign w:val="bottom"/>
          </w:tcPr>
          <w:p w14:paraId="25FFFA5A" w14:textId="77777777" w:rsidR="00F9442F" w:rsidRPr="00240B25" w:rsidRDefault="00F9442F" w:rsidP="00CF0833">
            <w:pPr>
              <w:spacing w:line="276" w:lineRule="auto"/>
              <w:jc w:val="center"/>
              <w:rPr>
                <w:rFonts w:cs="Calibri"/>
                <w:sz w:val="18"/>
                <w:szCs w:val="18"/>
              </w:rPr>
            </w:pPr>
            <w:r w:rsidRPr="00240B25">
              <w:rPr>
                <w:rFonts w:cs="Calibri"/>
                <w:sz w:val="18"/>
                <w:szCs w:val="18"/>
              </w:rPr>
              <w:t>(0.160)</w:t>
            </w:r>
          </w:p>
        </w:tc>
        <w:tc>
          <w:tcPr>
            <w:tcW w:w="634" w:type="pct"/>
            <w:vAlign w:val="bottom"/>
          </w:tcPr>
          <w:p w14:paraId="68340BC2" w14:textId="77777777" w:rsidR="00F9442F" w:rsidRPr="00240B25" w:rsidRDefault="00F9442F" w:rsidP="00CF0833">
            <w:pPr>
              <w:spacing w:line="276" w:lineRule="auto"/>
              <w:jc w:val="center"/>
              <w:rPr>
                <w:rFonts w:cs="Calibri"/>
                <w:sz w:val="18"/>
                <w:szCs w:val="18"/>
              </w:rPr>
            </w:pPr>
            <w:r w:rsidRPr="00240B25">
              <w:rPr>
                <w:rFonts w:cs="Calibri"/>
                <w:sz w:val="18"/>
                <w:szCs w:val="18"/>
              </w:rPr>
              <w:t>(0.109)</w:t>
            </w:r>
          </w:p>
        </w:tc>
        <w:tc>
          <w:tcPr>
            <w:tcW w:w="632" w:type="pct"/>
            <w:vAlign w:val="bottom"/>
          </w:tcPr>
          <w:p w14:paraId="2FB4131B" w14:textId="77777777" w:rsidR="00F9442F" w:rsidRPr="00240B25" w:rsidRDefault="00F9442F" w:rsidP="00CF0833">
            <w:pPr>
              <w:spacing w:line="276" w:lineRule="auto"/>
              <w:jc w:val="center"/>
              <w:rPr>
                <w:rFonts w:cs="Calibri"/>
                <w:sz w:val="18"/>
                <w:szCs w:val="18"/>
              </w:rPr>
            </w:pPr>
            <w:r w:rsidRPr="00240B25">
              <w:rPr>
                <w:rFonts w:cs="Calibri"/>
                <w:sz w:val="18"/>
                <w:szCs w:val="18"/>
              </w:rPr>
              <w:t>(0.122)</w:t>
            </w:r>
          </w:p>
        </w:tc>
      </w:tr>
      <w:tr w:rsidR="00F9442F" w14:paraId="4C96027F" w14:textId="77777777" w:rsidTr="00CF0833">
        <w:trPr>
          <w:jc w:val="center"/>
        </w:trPr>
        <w:tc>
          <w:tcPr>
            <w:tcW w:w="1200" w:type="pct"/>
            <w:vAlign w:val="center"/>
          </w:tcPr>
          <w:p w14:paraId="014FC06B"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6B9577D9" w14:textId="77777777" w:rsidR="00F9442F" w:rsidRPr="00240B25" w:rsidRDefault="00F9442F" w:rsidP="00CF0833">
            <w:pPr>
              <w:spacing w:line="276" w:lineRule="auto"/>
              <w:jc w:val="center"/>
              <w:rPr>
                <w:rFonts w:cs="Calibri"/>
                <w:sz w:val="18"/>
                <w:szCs w:val="18"/>
              </w:rPr>
            </w:pPr>
            <w:r w:rsidRPr="00240B25">
              <w:rPr>
                <w:rFonts w:cs="Calibri"/>
                <w:sz w:val="18"/>
                <w:szCs w:val="18"/>
              </w:rPr>
              <w:t>0.001</w:t>
            </w:r>
          </w:p>
        </w:tc>
        <w:tc>
          <w:tcPr>
            <w:tcW w:w="634" w:type="pct"/>
            <w:vAlign w:val="bottom"/>
          </w:tcPr>
          <w:p w14:paraId="6023BBC3" w14:textId="77777777" w:rsidR="00F9442F" w:rsidRPr="00240B25" w:rsidRDefault="00F9442F" w:rsidP="00CF0833">
            <w:pPr>
              <w:spacing w:line="276" w:lineRule="auto"/>
              <w:jc w:val="center"/>
              <w:rPr>
                <w:rFonts w:cs="Calibri"/>
                <w:sz w:val="18"/>
                <w:szCs w:val="18"/>
              </w:rPr>
            </w:pPr>
            <w:r w:rsidRPr="00240B25">
              <w:rPr>
                <w:rFonts w:cs="Calibri"/>
                <w:sz w:val="18"/>
                <w:szCs w:val="18"/>
              </w:rPr>
              <w:t>-0.007</w:t>
            </w:r>
          </w:p>
        </w:tc>
        <w:tc>
          <w:tcPr>
            <w:tcW w:w="633" w:type="pct"/>
            <w:vAlign w:val="bottom"/>
          </w:tcPr>
          <w:p w14:paraId="55E71DDA" w14:textId="77777777" w:rsidR="00F9442F" w:rsidRPr="00240B25" w:rsidRDefault="00F9442F" w:rsidP="00CF0833">
            <w:pPr>
              <w:spacing w:line="276" w:lineRule="auto"/>
              <w:jc w:val="center"/>
              <w:rPr>
                <w:rFonts w:cs="Calibri"/>
                <w:sz w:val="18"/>
                <w:szCs w:val="18"/>
              </w:rPr>
            </w:pPr>
            <w:r w:rsidRPr="00240B25">
              <w:rPr>
                <w:rFonts w:cs="Calibri"/>
                <w:sz w:val="18"/>
                <w:szCs w:val="18"/>
              </w:rPr>
              <w:t>0.003</w:t>
            </w:r>
          </w:p>
        </w:tc>
        <w:tc>
          <w:tcPr>
            <w:tcW w:w="634" w:type="pct"/>
            <w:vAlign w:val="bottom"/>
          </w:tcPr>
          <w:p w14:paraId="1E711142" w14:textId="77777777" w:rsidR="00F9442F" w:rsidRPr="00240B25" w:rsidRDefault="00F9442F" w:rsidP="00CF0833">
            <w:pPr>
              <w:spacing w:line="276" w:lineRule="auto"/>
              <w:jc w:val="center"/>
              <w:rPr>
                <w:rFonts w:cs="Calibri"/>
                <w:sz w:val="18"/>
                <w:szCs w:val="18"/>
              </w:rPr>
            </w:pPr>
            <w:r w:rsidRPr="00240B25">
              <w:rPr>
                <w:rFonts w:cs="Calibri"/>
                <w:sz w:val="18"/>
                <w:szCs w:val="18"/>
              </w:rPr>
              <w:t>-0.003</w:t>
            </w:r>
          </w:p>
        </w:tc>
        <w:tc>
          <w:tcPr>
            <w:tcW w:w="634" w:type="pct"/>
            <w:vAlign w:val="bottom"/>
          </w:tcPr>
          <w:p w14:paraId="72AFDB61" w14:textId="77777777" w:rsidR="00F9442F" w:rsidRPr="00240B25" w:rsidRDefault="00F9442F" w:rsidP="00CF0833">
            <w:pPr>
              <w:spacing w:line="276" w:lineRule="auto"/>
              <w:jc w:val="center"/>
              <w:rPr>
                <w:rFonts w:cs="Calibri"/>
                <w:sz w:val="18"/>
                <w:szCs w:val="18"/>
              </w:rPr>
            </w:pPr>
            <w:r w:rsidRPr="00240B25">
              <w:rPr>
                <w:rFonts w:cs="Calibri"/>
                <w:sz w:val="18"/>
                <w:szCs w:val="18"/>
              </w:rPr>
              <w:t>0.002</w:t>
            </w:r>
          </w:p>
        </w:tc>
        <w:tc>
          <w:tcPr>
            <w:tcW w:w="632" w:type="pct"/>
            <w:vAlign w:val="bottom"/>
          </w:tcPr>
          <w:p w14:paraId="5F80003D" w14:textId="77777777" w:rsidR="00F9442F" w:rsidRPr="00240B25" w:rsidRDefault="00F9442F" w:rsidP="00CF0833">
            <w:pPr>
              <w:spacing w:line="276" w:lineRule="auto"/>
              <w:jc w:val="center"/>
              <w:rPr>
                <w:rFonts w:cs="Calibri"/>
                <w:sz w:val="18"/>
                <w:szCs w:val="18"/>
              </w:rPr>
            </w:pPr>
            <w:r w:rsidRPr="00240B25">
              <w:rPr>
                <w:rFonts w:cs="Calibri"/>
                <w:sz w:val="18"/>
                <w:szCs w:val="18"/>
              </w:rPr>
              <w:t>0.004**</w:t>
            </w:r>
          </w:p>
        </w:tc>
      </w:tr>
      <w:tr w:rsidR="00F9442F" w14:paraId="2A755E4C" w14:textId="77777777" w:rsidTr="00CF0833">
        <w:trPr>
          <w:jc w:val="center"/>
        </w:trPr>
        <w:tc>
          <w:tcPr>
            <w:tcW w:w="1200" w:type="pct"/>
            <w:vAlign w:val="center"/>
          </w:tcPr>
          <w:p w14:paraId="31EA8FEA" w14:textId="77777777" w:rsidR="00F9442F" w:rsidRPr="00240B25" w:rsidRDefault="00F9442F" w:rsidP="00CF0833">
            <w:pPr>
              <w:spacing w:line="276" w:lineRule="auto"/>
              <w:jc w:val="center"/>
              <w:rPr>
                <w:rFonts w:cs="Calibri"/>
                <w:sz w:val="18"/>
                <w:szCs w:val="18"/>
              </w:rPr>
            </w:pPr>
          </w:p>
        </w:tc>
        <w:tc>
          <w:tcPr>
            <w:tcW w:w="633" w:type="pct"/>
            <w:vAlign w:val="bottom"/>
          </w:tcPr>
          <w:p w14:paraId="0E9FCC51" w14:textId="77777777" w:rsidR="00F9442F" w:rsidRPr="00240B25" w:rsidRDefault="00F9442F" w:rsidP="00CF0833">
            <w:pPr>
              <w:spacing w:line="276" w:lineRule="auto"/>
              <w:jc w:val="center"/>
              <w:rPr>
                <w:rFonts w:cs="Calibri"/>
                <w:sz w:val="18"/>
                <w:szCs w:val="18"/>
              </w:rPr>
            </w:pPr>
            <w:r w:rsidRPr="00240B25">
              <w:rPr>
                <w:rFonts w:cs="Calibri"/>
                <w:sz w:val="18"/>
                <w:szCs w:val="18"/>
              </w:rPr>
              <w:t>(0.003)</w:t>
            </w:r>
          </w:p>
        </w:tc>
        <w:tc>
          <w:tcPr>
            <w:tcW w:w="634" w:type="pct"/>
            <w:vAlign w:val="bottom"/>
          </w:tcPr>
          <w:p w14:paraId="236DFDC5" w14:textId="77777777" w:rsidR="00F9442F" w:rsidRPr="00240B25" w:rsidRDefault="00F9442F" w:rsidP="00CF0833">
            <w:pPr>
              <w:spacing w:line="276" w:lineRule="auto"/>
              <w:jc w:val="center"/>
              <w:rPr>
                <w:rFonts w:cs="Calibri"/>
                <w:sz w:val="18"/>
                <w:szCs w:val="18"/>
              </w:rPr>
            </w:pPr>
            <w:r w:rsidRPr="00240B25">
              <w:rPr>
                <w:rFonts w:cs="Calibri"/>
                <w:sz w:val="18"/>
                <w:szCs w:val="18"/>
              </w:rPr>
              <w:t>(0.004)</w:t>
            </w:r>
          </w:p>
        </w:tc>
        <w:tc>
          <w:tcPr>
            <w:tcW w:w="633" w:type="pct"/>
            <w:vAlign w:val="bottom"/>
          </w:tcPr>
          <w:p w14:paraId="4DAD26D6" w14:textId="77777777" w:rsidR="00F9442F" w:rsidRPr="00240B25" w:rsidRDefault="00F9442F" w:rsidP="00CF0833">
            <w:pPr>
              <w:spacing w:line="276" w:lineRule="auto"/>
              <w:jc w:val="center"/>
              <w:rPr>
                <w:rFonts w:cs="Calibri"/>
                <w:sz w:val="18"/>
                <w:szCs w:val="18"/>
              </w:rPr>
            </w:pPr>
            <w:r w:rsidRPr="00240B25">
              <w:rPr>
                <w:rFonts w:cs="Calibri"/>
                <w:sz w:val="18"/>
                <w:szCs w:val="18"/>
              </w:rPr>
              <w:t>(0.002)</w:t>
            </w:r>
          </w:p>
        </w:tc>
        <w:tc>
          <w:tcPr>
            <w:tcW w:w="634" w:type="pct"/>
            <w:vAlign w:val="bottom"/>
          </w:tcPr>
          <w:p w14:paraId="06B7C965" w14:textId="77777777" w:rsidR="00F9442F" w:rsidRPr="00240B25" w:rsidRDefault="00F9442F" w:rsidP="00CF0833">
            <w:pPr>
              <w:spacing w:line="276" w:lineRule="auto"/>
              <w:jc w:val="center"/>
              <w:rPr>
                <w:rFonts w:cs="Calibri"/>
                <w:sz w:val="18"/>
                <w:szCs w:val="18"/>
              </w:rPr>
            </w:pPr>
            <w:r w:rsidRPr="00240B25">
              <w:rPr>
                <w:rFonts w:cs="Calibri"/>
                <w:sz w:val="18"/>
                <w:szCs w:val="18"/>
              </w:rPr>
              <w:t>(0.003)</w:t>
            </w:r>
          </w:p>
        </w:tc>
        <w:tc>
          <w:tcPr>
            <w:tcW w:w="634" w:type="pct"/>
            <w:vAlign w:val="bottom"/>
          </w:tcPr>
          <w:p w14:paraId="53B5DF83" w14:textId="77777777" w:rsidR="00F9442F" w:rsidRPr="00240B25" w:rsidRDefault="00F9442F" w:rsidP="00CF0833">
            <w:pPr>
              <w:spacing w:line="276" w:lineRule="auto"/>
              <w:jc w:val="center"/>
              <w:rPr>
                <w:rFonts w:cs="Calibri"/>
                <w:sz w:val="18"/>
                <w:szCs w:val="18"/>
              </w:rPr>
            </w:pPr>
            <w:r w:rsidRPr="00240B25">
              <w:rPr>
                <w:rFonts w:cs="Calibri"/>
                <w:sz w:val="18"/>
                <w:szCs w:val="18"/>
              </w:rPr>
              <w:t>(0.001)</w:t>
            </w:r>
          </w:p>
        </w:tc>
        <w:tc>
          <w:tcPr>
            <w:tcW w:w="632" w:type="pct"/>
            <w:vAlign w:val="bottom"/>
          </w:tcPr>
          <w:p w14:paraId="034C8ACC" w14:textId="77777777" w:rsidR="00F9442F" w:rsidRPr="00240B25" w:rsidRDefault="00F9442F" w:rsidP="00CF0833">
            <w:pPr>
              <w:spacing w:line="276" w:lineRule="auto"/>
              <w:jc w:val="center"/>
              <w:rPr>
                <w:rFonts w:cs="Calibri"/>
                <w:sz w:val="18"/>
                <w:szCs w:val="18"/>
              </w:rPr>
            </w:pPr>
            <w:r w:rsidRPr="00240B25">
              <w:rPr>
                <w:rFonts w:cs="Calibri"/>
                <w:sz w:val="18"/>
                <w:szCs w:val="18"/>
              </w:rPr>
              <w:t>(0.002)</w:t>
            </w:r>
          </w:p>
        </w:tc>
      </w:tr>
      <w:tr w:rsidR="00F9442F" w14:paraId="2B509A40" w14:textId="77777777" w:rsidTr="00CF0833">
        <w:trPr>
          <w:jc w:val="center"/>
        </w:trPr>
        <w:tc>
          <w:tcPr>
            <w:tcW w:w="1200" w:type="pct"/>
            <w:vAlign w:val="center"/>
          </w:tcPr>
          <w:p w14:paraId="73AF473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264B6C3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368310AF"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5D23E4D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450EC8B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6337390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5893708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6A52ED7B" w14:textId="77777777" w:rsidTr="00CF0833">
        <w:trPr>
          <w:jc w:val="center"/>
        </w:trPr>
        <w:tc>
          <w:tcPr>
            <w:tcW w:w="1200" w:type="pct"/>
            <w:vAlign w:val="center"/>
          </w:tcPr>
          <w:p w14:paraId="4E3A4D5C"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2DB6A08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23960A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7E3D483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0097C7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6F8CA8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217D989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1E3BBA7D" w14:textId="77777777" w:rsidTr="00CF0833">
        <w:trPr>
          <w:jc w:val="center"/>
        </w:trPr>
        <w:tc>
          <w:tcPr>
            <w:tcW w:w="1200" w:type="pct"/>
            <w:vAlign w:val="center"/>
          </w:tcPr>
          <w:p w14:paraId="0A6D7CB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25569468" w14:textId="77777777" w:rsidR="00F9442F" w:rsidRPr="00240B25" w:rsidRDefault="00F9442F" w:rsidP="00CF0833">
            <w:pPr>
              <w:spacing w:line="276" w:lineRule="auto"/>
              <w:jc w:val="center"/>
              <w:rPr>
                <w:rFonts w:cs="Calibri"/>
                <w:sz w:val="18"/>
                <w:szCs w:val="18"/>
              </w:rPr>
            </w:pPr>
            <w:r w:rsidRPr="00240B25">
              <w:rPr>
                <w:rFonts w:cs="Calibri"/>
                <w:sz w:val="18"/>
                <w:szCs w:val="18"/>
              </w:rPr>
              <w:t>5,118</w:t>
            </w:r>
          </w:p>
        </w:tc>
        <w:tc>
          <w:tcPr>
            <w:tcW w:w="634" w:type="pct"/>
            <w:vAlign w:val="bottom"/>
          </w:tcPr>
          <w:p w14:paraId="05883366" w14:textId="77777777" w:rsidR="00F9442F" w:rsidRPr="00240B25" w:rsidRDefault="00F9442F" w:rsidP="00CF0833">
            <w:pPr>
              <w:spacing w:line="276" w:lineRule="auto"/>
              <w:jc w:val="center"/>
              <w:rPr>
                <w:rFonts w:cs="Calibri"/>
                <w:sz w:val="18"/>
                <w:szCs w:val="18"/>
              </w:rPr>
            </w:pPr>
            <w:r w:rsidRPr="00240B25">
              <w:rPr>
                <w:rFonts w:cs="Calibri"/>
                <w:sz w:val="18"/>
                <w:szCs w:val="18"/>
              </w:rPr>
              <w:t>4,578</w:t>
            </w:r>
          </w:p>
        </w:tc>
        <w:tc>
          <w:tcPr>
            <w:tcW w:w="633" w:type="pct"/>
            <w:vAlign w:val="bottom"/>
          </w:tcPr>
          <w:p w14:paraId="55288CD2" w14:textId="77777777" w:rsidR="00F9442F" w:rsidRPr="00240B25" w:rsidRDefault="00F9442F" w:rsidP="00CF0833">
            <w:pPr>
              <w:spacing w:line="276" w:lineRule="auto"/>
              <w:jc w:val="center"/>
              <w:rPr>
                <w:rFonts w:cs="Calibri"/>
                <w:sz w:val="18"/>
                <w:szCs w:val="18"/>
              </w:rPr>
            </w:pPr>
            <w:r w:rsidRPr="00240B25">
              <w:rPr>
                <w:rFonts w:cs="Calibri"/>
                <w:sz w:val="18"/>
                <w:szCs w:val="18"/>
              </w:rPr>
              <w:t>5,118</w:t>
            </w:r>
          </w:p>
        </w:tc>
        <w:tc>
          <w:tcPr>
            <w:tcW w:w="634" w:type="pct"/>
            <w:vAlign w:val="bottom"/>
          </w:tcPr>
          <w:p w14:paraId="0FAF3A0C" w14:textId="77777777" w:rsidR="00F9442F" w:rsidRPr="00240B25" w:rsidRDefault="00F9442F" w:rsidP="00CF0833">
            <w:pPr>
              <w:spacing w:line="276" w:lineRule="auto"/>
              <w:jc w:val="center"/>
              <w:rPr>
                <w:rFonts w:cs="Calibri"/>
                <w:sz w:val="18"/>
                <w:szCs w:val="18"/>
              </w:rPr>
            </w:pPr>
            <w:r w:rsidRPr="00240B25">
              <w:rPr>
                <w:rFonts w:cs="Calibri"/>
                <w:sz w:val="18"/>
                <w:szCs w:val="18"/>
              </w:rPr>
              <w:t>4,578</w:t>
            </w:r>
          </w:p>
        </w:tc>
        <w:tc>
          <w:tcPr>
            <w:tcW w:w="634" w:type="pct"/>
            <w:vAlign w:val="bottom"/>
          </w:tcPr>
          <w:p w14:paraId="50528519" w14:textId="77777777" w:rsidR="00F9442F" w:rsidRPr="00240B25" w:rsidRDefault="00F9442F" w:rsidP="00CF0833">
            <w:pPr>
              <w:spacing w:line="276" w:lineRule="auto"/>
              <w:jc w:val="center"/>
              <w:rPr>
                <w:rFonts w:cs="Calibri"/>
                <w:sz w:val="18"/>
                <w:szCs w:val="18"/>
              </w:rPr>
            </w:pPr>
            <w:r w:rsidRPr="00240B25">
              <w:rPr>
                <w:rFonts w:cs="Calibri"/>
                <w:sz w:val="18"/>
                <w:szCs w:val="18"/>
              </w:rPr>
              <w:t>5,118</w:t>
            </w:r>
          </w:p>
        </w:tc>
        <w:tc>
          <w:tcPr>
            <w:tcW w:w="632" w:type="pct"/>
            <w:vAlign w:val="bottom"/>
          </w:tcPr>
          <w:p w14:paraId="08C8E667" w14:textId="77777777" w:rsidR="00F9442F" w:rsidRPr="00240B25" w:rsidRDefault="00F9442F" w:rsidP="00CF0833">
            <w:pPr>
              <w:spacing w:line="276" w:lineRule="auto"/>
              <w:jc w:val="center"/>
              <w:rPr>
                <w:rFonts w:cs="Calibri"/>
                <w:sz w:val="18"/>
                <w:szCs w:val="18"/>
              </w:rPr>
            </w:pPr>
            <w:r w:rsidRPr="00240B25">
              <w:rPr>
                <w:rFonts w:cs="Calibri"/>
                <w:sz w:val="18"/>
                <w:szCs w:val="18"/>
              </w:rPr>
              <w:t>4,578</w:t>
            </w:r>
          </w:p>
        </w:tc>
      </w:tr>
      <w:tr w:rsidR="00F9442F" w14:paraId="004C657A" w14:textId="77777777" w:rsidTr="00CF0833">
        <w:trPr>
          <w:jc w:val="center"/>
        </w:trPr>
        <w:tc>
          <w:tcPr>
            <w:tcW w:w="1200" w:type="pct"/>
            <w:vAlign w:val="center"/>
          </w:tcPr>
          <w:p w14:paraId="746E024F"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3B5B73AE" w14:textId="77777777" w:rsidR="00F9442F" w:rsidRPr="00240B25" w:rsidRDefault="00F9442F" w:rsidP="00CF0833">
            <w:pPr>
              <w:spacing w:line="276" w:lineRule="auto"/>
              <w:jc w:val="center"/>
              <w:rPr>
                <w:rFonts w:cs="Calibri"/>
                <w:sz w:val="18"/>
                <w:szCs w:val="18"/>
              </w:rPr>
            </w:pPr>
            <w:r w:rsidRPr="00240B25">
              <w:rPr>
                <w:rFonts w:cs="Calibri"/>
                <w:sz w:val="18"/>
                <w:szCs w:val="18"/>
              </w:rPr>
              <w:t>0.022</w:t>
            </w:r>
          </w:p>
        </w:tc>
        <w:tc>
          <w:tcPr>
            <w:tcW w:w="634" w:type="pct"/>
            <w:vAlign w:val="bottom"/>
          </w:tcPr>
          <w:p w14:paraId="3E71B21A" w14:textId="77777777" w:rsidR="00F9442F" w:rsidRPr="00240B25" w:rsidRDefault="00F9442F" w:rsidP="00CF0833">
            <w:pPr>
              <w:spacing w:line="276" w:lineRule="auto"/>
              <w:jc w:val="center"/>
              <w:rPr>
                <w:rFonts w:cs="Calibri"/>
                <w:sz w:val="18"/>
                <w:szCs w:val="18"/>
              </w:rPr>
            </w:pPr>
            <w:r w:rsidRPr="00240B25">
              <w:rPr>
                <w:rFonts w:cs="Calibri"/>
                <w:sz w:val="18"/>
                <w:szCs w:val="18"/>
              </w:rPr>
              <w:t>0.043</w:t>
            </w:r>
          </w:p>
        </w:tc>
        <w:tc>
          <w:tcPr>
            <w:tcW w:w="633" w:type="pct"/>
            <w:vAlign w:val="bottom"/>
          </w:tcPr>
          <w:p w14:paraId="2ACA6BC2" w14:textId="77777777" w:rsidR="00F9442F" w:rsidRPr="00240B25" w:rsidRDefault="00F9442F" w:rsidP="00CF0833">
            <w:pPr>
              <w:spacing w:line="276" w:lineRule="auto"/>
              <w:jc w:val="center"/>
              <w:rPr>
                <w:rFonts w:cs="Calibri"/>
                <w:sz w:val="18"/>
                <w:szCs w:val="18"/>
              </w:rPr>
            </w:pPr>
            <w:r w:rsidRPr="00240B25">
              <w:rPr>
                <w:rFonts w:cs="Calibri"/>
                <w:sz w:val="18"/>
                <w:szCs w:val="18"/>
              </w:rPr>
              <w:t>0.023</w:t>
            </w:r>
          </w:p>
        </w:tc>
        <w:tc>
          <w:tcPr>
            <w:tcW w:w="634" w:type="pct"/>
            <w:vAlign w:val="bottom"/>
          </w:tcPr>
          <w:p w14:paraId="3294C2ED" w14:textId="77777777" w:rsidR="00F9442F" w:rsidRPr="00240B25" w:rsidRDefault="00F9442F" w:rsidP="00CF0833">
            <w:pPr>
              <w:spacing w:line="276" w:lineRule="auto"/>
              <w:jc w:val="center"/>
              <w:rPr>
                <w:rFonts w:cs="Calibri"/>
                <w:sz w:val="18"/>
                <w:szCs w:val="18"/>
              </w:rPr>
            </w:pPr>
            <w:r w:rsidRPr="00240B25">
              <w:rPr>
                <w:rFonts w:cs="Calibri"/>
                <w:sz w:val="18"/>
                <w:szCs w:val="18"/>
              </w:rPr>
              <w:t>0.035</w:t>
            </w:r>
          </w:p>
        </w:tc>
        <w:tc>
          <w:tcPr>
            <w:tcW w:w="634" w:type="pct"/>
            <w:vAlign w:val="bottom"/>
          </w:tcPr>
          <w:p w14:paraId="1006C296" w14:textId="77777777" w:rsidR="00F9442F" w:rsidRPr="00240B25" w:rsidRDefault="00F9442F" w:rsidP="00CF0833">
            <w:pPr>
              <w:spacing w:line="276" w:lineRule="auto"/>
              <w:jc w:val="center"/>
              <w:rPr>
                <w:rFonts w:cs="Calibri"/>
                <w:sz w:val="18"/>
                <w:szCs w:val="18"/>
              </w:rPr>
            </w:pPr>
            <w:r w:rsidRPr="00240B25">
              <w:rPr>
                <w:rFonts w:cs="Calibri"/>
                <w:sz w:val="18"/>
                <w:szCs w:val="18"/>
              </w:rPr>
              <w:t>0.009</w:t>
            </w:r>
          </w:p>
        </w:tc>
        <w:tc>
          <w:tcPr>
            <w:tcW w:w="632" w:type="pct"/>
            <w:vAlign w:val="bottom"/>
          </w:tcPr>
          <w:p w14:paraId="6E63A8B7" w14:textId="77777777" w:rsidR="00F9442F" w:rsidRPr="00240B25" w:rsidRDefault="00F9442F" w:rsidP="00CF0833">
            <w:pPr>
              <w:spacing w:line="276" w:lineRule="auto"/>
              <w:jc w:val="center"/>
              <w:rPr>
                <w:rFonts w:cs="Calibri"/>
                <w:sz w:val="18"/>
                <w:szCs w:val="18"/>
              </w:rPr>
            </w:pPr>
            <w:r w:rsidRPr="00240B25">
              <w:rPr>
                <w:rFonts w:cs="Calibri"/>
                <w:sz w:val="18"/>
                <w:szCs w:val="18"/>
              </w:rPr>
              <w:t>0.031</w:t>
            </w:r>
          </w:p>
        </w:tc>
      </w:tr>
      <w:tr w:rsidR="00F9442F" w14:paraId="2C2C46E3" w14:textId="77777777" w:rsidTr="00CF0833">
        <w:trPr>
          <w:jc w:val="center"/>
        </w:trPr>
        <w:tc>
          <w:tcPr>
            <w:tcW w:w="1200" w:type="pct"/>
            <w:vAlign w:val="center"/>
          </w:tcPr>
          <w:p w14:paraId="0DDDA981" w14:textId="77777777" w:rsidR="00F9442F" w:rsidRPr="00240B25" w:rsidRDefault="00F9442F" w:rsidP="00CF0833">
            <w:pPr>
              <w:spacing w:line="276" w:lineRule="auto"/>
              <w:jc w:val="center"/>
              <w:rPr>
                <w:rFonts w:ascii="等线" w:eastAsia="等线" w:hAnsi="等线"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633" w:type="pct"/>
            <w:vAlign w:val="bottom"/>
          </w:tcPr>
          <w:p w14:paraId="0BBC657A" w14:textId="77777777" w:rsidR="00F9442F" w:rsidRPr="00240B25" w:rsidRDefault="00F9442F" w:rsidP="00CF0833">
            <w:pPr>
              <w:spacing w:line="276" w:lineRule="auto"/>
              <w:jc w:val="center"/>
              <w:rPr>
                <w:rFonts w:cs="Calibri"/>
                <w:sz w:val="18"/>
                <w:szCs w:val="18"/>
              </w:rPr>
            </w:pPr>
            <w:r w:rsidRPr="00240B25">
              <w:rPr>
                <w:rFonts w:cs="Calibri"/>
                <w:sz w:val="18"/>
                <w:szCs w:val="18"/>
              </w:rPr>
              <w:t>23.65</w:t>
            </w:r>
          </w:p>
        </w:tc>
        <w:tc>
          <w:tcPr>
            <w:tcW w:w="634" w:type="pct"/>
            <w:vAlign w:val="bottom"/>
          </w:tcPr>
          <w:p w14:paraId="558DB039" w14:textId="77777777" w:rsidR="00F9442F" w:rsidRPr="00240B25" w:rsidRDefault="00F9442F" w:rsidP="00CF0833">
            <w:pPr>
              <w:spacing w:line="276" w:lineRule="auto"/>
              <w:jc w:val="center"/>
              <w:rPr>
                <w:rFonts w:cs="Calibri"/>
                <w:sz w:val="18"/>
                <w:szCs w:val="18"/>
              </w:rPr>
            </w:pPr>
            <w:r w:rsidRPr="00240B25">
              <w:rPr>
                <w:rFonts w:cs="Calibri"/>
                <w:sz w:val="18"/>
                <w:szCs w:val="18"/>
              </w:rPr>
              <w:t>16.33</w:t>
            </w:r>
          </w:p>
        </w:tc>
        <w:tc>
          <w:tcPr>
            <w:tcW w:w="633" w:type="pct"/>
            <w:vAlign w:val="bottom"/>
          </w:tcPr>
          <w:p w14:paraId="37AE61DE" w14:textId="77777777" w:rsidR="00F9442F" w:rsidRPr="00240B25" w:rsidRDefault="00F9442F" w:rsidP="00CF0833">
            <w:pPr>
              <w:spacing w:line="276" w:lineRule="auto"/>
              <w:jc w:val="center"/>
              <w:rPr>
                <w:rFonts w:cs="Calibri"/>
                <w:sz w:val="18"/>
                <w:szCs w:val="18"/>
              </w:rPr>
            </w:pPr>
            <w:r w:rsidRPr="00240B25">
              <w:rPr>
                <w:rFonts w:cs="Calibri"/>
                <w:sz w:val="18"/>
                <w:szCs w:val="18"/>
              </w:rPr>
              <w:t>23.65</w:t>
            </w:r>
          </w:p>
        </w:tc>
        <w:tc>
          <w:tcPr>
            <w:tcW w:w="634" w:type="pct"/>
            <w:vAlign w:val="bottom"/>
          </w:tcPr>
          <w:p w14:paraId="37ED4190" w14:textId="77777777" w:rsidR="00F9442F" w:rsidRPr="00240B25" w:rsidRDefault="00F9442F" w:rsidP="00CF0833">
            <w:pPr>
              <w:spacing w:line="276" w:lineRule="auto"/>
              <w:jc w:val="center"/>
              <w:rPr>
                <w:rFonts w:cs="Calibri"/>
                <w:sz w:val="18"/>
                <w:szCs w:val="18"/>
              </w:rPr>
            </w:pPr>
            <w:r w:rsidRPr="00240B25">
              <w:rPr>
                <w:rFonts w:cs="Calibri"/>
                <w:sz w:val="18"/>
                <w:szCs w:val="18"/>
              </w:rPr>
              <w:t>16.33</w:t>
            </w:r>
          </w:p>
        </w:tc>
        <w:tc>
          <w:tcPr>
            <w:tcW w:w="634" w:type="pct"/>
            <w:vAlign w:val="bottom"/>
          </w:tcPr>
          <w:p w14:paraId="23F908D5" w14:textId="77777777" w:rsidR="00F9442F" w:rsidRPr="00240B25" w:rsidRDefault="00F9442F" w:rsidP="00CF0833">
            <w:pPr>
              <w:spacing w:line="276" w:lineRule="auto"/>
              <w:jc w:val="center"/>
              <w:rPr>
                <w:rFonts w:cs="Calibri"/>
                <w:sz w:val="18"/>
                <w:szCs w:val="18"/>
              </w:rPr>
            </w:pPr>
            <w:r w:rsidRPr="00240B25">
              <w:rPr>
                <w:rFonts w:cs="Calibri"/>
                <w:sz w:val="18"/>
                <w:szCs w:val="18"/>
              </w:rPr>
              <w:t>23.65</w:t>
            </w:r>
          </w:p>
        </w:tc>
        <w:tc>
          <w:tcPr>
            <w:tcW w:w="632" w:type="pct"/>
            <w:vAlign w:val="bottom"/>
          </w:tcPr>
          <w:p w14:paraId="23D48CDA" w14:textId="77777777" w:rsidR="00F9442F" w:rsidRPr="00240B25" w:rsidRDefault="00F9442F" w:rsidP="00CF0833">
            <w:pPr>
              <w:spacing w:line="276" w:lineRule="auto"/>
              <w:jc w:val="center"/>
              <w:rPr>
                <w:rFonts w:cs="Calibri"/>
                <w:sz w:val="18"/>
                <w:szCs w:val="18"/>
              </w:rPr>
            </w:pPr>
            <w:r w:rsidRPr="00240B25">
              <w:rPr>
                <w:rFonts w:cs="Calibri"/>
                <w:sz w:val="18"/>
                <w:szCs w:val="18"/>
              </w:rPr>
              <w:t>16.33</w:t>
            </w:r>
          </w:p>
        </w:tc>
      </w:tr>
    </w:tbl>
    <w:p w14:paraId="39A83514"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表</w:t>
      </w:r>
      <w:r>
        <w:rPr>
          <w:rFonts w:ascii="Times New Roman" w:eastAsia="宋体" w:hAnsi="Times New Roman"/>
        </w:rPr>
        <w:t>9</w:t>
      </w:r>
      <w:r>
        <w:rPr>
          <w:rFonts w:ascii="Times New Roman" w:eastAsia="宋体" w:hAnsi="Times New Roman" w:hint="eastAsia"/>
        </w:rPr>
        <w:t>是</w:t>
      </w:r>
      <w:r w:rsidRPr="0043607E">
        <w:rPr>
          <w:rFonts w:ascii="Times New Roman" w:eastAsia="宋体" w:hAnsi="Times New Roman" w:hint="eastAsia"/>
        </w:rPr>
        <w:t>工业机器人应用与</w:t>
      </w:r>
      <w:r>
        <w:rPr>
          <w:rFonts w:ascii="Times New Roman" w:eastAsia="宋体" w:hAnsi="Times New Roman" w:hint="eastAsia"/>
        </w:rPr>
        <w:t>研发</w:t>
      </w:r>
      <w:r w:rsidRPr="0043607E">
        <w:rPr>
          <w:rFonts w:ascii="Times New Roman" w:eastAsia="宋体" w:hAnsi="Times New Roman" w:hint="eastAsia"/>
        </w:rPr>
        <w:t>人员就业变动</w:t>
      </w:r>
      <w:r>
        <w:rPr>
          <w:rFonts w:ascii="Times New Roman" w:eastAsia="宋体" w:hAnsi="Times New Roman" w:hint="eastAsia"/>
        </w:rPr>
        <w:t>的</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回归结果。对于研发人员占比较高的企业，其就业变动并不显著。对于研发人员占比较低的企业，工业机器人应用对就业净增长和就业破坏的影响显著。</w:t>
      </w:r>
      <w:bookmarkStart w:id="11" w:name="_Hlk79434010"/>
      <w:r>
        <w:rPr>
          <w:rFonts w:ascii="Times New Roman" w:eastAsia="宋体" w:hAnsi="Times New Roman" w:hint="eastAsia"/>
        </w:rPr>
        <w:t>可见，工业机器人应用对于研发人员占比低的企业影响显著，这类企业生产人员相对较多，也更容易受到工业机器人应用的冲击。而对于研发人员占比高的企业，其员工结构相对稳定，不易受到工业机器人应用的影响。</w:t>
      </w:r>
      <w:bookmarkEnd w:id="11"/>
    </w:p>
    <w:p w14:paraId="0509061A" w14:textId="77777777" w:rsidR="00F9442F" w:rsidRDefault="00F9442F" w:rsidP="00F9442F">
      <w:pPr>
        <w:spacing w:line="400" w:lineRule="exact"/>
        <w:rPr>
          <w:rFonts w:ascii="Times New Roman" w:eastAsia="宋体" w:hAnsi="Times New Roman"/>
        </w:rPr>
      </w:pPr>
      <w:bookmarkStart w:id="12" w:name="_Hlk78983409"/>
    </w:p>
    <w:p w14:paraId="463BD203"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9  </w:t>
      </w:r>
      <w:r w:rsidRPr="00115D48">
        <w:rPr>
          <w:rFonts w:ascii="Times New Roman" w:eastAsia="楷体" w:hAnsi="Times New Roman" w:hint="eastAsia"/>
        </w:rPr>
        <w:t>工业机器人应用与研发人员就业变动（</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3"/>
        <w:gridCol w:w="1052"/>
        <w:gridCol w:w="1053"/>
        <w:gridCol w:w="1052"/>
        <w:gridCol w:w="1053"/>
        <w:gridCol w:w="1053"/>
        <w:gridCol w:w="1050"/>
      </w:tblGrid>
      <w:tr w:rsidR="00F9442F" w14:paraId="32958589" w14:textId="77777777" w:rsidTr="00CF0833">
        <w:trPr>
          <w:jc w:val="center"/>
        </w:trPr>
        <w:tc>
          <w:tcPr>
            <w:tcW w:w="1200" w:type="pct"/>
            <w:vMerge w:val="restart"/>
            <w:vAlign w:val="center"/>
          </w:tcPr>
          <w:p w14:paraId="7FF48A4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解释变量</w:t>
            </w:r>
          </w:p>
        </w:tc>
        <w:tc>
          <w:tcPr>
            <w:tcW w:w="1267" w:type="pct"/>
            <w:gridSpan w:val="2"/>
          </w:tcPr>
          <w:p w14:paraId="63692FFD" w14:textId="77777777" w:rsidR="00F9442F" w:rsidRDefault="00F9442F" w:rsidP="00CF0833">
            <w:pPr>
              <w:spacing w:line="276" w:lineRule="auto"/>
              <w:jc w:val="center"/>
              <w:rPr>
                <w:rFonts w:cs="Calibri"/>
                <w:sz w:val="18"/>
                <w:szCs w:val="18"/>
              </w:rPr>
            </w:pPr>
            <w:r w:rsidRPr="00BB1273">
              <w:rPr>
                <w:rFonts w:cs="Calibri" w:hint="eastAsia"/>
                <w:sz w:val="18"/>
                <w:szCs w:val="18"/>
              </w:rPr>
              <w:t>就业净增长</w:t>
            </w:r>
          </w:p>
        </w:tc>
        <w:tc>
          <w:tcPr>
            <w:tcW w:w="1267" w:type="pct"/>
            <w:gridSpan w:val="2"/>
          </w:tcPr>
          <w:p w14:paraId="5562DC4B" w14:textId="77777777" w:rsidR="00F9442F" w:rsidRDefault="00F9442F" w:rsidP="00CF0833">
            <w:pPr>
              <w:spacing w:line="276" w:lineRule="auto"/>
              <w:jc w:val="center"/>
              <w:rPr>
                <w:rFonts w:cs="Calibri"/>
                <w:sz w:val="18"/>
                <w:szCs w:val="18"/>
              </w:rPr>
            </w:pPr>
            <w:r w:rsidRPr="00BB1273">
              <w:rPr>
                <w:rFonts w:cs="Calibri" w:hint="eastAsia"/>
                <w:sz w:val="18"/>
                <w:szCs w:val="18"/>
              </w:rPr>
              <w:t>就业</w:t>
            </w:r>
            <w:r>
              <w:rPr>
                <w:rFonts w:cs="Calibri" w:hint="eastAsia"/>
                <w:sz w:val="18"/>
                <w:szCs w:val="18"/>
              </w:rPr>
              <w:t>创造</w:t>
            </w:r>
          </w:p>
        </w:tc>
        <w:tc>
          <w:tcPr>
            <w:tcW w:w="1266" w:type="pct"/>
            <w:gridSpan w:val="2"/>
          </w:tcPr>
          <w:p w14:paraId="4CAA0BDA" w14:textId="77777777" w:rsidR="00F9442F" w:rsidRDefault="00F9442F" w:rsidP="00CF0833">
            <w:pPr>
              <w:spacing w:line="276" w:lineRule="auto"/>
              <w:jc w:val="center"/>
              <w:rPr>
                <w:rFonts w:cs="Calibri"/>
                <w:sz w:val="18"/>
                <w:szCs w:val="18"/>
              </w:rPr>
            </w:pPr>
            <w:r>
              <w:rPr>
                <w:rFonts w:cs="Calibri" w:hint="eastAsia"/>
                <w:sz w:val="18"/>
                <w:szCs w:val="18"/>
              </w:rPr>
              <w:t>就业破坏</w:t>
            </w:r>
          </w:p>
        </w:tc>
      </w:tr>
      <w:tr w:rsidR="00F9442F" w14:paraId="276A2DF9" w14:textId="77777777" w:rsidTr="00CF0833">
        <w:trPr>
          <w:jc w:val="center"/>
        </w:trPr>
        <w:tc>
          <w:tcPr>
            <w:tcW w:w="1200" w:type="pct"/>
            <w:vMerge/>
            <w:vAlign w:val="center"/>
          </w:tcPr>
          <w:p w14:paraId="2D309C5B" w14:textId="77777777" w:rsidR="00F9442F" w:rsidRPr="00240B25" w:rsidRDefault="00F9442F" w:rsidP="00CF0833">
            <w:pPr>
              <w:spacing w:line="276" w:lineRule="auto"/>
              <w:jc w:val="center"/>
              <w:rPr>
                <w:rFonts w:cs="Calibri"/>
                <w:sz w:val="18"/>
                <w:szCs w:val="18"/>
              </w:rPr>
            </w:pPr>
          </w:p>
        </w:tc>
        <w:tc>
          <w:tcPr>
            <w:tcW w:w="633" w:type="pct"/>
          </w:tcPr>
          <w:p w14:paraId="3CEB22C1" w14:textId="77777777" w:rsidR="00F9442F" w:rsidRPr="00240B25" w:rsidRDefault="00F9442F" w:rsidP="00CF0833">
            <w:pPr>
              <w:spacing w:line="276" w:lineRule="auto"/>
              <w:jc w:val="center"/>
              <w:rPr>
                <w:rFonts w:cs="Calibri"/>
                <w:sz w:val="16"/>
                <w:szCs w:val="18"/>
              </w:rPr>
            </w:pPr>
            <w:r>
              <w:rPr>
                <w:rFonts w:cs="Calibri" w:hint="eastAsia"/>
                <w:sz w:val="16"/>
                <w:szCs w:val="18"/>
              </w:rPr>
              <w:t>研发</w:t>
            </w:r>
            <w:r w:rsidRPr="00240B25">
              <w:rPr>
                <w:rFonts w:cs="Calibri" w:hint="eastAsia"/>
                <w:sz w:val="16"/>
                <w:szCs w:val="18"/>
              </w:rPr>
              <w:t>占比高</w:t>
            </w:r>
          </w:p>
        </w:tc>
        <w:tc>
          <w:tcPr>
            <w:tcW w:w="634" w:type="pct"/>
          </w:tcPr>
          <w:p w14:paraId="23A11BD5" w14:textId="77777777" w:rsidR="00F9442F" w:rsidRPr="00240B25" w:rsidRDefault="00F9442F" w:rsidP="00CF0833">
            <w:pPr>
              <w:spacing w:line="276" w:lineRule="auto"/>
              <w:jc w:val="center"/>
              <w:rPr>
                <w:rFonts w:cs="Calibri"/>
                <w:sz w:val="16"/>
                <w:szCs w:val="18"/>
              </w:rPr>
            </w:pPr>
            <w:r>
              <w:rPr>
                <w:rFonts w:cs="Calibri" w:hint="eastAsia"/>
                <w:sz w:val="16"/>
                <w:szCs w:val="18"/>
              </w:rPr>
              <w:t>研发</w:t>
            </w:r>
            <w:r w:rsidRPr="00240B25">
              <w:rPr>
                <w:rFonts w:cs="Calibri" w:hint="eastAsia"/>
                <w:sz w:val="16"/>
                <w:szCs w:val="18"/>
              </w:rPr>
              <w:t>占比低</w:t>
            </w:r>
          </w:p>
        </w:tc>
        <w:tc>
          <w:tcPr>
            <w:tcW w:w="633" w:type="pct"/>
          </w:tcPr>
          <w:p w14:paraId="76B58C6C" w14:textId="77777777" w:rsidR="00F9442F" w:rsidRPr="00240B25" w:rsidRDefault="00F9442F" w:rsidP="00CF0833">
            <w:pPr>
              <w:spacing w:line="276" w:lineRule="auto"/>
              <w:jc w:val="center"/>
              <w:rPr>
                <w:rFonts w:cs="Calibri"/>
                <w:sz w:val="16"/>
                <w:szCs w:val="18"/>
              </w:rPr>
            </w:pPr>
            <w:r>
              <w:rPr>
                <w:rFonts w:cs="Calibri" w:hint="eastAsia"/>
                <w:sz w:val="16"/>
                <w:szCs w:val="18"/>
              </w:rPr>
              <w:t>研发</w:t>
            </w:r>
            <w:r w:rsidRPr="00240B25">
              <w:rPr>
                <w:rFonts w:cs="Calibri" w:hint="eastAsia"/>
                <w:sz w:val="16"/>
                <w:szCs w:val="18"/>
              </w:rPr>
              <w:t>占比高</w:t>
            </w:r>
          </w:p>
        </w:tc>
        <w:tc>
          <w:tcPr>
            <w:tcW w:w="634" w:type="pct"/>
          </w:tcPr>
          <w:p w14:paraId="2DD90778" w14:textId="77777777" w:rsidR="00F9442F" w:rsidRPr="00240B25" w:rsidRDefault="00F9442F" w:rsidP="00CF0833">
            <w:pPr>
              <w:spacing w:line="276" w:lineRule="auto"/>
              <w:jc w:val="center"/>
              <w:rPr>
                <w:rFonts w:cs="Calibri"/>
                <w:sz w:val="16"/>
                <w:szCs w:val="18"/>
              </w:rPr>
            </w:pPr>
            <w:r>
              <w:rPr>
                <w:rFonts w:cs="Calibri" w:hint="eastAsia"/>
                <w:sz w:val="16"/>
                <w:szCs w:val="18"/>
              </w:rPr>
              <w:t>研发</w:t>
            </w:r>
            <w:r w:rsidRPr="00240B25">
              <w:rPr>
                <w:rFonts w:cs="Calibri" w:hint="eastAsia"/>
                <w:sz w:val="16"/>
                <w:szCs w:val="18"/>
              </w:rPr>
              <w:t>占比低</w:t>
            </w:r>
          </w:p>
        </w:tc>
        <w:tc>
          <w:tcPr>
            <w:tcW w:w="634" w:type="pct"/>
          </w:tcPr>
          <w:p w14:paraId="7A00405C" w14:textId="77777777" w:rsidR="00F9442F" w:rsidRPr="00240B25" w:rsidRDefault="00F9442F" w:rsidP="00CF0833">
            <w:pPr>
              <w:spacing w:line="276" w:lineRule="auto"/>
              <w:jc w:val="center"/>
              <w:rPr>
                <w:rFonts w:cs="Calibri"/>
                <w:sz w:val="16"/>
                <w:szCs w:val="18"/>
              </w:rPr>
            </w:pPr>
            <w:r>
              <w:rPr>
                <w:rFonts w:cs="Calibri" w:hint="eastAsia"/>
                <w:sz w:val="16"/>
                <w:szCs w:val="18"/>
              </w:rPr>
              <w:t>研发</w:t>
            </w:r>
            <w:r w:rsidRPr="00240B25">
              <w:rPr>
                <w:rFonts w:cs="Calibri" w:hint="eastAsia"/>
                <w:sz w:val="16"/>
                <w:szCs w:val="18"/>
              </w:rPr>
              <w:t>占比高</w:t>
            </w:r>
          </w:p>
        </w:tc>
        <w:tc>
          <w:tcPr>
            <w:tcW w:w="632" w:type="pct"/>
          </w:tcPr>
          <w:p w14:paraId="76B20B58" w14:textId="77777777" w:rsidR="00F9442F" w:rsidRPr="00240B25" w:rsidRDefault="00F9442F" w:rsidP="00CF0833">
            <w:pPr>
              <w:spacing w:line="276" w:lineRule="auto"/>
              <w:jc w:val="center"/>
              <w:rPr>
                <w:rFonts w:cs="Calibri"/>
                <w:sz w:val="16"/>
                <w:szCs w:val="18"/>
              </w:rPr>
            </w:pPr>
            <w:r>
              <w:rPr>
                <w:rFonts w:cs="Calibri" w:hint="eastAsia"/>
                <w:sz w:val="16"/>
                <w:szCs w:val="18"/>
              </w:rPr>
              <w:t>研发</w:t>
            </w:r>
            <w:r w:rsidRPr="00240B25">
              <w:rPr>
                <w:rFonts w:cs="Calibri" w:hint="eastAsia"/>
                <w:sz w:val="16"/>
                <w:szCs w:val="18"/>
              </w:rPr>
              <w:t>占比低</w:t>
            </w:r>
          </w:p>
        </w:tc>
      </w:tr>
      <w:tr w:rsidR="00F9442F" w14:paraId="4F2CDF54" w14:textId="77777777" w:rsidTr="00CF0833">
        <w:trPr>
          <w:jc w:val="center"/>
        </w:trPr>
        <w:tc>
          <w:tcPr>
            <w:tcW w:w="1200" w:type="pct"/>
            <w:vMerge/>
            <w:vAlign w:val="center"/>
          </w:tcPr>
          <w:p w14:paraId="2F727ECD" w14:textId="77777777" w:rsidR="00F9442F" w:rsidRPr="00240B25" w:rsidRDefault="00F9442F" w:rsidP="00CF0833">
            <w:pPr>
              <w:spacing w:line="276" w:lineRule="auto"/>
              <w:jc w:val="center"/>
              <w:rPr>
                <w:rFonts w:cs="Calibri"/>
                <w:sz w:val="18"/>
                <w:szCs w:val="18"/>
              </w:rPr>
            </w:pPr>
          </w:p>
        </w:tc>
        <w:tc>
          <w:tcPr>
            <w:tcW w:w="633" w:type="pct"/>
          </w:tcPr>
          <w:p w14:paraId="5677540A" w14:textId="77777777" w:rsidR="00F9442F" w:rsidRPr="00240B25" w:rsidRDefault="00F9442F" w:rsidP="00CF0833">
            <w:pPr>
              <w:spacing w:line="276" w:lineRule="auto"/>
              <w:jc w:val="center"/>
              <w:rPr>
                <w:rFonts w:cs="Calibri"/>
                <w:szCs w:val="18"/>
              </w:rPr>
            </w:pPr>
            <w:r w:rsidRPr="00240B25">
              <w:rPr>
                <w:rFonts w:cs="Calibri" w:hint="eastAsia"/>
                <w:szCs w:val="18"/>
              </w:rPr>
              <w:t>（</w:t>
            </w:r>
            <w:r w:rsidRPr="00240B25">
              <w:rPr>
                <w:rFonts w:cs="Calibri"/>
                <w:szCs w:val="18"/>
              </w:rPr>
              <w:t>1</w:t>
            </w:r>
            <w:r w:rsidRPr="00240B25">
              <w:rPr>
                <w:rFonts w:cs="Calibri"/>
                <w:szCs w:val="18"/>
              </w:rPr>
              <w:t>）</w:t>
            </w:r>
          </w:p>
        </w:tc>
        <w:tc>
          <w:tcPr>
            <w:tcW w:w="634" w:type="pct"/>
          </w:tcPr>
          <w:p w14:paraId="3ADFEE1B"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2</w:t>
            </w:r>
            <w:r w:rsidRPr="00240B25">
              <w:rPr>
                <w:rFonts w:cs="Calibri"/>
                <w:szCs w:val="18"/>
              </w:rPr>
              <w:t>）</w:t>
            </w:r>
          </w:p>
        </w:tc>
        <w:tc>
          <w:tcPr>
            <w:tcW w:w="633" w:type="pct"/>
          </w:tcPr>
          <w:p w14:paraId="3BBE5FEB"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3</w:t>
            </w:r>
            <w:r w:rsidRPr="00240B25">
              <w:rPr>
                <w:rFonts w:cs="Calibri"/>
                <w:szCs w:val="18"/>
              </w:rPr>
              <w:t>）</w:t>
            </w:r>
          </w:p>
        </w:tc>
        <w:tc>
          <w:tcPr>
            <w:tcW w:w="634" w:type="pct"/>
          </w:tcPr>
          <w:p w14:paraId="1172999C"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4</w:t>
            </w:r>
            <w:r w:rsidRPr="00240B25">
              <w:rPr>
                <w:rFonts w:cs="Calibri"/>
                <w:szCs w:val="18"/>
              </w:rPr>
              <w:t>）</w:t>
            </w:r>
          </w:p>
        </w:tc>
        <w:tc>
          <w:tcPr>
            <w:tcW w:w="634" w:type="pct"/>
          </w:tcPr>
          <w:p w14:paraId="747BA3FA"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5</w:t>
            </w:r>
            <w:r w:rsidRPr="00240B25">
              <w:rPr>
                <w:rFonts w:cs="Calibri"/>
                <w:szCs w:val="18"/>
              </w:rPr>
              <w:t>）</w:t>
            </w:r>
          </w:p>
        </w:tc>
        <w:tc>
          <w:tcPr>
            <w:tcW w:w="632" w:type="pct"/>
          </w:tcPr>
          <w:p w14:paraId="464E9166"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6</w:t>
            </w:r>
            <w:r w:rsidRPr="00240B25">
              <w:rPr>
                <w:rFonts w:cs="Calibri"/>
                <w:szCs w:val="18"/>
              </w:rPr>
              <w:t>）</w:t>
            </w:r>
          </w:p>
        </w:tc>
      </w:tr>
      <w:tr w:rsidR="00F9442F" w14:paraId="2500A5CC" w14:textId="77777777" w:rsidTr="00CF0833">
        <w:trPr>
          <w:jc w:val="center"/>
        </w:trPr>
        <w:tc>
          <w:tcPr>
            <w:tcW w:w="1200" w:type="pct"/>
            <w:vAlign w:val="center"/>
          </w:tcPr>
          <w:p w14:paraId="07807B3A"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67040E26" w14:textId="77777777" w:rsidR="00F9442F" w:rsidRPr="00240B25" w:rsidRDefault="00F9442F" w:rsidP="00CF0833">
            <w:pPr>
              <w:spacing w:line="276" w:lineRule="auto"/>
              <w:jc w:val="center"/>
              <w:rPr>
                <w:rFonts w:cs="Calibri"/>
                <w:sz w:val="18"/>
                <w:szCs w:val="18"/>
              </w:rPr>
            </w:pPr>
            <w:r w:rsidRPr="009418E2">
              <w:rPr>
                <w:rFonts w:cs="Calibri"/>
                <w:sz w:val="18"/>
                <w:szCs w:val="18"/>
              </w:rPr>
              <w:t>-0.020</w:t>
            </w:r>
          </w:p>
        </w:tc>
        <w:tc>
          <w:tcPr>
            <w:tcW w:w="634" w:type="pct"/>
            <w:vAlign w:val="bottom"/>
          </w:tcPr>
          <w:p w14:paraId="219FBCD8" w14:textId="77777777" w:rsidR="00F9442F" w:rsidRPr="00240B25" w:rsidRDefault="00F9442F" w:rsidP="00CF0833">
            <w:pPr>
              <w:spacing w:line="276" w:lineRule="auto"/>
              <w:jc w:val="center"/>
              <w:rPr>
                <w:rFonts w:cs="Calibri"/>
                <w:sz w:val="18"/>
                <w:szCs w:val="18"/>
              </w:rPr>
            </w:pPr>
            <w:r w:rsidRPr="009418E2">
              <w:rPr>
                <w:rFonts w:cs="Calibri"/>
                <w:sz w:val="18"/>
                <w:szCs w:val="18"/>
              </w:rPr>
              <w:t>-0.013*</w:t>
            </w:r>
          </w:p>
        </w:tc>
        <w:tc>
          <w:tcPr>
            <w:tcW w:w="633" w:type="pct"/>
            <w:vAlign w:val="bottom"/>
          </w:tcPr>
          <w:p w14:paraId="081C79AC" w14:textId="77777777" w:rsidR="00F9442F" w:rsidRPr="00240B25" w:rsidRDefault="00F9442F" w:rsidP="00CF0833">
            <w:pPr>
              <w:spacing w:line="276" w:lineRule="auto"/>
              <w:jc w:val="center"/>
              <w:rPr>
                <w:rFonts w:cs="Calibri"/>
                <w:sz w:val="18"/>
                <w:szCs w:val="18"/>
              </w:rPr>
            </w:pPr>
            <w:r w:rsidRPr="009418E2">
              <w:rPr>
                <w:rFonts w:cs="Calibri"/>
                <w:sz w:val="18"/>
                <w:szCs w:val="18"/>
              </w:rPr>
              <w:t>-0.017</w:t>
            </w:r>
          </w:p>
        </w:tc>
        <w:tc>
          <w:tcPr>
            <w:tcW w:w="634" w:type="pct"/>
            <w:vAlign w:val="bottom"/>
          </w:tcPr>
          <w:p w14:paraId="47746EBC" w14:textId="77777777" w:rsidR="00F9442F" w:rsidRPr="00240B25" w:rsidRDefault="00F9442F" w:rsidP="00CF0833">
            <w:pPr>
              <w:spacing w:line="276" w:lineRule="auto"/>
              <w:jc w:val="center"/>
              <w:rPr>
                <w:rFonts w:cs="Calibri"/>
                <w:sz w:val="18"/>
                <w:szCs w:val="18"/>
              </w:rPr>
            </w:pPr>
            <w:r w:rsidRPr="009418E2">
              <w:rPr>
                <w:rFonts w:cs="Calibri"/>
                <w:sz w:val="18"/>
                <w:szCs w:val="18"/>
              </w:rPr>
              <w:t>0.005</w:t>
            </w:r>
          </w:p>
        </w:tc>
        <w:tc>
          <w:tcPr>
            <w:tcW w:w="634" w:type="pct"/>
            <w:vAlign w:val="bottom"/>
          </w:tcPr>
          <w:p w14:paraId="58C9056D" w14:textId="77777777" w:rsidR="00F9442F" w:rsidRPr="00240B25" w:rsidRDefault="00F9442F" w:rsidP="00CF0833">
            <w:pPr>
              <w:spacing w:line="276" w:lineRule="auto"/>
              <w:jc w:val="center"/>
              <w:rPr>
                <w:rFonts w:cs="Calibri"/>
                <w:sz w:val="18"/>
                <w:szCs w:val="18"/>
              </w:rPr>
            </w:pPr>
            <w:r w:rsidRPr="009418E2">
              <w:rPr>
                <w:rFonts w:cs="Calibri"/>
                <w:sz w:val="18"/>
                <w:szCs w:val="18"/>
              </w:rPr>
              <w:t>0.003</w:t>
            </w:r>
          </w:p>
        </w:tc>
        <w:tc>
          <w:tcPr>
            <w:tcW w:w="632" w:type="pct"/>
            <w:vAlign w:val="bottom"/>
          </w:tcPr>
          <w:p w14:paraId="32E20C5A" w14:textId="77777777" w:rsidR="00F9442F" w:rsidRPr="00240B25" w:rsidRDefault="00F9442F" w:rsidP="00CF0833">
            <w:pPr>
              <w:spacing w:line="276" w:lineRule="auto"/>
              <w:jc w:val="center"/>
              <w:rPr>
                <w:rFonts w:cs="Calibri"/>
                <w:sz w:val="18"/>
                <w:szCs w:val="18"/>
              </w:rPr>
            </w:pPr>
            <w:r w:rsidRPr="009418E2">
              <w:rPr>
                <w:rFonts w:cs="Calibri"/>
                <w:sz w:val="18"/>
                <w:szCs w:val="18"/>
              </w:rPr>
              <w:t>0.018***</w:t>
            </w:r>
          </w:p>
        </w:tc>
      </w:tr>
      <w:tr w:rsidR="00F9442F" w14:paraId="485B5B28" w14:textId="77777777" w:rsidTr="00CF0833">
        <w:trPr>
          <w:jc w:val="center"/>
        </w:trPr>
        <w:tc>
          <w:tcPr>
            <w:tcW w:w="1200" w:type="pct"/>
          </w:tcPr>
          <w:p w14:paraId="24E5596E" w14:textId="77777777" w:rsidR="00F9442F" w:rsidRPr="00240B25" w:rsidRDefault="00F9442F" w:rsidP="00CF0833">
            <w:pPr>
              <w:spacing w:line="276" w:lineRule="auto"/>
              <w:jc w:val="center"/>
              <w:rPr>
                <w:rFonts w:cs="Calibri"/>
                <w:sz w:val="18"/>
                <w:szCs w:val="18"/>
              </w:rPr>
            </w:pPr>
          </w:p>
        </w:tc>
        <w:tc>
          <w:tcPr>
            <w:tcW w:w="633" w:type="pct"/>
            <w:vAlign w:val="bottom"/>
          </w:tcPr>
          <w:p w14:paraId="0DA48E08" w14:textId="77777777" w:rsidR="00F9442F" w:rsidRPr="00240B25" w:rsidRDefault="00F9442F" w:rsidP="00CF0833">
            <w:pPr>
              <w:spacing w:line="276" w:lineRule="auto"/>
              <w:jc w:val="center"/>
              <w:rPr>
                <w:rFonts w:cs="Calibri"/>
                <w:sz w:val="18"/>
                <w:szCs w:val="18"/>
              </w:rPr>
            </w:pPr>
            <w:r w:rsidRPr="009418E2">
              <w:rPr>
                <w:rFonts w:cs="Calibri"/>
                <w:sz w:val="18"/>
                <w:szCs w:val="18"/>
              </w:rPr>
              <w:t>(0.026)</w:t>
            </w:r>
          </w:p>
        </w:tc>
        <w:tc>
          <w:tcPr>
            <w:tcW w:w="634" w:type="pct"/>
            <w:vAlign w:val="bottom"/>
          </w:tcPr>
          <w:p w14:paraId="7CE97DCD" w14:textId="77777777" w:rsidR="00F9442F" w:rsidRPr="00240B25" w:rsidRDefault="00F9442F" w:rsidP="00CF0833">
            <w:pPr>
              <w:spacing w:line="276" w:lineRule="auto"/>
              <w:jc w:val="center"/>
              <w:rPr>
                <w:rFonts w:cs="Calibri"/>
                <w:sz w:val="18"/>
                <w:szCs w:val="18"/>
              </w:rPr>
            </w:pPr>
            <w:r w:rsidRPr="009418E2">
              <w:rPr>
                <w:rFonts w:cs="Calibri"/>
                <w:sz w:val="18"/>
                <w:szCs w:val="18"/>
              </w:rPr>
              <w:t>(0.011)</w:t>
            </w:r>
          </w:p>
        </w:tc>
        <w:tc>
          <w:tcPr>
            <w:tcW w:w="633" w:type="pct"/>
            <w:vAlign w:val="bottom"/>
          </w:tcPr>
          <w:p w14:paraId="248C2AD1" w14:textId="77777777" w:rsidR="00F9442F" w:rsidRPr="00240B25" w:rsidRDefault="00F9442F" w:rsidP="00CF0833">
            <w:pPr>
              <w:spacing w:line="276" w:lineRule="auto"/>
              <w:jc w:val="center"/>
              <w:rPr>
                <w:rFonts w:cs="Calibri"/>
                <w:sz w:val="18"/>
                <w:szCs w:val="18"/>
              </w:rPr>
            </w:pPr>
            <w:r w:rsidRPr="009418E2">
              <w:rPr>
                <w:rFonts w:cs="Calibri"/>
                <w:sz w:val="18"/>
                <w:szCs w:val="18"/>
              </w:rPr>
              <w:t>(0.017)</w:t>
            </w:r>
          </w:p>
        </w:tc>
        <w:tc>
          <w:tcPr>
            <w:tcW w:w="634" w:type="pct"/>
            <w:vAlign w:val="bottom"/>
          </w:tcPr>
          <w:p w14:paraId="30536BD1" w14:textId="77777777" w:rsidR="00F9442F" w:rsidRPr="00240B25" w:rsidRDefault="00F9442F" w:rsidP="00CF0833">
            <w:pPr>
              <w:spacing w:line="276" w:lineRule="auto"/>
              <w:jc w:val="center"/>
              <w:rPr>
                <w:rFonts w:cs="Calibri"/>
                <w:sz w:val="18"/>
                <w:szCs w:val="18"/>
              </w:rPr>
            </w:pPr>
            <w:r w:rsidRPr="009418E2">
              <w:rPr>
                <w:rFonts w:cs="Calibri"/>
                <w:sz w:val="18"/>
                <w:szCs w:val="18"/>
              </w:rPr>
              <w:t>(0.011)</w:t>
            </w:r>
          </w:p>
        </w:tc>
        <w:tc>
          <w:tcPr>
            <w:tcW w:w="634" w:type="pct"/>
            <w:vAlign w:val="bottom"/>
          </w:tcPr>
          <w:p w14:paraId="0B5C0D3E" w14:textId="77777777" w:rsidR="00F9442F" w:rsidRPr="00240B25" w:rsidRDefault="00F9442F" w:rsidP="00CF0833">
            <w:pPr>
              <w:spacing w:line="276" w:lineRule="auto"/>
              <w:jc w:val="center"/>
              <w:rPr>
                <w:rFonts w:cs="Calibri"/>
                <w:sz w:val="18"/>
                <w:szCs w:val="18"/>
              </w:rPr>
            </w:pPr>
            <w:r w:rsidRPr="009418E2">
              <w:rPr>
                <w:rFonts w:cs="Calibri"/>
                <w:sz w:val="18"/>
                <w:szCs w:val="18"/>
              </w:rPr>
              <w:t>(0.010)</w:t>
            </w:r>
          </w:p>
        </w:tc>
        <w:tc>
          <w:tcPr>
            <w:tcW w:w="632" w:type="pct"/>
            <w:vAlign w:val="bottom"/>
          </w:tcPr>
          <w:p w14:paraId="6574AE9B" w14:textId="77777777" w:rsidR="00F9442F" w:rsidRPr="00240B25" w:rsidRDefault="00F9442F" w:rsidP="00CF0833">
            <w:pPr>
              <w:spacing w:line="276" w:lineRule="auto"/>
              <w:jc w:val="center"/>
              <w:rPr>
                <w:rFonts w:cs="Calibri"/>
                <w:sz w:val="18"/>
                <w:szCs w:val="18"/>
              </w:rPr>
            </w:pPr>
            <w:r w:rsidRPr="009418E2">
              <w:rPr>
                <w:rFonts w:cs="Calibri"/>
                <w:sz w:val="18"/>
                <w:szCs w:val="18"/>
              </w:rPr>
              <w:t>(0.006)</w:t>
            </w:r>
          </w:p>
        </w:tc>
      </w:tr>
      <w:tr w:rsidR="00F9442F" w14:paraId="719A3A6D" w14:textId="77777777" w:rsidTr="00CF0833">
        <w:trPr>
          <w:jc w:val="center"/>
        </w:trPr>
        <w:tc>
          <w:tcPr>
            <w:tcW w:w="1200" w:type="pct"/>
            <w:vAlign w:val="center"/>
          </w:tcPr>
          <w:p w14:paraId="73C4E81E"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6409B7E3" w14:textId="77777777" w:rsidR="00F9442F" w:rsidRPr="00240B25" w:rsidRDefault="00F9442F" w:rsidP="00CF0833">
            <w:pPr>
              <w:spacing w:line="276" w:lineRule="auto"/>
              <w:jc w:val="center"/>
              <w:rPr>
                <w:rFonts w:cs="Calibri"/>
                <w:sz w:val="18"/>
                <w:szCs w:val="18"/>
              </w:rPr>
            </w:pPr>
            <w:r w:rsidRPr="009418E2">
              <w:rPr>
                <w:rFonts w:cs="Calibri"/>
                <w:sz w:val="18"/>
                <w:szCs w:val="18"/>
              </w:rPr>
              <w:t>-0.088**</w:t>
            </w:r>
          </w:p>
        </w:tc>
        <w:tc>
          <w:tcPr>
            <w:tcW w:w="634" w:type="pct"/>
            <w:vAlign w:val="bottom"/>
          </w:tcPr>
          <w:p w14:paraId="63E07C5E" w14:textId="77777777" w:rsidR="00F9442F" w:rsidRPr="00240B25" w:rsidRDefault="00F9442F" w:rsidP="00CF0833">
            <w:pPr>
              <w:spacing w:line="276" w:lineRule="auto"/>
              <w:jc w:val="center"/>
              <w:rPr>
                <w:rFonts w:cs="Calibri"/>
                <w:sz w:val="18"/>
                <w:szCs w:val="18"/>
              </w:rPr>
            </w:pPr>
            <w:r w:rsidRPr="009418E2">
              <w:rPr>
                <w:rFonts w:cs="Calibri"/>
                <w:sz w:val="18"/>
                <w:szCs w:val="18"/>
              </w:rPr>
              <w:t>-0.084***</w:t>
            </w:r>
          </w:p>
        </w:tc>
        <w:tc>
          <w:tcPr>
            <w:tcW w:w="633" w:type="pct"/>
            <w:vAlign w:val="bottom"/>
          </w:tcPr>
          <w:p w14:paraId="36101A7C" w14:textId="77777777" w:rsidR="00F9442F" w:rsidRPr="00240B25" w:rsidRDefault="00F9442F" w:rsidP="00CF0833">
            <w:pPr>
              <w:spacing w:line="276" w:lineRule="auto"/>
              <w:jc w:val="center"/>
              <w:rPr>
                <w:rFonts w:cs="Calibri"/>
                <w:sz w:val="18"/>
                <w:szCs w:val="18"/>
              </w:rPr>
            </w:pPr>
            <w:r w:rsidRPr="009418E2">
              <w:rPr>
                <w:rFonts w:cs="Calibri"/>
                <w:sz w:val="18"/>
                <w:szCs w:val="18"/>
              </w:rPr>
              <w:t>-0.010</w:t>
            </w:r>
          </w:p>
        </w:tc>
        <w:tc>
          <w:tcPr>
            <w:tcW w:w="634" w:type="pct"/>
            <w:vAlign w:val="bottom"/>
          </w:tcPr>
          <w:p w14:paraId="22D4D5F3" w14:textId="77777777" w:rsidR="00F9442F" w:rsidRPr="00240B25" w:rsidRDefault="00F9442F" w:rsidP="00CF0833">
            <w:pPr>
              <w:spacing w:line="276" w:lineRule="auto"/>
              <w:jc w:val="center"/>
              <w:rPr>
                <w:rFonts w:cs="Calibri"/>
                <w:sz w:val="18"/>
                <w:szCs w:val="18"/>
              </w:rPr>
            </w:pPr>
            <w:r w:rsidRPr="009418E2">
              <w:rPr>
                <w:rFonts w:cs="Calibri"/>
                <w:sz w:val="18"/>
                <w:szCs w:val="18"/>
              </w:rPr>
              <w:t>-0.032</w:t>
            </w:r>
          </w:p>
        </w:tc>
        <w:tc>
          <w:tcPr>
            <w:tcW w:w="634" w:type="pct"/>
            <w:vAlign w:val="bottom"/>
          </w:tcPr>
          <w:p w14:paraId="5A208904" w14:textId="77777777" w:rsidR="00F9442F" w:rsidRPr="00240B25" w:rsidRDefault="00F9442F" w:rsidP="00CF0833">
            <w:pPr>
              <w:spacing w:line="276" w:lineRule="auto"/>
              <w:jc w:val="center"/>
              <w:rPr>
                <w:rFonts w:cs="Calibri"/>
                <w:sz w:val="18"/>
                <w:szCs w:val="18"/>
              </w:rPr>
            </w:pPr>
            <w:r w:rsidRPr="009418E2">
              <w:rPr>
                <w:rFonts w:cs="Calibri"/>
                <w:sz w:val="18"/>
                <w:szCs w:val="18"/>
              </w:rPr>
              <w:t>0.079**</w:t>
            </w:r>
          </w:p>
        </w:tc>
        <w:tc>
          <w:tcPr>
            <w:tcW w:w="632" w:type="pct"/>
            <w:vAlign w:val="bottom"/>
          </w:tcPr>
          <w:p w14:paraId="2D355212" w14:textId="77777777" w:rsidR="00F9442F" w:rsidRPr="00240B25" w:rsidRDefault="00F9442F" w:rsidP="00CF0833">
            <w:pPr>
              <w:spacing w:line="276" w:lineRule="auto"/>
              <w:jc w:val="center"/>
              <w:rPr>
                <w:rFonts w:cs="Calibri"/>
                <w:sz w:val="18"/>
                <w:szCs w:val="18"/>
              </w:rPr>
            </w:pPr>
            <w:r w:rsidRPr="009418E2">
              <w:rPr>
                <w:rFonts w:cs="Calibri"/>
                <w:sz w:val="18"/>
                <w:szCs w:val="18"/>
              </w:rPr>
              <w:t>0.051***</w:t>
            </w:r>
          </w:p>
        </w:tc>
      </w:tr>
      <w:tr w:rsidR="00F9442F" w14:paraId="5B6FDCFE" w14:textId="77777777" w:rsidTr="00CF0833">
        <w:trPr>
          <w:jc w:val="center"/>
        </w:trPr>
        <w:tc>
          <w:tcPr>
            <w:tcW w:w="1200" w:type="pct"/>
            <w:vAlign w:val="center"/>
          </w:tcPr>
          <w:p w14:paraId="44C06926" w14:textId="77777777" w:rsidR="00F9442F" w:rsidRPr="00240B25" w:rsidRDefault="00F9442F" w:rsidP="00CF0833">
            <w:pPr>
              <w:spacing w:line="276" w:lineRule="auto"/>
              <w:jc w:val="center"/>
              <w:rPr>
                <w:rFonts w:cs="Calibri"/>
                <w:sz w:val="18"/>
                <w:szCs w:val="18"/>
              </w:rPr>
            </w:pPr>
          </w:p>
        </w:tc>
        <w:tc>
          <w:tcPr>
            <w:tcW w:w="633" w:type="pct"/>
            <w:vAlign w:val="bottom"/>
          </w:tcPr>
          <w:p w14:paraId="248EB2E5" w14:textId="77777777" w:rsidR="00F9442F" w:rsidRPr="00240B25" w:rsidRDefault="00F9442F" w:rsidP="00CF0833">
            <w:pPr>
              <w:spacing w:line="276" w:lineRule="auto"/>
              <w:jc w:val="center"/>
              <w:rPr>
                <w:rFonts w:cs="Calibri"/>
                <w:sz w:val="18"/>
                <w:szCs w:val="18"/>
              </w:rPr>
            </w:pPr>
            <w:r w:rsidRPr="009418E2">
              <w:rPr>
                <w:rFonts w:cs="Calibri"/>
                <w:sz w:val="18"/>
                <w:szCs w:val="18"/>
              </w:rPr>
              <w:t>(0.045)</w:t>
            </w:r>
          </w:p>
        </w:tc>
        <w:tc>
          <w:tcPr>
            <w:tcW w:w="634" w:type="pct"/>
            <w:vAlign w:val="bottom"/>
          </w:tcPr>
          <w:p w14:paraId="1171B7BD" w14:textId="77777777" w:rsidR="00F9442F" w:rsidRPr="00240B25" w:rsidRDefault="00F9442F" w:rsidP="00CF0833">
            <w:pPr>
              <w:spacing w:line="276" w:lineRule="auto"/>
              <w:jc w:val="center"/>
              <w:rPr>
                <w:rFonts w:cs="Calibri"/>
                <w:sz w:val="18"/>
                <w:szCs w:val="18"/>
              </w:rPr>
            </w:pPr>
            <w:r w:rsidRPr="009418E2">
              <w:rPr>
                <w:rFonts w:cs="Calibri"/>
                <w:sz w:val="18"/>
                <w:szCs w:val="18"/>
              </w:rPr>
              <w:t>(0.024)</w:t>
            </w:r>
          </w:p>
        </w:tc>
        <w:tc>
          <w:tcPr>
            <w:tcW w:w="633" w:type="pct"/>
            <w:vAlign w:val="bottom"/>
          </w:tcPr>
          <w:p w14:paraId="52A27825" w14:textId="77777777" w:rsidR="00F9442F" w:rsidRPr="00240B25" w:rsidRDefault="00F9442F" w:rsidP="00CF0833">
            <w:pPr>
              <w:spacing w:line="276" w:lineRule="auto"/>
              <w:jc w:val="center"/>
              <w:rPr>
                <w:rFonts w:cs="Calibri"/>
                <w:sz w:val="18"/>
                <w:szCs w:val="18"/>
              </w:rPr>
            </w:pPr>
            <w:r w:rsidRPr="009418E2">
              <w:rPr>
                <w:rFonts w:cs="Calibri"/>
                <w:sz w:val="18"/>
                <w:szCs w:val="18"/>
              </w:rPr>
              <w:t>(0.036)</w:t>
            </w:r>
          </w:p>
        </w:tc>
        <w:tc>
          <w:tcPr>
            <w:tcW w:w="634" w:type="pct"/>
            <w:vAlign w:val="bottom"/>
          </w:tcPr>
          <w:p w14:paraId="3DE7FCE8" w14:textId="77777777" w:rsidR="00F9442F" w:rsidRPr="00240B25" w:rsidRDefault="00F9442F" w:rsidP="00CF0833">
            <w:pPr>
              <w:spacing w:line="276" w:lineRule="auto"/>
              <w:jc w:val="center"/>
              <w:rPr>
                <w:rFonts w:cs="Calibri"/>
                <w:sz w:val="18"/>
                <w:szCs w:val="18"/>
              </w:rPr>
            </w:pPr>
            <w:r w:rsidRPr="009418E2">
              <w:rPr>
                <w:rFonts w:cs="Calibri"/>
                <w:sz w:val="18"/>
                <w:szCs w:val="18"/>
              </w:rPr>
              <w:t>(0.027)</w:t>
            </w:r>
          </w:p>
        </w:tc>
        <w:tc>
          <w:tcPr>
            <w:tcW w:w="634" w:type="pct"/>
            <w:vAlign w:val="bottom"/>
          </w:tcPr>
          <w:p w14:paraId="07DE257A" w14:textId="77777777" w:rsidR="00F9442F" w:rsidRPr="00240B25" w:rsidRDefault="00F9442F" w:rsidP="00CF0833">
            <w:pPr>
              <w:spacing w:line="276" w:lineRule="auto"/>
              <w:jc w:val="center"/>
              <w:rPr>
                <w:rFonts w:cs="Calibri"/>
                <w:sz w:val="18"/>
                <w:szCs w:val="18"/>
              </w:rPr>
            </w:pPr>
            <w:r w:rsidRPr="009418E2">
              <w:rPr>
                <w:rFonts w:cs="Calibri"/>
                <w:sz w:val="18"/>
                <w:szCs w:val="18"/>
              </w:rPr>
              <w:t>(0.031)</w:t>
            </w:r>
          </w:p>
        </w:tc>
        <w:tc>
          <w:tcPr>
            <w:tcW w:w="632" w:type="pct"/>
            <w:vAlign w:val="bottom"/>
          </w:tcPr>
          <w:p w14:paraId="705080F3" w14:textId="77777777" w:rsidR="00F9442F" w:rsidRPr="00240B25" w:rsidRDefault="00F9442F" w:rsidP="00CF0833">
            <w:pPr>
              <w:spacing w:line="276" w:lineRule="auto"/>
              <w:jc w:val="center"/>
              <w:rPr>
                <w:rFonts w:cs="Calibri"/>
                <w:sz w:val="18"/>
                <w:szCs w:val="18"/>
              </w:rPr>
            </w:pPr>
            <w:r w:rsidRPr="009418E2">
              <w:rPr>
                <w:rFonts w:cs="Calibri"/>
                <w:sz w:val="18"/>
                <w:szCs w:val="18"/>
              </w:rPr>
              <w:t>(0.018)</w:t>
            </w:r>
          </w:p>
        </w:tc>
      </w:tr>
      <w:tr w:rsidR="00F9442F" w14:paraId="0192A2E9" w14:textId="77777777" w:rsidTr="00CF0833">
        <w:trPr>
          <w:jc w:val="center"/>
        </w:trPr>
        <w:tc>
          <w:tcPr>
            <w:tcW w:w="1200" w:type="pct"/>
            <w:vAlign w:val="center"/>
          </w:tcPr>
          <w:p w14:paraId="6D7DD9B5"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1015E201" w14:textId="77777777" w:rsidR="00F9442F" w:rsidRPr="00240B25" w:rsidRDefault="00F9442F" w:rsidP="00CF0833">
            <w:pPr>
              <w:spacing w:line="276" w:lineRule="auto"/>
              <w:jc w:val="center"/>
              <w:rPr>
                <w:rFonts w:cs="Calibri"/>
                <w:sz w:val="18"/>
                <w:szCs w:val="18"/>
              </w:rPr>
            </w:pPr>
            <w:r w:rsidRPr="009418E2">
              <w:rPr>
                <w:rFonts w:cs="Calibri"/>
                <w:sz w:val="18"/>
                <w:szCs w:val="18"/>
              </w:rPr>
              <w:t>0.076***</w:t>
            </w:r>
          </w:p>
        </w:tc>
        <w:tc>
          <w:tcPr>
            <w:tcW w:w="634" w:type="pct"/>
            <w:vAlign w:val="bottom"/>
          </w:tcPr>
          <w:p w14:paraId="328BED8C" w14:textId="77777777" w:rsidR="00F9442F" w:rsidRPr="00240B25" w:rsidRDefault="00F9442F" w:rsidP="00CF0833">
            <w:pPr>
              <w:spacing w:line="276" w:lineRule="auto"/>
              <w:jc w:val="center"/>
              <w:rPr>
                <w:rFonts w:cs="Calibri"/>
                <w:sz w:val="18"/>
                <w:szCs w:val="18"/>
              </w:rPr>
            </w:pPr>
            <w:r w:rsidRPr="009418E2">
              <w:rPr>
                <w:rFonts w:cs="Calibri"/>
                <w:sz w:val="18"/>
                <w:szCs w:val="18"/>
              </w:rPr>
              <w:t>0.066***</w:t>
            </w:r>
          </w:p>
        </w:tc>
        <w:tc>
          <w:tcPr>
            <w:tcW w:w="633" w:type="pct"/>
            <w:vAlign w:val="bottom"/>
          </w:tcPr>
          <w:p w14:paraId="3D24DBA4" w14:textId="77777777" w:rsidR="00F9442F" w:rsidRPr="00240B25" w:rsidRDefault="00F9442F" w:rsidP="00CF0833">
            <w:pPr>
              <w:spacing w:line="276" w:lineRule="auto"/>
              <w:jc w:val="center"/>
              <w:rPr>
                <w:rFonts w:cs="Calibri"/>
                <w:sz w:val="18"/>
                <w:szCs w:val="18"/>
              </w:rPr>
            </w:pPr>
            <w:r w:rsidRPr="009418E2">
              <w:rPr>
                <w:rFonts w:cs="Calibri"/>
                <w:sz w:val="18"/>
                <w:szCs w:val="18"/>
              </w:rPr>
              <w:t>0.045***</w:t>
            </w:r>
          </w:p>
        </w:tc>
        <w:tc>
          <w:tcPr>
            <w:tcW w:w="634" w:type="pct"/>
            <w:vAlign w:val="bottom"/>
          </w:tcPr>
          <w:p w14:paraId="4A0AFCDE" w14:textId="77777777" w:rsidR="00F9442F" w:rsidRPr="00240B25" w:rsidRDefault="00F9442F" w:rsidP="00CF0833">
            <w:pPr>
              <w:spacing w:line="276" w:lineRule="auto"/>
              <w:jc w:val="center"/>
              <w:rPr>
                <w:rFonts w:cs="Calibri"/>
                <w:sz w:val="18"/>
                <w:szCs w:val="18"/>
              </w:rPr>
            </w:pPr>
            <w:r w:rsidRPr="009418E2">
              <w:rPr>
                <w:rFonts w:cs="Calibri"/>
                <w:sz w:val="18"/>
                <w:szCs w:val="18"/>
              </w:rPr>
              <w:t>0.029***</w:t>
            </w:r>
          </w:p>
        </w:tc>
        <w:tc>
          <w:tcPr>
            <w:tcW w:w="634" w:type="pct"/>
            <w:vAlign w:val="bottom"/>
          </w:tcPr>
          <w:p w14:paraId="2293A5C5" w14:textId="77777777" w:rsidR="00F9442F" w:rsidRPr="00240B25" w:rsidRDefault="00F9442F" w:rsidP="00CF0833">
            <w:pPr>
              <w:spacing w:line="276" w:lineRule="auto"/>
              <w:jc w:val="center"/>
              <w:rPr>
                <w:rFonts w:cs="Calibri"/>
                <w:sz w:val="18"/>
                <w:szCs w:val="18"/>
              </w:rPr>
            </w:pPr>
            <w:r w:rsidRPr="009418E2">
              <w:rPr>
                <w:rFonts w:cs="Calibri"/>
                <w:sz w:val="18"/>
                <w:szCs w:val="18"/>
              </w:rPr>
              <w:t>-0.031***</w:t>
            </w:r>
          </w:p>
        </w:tc>
        <w:tc>
          <w:tcPr>
            <w:tcW w:w="632" w:type="pct"/>
            <w:vAlign w:val="bottom"/>
          </w:tcPr>
          <w:p w14:paraId="154B373C" w14:textId="77777777" w:rsidR="00F9442F" w:rsidRPr="00240B25" w:rsidRDefault="00F9442F" w:rsidP="00CF0833">
            <w:pPr>
              <w:spacing w:line="276" w:lineRule="auto"/>
              <w:jc w:val="center"/>
              <w:rPr>
                <w:rFonts w:cs="Calibri"/>
                <w:sz w:val="18"/>
                <w:szCs w:val="18"/>
              </w:rPr>
            </w:pPr>
            <w:r w:rsidRPr="009418E2">
              <w:rPr>
                <w:rFonts w:cs="Calibri"/>
                <w:sz w:val="18"/>
                <w:szCs w:val="18"/>
              </w:rPr>
              <w:t>-0.036***</w:t>
            </w:r>
          </w:p>
        </w:tc>
      </w:tr>
      <w:tr w:rsidR="00F9442F" w14:paraId="2168A134" w14:textId="77777777" w:rsidTr="00CF0833">
        <w:trPr>
          <w:jc w:val="center"/>
        </w:trPr>
        <w:tc>
          <w:tcPr>
            <w:tcW w:w="1200" w:type="pct"/>
            <w:vAlign w:val="center"/>
          </w:tcPr>
          <w:p w14:paraId="71807B44" w14:textId="77777777" w:rsidR="00F9442F" w:rsidRPr="00240B25" w:rsidRDefault="00F9442F" w:rsidP="00CF0833">
            <w:pPr>
              <w:spacing w:line="276" w:lineRule="auto"/>
              <w:jc w:val="center"/>
              <w:rPr>
                <w:rFonts w:cs="Calibri"/>
                <w:sz w:val="18"/>
                <w:szCs w:val="18"/>
              </w:rPr>
            </w:pPr>
          </w:p>
        </w:tc>
        <w:tc>
          <w:tcPr>
            <w:tcW w:w="633" w:type="pct"/>
            <w:vAlign w:val="bottom"/>
          </w:tcPr>
          <w:p w14:paraId="6905C980" w14:textId="77777777" w:rsidR="00F9442F" w:rsidRPr="00240B25" w:rsidRDefault="00F9442F" w:rsidP="00CF0833">
            <w:pPr>
              <w:spacing w:line="276" w:lineRule="auto"/>
              <w:jc w:val="center"/>
              <w:rPr>
                <w:rFonts w:cs="Calibri"/>
                <w:sz w:val="18"/>
                <w:szCs w:val="18"/>
              </w:rPr>
            </w:pPr>
            <w:r w:rsidRPr="009418E2">
              <w:rPr>
                <w:rFonts w:cs="Calibri"/>
                <w:sz w:val="18"/>
                <w:szCs w:val="18"/>
              </w:rPr>
              <w:t>(0.012)</w:t>
            </w:r>
          </w:p>
        </w:tc>
        <w:tc>
          <w:tcPr>
            <w:tcW w:w="634" w:type="pct"/>
            <w:vAlign w:val="bottom"/>
          </w:tcPr>
          <w:p w14:paraId="1E102B2A" w14:textId="77777777" w:rsidR="00F9442F" w:rsidRPr="00240B25" w:rsidRDefault="00F9442F" w:rsidP="00CF0833">
            <w:pPr>
              <w:spacing w:line="276" w:lineRule="auto"/>
              <w:jc w:val="center"/>
              <w:rPr>
                <w:rFonts w:cs="Calibri"/>
                <w:sz w:val="18"/>
                <w:szCs w:val="18"/>
              </w:rPr>
            </w:pPr>
            <w:r w:rsidRPr="009418E2">
              <w:rPr>
                <w:rFonts w:cs="Calibri"/>
                <w:sz w:val="18"/>
                <w:szCs w:val="18"/>
              </w:rPr>
              <w:t>(0.009)</w:t>
            </w:r>
          </w:p>
        </w:tc>
        <w:tc>
          <w:tcPr>
            <w:tcW w:w="633" w:type="pct"/>
            <w:vAlign w:val="bottom"/>
          </w:tcPr>
          <w:p w14:paraId="6D54A0CE" w14:textId="77777777" w:rsidR="00F9442F" w:rsidRPr="00240B25" w:rsidRDefault="00F9442F" w:rsidP="00CF0833">
            <w:pPr>
              <w:spacing w:line="276" w:lineRule="auto"/>
              <w:jc w:val="center"/>
              <w:rPr>
                <w:rFonts w:cs="Calibri"/>
                <w:sz w:val="18"/>
                <w:szCs w:val="18"/>
              </w:rPr>
            </w:pPr>
            <w:r w:rsidRPr="009418E2">
              <w:rPr>
                <w:rFonts w:cs="Calibri"/>
                <w:sz w:val="18"/>
                <w:szCs w:val="18"/>
              </w:rPr>
              <w:t>(0.011)</w:t>
            </w:r>
          </w:p>
        </w:tc>
        <w:tc>
          <w:tcPr>
            <w:tcW w:w="634" w:type="pct"/>
            <w:vAlign w:val="bottom"/>
          </w:tcPr>
          <w:p w14:paraId="62A9E1AA" w14:textId="77777777" w:rsidR="00F9442F" w:rsidRPr="00240B25" w:rsidRDefault="00F9442F" w:rsidP="00CF0833">
            <w:pPr>
              <w:spacing w:line="276" w:lineRule="auto"/>
              <w:jc w:val="center"/>
              <w:rPr>
                <w:rFonts w:cs="Calibri"/>
                <w:sz w:val="18"/>
                <w:szCs w:val="18"/>
              </w:rPr>
            </w:pPr>
            <w:r w:rsidRPr="009418E2">
              <w:rPr>
                <w:rFonts w:cs="Calibri"/>
                <w:sz w:val="18"/>
                <w:szCs w:val="18"/>
              </w:rPr>
              <w:t>(0.006)</w:t>
            </w:r>
          </w:p>
        </w:tc>
        <w:tc>
          <w:tcPr>
            <w:tcW w:w="634" w:type="pct"/>
            <w:vAlign w:val="bottom"/>
          </w:tcPr>
          <w:p w14:paraId="2A432714" w14:textId="77777777" w:rsidR="00F9442F" w:rsidRPr="00240B25" w:rsidRDefault="00F9442F" w:rsidP="00CF0833">
            <w:pPr>
              <w:spacing w:line="276" w:lineRule="auto"/>
              <w:jc w:val="center"/>
              <w:rPr>
                <w:rFonts w:cs="Calibri"/>
                <w:sz w:val="18"/>
                <w:szCs w:val="18"/>
              </w:rPr>
            </w:pPr>
            <w:r w:rsidRPr="009418E2">
              <w:rPr>
                <w:rFonts w:cs="Calibri"/>
                <w:sz w:val="18"/>
                <w:szCs w:val="18"/>
              </w:rPr>
              <w:t>(0.005)</w:t>
            </w:r>
          </w:p>
        </w:tc>
        <w:tc>
          <w:tcPr>
            <w:tcW w:w="632" w:type="pct"/>
            <w:vAlign w:val="bottom"/>
          </w:tcPr>
          <w:p w14:paraId="6D3EE874" w14:textId="77777777" w:rsidR="00F9442F" w:rsidRPr="00240B25" w:rsidRDefault="00F9442F" w:rsidP="00CF0833">
            <w:pPr>
              <w:spacing w:line="276" w:lineRule="auto"/>
              <w:jc w:val="center"/>
              <w:rPr>
                <w:rFonts w:cs="Calibri"/>
                <w:sz w:val="18"/>
                <w:szCs w:val="18"/>
              </w:rPr>
            </w:pPr>
            <w:r w:rsidRPr="009418E2">
              <w:rPr>
                <w:rFonts w:cs="Calibri"/>
                <w:sz w:val="18"/>
                <w:szCs w:val="18"/>
              </w:rPr>
              <w:t>(0.009)</w:t>
            </w:r>
          </w:p>
        </w:tc>
      </w:tr>
      <w:tr w:rsidR="00F9442F" w14:paraId="4FFA4F5B" w14:textId="77777777" w:rsidTr="00CF0833">
        <w:trPr>
          <w:jc w:val="center"/>
        </w:trPr>
        <w:tc>
          <w:tcPr>
            <w:tcW w:w="1200" w:type="pct"/>
            <w:vAlign w:val="center"/>
          </w:tcPr>
          <w:p w14:paraId="45FD137E"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18E1AD2E" w14:textId="77777777" w:rsidR="00F9442F" w:rsidRPr="00240B25" w:rsidRDefault="00F9442F" w:rsidP="00CF0833">
            <w:pPr>
              <w:spacing w:line="276" w:lineRule="auto"/>
              <w:jc w:val="center"/>
              <w:rPr>
                <w:rFonts w:cs="Calibri"/>
                <w:sz w:val="18"/>
                <w:szCs w:val="18"/>
              </w:rPr>
            </w:pPr>
            <w:r w:rsidRPr="009418E2">
              <w:rPr>
                <w:rFonts w:cs="Calibri"/>
                <w:sz w:val="18"/>
                <w:szCs w:val="18"/>
              </w:rPr>
              <w:t>-0.663</w:t>
            </w:r>
          </w:p>
        </w:tc>
        <w:tc>
          <w:tcPr>
            <w:tcW w:w="634" w:type="pct"/>
            <w:vAlign w:val="bottom"/>
          </w:tcPr>
          <w:p w14:paraId="24BD8079" w14:textId="77777777" w:rsidR="00F9442F" w:rsidRPr="00240B25" w:rsidRDefault="00F9442F" w:rsidP="00CF0833">
            <w:pPr>
              <w:spacing w:line="276" w:lineRule="auto"/>
              <w:jc w:val="center"/>
              <w:rPr>
                <w:rFonts w:cs="Calibri"/>
                <w:sz w:val="18"/>
                <w:szCs w:val="18"/>
              </w:rPr>
            </w:pPr>
            <w:r w:rsidRPr="009418E2">
              <w:rPr>
                <w:rFonts w:cs="Calibri"/>
                <w:sz w:val="18"/>
                <w:szCs w:val="18"/>
              </w:rPr>
              <w:t>-0.633</w:t>
            </w:r>
          </w:p>
        </w:tc>
        <w:tc>
          <w:tcPr>
            <w:tcW w:w="633" w:type="pct"/>
            <w:vAlign w:val="bottom"/>
          </w:tcPr>
          <w:p w14:paraId="14F675BB" w14:textId="77777777" w:rsidR="00F9442F" w:rsidRPr="00240B25" w:rsidRDefault="00F9442F" w:rsidP="00CF0833">
            <w:pPr>
              <w:spacing w:line="276" w:lineRule="auto"/>
              <w:jc w:val="center"/>
              <w:rPr>
                <w:rFonts w:cs="Calibri"/>
                <w:sz w:val="18"/>
                <w:szCs w:val="18"/>
              </w:rPr>
            </w:pPr>
            <w:r w:rsidRPr="009418E2">
              <w:rPr>
                <w:rFonts w:cs="Calibri"/>
                <w:sz w:val="18"/>
                <w:szCs w:val="18"/>
              </w:rPr>
              <w:t>-0.757</w:t>
            </w:r>
          </w:p>
        </w:tc>
        <w:tc>
          <w:tcPr>
            <w:tcW w:w="634" w:type="pct"/>
            <w:vAlign w:val="bottom"/>
          </w:tcPr>
          <w:p w14:paraId="4E0F3D42" w14:textId="77777777" w:rsidR="00F9442F" w:rsidRPr="00240B25" w:rsidRDefault="00F9442F" w:rsidP="00CF0833">
            <w:pPr>
              <w:spacing w:line="276" w:lineRule="auto"/>
              <w:jc w:val="center"/>
              <w:rPr>
                <w:rFonts w:cs="Calibri"/>
                <w:sz w:val="18"/>
                <w:szCs w:val="18"/>
              </w:rPr>
            </w:pPr>
            <w:r w:rsidRPr="009418E2">
              <w:rPr>
                <w:rFonts w:cs="Calibri"/>
                <w:sz w:val="18"/>
                <w:szCs w:val="18"/>
              </w:rPr>
              <w:t>-0.094</w:t>
            </w:r>
          </w:p>
        </w:tc>
        <w:tc>
          <w:tcPr>
            <w:tcW w:w="634" w:type="pct"/>
            <w:vAlign w:val="bottom"/>
          </w:tcPr>
          <w:p w14:paraId="39ADDAE7" w14:textId="77777777" w:rsidR="00F9442F" w:rsidRPr="00240B25" w:rsidRDefault="00F9442F" w:rsidP="00CF0833">
            <w:pPr>
              <w:spacing w:line="276" w:lineRule="auto"/>
              <w:jc w:val="center"/>
              <w:rPr>
                <w:rFonts w:cs="Calibri"/>
                <w:sz w:val="18"/>
                <w:szCs w:val="18"/>
              </w:rPr>
            </w:pPr>
            <w:r w:rsidRPr="009418E2">
              <w:rPr>
                <w:rFonts w:cs="Calibri"/>
                <w:sz w:val="18"/>
                <w:szCs w:val="18"/>
              </w:rPr>
              <w:t>-0.094</w:t>
            </w:r>
          </w:p>
        </w:tc>
        <w:tc>
          <w:tcPr>
            <w:tcW w:w="632" w:type="pct"/>
            <w:vAlign w:val="bottom"/>
          </w:tcPr>
          <w:p w14:paraId="5DB3A629" w14:textId="77777777" w:rsidR="00F9442F" w:rsidRPr="00240B25" w:rsidRDefault="00F9442F" w:rsidP="00CF0833">
            <w:pPr>
              <w:spacing w:line="276" w:lineRule="auto"/>
              <w:jc w:val="center"/>
              <w:rPr>
                <w:rFonts w:cs="Calibri"/>
                <w:sz w:val="18"/>
                <w:szCs w:val="18"/>
              </w:rPr>
            </w:pPr>
            <w:r w:rsidRPr="009418E2">
              <w:rPr>
                <w:rFonts w:cs="Calibri"/>
                <w:sz w:val="18"/>
                <w:szCs w:val="18"/>
              </w:rPr>
              <w:t>0.538***</w:t>
            </w:r>
          </w:p>
        </w:tc>
      </w:tr>
      <w:tr w:rsidR="00F9442F" w14:paraId="3B305028" w14:textId="77777777" w:rsidTr="00CF0833">
        <w:trPr>
          <w:jc w:val="center"/>
        </w:trPr>
        <w:tc>
          <w:tcPr>
            <w:tcW w:w="1200" w:type="pct"/>
            <w:vAlign w:val="center"/>
          </w:tcPr>
          <w:p w14:paraId="50C33571" w14:textId="77777777" w:rsidR="00F9442F" w:rsidRPr="00240B25" w:rsidRDefault="00F9442F" w:rsidP="00CF0833">
            <w:pPr>
              <w:spacing w:line="276" w:lineRule="auto"/>
              <w:jc w:val="center"/>
              <w:rPr>
                <w:rFonts w:cs="Calibri"/>
                <w:sz w:val="18"/>
                <w:szCs w:val="18"/>
              </w:rPr>
            </w:pPr>
          </w:p>
        </w:tc>
        <w:tc>
          <w:tcPr>
            <w:tcW w:w="633" w:type="pct"/>
            <w:vAlign w:val="bottom"/>
          </w:tcPr>
          <w:p w14:paraId="6BE612A7" w14:textId="77777777" w:rsidR="00F9442F" w:rsidRPr="00240B25" w:rsidRDefault="00F9442F" w:rsidP="00CF0833">
            <w:pPr>
              <w:spacing w:line="276" w:lineRule="auto"/>
              <w:jc w:val="center"/>
              <w:rPr>
                <w:rFonts w:cs="Calibri"/>
                <w:sz w:val="18"/>
                <w:szCs w:val="18"/>
              </w:rPr>
            </w:pPr>
            <w:r w:rsidRPr="009418E2">
              <w:rPr>
                <w:rFonts w:cs="Calibri"/>
                <w:sz w:val="18"/>
                <w:szCs w:val="18"/>
              </w:rPr>
              <w:t>(1.279)</w:t>
            </w:r>
          </w:p>
        </w:tc>
        <w:tc>
          <w:tcPr>
            <w:tcW w:w="634" w:type="pct"/>
            <w:vAlign w:val="bottom"/>
          </w:tcPr>
          <w:p w14:paraId="7466925E" w14:textId="77777777" w:rsidR="00F9442F" w:rsidRPr="00240B25" w:rsidRDefault="00F9442F" w:rsidP="00CF0833">
            <w:pPr>
              <w:spacing w:line="276" w:lineRule="auto"/>
              <w:jc w:val="center"/>
              <w:rPr>
                <w:rFonts w:cs="Calibri"/>
                <w:sz w:val="18"/>
                <w:szCs w:val="18"/>
              </w:rPr>
            </w:pPr>
            <w:r w:rsidRPr="009418E2">
              <w:rPr>
                <w:rFonts w:cs="Calibri"/>
                <w:sz w:val="18"/>
                <w:szCs w:val="18"/>
              </w:rPr>
              <w:t>(0.413)</w:t>
            </w:r>
          </w:p>
        </w:tc>
        <w:tc>
          <w:tcPr>
            <w:tcW w:w="633" w:type="pct"/>
            <w:vAlign w:val="bottom"/>
          </w:tcPr>
          <w:p w14:paraId="1E0A0A2D" w14:textId="77777777" w:rsidR="00F9442F" w:rsidRPr="00240B25" w:rsidRDefault="00F9442F" w:rsidP="00CF0833">
            <w:pPr>
              <w:spacing w:line="276" w:lineRule="auto"/>
              <w:jc w:val="center"/>
              <w:rPr>
                <w:rFonts w:cs="Calibri"/>
                <w:sz w:val="18"/>
                <w:szCs w:val="18"/>
              </w:rPr>
            </w:pPr>
            <w:r w:rsidRPr="009418E2">
              <w:rPr>
                <w:rFonts w:cs="Calibri"/>
                <w:sz w:val="18"/>
                <w:szCs w:val="18"/>
              </w:rPr>
              <w:t>(0.785)</w:t>
            </w:r>
          </w:p>
        </w:tc>
        <w:tc>
          <w:tcPr>
            <w:tcW w:w="634" w:type="pct"/>
            <w:vAlign w:val="bottom"/>
          </w:tcPr>
          <w:p w14:paraId="023514BA" w14:textId="77777777" w:rsidR="00F9442F" w:rsidRPr="00240B25" w:rsidRDefault="00F9442F" w:rsidP="00CF0833">
            <w:pPr>
              <w:spacing w:line="276" w:lineRule="auto"/>
              <w:jc w:val="center"/>
              <w:rPr>
                <w:rFonts w:cs="Calibri"/>
                <w:sz w:val="18"/>
                <w:szCs w:val="18"/>
              </w:rPr>
            </w:pPr>
            <w:r w:rsidRPr="009418E2">
              <w:rPr>
                <w:rFonts w:cs="Calibri"/>
                <w:sz w:val="18"/>
                <w:szCs w:val="18"/>
              </w:rPr>
              <w:t>(0.387)</w:t>
            </w:r>
          </w:p>
        </w:tc>
        <w:tc>
          <w:tcPr>
            <w:tcW w:w="634" w:type="pct"/>
            <w:vAlign w:val="bottom"/>
          </w:tcPr>
          <w:p w14:paraId="4968D5C6" w14:textId="77777777" w:rsidR="00F9442F" w:rsidRPr="00240B25" w:rsidRDefault="00F9442F" w:rsidP="00CF0833">
            <w:pPr>
              <w:spacing w:line="276" w:lineRule="auto"/>
              <w:jc w:val="center"/>
              <w:rPr>
                <w:rFonts w:cs="Calibri"/>
                <w:sz w:val="18"/>
                <w:szCs w:val="18"/>
              </w:rPr>
            </w:pPr>
            <w:r w:rsidRPr="009418E2">
              <w:rPr>
                <w:rFonts w:cs="Calibri"/>
                <w:sz w:val="18"/>
                <w:szCs w:val="18"/>
              </w:rPr>
              <w:t>(0.563)</w:t>
            </w:r>
          </w:p>
        </w:tc>
        <w:tc>
          <w:tcPr>
            <w:tcW w:w="632" w:type="pct"/>
            <w:vAlign w:val="bottom"/>
          </w:tcPr>
          <w:p w14:paraId="55DDDB3B" w14:textId="77777777" w:rsidR="00F9442F" w:rsidRPr="00240B25" w:rsidRDefault="00F9442F" w:rsidP="00CF0833">
            <w:pPr>
              <w:spacing w:line="276" w:lineRule="auto"/>
              <w:jc w:val="center"/>
              <w:rPr>
                <w:rFonts w:cs="Calibri"/>
                <w:sz w:val="18"/>
                <w:szCs w:val="18"/>
              </w:rPr>
            </w:pPr>
            <w:r w:rsidRPr="009418E2">
              <w:rPr>
                <w:rFonts w:cs="Calibri"/>
                <w:sz w:val="18"/>
                <w:szCs w:val="18"/>
              </w:rPr>
              <w:t>(0.181)</w:t>
            </w:r>
          </w:p>
        </w:tc>
      </w:tr>
      <w:tr w:rsidR="00F9442F" w14:paraId="5CE2A497" w14:textId="77777777" w:rsidTr="00CF0833">
        <w:trPr>
          <w:jc w:val="center"/>
        </w:trPr>
        <w:tc>
          <w:tcPr>
            <w:tcW w:w="1200" w:type="pct"/>
            <w:vAlign w:val="center"/>
          </w:tcPr>
          <w:p w14:paraId="477FF3AF"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33" w:type="pct"/>
            <w:vAlign w:val="bottom"/>
          </w:tcPr>
          <w:p w14:paraId="12B462A9" w14:textId="77777777" w:rsidR="00F9442F" w:rsidRPr="00240B25" w:rsidRDefault="00F9442F" w:rsidP="00CF0833">
            <w:pPr>
              <w:spacing w:line="276" w:lineRule="auto"/>
              <w:jc w:val="center"/>
              <w:rPr>
                <w:rFonts w:cs="Calibri"/>
                <w:sz w:val="18"/>
                <w:szCs w:val="18"/>
              </w:rPr>
            </w:pPr>
            <w:r w:rsidRPr="009418E2">
              <w:rPr>
                <w:rFonts w:cs="Calibri"/>
                <w:sz w:val="18"/>
                <w:szCs w:val="18"/>
              </w:rPr>
              <w:t>0.339</w:t>
            </w:r>
          </w:p>
        </w:tc>
        <w:tc>
          <w:tcPr>
            <w:tcW w:w="634" w:type="pct"/>
            <w:vAlign w:val="bottom"/>
          </w:tcPr>
          <w:p w14:paraId="2D3997F5" w14:textId="77777777" w:rsidR="00F9442F" w:rsidRPr="00240B25" w:rsidRDefault="00F9442F" w:rsidP="00CF0833">
            <w:pPr>
              <w:spacing w:line="276" w:lineRule="auto"/>
              <w:jc w:val="center"/>
              <w:rPr>
                <w:rFonts w:cs="Calibri"/>
                <w:sz w:val="18"/>
                <w:szCs w:val="18"/>
              </w:rPr>
            </w:pPr>
            <w:r w:rsidRPr="009418E2">
              <w:rPr>
                <w:rFonts w:cs="Calibri"/>
                <w:sz w:val="18"/>
                <w:szCs w:val="18"/>
              </w:rPr>
              <w:t>0.003</w:t>
            </w:r>
          </w:p>
        </w:tc>
        <w:tc>
          <w:tcPr>
            <w:tcW w:w="633" w:type="pct"/>
            <w:vAlign w:val="bottom"/>
          </w:tcPr>
          <w:p w14:paraId="15874C14" w14:textId="77777777" w:rsidR="00F9442F" w:rsidRPr="00240B25" w:rsidRDefault="00F9442F" w:rsidP="00CF0833">
            <w:pPr>
              <w:spacing w:line="276" w:lineRule="auto"/>
              <w:jc w:val="center"/>
              <w:rPr>
                <w:rFonts w:cs="Calibri"/>
                <w:sz w:val="18"/>
                <w:szCs w:val="18"/>
              </w:rPr>
            </w:pPr>
            <w:r w:rsidRPr="009418E2">
              <w:rPr>
                <w:rFonts w:cs="Calibri"/>
                <w:sz w:val="18"/>
                <w:szCs w:val="18"/>
              </w:rPr>
              <w:t>0.132</w:t>
            </w:r>
          </w:p>
        </w:tc>
        <w:tc>
          <w:tcPr>
            <w:tcW w:w="634" w:type="pct"/>
            <w:vAlign w:val="bottom"/>
          </w:tcPr>
          <w:p w14:paraId="027E45FB" w14:textId="77777777" w:rsidR="00F9442F" w:rsidRPr="00240B25" w:rsidRDefault="00F9442F" w:rsidP="00CF0833">
            <w:pPr>
              <w:spacing w:line="276" w:lineRule="auto"/>
              <w:jc w:val="center"/>
              <w:rPr>
                <w:rFonts w:cs="Calibri"/>
                <w:sz w:val="18"/>
                <w:szCs w:val="18"/>
              </w:rPr>
            </w:pPr>
            <w:r w:rsidRPr="009418E2">
              <w:rPr>
                <w:rFonts w:cs="Calibri"/>
                <w:sz w:val="18"/>
                <w:szCs w:val="18"/>
              </w:rPr>
              <w:t>0.041</w:t>
            </w:r>
          </w:p>
        </w:tc>
        <w:tc>
          <w:tcPr>
            <w:tcW w:w="634" w:type="pct"/>
            <w:vAlign w:val="bottom"/>
          </w:tcPr>
          <w:p w14:paraId="414F4FD4" w14:textId="77777777" w:rsidR="00F9442F" w:rsidRPr="00240B25" w:rsidRDefault="00F9442F" w:rsidP="00CF0833">
            <w:pPr>
              <w:spacing w:line="276" w:lineRule="auto"/>
              <w:jc w:val="center"/>
              <w:rPr>
                <w:rFonts w:cs="Calibri"/>
                <w:sz w:val="18"/>
                <w:szCs w:val="18"/>
              </w:rPr>
            </w:pPr>
            <w:r w:rsidRPr="009418E2">
              <w:rPr>
                <w:rFonts w:cs="Calibri"/>
                <w:sz w:val="18"/>
                <w:szCs w:val="18"/>
              </w:rPr>
              <w:t>-0.207**</w:t>
            </w:r>
          </w:p>
        </w:tc>
        <w:tc>
          <w:tcPr>
            <w:tcW w:w="632" w:type="pct"/>
            <w:vAlign w:val="bottom"/>
          </w:tcPr>
          <w:p w14:paraId="1AB640DA" w14:textId="77777777" w:rsidR="00F9442F" w:rsidRPr="00240B25" w:rsidRDefault="00F9442F" w:rsidP="00CF0833">
            <w:pPr>
              <w:spacing w:line="276" w:lineRule="auto"/>
              <w:jc w:val="center"/>
              <w:rPr>
                <w:rFonts w:cs="Calibri"/>
                <w:sz w:val="18"/>
                <w:szCs w:val="18"/>
              </w:rPr>
            </w:pPr>
            <w:r w:rsidRPr="009418E2">
              <w:rPr>
                <w:rFonts w:cs="Calibri"/>
                <w:sz w:val="18"/>
                <w:szCs w:val="18"/>
              </w:rPr>
              <w:t>0.037</w:t>
            </w:r>
          </w:p>
        </w:tc>
      </w:tr>
      <w:tr w:rsidR="00F9442F" w14:paraId="7F2F0283" w14:textId="77777777" w:rsidTr="00CF0833">
        <w:trPr>
          <w:jc w:val="center"/>
        </w:trPr>
        <w:tc>
          <w:tcPr>
            <w:tcW w:w="1200" w:type="pct"/>
            <w:vAlign w:val="center"/>
          </w:tcPr>
          <w:p w14:paraId="7DD113F0" w14:textId="77777777" w:rsidR="00F9442F" w:rsidRPr="00240B25" w:rsidRDefault="00F9442F" w:rsidP="00CF0833">
            <w:pPr>
              <w:spacing w:line="276" w:lineRule="auto"/>
              <w:jc w:val="center"/>
              <w:rPr>
                <w:rFonts w:cs="Calibri"/>
                <w:sz w:val="18"/>
                <w:szCs w:val="18"/>
              </w:rPr>
            </w:pPr>
          </w:p>
        </w:tc>
        <w:tc>
          <w:tcPr>
            <w:tcW w:w="633" w:type="pct"/>
            <w:vAlign w:val="bottom"/>
          </w:tcPr>
          <w:p w14:paraId="58F6CB48" w14:textId="77777777" w:rsidR="00F9442F" w:rsidRPr="00240B25" w:rsidRDefault="00F9442F" w:rsidP="00CF0833">
            <w:pPr>
              <w:spacing w:line="276" w:lineRule="auto"/>
              <w:jc w:val="center"/>
              <w:rPr>
                <w:rFonts w:cs="Calibri"/>
                <w:sz w:val="18"/>
                <w:szCs w:val="18"/>
              </w:rPr>
            </w:pPr>
            <w:r w:rsidRPr="009418E2">
              <w:rPr>
                <w:rFonts w:cs="Calibri"/>
                <w:sz w:val="18"/>
                <w:szCs w:val="18"/>
              </w:rPr>
              <w:t>(0.222)</w:t>
            </w:r>
          </w:p>
        </w:tc>
        <w:tc>
          <w:tcPr>
            <w:tcW w:w="634" w:type="pct"/>
            <w:vAlign w:val="bottom"/>
          </w:tcPr>
          <w:p w14:paraId="0EE174FB" w14:textId="77777777" w:rsidR="00F9442F" w:rsidRPr="00240B25" w:rsidRDefault="00F9442F" w:rsidP="00CF0833">
            <w:pPr>
              <w:spacing w:line="276" w:lineRule="auto"/>
              <w:jc w:val="center"/>
              <w:rPr>
                <w:rFonts w:cs="Calibri"/>
                <w:sz w:val="18"/>
                <w:szCs w:val="18"/>
              </w:rPr>
            </w:pPr>
            <w:r w:rsidRPr="009418E2">
              <w:rPr>
                <w:rFonts w:cs="Calibri"/>
                <w:sz w:val="18"/>
                <w:szCs w:val="18"/>
              </w:rPr>
              <w:t>(0.218)</w:t>
            </w:r>
          </w:p>
        </w:tc>
        <w:tc>
          <w:tcPr>
            <w:tcW w:w="633" w:type="pct"/>
            <w:vAlign w:val="bottom"/>
          </w:tcPr>
          <w:p w14:paraId="7A518344" w14:textId="77777777" w:rsidR="00F9442F" w:rsidRPr="00240B25" w:rsidRDefault="00F9442F" w:rsidP="00CF0833">
            <w:pPr>
              <w:spacing w:line="276" w:lineRule="auto"/>
              <w:jc w:val="center"/>
              <w:rPr>
                <w:rFonts w:cs="Calibri"/>
                <w:sz w:val="18"/>
                <w:szCs w:val="18"/>
              </w:rPr>
            </w:pPr>
            <w:r w:rsidRPr="009418E2">
              <w:rPr>
                <w:rFonts w:cs="Calibri"/>
                <w:sz w:val="18"/>
                <w:szCs w:val="18"/>
              </w:rPr>
              <w:t>(0.185)</w:t>
            </w:r>
          </w:p>
        </w:tc>
        <w:tc>
          <w:tcPr>
            <w:tcW w:w="634" w:type="pct"/>
            <w:vAlign w:val="bottom"/>
          </w:tcPr>
          <w:p w14:paraId="2425CFDA" w14:textId="77777777" w:rsidR="00F9442F" w:rsidRPr="00240B25" w:rsidRDefault="00F9442F" w:rsidP="00CF0833">
            <w:pPr>
              <w:spacing w:line="276" w:lineRule="auto"/>
              <w:jc w:val="center"/>
              <w:rPr>
                <w:rFonts w:cs="Calibri"/>
                <w:sz w:val="18"/>
                <w:szCs w:val="18"/>
              </w:rPr>
            </w:pPr>
            <w:r w:rsidRPr="009418E2">
              <w:rPr>
                <w:rFonts w:cs="Calibri"/>
                <w:sz w:val="18"/>
                <w:szCs w:val="18"/>
              </w:rPr>
              <w:t>(0.192)</w:t>
            </w:r>
          </w:p>
        </w:tc>
        <w:tc>
          <w:tcPr>
            <w:tcW w:w="634" w:type="pct"/>
            <w:vAlign w:val="bottom"/>
          </w:tcPr>
          <w:p w14:paraId="59A39351" w14:textId="77777777" w:rsidR="00F9442F" w:rsidRPr="00240B25" w:rsidRDefault="00F9442F" w:rsidP="00CF0833">
            <w:pPr>
              <w:spacing w:line="276" w:lineRule="auto"/>
              <w:jc w:val="center"/>
              <w:rPr>
                <w:rFonts w:cs="Calibri"/>
                <w:sz w:val="18"/>
                <w:szCs w:val="18"/>
              </w:rPr>
            </w:pPr>
            <w:r w:rsidRPr="009418E2">
              <w:rPr>
                <w:rFonts w:cs="Calibri"/>
                <w:sz w:val="18"/>
                <w:szCs w:val="18"/>
              </w:rPr>
              <w:t>(0.103)</w:t>
            </w:r>
          </w:p>
        </w:tc>
        <w:tc>
          <w:tcPr>
            <w:tcW w:w="632" w:type="pct"/>
            <w:vAlign w:val="bottom"/>
          </w:tcPr>
          <w:p w14:paraId="7357824F" w14:textId="77777777" w:rsidR="00F9442F" w:rsidRPr="00240B25" w:rsidRDefault="00F9442F" w:rsidP="00CF0833">
            <w:pPr>
              <w:spacing w:line="276" w:lineRule="auto"/>
              <w:jc w:val="center"/>
              <w:rPr>
                <w:rFonts w:cs="Calibri"/>
                <w:sz w:val="18"/>
                <w:szCs w:val="18"/>
              </w:rPr>
            </w:pPr>
            <w:r w:rsidRPr="009418E2">
              <w:rPr>
                <w:rFonts w:cs="Calibri"/>
                <w:sz w:val="18"/>
                <w:szCs w:val="18"/>
              </w:rPr>
              <w:t>(0.106)</w:t>
            </w:r>
          </w:p>
        </w:tc>
      </w:tr>
      <w:tr w:rsidR="00F9442F" w14:paraId="7AAE6198" w14:textId="77777777" w:rsidTr="00CF0833">
        <w:trPr>
          <w:jc w:val="center"/>
        </w:trPr>
        <w:tc>
          <w:tcPr>
            <w:tcW w:w="1200" w:type="pct"/>
            <w:vAlign w:val="center"/>
          </w:tcPr>
          <w:p w14:paraId="4980587F"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5BCFD22F" w14:textId="77777777" w:rsidR="00F9442F" w:rsidRPr="00240B25" w:rsidRDefault="00F9442F" w:rsidP="00CF0833">
            <w:pPr>
              <w:spacing w:line="276" w:lineRule="auto"/>
              <w:jc w:val="center"/>
              <w:rPr>
                <w:rFonts w:cs="Calibri"/>
                <w:sz w:val="18"/>
                <w:szCs w:val="18"/>
              </w:rPr>
            </w:pPr>
            <w:r w:rsidRPr="009418E2">
              <w:rPr>
                <w:rFonts w:cs="Calibri"/>
                <w:sz w:val="18"/>
                <w:szCs w:val="18"/>
              </w:rPr>
              <w:t>-0.004</w:t>
            </w:r>
          </w:p>
        </w:tc>
        <w:tc>
          <w:tcPr>
            <w:tcW w:w="634" w:type="pct"/>
            <w:vAlign w:val="bottom"/>
          </w:tcPr>
          <w:p w14:paraId="4EBF2AF1" w14:textId="77777777" w:rsidR="00F9442F" w:rsidRPr="00240B25" w:rsidRDefault="00F9442F" w:rsidP="00CF0833">
            <w:pPr>
              <w:spacing w:line="276" w:lineRule="auto"/>
              <w:jc w:val="center"/>
              <w:rPr>
                <w:rFonts w:cs="Calibri"/>
                <w:sz w:val="18"/>
                <w:szCs w:val="18"/>
              </w:rPr>
            </w:pPr>
            <w:r w:rsidRPr="009418E2">
              <w:rPr>
                <w:rFonts w:cs="Calibri"/>
                <w:sz w:val="18"/>
                <w:szCs w:val="18"/>
              </w:rPr>
              <w:t>-0.001</w:t>
            </w:r>
          </w:p>
        </w:tc>
        <w:tc>
          <w:tcPr>
            <w:tcW w:w="633" w:type="pct"/>
            <w:vAlign w:val="bottom"/>
          </w:tcPr>
          <w:p w14:paraId="16DF3F89" w14:textId="77777777" w:rsidR="00F9442F" w:rsidRPr="00240B25" w:rsidRDefault="00F9442F" w:rsidP="00CF0833">
            <w:pPr>
              <w:spacing w:line="276" w:lineRule="auto"/>
              <w:jc w:val="center"/>
              <w:rPr>
                <w:rFonts w:cs="Calibri"/>
                <w:sz w:val="18"/>
                <w:szCs w:val="18"/>
              </w:rPr>
            </w:pPr>
            <w:r w:rsidRPr="009418E2">
              <w:rPr>
                <w:rFonts w:cs="Calibri"/>
                <w:sz w:val="18"/>
                <w:szCs w:val="18"/>
              </w:rPr>
              <w:t>0.001</w:t>
            </w:r>
          </w:p>
        </w:tc>
        <w:tc>
          <w:tcPr>
            <w:tcW w:w="634" w:type="pct"/>
            <w:vAlign w:val="bottom"/>
          </w:tcPr>
          <w:p w14:paraId="0D953866" w14:textId="77777777" w:rsidR="00F9442F" w:rsidRPr="00240B25" w:rsidRDefault="00F9442F" w:rsidP="00CF0833">
            <w:pPr>
              <w:spacing w:line="276" w:lineRule="auto"/>
              <w:jc w:val="center"/>
              <w:rPr>
                <w:rFonts w:cs="Calibri"/>
                <w:sz w:val="18"/>
                <w:szCs w:val="18"/>
              </w:rPr>
            </w:pPr>
            <w:r w:rsidRPr="009418E2">
              <w:rPr>
                <w:rFonts w:cs="Calibri"/>
                <w:sz w:val="18"/>
                <w:szCs w:val="18"/>
              </w:rPr>
              <w:t>-0.001</w:t>
            </w:r>
          </w:p>
        </w:tc>
        <w:tc>
          <w:tcPr>
            <w:tcW w:w="634" w:type="pct"/>
            <w:vAlign w:val="bottom"/>
          </w:tcPr>
          <w:p w14:paraId="30A15B6D" w14:textId="77777777" w:rsidR="00F9442F" w:rsidRPr="00240B25" w:rsidRDefault="00F9442F" w:rsidP="00CF0833">
            <w:pPr>
              <w:spacing w:line="276" w:lineRule="auto"/>
              <w:jc w:val="center"/>
              <w:rPr>
                <w:rFonts w:cs="Calibri"/>
                <w:sz w:val="18"/>
                <w:szCs w:val="18"/>
              </w:rPr>
            </w:pPr>
            <w:r w:rsidRPr="009418E2">
              <w:rPr>
                <w:rFonts w:cs="Calibri"/>
                <w:sz w:val="18"/>
                <w:szCs w:val="18"/>
              </w:rPr>
              <w:t>0.005***</w:t>
            </w:r>
          </w:p>
        </w:tc>
        <w:tc>
          <w:tcPr>
            <w:tcW w:w="632" w:type="pct"/>
            <w:vAlign w:val="bottom"/>
          </w:tcPr>
          <w:p w14:paraId="393D2B2E" w14:textId="77777777" w:rsidR="00F9442F" w:rsidRPr="00240B25" w:rsidRDefault="00F9442F" w:rsidP="00CF0833">
            <w:pPr>
              <w:spacing w:line="276" w:lineRule="auto"/>
              <w:jc w:val="center"/>
              <w:rPr>
                <w:rFonts w:cs="Calibri"/>
                <w:sz w:val="18"/>
                <w:szCs w:val="18"/>
              </w:rPr>
            </w:pPr>
            <w:r w:rsidRPr="009418E2">
              <w:rPr>
                <w:rFonts w:cs="Calibri"/>
                <w:sz w:val="18"/>
                <w:szCs w:val="18"/>
              </w:rPr>
              <w:t>0.000</w:t>
            </w:r>
          </w:p>
        </w:tc>
      </w:tr>
      <w:tr w:rsidR="00F9442F" w14:paraId="71400B2E" w14:textId="77777777" w:rsidTr="00CF0833">
        <w:trPr>
          <w:jc w:val="center"/>
        </w:trPr>
        <w:tc>
          <w:tcPr>
            <w:tcW w:w="1200" w:type="pct"/>
            <w:vAlign w:val="center"/>
          </w:tcPr>
          <w:p w14:paraId="0EE2F4EA" w14:textId="77777777" w:rsidR="00F9442F" w:rsidRPr="00240B25" w:rsidRDefault="00F9442F" w:rsidP="00CF0833">
            <w:pPr>
              <w:spacing w:line="276" w:lineRule="auto"/>
              <w:jc w:val="center"/>
              <w:rPr>
                <w:rFonts w:cs="Calibri"/>
                <w:sz w:val="18"/>
                <w:szCs w:val="18"/>
              </w:rPr>
            </w:pPr>
          </w:p>
        </w:tc>
        <w:tc>
          <w:tcPr>
            <w:tcW w:w="633" w:type="pct"/>
            <w:vAlign w:val="bottom"/>
          </w:tcPr>
          <w:p w14:paraId="33DA6FAE" w14:textId="77777777" w:rsidR="00F9442F" w:rsidRPr="00240B25" w:rsidRDefault="00F9442F" w:rsidP="00CF0833">
            <w:pPr>
              <w:spacing w:line="276" w:lineRule="auto"/>
              <w:jc w:val="center"/>
              <w:rPr>
                <w:rFonts w:cs="Calibri"/>
                <w:sz w:val="18"/>
                <w:szCs w:val="18"/>
              </w:rPr>
            </w:pPr>
            <w:r w:rsidRPr="009418E2">
              <w:rPr>
                <w:rFonts w:cs="Calibri"/>
                <w:sz w:val="18"/>
                <w:szCs w:val="18"/>
              </w:rPr>
              <w:t>(0.003)</w:t>
            </w:r>
          </w:p>
        </w:tc>
        <w:tc>
          <w:tcPr>
            <w:tcW w:w="634" w:type="pct"/>
            <w:vAlign w:val="bottom"/>
          </w:tcPr>
          <w:p w14:paraId="5DFB224D" w14:textId="77777777" w:rsidR="00F9442F" w:rsidRPr="00240B25" w:rsidRDefault="00F9442F" w:rsidP="00CF0833">
            <w:pPr>
              <w:spacing w:line="276" w:lineRule="auto"/>
              <w:jc w:val="center"/>
              <w:rPr>
                <w:rFonts w:cs="Calibri"/>
                <w:sz w:val="18"/>
                <w:szCs w:val="18"/>
              </w:rPr>
            </w:pPr>
            <w:r w:rsidRPr="009418E2">
              <w:rPr>
                <w:rFonts w:cs="Calibri"/>
                <w:sz w:val="18"/>
                <w:szCs w:val="18"/>
              </w:rPr>
              <w:t>(0.005)</w:t>
            </w:r>
          </w:p>
        </w:tc>
        <w:tc>
          <w:tcPr>
            <w:tcW w:w="633" w:type="pct"/>
            <w:vAlign w:val="bottom"/>
          </w:tcPr>
          <w:p w14:paraId="065FD7BE" w14:textId="77777777" w:rsidR="00F9442F" w:rsidRPr="00240B25" w:rsidRDefault="00F9442F" w:rsidP="00CF0833">
            <w:pPr>
              <w:spacing w:line="276" w:lineRule="auto"/>
              <w:jc w:val="center"/>
              <w:rPr>
                <w:rFonts w:cs="Calibri"/>
                <w:sz w:val="18"/>
                <w:szCs w:val="18"/>
              </w:rPr>
            </w:pPr>
            <w:r w:rsidRPr="009418E2">
              <w:rPr>
                <w:rFonts w:cs="Calibri"/>
                <w:sz w:val="18"/>
                <w:szCs w:val="18"/>
              </w:rPr>
              <w:t>(0.003)</w:t>
            </w:r>
          </w:p>
        </w:tc>
        <w:tc>
          <w:tcPr>
            <w:tcW w:w="634" w:type="pct"/>
            <w:vAlign w:val="bottom"/>
          </w:tcPr>
          <w:p w14:paraId="25E4397D" w14:textId="77777777" w:rsidR="00F9442F" w:rsidRPr="00240B25" w:rsidRDefault="00F9442F" w:rsidP="00CF0833">
            <w:pPr>
              <w:spacing w:line="276" w:lineRule="auto"/>
              <w:jc w:val="center"/>
              <w:rPr>
                <w:rFonts w:cs="Calibri"/>
                <w:sz w:val="18"/>
                <w:szCs w:val="18"/>
              </w:rPr>
            </w:pPr>
            <w:r w:rsidRPr="009418E2">
              <w:rPr>
                <w:rFonts w:cs="Calibri"/>
                <w:sz w:val="18"/>
                <w:szCs w:val="18"/>
              </w:rPr>
              <w:t>(0.004)</w:t>
            </w:r>
          </w:p>
        </w:tc>
        <w:tc>
          <w:tcPr>
            <w:tcW w:w="634" w:type="pct"/>
            <w:vAlign w:val="bottom"/>
          </w:tcPr>
          <w:p w14:paraId="3F7E435B" w14:textId="77777777" w:rsidR="00F9442F" w:rsidRPr="00240B25" w:rsidRDefault="00F9442F" w:rsidP="00CF0833">
            <w:pPr>
              <w:spacing w:line="276" w:lineRule="auto"/>
              <w:jc w:val="center"/>
              <w:rPr>
                <w:rFonts w:cs="Calibri"/>
                <w:sz w:val="18"/>
                <w:szCs w:val="18"/>
              </w:rPr>
            </w:pPr>
            <w:r w:rsidRPr="009418E2">
              <w:rPr>
                <w:rFonts w:cs="Calibri"/>
                <w:sz w:val="18"/>
                <w:szCs w:val="18"/>
              </w:rPr>
              <w:t>(0.001)</w:t>
            </w:r>
          </w:p>
        </w:tc>
        <w:tc>
          <w:tcPr>
            <w:tcW w:w="632" w:type="pct"/>
            <w:vAlign w:val="bottom"/>
          </w:tcPr>
          <w:p w14:paraId="69EAD6D1" w14:textId="77777777" w:rsidR="00F9442F" w:rsidRPr="00240B25" w:rsidRDefault="00F9442F" w:rsidP="00CF0833">
            <w:pPr>
              <w:spacing w:line="276" w:lineRule="auto"/>
              <w:jc w:val="center"/>
              <w:rPr>
                <w:rFonts w:cs="Calibri"/>
                <w:sz w:val="18"/>
                <w:szCs w:val="18"/>
              </w:rPr>
            </w:pPr>
            <w:r w:rsidRPr="009418E2">
              <w:rPr>
                <w:rFonts w:cs="Calibri"/>
                <w:sz w:val="18"/>
                <w:szCs w:val="18"/>
              </w:rPr>
              <w:t>(0.002)</w:t>
            </w:r>
          </w:p>
        </w:tc>
      </w:tr>
      <w:tr w:rsidR="00F9442F" w14:paraId="07796265" w14:textId="77777777" w:rsidTr="00CF0833">
        <w:trPr>
          <w:jc w:val="center"/>
        </w:trPr>
        <w:tc>
          <w:tcPr>
            <w:tcW w:w="1200" w:type="pct"/>
            <w:vAlign w:val="center"/>
          </w:tcPr>
          <w:p w14:paraId="40F9DC3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4C81470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68DA6D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53473A4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6E93DFB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39FAE14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68A11A4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7B7B824A" w14:textId="77777777" w:rsidTr="00CF0833">
        <w:trPr>
          <w:jc w:val="center"/>
        </w:trPr>
        <w:tc>
          <w:tcPr>
            <w:tcW w:w="1200" w:type="pct"/>
            <w:vAlign w:val="center"/>
          </w:tcPr>
          <w:p w14:paraId="56C07F4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31E0992C"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060EB8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71394D6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3E5B1F5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48CE2BF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287A6B8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04608083" w14:textId="77777777" w:rsidTr="00CF0833">
        <w:trPr>
          <w:jc w:val="center"/>
        </w:trPr>
        <w:tc>
          <w:tcPr>
            <w:tcW w:w="1200" w:type="pct"/>
            <w:vAlign w:val="center"/>
          </w:tcPr>
          <w:p w14:paraId="4C423AD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23D7D13A" w14:textId="77777777" w:rsidR="00F9442F" w:rsidRPr="00240B25" w:rsidRDefault="00F9442F" w:rsidP="00CF0833">
            <w:pPr>
              <w:spacing w:line="276" w:lineRule="auto"/>
              <w:jc w:val="center"/>
              <w:rPr>
                <w:rFonts w:cs="Calibri"/>
                <w:sz w:val="18"/>
                <w:szCs w:val="18"/>
              </w:rPr>
            </w:pPr>
            <w:r w:rsidRPr="009418E2">
              <w:rPr>
                <w:rFonts w:cs="Calibri"/>
                <w:sz w:val="18"/>
                <w:szCs w:val="18"/>
              </w:rPr>
              <w:t>4,238</w:t>
            </w:r>
          </w:p>
        </w:tc>
        <w:tc>
          <w:tcPr>
            <w:tcW w:w="634" w:type="pct"/>
            <w:vAlign w:val="bottom"/>
          </w:tcPr>
          <w:p w14:paraId="29825B5D" w14:textId="77777777" w:rsidR="00F9442F" w:rsidRPr="00240B25" w:rsidRDefault="00F9442F" w:rsidP="00CF0833">
            <w:pPr>
              <w:spacing w:line="276" w:lineRule="auto"/>
              <w:jc w:val="center"/>
              <w:rPr>
                <w:rFonts w:cs="Calibri"/>
                <w:sz w:val="18"/>
                <w:szCs w:val="18"/>
              </w:rPr>
            </w:pPr>
            <w:r w:rsidRPr="009418E2">
              <w:rPr>
                <w:rFonts w:cs="Calibri"/>
                <w:sz w:val="18"/>
                <w:szCs w:val="18"/>
              </w:rPr>
              <w:t>5,273</w:t>
            </w:r>
          </w:p>
        </w:tc>
        <w:tc>
          <w:tcPr>
            <w:tcW w:w="633" w:type="pct"/>
            <w:vAlign w:val="bottom"/>
          </w:tcPr>
          <w:p w14:paraId="08F7C898" w14:textId="77777777" w:rsidR="00F9442F" w:rsidRPr="00240B25" w:rsidRDefault="00F9442F" w:rsidP="00CF0833">
            <w:pPr>
              <w:spacing w:line="276" w:lineRule="auto"/>
              <w:jc w:val="center"/>
              <w:rPr>
                <w:rFonts w:cs="Calibri"/>
                <w:sz w:val="18"/>
                <w:szCs w:val="18"/>
              </w:rPr>
            </w:pPr>
            <w:r w:rsidRPr="009418E2">
              <w:rPr>
                <w:rFonts w:cs="Calibri"/>
                <w:sz w:val="18"/>
                <w:szCs w:val="18"/>
              </w:rPr>
              <w:t>4,238</w:t>
            </w:r>
          </w:p>
        </w:tc>
        <w:tc>
          <w:tcPr>
            <w:tcW w:w="634" w:type="pct"/>
            <w:vAlign w:val="bottom"/>
          </w:tcPr>
          <w:p w14:paraId="24D71F79" w14:textId="77777777" w:rsidR="00F9442F" w:rsidRPr="00240B25" w:rsidRDefault="00F9442F" w:rsidP="00CF0833">
            <w:pPr>
              <w:spacing w:line="276" w:lineRule="auto"/>
              <w:jc w:val="center"/>
              <w:rPr>
                <w:rFonts w:cs="Calibri"/>
                <w:sz w:val="18"/>
                <w:szCs w:val="18"/>
              </w:rPr>
            </w:pPr>
            <w:r w:rsidRPr="009418E2">
              <w:rPr>
                <w:rFonts w:cs="Calibri"/>
                <w:sz w:val="18"/>
                <w:szCs w:val="18"/>
              </w:rPr>
              <w:t>5,273</w:t>
            </w:r>
          </w:p>
        </w:tc>
        <w:tc>
          <w:tcPr>
            <w:tcW w:w="634" w:type="pct"/>
            <w:vAlign w:val="bottom"/>
          </w:tcPr>
          <w:p w14:paraId="6BDF3DE5" w14:textId="77777777" w:rsidR="00F9442F" w:rsidRPr="00240B25" w:rsidRDefault="00F9442F" w:rsidP="00CF0833">
            <w:pPr>
              <w:spacing w:line="276" w:lineRule="auto"/>
              <w:jc w:val="center"/>
              <w:rPr>
                <w:rFonts w:cs="Calibri"/>
                <w:sz w:val="18"/>
                <w:szCs w:val="18"/>
              </w:rPr>
            </w:pPr>
            <w:r w:rsidRPr="009418E2">
              <w:rPr>
                <w:rFonts w:cs="Calibri"/>
                <w:sz w:val="18"/>
                <w:szCs w:val="18"/>
              </w:rPr>
              <w:t>4,238</w:t>
            </w:r>
          </w:p>
        </w:tc>
        <w:tc>
          <w:tcPr>
            <w:tcW w:w="632" w:type="pct"/>
            <w:vAlign w:val="bottom"/>
          </w:tcPr>
          <w:p w14:paraId="6E566B55" w14:textId="77777777" w:rsidR="00F9442F" w:rsidRPr="00240B25" w:rsidRDefault="00F9442F" w:rsidP="00CF0833">
            <w:pPr>
              <w:spacing w:line="276" w:lineRule="auto"/>
              <w:jc w:val="center"/>
              <w:rPr>
                <w:rFonts w:cs="Calibri"/>
                <w:sz w:val="18"/>
                <w:szCs w:val="18"/>
              </w:rPr>
            </w:pPr>
            <w:r w:rsidRPr="009418E2">
              <w:rPr>
                <w:rFonts w:cs="Calibri"/>
                <w:sz w:val="18"/>
                <w:szCs w:val="18"/>
              </w:rPr>
              <w:t>5,273</w:t>
            </w:r>
          </w:p>
        </w:tc>
      </w:tr>
      <w:tr w:rsidR="00F9442F" w14:paraId="4CF1D452" w14:textId="77777777" w:rsidTr="00CF0833">
        <w:trPr>
          <w:jc w:val="center"/>
        </w:trPr>
        <w:tc>
          <w:tcPr>
            <w:tcW w:w="1200" w:type="pct"/>
            <w:vAlign w:val="center"/>
          </w:tcPr>
          <w:p w14:paraId="052ED2F9"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70604277" w14:textId="77777777" w:rsidR="00F9442F" w:rsidRPr="00240B25" w:rsidRDefault="00F9442F" w:rsidP="00CF0833">
            <w:pPr>
              <w:spacing w:line="276" w:lineRule="auto"/>
              <w:jc w:val="center"/>
              <w:rPr>
                <w:rFonts w:cs="Calibri"/>
                <w:sz w:val="18"/>
                <w:szCs w:val="18"/>
              </w:rPr>
            </w:pPr>
            <w:r w:rsidRPr="009418E2">
              <w:rPr>
                <w:rFonts w:cs="Calibri"/>
                <w:sz w:val="18"/>
                <w:szCs w:val="18"/>
              </w:rPr>
              <w:t>0.045</w:t>
            </w:r>
          </w:p>
        </w:tc>
        <w:tc>
          <w:tcPr>
            <w:tcW w:w="634" w:type="pct"/>
            <w:vAlign w:val="bottom"/>
          </w:tcPr>
          <w:p w14:paraId="37E2CF49" w14:textId="77777777" w:rsidR="00F9442F" w:rsidRPr="00240B25" w:rsidRDefault="00F9442F" w:rsidP="00CF0833">
            <w:pPr>
              <w:spacing w:line="276" w:lineRule="auto"/>
              <w:jc w:val="center"/>
              <w:rPr>
                <w:rFonts w:cs="Calibri"/>
                <w:sz w:val="18"/>
                <w:szCs w:val="18"/>
              </w:rPr>
            </w:pPr>
            <w:r w:rsidRPr="009418E2">
              <w:rPr>
                <w:rFonts w:cs="Calibri"/>
                <w:sz w:val="18"/>
                <w:szCs w:val="18"/>
              </w:rPr>
              <w:t>0.026</w:t>
            </w:r>
          </w:p>
        </w:tc>
        <w:tc>
          <w:tcPr>
            <w:tcW w:w="633" w:type="pct"/>
            <w:vAlign w:val="bottom"/>
          </w:tcPr>
          <w:p w14:paraId="1336E755" w14:textId="77777777" w:rsidR="00F9442F" w:rsidRPr="00240B25" w:rsidRDefault="00F9442F" w:rsidP="00CF0833">
            <w:pPr>
              <w:spacing w:line="276" w:lineRule="auto"/>
              <w:jc w:val="center"/>
              <w:rPr>
                <w:rFonts w:cs="Calibri"/>
                <w:sz w:val="18"/>
                <w:szCs w:val="18"/>
              </w:rPr>
            </w:pPr>
            <w:r w:rsidRPr="009418E2">
              <w:rPr>
                <w:rFonts w:cs="Calibri"/>
                <w:sz w:val="18"/>
                <w:szCs w:val="18"/>
              </w:rPr>
              <w:t>0.042</w:t>
            </w:r>
          </w:p>
        </w:tc>
        <w:tc>
          <w:tcPr>
            <w:tcW w:w="634" w:type="pct"/>
            <w:vAlign w:val="bottom"/>
          </w:tcPr>
          <w:p w14:paraId="3C556A1E" w14:textId="77777777" w:rsidR="00F9442F" w:rsidRPr="00240B25" w:rsidRDefault="00F9442F" w:rsidP="00CF0833">
            <w:pPr>
              <w:spacing w:line="276" w:lineRule="auto"/>
              <w:jc w:val="center"/>
              <w:rPr>
                <w:rFonts w:cs="Calibri"/>
                <w:sz w:val="18"/>
                <w:szCs w:val="18"/>
              </w:rPr>
            </w:pPr>
            <w:r w:rsidRPr="009418E2">
              <w:rPr>
                <w:rFonts w:cs="Calibri"/>
                <w:sz w:val="18"/>
                <w:szCs w:val="18"/>
              </w:rPr>
              <w:t>0.019</w:t>
            </w:r>
          </w:p>
        </w:tc>
        <w:tc>
          <w:tcPr>
            <w:tcW w:w="634" w:type="pct"/>
            <w:vAlign w:val="bottom"/>
          </w:tcPr>
          <w:p w14:paraId="33D4CA41" w14:textId="77777777" w:rsidR="00F9442F" w:rsidRPr="00240B25" w:rsidRDefault="00F9442F" w:rsidP="00CF0833">
            <w:pPr>
              <w:spacing w:line="276" w:lineRule="auto"/>
              <w:jc w:val="center"/>
              <w:rPr>
                <w:rFonts w:cs="Calibri"/>
                <w:sz w:val="18"/>
                <w:szCs w:val="18"/>
              </w:rPr>
            </w:pPr>
            <w:r w:rsidRPr="009418E2">
              <w:rPr>
                <w:rFonts w:cs="Calibri"/>
                <w:sz w:val="18"/>
                <w:szCs w:val="18"/>
              </w:rPr>
              <w:t>0.024</w:t>
            </w:r>
          </w:p>
        </w:tc>
        <w:tc>
          <w:tcPr>
            <w:tcW w:w="632" w:type="pct"/>
            <w:vAlign w:val="bottom"/>
          </w:tcPr>
          <w:p w14:paraId="055FF2CA" w14:textId="77777777" w:rsidR="00F9442F" w:rsidRPr="00240B25" w:rsidRDefault="00F9442F" w:rsidP="00CF0833">
            <w:pPr>
              <w:spacing w:line="276" w:lineRule="auto"/>
              <w:jc w:val="center"/>
              <w:rPr>
                <w:rFonts w:cs="Calibri"/>
                <w:sz w:val="18"/>
                <w:szCs w:val="18"/>
              </w:rPr>
            </w:pPr>
            <w:r w:rsidRPr="009418E2">
              <w:rPr>
                <w:rFonts w:cs="Calibri"/>
                <w:sz w:val="18"/>
                <w:szCs w:val="18"/>
              </w:rPr>
              <w:t>0.018</w:t>
            </w:r>
          </w:p>
        </w:tc>
      </w:tr>
      <w:tr w:rsidR="00F9442F" w14:paraId="3E102EE9" w14:textId="77777777" w:rsidTr="00CF0833">
        <w:trPr>
          <w:jc w:val="center"/>
        </w:trPr>
        <w:tc>
          <w:tcPr>
            <w:tcW w:w="1200" w:type="pct"/>
            <w:vAlign w:val="center"/>
          </w:tcPr>
          <w:p w14:paraId="746B3CAE" w14:textId="77777777" w:rsidR="00F9442F" w:rsidRPr="00240B25" w:rsidRDefault="00F9442F" w:rsidP="00CF0833">
            <w:pPr>
              <w:spacing w:line="276" w:lineRule="auto"/>
              <w:jc w:val="center"/>
              <w:rPr>
                <w:rFonts w:ascii="等线" w:eastAsia="等线" w:hAnsi="等线"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633" w:type="pct"/>
            <w:vAlign w:val="bottom"/>
          </w:tcPr>
          <w:p w14:paraId="5103D8D2" w14:textId="77777777" w:rsidR="00F9442F" w:rsidRPr="00240B25" w:rsidRDefault="00F9442F" w:rsidP="00CF0833">
            <w:pPr>
              <w:spacing w:line="276" w:lineRule="auto"/>
              <w:jc w:val="center"/>
              <w:rPr>
                <w:rFonts w:cs="Calibri"/>
                <w:sz w:val="18"/>
                <w:szCs w:val="18"/>
              </w:rPr>
            </w:pPr>
            <w:r w:rsidRPr="009418E2">
              <w:rPr>
                <w:rFonts w:cs="Calibri"/>
                <w:sz w:val="18"/>
                <w:szCs w:val="18"/>
              </w:rPr>
              <w:t>18.36</w:t>
            </w:r>
          </w:p>
        </w:tc>
        <w:tc>
          <w:tcPr>
            <w:tcW w:w="634" w:type="pct"/>
            <w:vAlign w:val="bottom"/>
          </w:tcPr>
          <w:p w14:paraId="1BA1C2A3" w14:textId="77777777" w:rsidR="00F9442F" w:rsidRPr="00240B25" w:rsidRDefault="00F9442F" w:rsidP="00CF0833">
            <w:pPr>
              <w:spacing w:line="276" w:lineRule="auto"/>
              <w:jc w:val="center"/>
              <w:rPr>
                <w:rFonts w:cs="Calibri"/>
                <w:sz w:val="18"/>
                <w:szCs w:val="18"/>
              </w:rPr>
            </w:pPr>
            <w:r w:rsidRPr="009418E2">
              <w:rPr>
                <w:rFonts w:cs="Calibri"/>
                <w:sz w:val="18"/>
                <w:szCs w:val="18"/>
              </w:rPr>
              <w:t>22.44</w:t>
            </w:r>
          </w:p>
        </w:tc>
        <w:tc>
          <w:tcPr>
            <w:tcW w:w="633" w:type="pct"/>
            <w:vAlign w:val="bottom"/>
          </w:tcPr>
          <w:p w14:paraId="27B4B298" w14:textId="77777777" w:rsidR="00F9442F" w:rsidRPr="00240B25" w:rsidRDefault="00F9442F" w:rsidP="00CF0833">
            <w:pPr>
              <w:spacing w:line="276" w:lineRule="auto"/>
              <w:jc w:val="center"/>
              <w:rPr>
                <w:rFonts w:cs="Calibri"/>
                <w:sz w:val="18"/>
                <w:szCs w:val="18"/>
              </w:rPr>
            </w:pPr>
            <w:r w:rsidRPr="009418E2">
              <w:rPr>
                <w:rFonts w:cs="Calibri"/>
                <w:sz w:val="18"/>
                <w:szCs w:val="18"/>
              </w:rPr>
              <w:t>18.36</w:t>
            </w:r>
          </w:p>
        </w:tc>
        <w:tc>
          <w:tcPr>
            <w:tcW w:w="634" w:type="pct"/>
            <w:vAlign w:val="bottom"/>
          </w:tcPr>
          <w:p w14:paraId="5A3440B7" w14:textId="77777777" w:rsidR="00F9442F" w:rsidRPr="00240B25" w:rsidRDefault="00F9442F" w:rsidP="00CF0833">
            <w:pPr>
              <w:spacing w:line="276" w:lineRule="auto"/>
              <w:jc w:val="center"/>
              <w:rPr>
                <w:rFonts w:cs="Calibri"/>
                <w:sz w:val="18"/>
                <w:szCs w:val="18"/>
              </w:rPr>
            </w:pPr>
            <w:r w:rsidRPr="009418E2">
              <w:rPr>
                <w:rFonts w:cs="Calibri"/>
                <w:sz w:val="18"/>
                <w:szCs w:val="18"/>
              </w:rPr>
              <w:t>22.44</w:t>
            </w:r>
          </w:p>
        </w:tc>
        <w:tc>
          <w:tcPr>
            <w:tcW w:w="634" w:type="pct"/>
            <w:vAlign w:val="bottom"/>
          </w:tcPr>
          <w:p w14:paraId="21A3A1F8" w14:textId="77777777" w:rsidR="00F9442F" w:rsidRPr="00240B25" w:rsidRDefault="00F9442F" w:rsidP="00CF0833">
            <w:pPr>
              <w:spacing w:line="276" w:lineRule="auto"/>
              <w:jc w:val="center"/>
              <w:rPr>
                <w:rFonts w:cs="Calibri"/>
                <w:sz w:val="18"/>
                <w:szCs w:val="18"/>
              </w:rPr>
            </w:pPr>
            <w:r w:rsidRPr="009418E2">
              <w:rPr>
                <w:rFonts w:cs="Calibri"/>
                <w:sz w:val="18"/>
                <w:szCs w:val="18"/>
              </w:rPr>
              <w:t>18.36</w:t>
            </w:r>
          </w:p>
        </w:tc>
        <w:tc>
          <w:tcPr>
            <w:tcW w:w="632" w:type="pct"/>
            <w:vAlign w:val="bottom"/>
          </w:tcPr>
          <w:p w14:paraId="1D8979BE" w14:textId="77777777" w:rsidR="00F9442F" w:rsidRPr="00240B25" w:rsidRDefault="00F9442F" w:rsidP="00CF0833">
            <w:pPr>
              <w:spacing w:line="276" w:lineRule="auto"/>
              <w:jc w:val="center"/>
              <w:rPr>
                <w:rFonts w:cs="Calibri"/>
                <w:sz w:val="18"/>
                <w:szCs w:val="18"/>
              </w:rPr>
            </w:pPr>
            <w:r w:rsidRPr="009418E2">
              <w:rPr>
                <w:rFonts w:cs="Calibri"/>
                <w:sz w:val="18"/>
                <w:szCs w:val="18"/>
              </w:rPr>
              <w:t>22.44</w:t>
            </w:r>
          </w:p>
        </w:tc>
      </w:tr>
    </w:tbl>
    <w:bookmarkEnd w:id="12"/>
    <w:p w14:paraId="0DE48607" w14:textId="77777777" w:rsidR="00F9442F" w:rsidRPr="008428E1" w:rsidRDefault="00F9442F" w:rsidP="00F9442F">
      <w:pPr>
        <w:pStyle w:val="3"/>
      </w:pPr>
      <w:r>
        <w:t>2</w:t>
      </w:r>
      <w:r w:rsidRPr="00D71E04">
        <w:rPr>
          <w:rFonts w:hint="eastAsia"/>
        </w:rPr>
        <w:t>.</w:t>
      </w:r>
      <w:bookmarkStart w:id="13" w:name="_Hlk79434051"/>
      <w:r>
        <w:rPr>
          <w:rFonts w:hint="eastAsia"/>
        </w:rPr>
        <w:t>企业所有权性质</w:t>
      </w:r>
      <w:bookmarkEnd w:id="13"/>
    </w:p>
    <w:p w14:paraId="12F664CE"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在讨论完工业机器人应用对不同类型劳动力的影响之后，我们要探讨企业所有权性质的异质性。我国在全面深化改革已经取得重大成就，其中</w:t>
      </w:r>
      <w:r w:rsidRPr="00D96D21">
        <w:rPr>
          <w:rFonts w:ascii="Times New Roman" w:eastAsia="宋体" w:hAnsi="Times New Roman"/>
        </w:rPr>
        <w:t>国有企业改革是中央重大战略步骤，推进国有企业改革，要有利于</w:t>
      </w:r>
      <w:hyperlink r:id="rId8" w:tgtFrame="_blank" w:history="1">
        <w:r w:rsidRPr="00D96D21">
          <w:rPr>
            <w:rFonts w:ascii="Times New Roman" w:eastAsia="宋体" w:hAnsi="Times New Roman"/>
          </w:rPr>
          <w:t>国有资本</w:t>
        </w:r>
      </w:hyperlink>
      <w:r w:rsidRPr="00D96D21">
        <w:rPr>
          <w:rFonts w:ascii="Times New Roman" w:eastAsia="宋体" w:hAnsi="Times New Roman"/>
        </w:rPr>
        <w:t>保值增值，有利于提高国有经济竞争力。</w:t>
      </w:r>
      <w:r>
        <w:rPr>
          <w:rFonts w:ascii="Times New Roman" w:eastAsia="宋体" w:hAnsi="Times New Roman" w:hint="eastAsia"/>
        </w:rPr>
        <w:t>在这个过程中，积极发展混合所有制经济，国有企业在国民经济中仍然承担着“保民生、稳就业”的责任。进而，我们根据企业的所有权性质，将样本分为国有制企业、非国有制企业、中央国有企业、地方国有企业、民营企业等进行分样本回归。根据表</w:t>
      </w:r>
      <w:r>
        <w:rPr>
          <w:rFonts w:ascii="Times New Roman" w:eastAsia="宋体" w:hAnsi="Times New Roman"/>
        </w:rPr>
        <w:t>10</w:t>
      </w:r>
      <w:r>
        <w:rPr>
          <w:rFonts w:ascii="Times New Roman" w:eastAsia="宋体" w:hAnsi="Times New Roman" w:hint="eastAsia"/>
        </w:rPr>
        <w:t>变量的估计结果来看，</w:t>
      </w:r>
      <w:r w:rsidRPr="00EA581C">
        <w:rPr>
          <w:rFonts w:ascii="Times New Roman" w:eastAsia="宋体" w:hAnsi="Times New Roman" w:hint="eastAsia"/>
        </w:rPr>
        <w:t>平均来看工业机器人渗透</w:t>
      </w:r>
      <w:r>
        <w:rPr>
          <w:rFonts w:ascii="Times New Roman" w:eastAsia="宋体" w:hAnsi="Times New Roman" w:hint="eastAsia"/>
        </w:rPr>
        <w:t>率</w:t>
      </w:r>
      <w:r w:rsidRPr="00EA581C">
        <w:rPr>
          <w:rFonts w:ascii="Times New Roman" w:eastAsia="宋体" w:hAnsi="Times New Roman" w:hint="eastAsia"/>
        </w:rPr>
        <w:t>每增加</w:t>
      </w:r>
      <w:r>
        <w:rPr>
          <w:rFonts w:ascii="Times New Roman" w:eastAsia="宋体" w:hAnsi="Times New Roman"/>
        </w:rPr>
        <w:t>1</w:t>
      </w:r>
      <w:r>
        <w:rPr>
          <w:rFonts w:ascii="Times New Roman" w:eastAsia="宋体" w:hAnsi="Times New Roman" w:hint="eastAsia"/>
        </w:rPr>
        <w:t>个百分点</w:t>
      </w:r>
      <w:r w:rsidRPr="00EA581C">
        <w:rPr>
          <w:rFonts w:ascii="Times New Roman" w:eastAsia="宋体" w:hAnsi="Times New Roman" w:hint="eastAsia"/>
        </w:rPr>
        <w:t>，</w:t>
      </w:r>
      <w:r>
        <w:rPr>
          <w:rFonts w:ascii="Times New Roman" w:eastAsia="宋体" w:hAnsi="Times New Roman" w:hint="eastAsia"/>
        </w:rPr>
        <w:t>国有制</w:t>
      </w:r>
      <w:r w:rsidRPr="00EA581C">
        <w:rPr>
          <w:rFonts w:ascii="Times New Roman" w:eastAsia="宋体" w:hAnsi="Times New Roman" w:hint="eastAsia"/>
        </w:rPr>
        <w:t>企业对劳动力的需求会下降</w:t>
      </w:r>
      <w:r>
        <w:rPr>
          <w:rFonts w:ascii="Times New Roman" w:eastAsia="宋体" w:hAnsi="Times New Roman" w:hint="eastAsia"/>
        </w:rPr>
        <w:t>0</w:t>
      </w:r>
      <w:r>
        <w:rPr>
          <w:rFonts w:ascii="Times New Roman" w:eastAsia="宋体" w:hAnsi="Times New Roman"/>
        </w:rPr>
        <w:t>.071</w:t>
      </w:r>
      <w:r>
        <w:rPr>
          <w:rFonts w:ascii="Times New Roman" w:eastAsia="宋体" w:hAnsi="Times New Roman" w:hint="eastAsia"/>
        </w:rPr>
        <w:t>个百分点，同时企业的就业创造会降低</w:t>
      </w:r>
      <w:r>
        <w:rPr>
          <w:rFonts w:ascii="Times New Roman" w:eastAsia="宋体" w:hAnsi="Times New Roman" w:hint="eastAsia"/>
        </w:rPr>
        <w:t>0</w:t>
      </w:r>
      <w:r>
        <w:rPr>
          <w:rFonts w:ascii="Times New Roman" w:eastAsia="宋体" w:hAnsi="Times New Roman"/>
        </w:rPr>
        <w:t>.038</w:t>
      </w:r>
      <w:r>
        <w:rPr>
          <w:rFonts w:ascii="Times New Roman" w:eastAsia="宋体" w:hAnsi="Times New Roman" w:hint="eastAsia"/>
        </w:rPr>
        <w:t>个百分点，企业的就业破坏会提高</w:t>
      </w:r>
      <w:r>
        <w:rPr>
          <w:rFonts w:ascii="Times New Roman" w:eastAsia="宋体" w:hAnsi="Times New Roman" w:hint="eastAsia"/>
        </w:rPr>
        <w:t>0</w:t>
      </w:r>
      <w:r>
        <w:rPr>
          <w:rFonts w:ascii="Times New Roman" w:eastAsia="宋体" w:hAnsi="Times New Roman"/>
        </w:rPr>
        <w:t>.033</w:t>
      </w:r>
      <w:r>
        <w:rPr>
          <w:rFonts w:ascii="Times New Roman" w:eastAsia="宋体" w:hAnsi="Times New Roman" w:hint="eastAsia"/>
        </w:rPr>
        <w:t>个百分点，且这种影响对于中央国有制企业和地方国有制企业的影响区别不大。</w:t>
      </w:r>
      <w:bookmarkStart w:id="14" w:name="_Hlk79434113"/>
      <w:r>
        <w:rPr>
          <w:rFonts w:ascii="Times New Roman" w:eastAsia="宋体" w:hAnsi="Times New Roman" w:hint="eastAsia"/>
        </w:rPr>
        <w:t>而工业机器人应用对非国有制企业就业变动的影响不显著。分析其可能的原因：一方面，国有制企业须兼具社会公共目标和经济目标，是国民经济和行业发展的支柱，要实现社会福利的最大化。同时国有制企业往往控制着如铁路、电网等国家主要经济命脉，企业中从事生产的员工较多，相对而言其就业需求也更容易受到工业机器人应用的冲击。另一方面，自改革开放以来，非国有制企业得到了迅猛发展，为缓解社会就业压力做出了巨大贡献。同时，非国有制企业具有更高的灵活性，适应于竞争激烈的市场经济。在面对工业机器人冲击的情况下，其企业的就业变动和就业结构变化不大。</w:t>
      </w:r>
      <w:bookmarkEnd w:id="14"/>
    </w:p>
    <w:p w14:paraId="1185F766" w14:textId="77777777" w:rsidR="00F9442F" w:rsidRDefault="00F9442F" w:rsidP="00F9442F">
      <w:pPr>
        <w:spacing w:line="400" w:lineRule="exact"/>
        <w:rPr>
          <w:rFonts w:ascii="Times New Roman" w:eastAsia="宋体" w:hAnsi="Times New Roman"/>
        </w:rPr>
      </w:pPr>
    </w:p>
    <w:p w14:paraId="5B70BF3F" w14:textId="77777777" w:rsidR="00F9442F" w:rsidRPr="00115D48" w:rsidRDefault="00F9442F" w:rsidP="00F9442F">
      <w:pPr>
        <w:spacing w:line="400" w:lineRule="exact"/>
        <w:jc w:val="center"/>
        <w:rPr>
          <w:rFonts w:ascii="Times New Roman" w:eastAsia="楷体" w:hAnsi="Times New Roman"/>
        </w:rPr>
      </w:pPr>
      <w:bookmarkStart w:id="15" w:name="_Hlk78842291"/>
      <w:r w:rsidRPr="00115D48">
        <w:rPr>
          <w:rFonts w:ascii="Times New Roman" w:eastAsia="楷体" w:hAnsi="Times New Roman" w:hint="eastAsia"/>
        </w:rPr>
        <w:t>表</w:t>
      </w:r>
      <w:r w:rsidRPr="00115D48">
        <w:rPr>
          <w:rFonts w:ascii="Times New Roman" w:eastAsia="楷体" w:hAnsi="Times New Roman" w:hint="eastAsia"/>
        </w:rPr>
        <w:t>1</w:t>
      </w:r>
      <w:r w:rsidRPr="00115D48">
        <w:rPr>
          <w:rFonts w:ascii="Times New Roman" w:eastAsia="楷体" w:hAnsi="Times New Roman"/>
        </w:rPr>
        <w:t xml:space="preserve">0  </w:t>
      </w:r>
      <w:r w:rsidRPr="00115D48">
        <w:rPr>
          <w:rFonts w:ascii="Times New Roman" w:eastAsia="楷体" w:hAnsi="Times New Roman" w:hint="eastAsia"/>
        </w:rPr>
        <w:t>工业机器人应用与就业变动：企业所有权性质（</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0" w:type="auto"/>
        <w:tblBorders>
          <w:left w:val="none" w:sz="0" w:space="0" w:color="auto"/>
          <w:right w:val="none" w:sz="0" w:space="0" w:color="auto"/>
        </w:tblBorders>
        <w:tblLook w:val="04A0" w:firstRow="1" w:lastRow="0" w:firstColumn="1" w:lastColumn="0" w:noHBand="0" w:noVBand="1"/>
      </w:tblPr>
      <w:tblGrid>
        <w:gridCol w:w="1785"/>
        <w:gridCol w:w="943"/>
        <w:gridCol w:w="944"/>
        <w:gridCol w:w="944"/>
        <w:gridCol w:w="944"/>
        <w:gridCol w:w="944"/>
        <w:gridCol w:w="944"/>
        <w:gridCol w:w="848"/>
      </w:tblGrid>
      <w:tr w:rsidR="00F9442F" w:rsidRPr="001107A9" w14:paraId="4DA0A965" w14:textId="77777777" w:rsidTr="00CF0833">
        <w:tc>
          <w:tcPr>
            <w:tcW w:w="8296" w:type="dxa"/>
            <w:gridSpan w:val="8"/>
          </w:tcPr>
          <w:p w14:paraId="0F65C0C3" w14:textId="77777777" w:rsidR="00F9442F" w:rsidRPr="001107A9" w:rsidRDefault="00F9442F" w:rsidP="00CF0833">
            <w:pPr>
              <w:spacing w:line="276" w:lineRule="auto"/>
              <w:jc w:val="left"/>
              <w:rPr>
                <w:rFonts w:cs="Calibri"/>
                <w:sz w:val="16"/>
                <w:szCs w:val="18"/>
              </w:rPr>
            </w:pPr>
            <w:r w:rsidRPr="00A00628">
              <w:rPr>
                <w:rFonts w:cs="Calibri" w:hint="eastAsia"/>
                <w:sz w:val="16"/>
                <w:szCs w:val="18"/>
              </w:rPr>
              <w:t>Panel</w:t>
            </w:r>
            <w:r w:rsidRPr="00A00628">
              <w:rPr>
                <w:rFonts w:cs="Calibri"/>
                <w:sz w:val="16"/>
                <w:szCs w:val="18"/>
              </w:rPr>
              <w:t xml:space="preserve"> </w:t>
            </w:r>
            <w:r w:rsidRPr="00A00628">
              <w:rPr>
                <w:rFonts w:cs="Calibri" w:hint="eastAsia"/>
                <w:sz w:val="16"/>
                <w:szCs w:val="18"/>
              </w:rPr>
              <w:t>A</w:t>
            </w:r>
            <w:r w:rsidRPr="00A00628">
              <w:rPr>
                <w:rFonts w:cs="Calibri"/>
                <w:sz w:val="16"/>
                <w:szCs w:val="18"/>
              </w:rPr>
              <w:t xml:space="preserve"> </w:t>
            </w:r>
            <w:r w:rsidRPr="00A00628">
              <w:rPr>
                <w:rFonts w:cs="Calibri" w:hint="eastAsia"/>
                <w:sz w:val="16"/>
                <w:szCs w:val="18"/>
              </w:rPr>
              <w:t>工业机器人应用对就业净增长的影响</w:t>
            </w:r>
          </w:p>
        </w:tc>
      </w:tr>
      <w:tr w:rsidR="00F9442F" w:rsidRPr="001107A9" w14:paraId="35EDB9F7" w14:textId="77777777" w:rsidTr="00CF0833">
        <w:tc>
          <w:tcPr>
            <w:tcW w:w="1785" w:type="dxa"/>
          </w:tcPr>
          <w:p w14:paraId="278F5625" w14:textId="77777777" w:rsidR="00F9442F" w:rsidRPr="001107A9" w:rsidRDefault="00F9442F" w:rsidP="00CF0833">
            <w:pPr>
              <w:spacing w:line="276" w:lineRule="auto"/>
              <w:jc w:val="center"/>
              <w:rPr>
                <w:rFonts w:cs="Calibri"/>
                <w:sz w:val="16"/>
                <w:szCs w:val="18"/>
              </w:rPr>
            </w:pPr>
          </w:p>
        </w:tc>
        <w:tc>
          <w:tcPr>
            <w:tcW w:w="943" w:type="dxa"/>
          </w:tcPr>
          <w:p w14:paraId="40E883BC"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国有制</w:t>
            </w:r>
          </w:p>
        </w:tc>
        <w:tc>
          <w:tcPr>
            <w:tcW w:w="944" w:type="dxa"/>
          </w:tcPr>
          <w:p w14:paraId="3312A947"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中央国有</w:t>
            </w:r>
          </w:p>
        </w:tc>
        <w:tc>
          <w:tcPr>
            <w:tcW w:w="944" w:type="dxa"/>
          </w:tcPr>
          <w:p w14:paraId="6DF4C46F"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地方国有</w:t>
            </w:r>
          </w:p>
        </w:tc>
        <w:tc>
          <w:tcPr>
            <w:tcW w:w="944" w:type="dxa"/>
          </w:tcPr>
          <w:p w14:paraId="6220C6A4"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非国有制</w:t>
            </w:r>
          </w:p>
        </w:tc>
        <w:tc>
          <w:tcPr>
            <w:tcW w:w="944" w:type="dxa"/>
          </w:tcPr>
          <w:p w14:paraId="1E716636"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民营</w:t>
            </w:r>
          </w:p>
        </w:tc>
        <w:tc>
          <w:tcPr>
            <w:tcW w:w="944" w:type="dxa"/>
          </w:tcPr>
          <w:p w14:paraId="7F6AD6EB"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集体</w:t>
            </w:r>
          </w:p>
        </w:tc>
        <w:tc>
          <w:tcPr>
            <w:tcW w:w="848" w:type="dxa"/>
          </w:tcPr>
          <w:p w14:paraId="40C3E324"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公众</w:t>
            </w:r>
          </w:p>
        </w:tc>
      </w:tr>
      <w:tr w:rsidR="00F9442F" w:rsidRPr="001107A9" w14:paraId="4A4AE273" w14:textId="77777777" w:rsidTr="00CF0833">
        <w:tc>
          <w:tcPr>
            <w:tcW w:w="1785" w:type="dxa"/>
            <w:vAlign w:val="center"/>
          </w:tcPr>
          <w:p w14:paraId="7C04030E"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解释变量</w:t>
            </w:r>
          </w:p>
        </w:tc>
        <w:tc>
          <w:tcPr>
            <w:tcW w:w="943" w:type="dxa"/>
          </w:tcPr>
          <w:p w14:paraId="40F6377B"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w:t>
            </w:r>
            <w:r w:rsidRPr="00DE39AB">
              <w:rPr>
                <w:rFonts w:cs="Calibri"/>
                <w:sz w:val="16"/>
                <w:szCs w:val="18"/>
              </w:rPr>
              <w:t>1</w:t>
            </w:r>
            <w:r w:rsidRPr="00DE39AB">
              <w:rPr>
                <w:rFonts w:cs="Calibri"/>
                <w:sz w:val="16"/>
                <w:szCs w:val="18"/>
              </w:rPr>
              <w:t>）</w:t>
            </w:r>
          </w:p>
        </w:tc>
        <w:tc>
          <w:tcPr>
            <w:tcW w:w="944" w:type="dxa"/>
          </w:tcPr>
          <w:p w14:paraId="40BB4C37"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2</w:t>
            </w:r>
            <w:r w:rsidRPr="00DE39AB">
              <w:rPr>
                <w:rFonts w:cs="Calibri"/>
                <w:sz w:val="16"/>
                <w:szCs w:val="18"/>
              </w:rPr>
              <w:t>）</w:t>
            </w:r>
          </w:p>
        </w:tc>
        <w:tc>
          <w:tcPr>
            <w:tcW w:w="944" w:type="dxa"/>
          </w:tcPr>
          <w:p w14:paraId="6C67AE59"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3</w:t>
            </w:r>
            <w:r w:rsidRPr="00DE39AB">
              <w:rPr>
                <w:rFonts w:cs="Calibri"/>
                <w:sz w:val="16"/>
                <w:szCs w:val="18"/>
              </w:rPr>
              <w:t>）</w:t>
            </w:r>
          </w:p>
        </w:tc>
        <w:tc>
          <w:tcPr>
            <w:tcW w:w="944" w:type="dxa"/>
          </w:tcPr>
          <w:p w14:paraId="60987A66"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4</w:t>
            </w:r>
            <w:r w:rsidRPr="00DE39AB">
              <w:rPr>
                <w:rFonts w:cs="Calibri"/>
                <w:sz w:val="16"/>
                <w:szCs w:val="18"/>
              </w:rPr>
              <w:t>）</w:t>
            </w:r>
          </w:p>
        </w:tc>
        <w:tc>
          <w:tcPr>
            <w:tcW w:w="944" w:type="dxa"/>
          </w:tcPr>
          <w:p w14:paraId="549C94D0"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5</w:t>
            </w:r>
            <w:r w:rsidRPr="00DE39AB">
              <w:rPr>
                <w:rFonts w:cs="Calibri"/>
                <w:sz w:val="16"/>
                <w:szCs w:val="18"/>
              </w:rPr>
              <w:t>）</w:t>
            </w:r>
          </w:p>
        </w:tc>
        <w:tc>
          <w:tcPr>
            <w:tcW w:w="944" w:type="dxa"/>
          </w:tcPr>
          <w:p w14:paraId="1605CFC6"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6</w:t>
            </w:r>
            <w:r w:rsidRPr="00DE39AB">
              <w:rPr>
                <w:rFonts w:cs="Calibri"/>
                <w:sz w:val="16"/>
                <w:szCs w:val="18"/>
              </w:rPr>
              <w:t>）</w:t>
            </w:r>
          </w:p>
        </w:tc>
        <w:tc>
          <w:tcPr>
            <w:tcW w:w="848" w:type="dxa"/>
          </w:tcPr>
          <w:p w14:paraId="78009B18" w14:textId="77777777" w:rsidR="00F9442F" w:rsidRPr="001107A9" w:rsidRDefault="00F9442F" w:rsidP="00CF0833">
            <w:pPr>
              <w:spacing w:line="276" w:lineRule="auto"/>
              <w:jc w:val="center"/>
              <w:rPr>
                <w:rFonts w:cs="Calibri"/>
                <w:sz w:val="16"/>
                <w:szCs w:val="18"/>
              </w:rPr>
            </w:pPr>
            <w:r>
              <w:rPr>
                <w:rFonts w:cs="Calibri" w:hint="eastAsia"/>
                <w:sz w:val="16"/>
                <w:szCs w:val="18"/>
              </w:rPr>
              <w:t>（</w:t>
            </w:r>
            <w:r>
              <w:rPr>
                <w:rFonts w:cs="Calibri" w:hint="eastAsia"/>
                <w:sz w:val="16"/>
                <w:szCs w:val="18"/>
              </w:rPr>
              <w:t>7</w:t>
            </w:r>
            <w:r>
              <w:rPr>
                <w:rFonts w:cs="Calibri" w:hint="eastAsia"/>
                <w:sz w:val="16"/>
                <w:szCs w:val="18"/>
              </w:rPr>
              <w:t>）</w:t>
            </w:r>
          </w:p>
        </w:tc>
      </w:tr>
      <w:tr w:rsidR="00F9442F" w:rsidRPr="001107A9" w14:paraId="59962FCD" w14:textId="77777777" w:rsidTr="00CF0833">
        <w:tc>
          <w:tcPr>
            <w:tcW w:w="1785" w:type="dxa"/>
            <w:vAlign w:val="center"/>
          </w:tcPr>
          <w:p w14:paraId="35DE43FF" w14:textId="77777777" w:rsidR="00F9442F" w:rsidRPr="001107A9" w:rsidRDefault="00000000" w:rsidP="00CF0833">
            <w:pPr>
              <w:spacing w:line="276" w:lineRule="auto"/>
              <w:jc w:val="center"/>
              <w:rPr>
                <w:rFonts w:cs="Calibri"/>
                <w:sz w:val="16"/>
                <w:szCs w:val="18"/>
              </w:rPr>
            </w:pPr>
            <m:oMathPara>
              <m:oMath>
                <m:sSup>
                  <m:sSupPr>
                    <m:ctrlPr>
                      <w:rPr>
                        <w:rFonts w:ascii="Cambria Math" w:hAnsi="Cambria Math" w:cs="Calibri"/>
                        <w:sz w:val="16"/>
                        <w:szCs w:val="18"/>
                      </w:rPr>
                    </m:ctrlPr>
                  </m:sSupPr>
                  <m:e>
                    <m:r>
                      <w:rPr>
                        <w:rFonts w:ascii="Cambria Math" w:hAnsi="Cambria Math" w:cs="Calibri" w:hint="eastAsia"/>
                        <w:sz w:val="16"/>
                        <w:szCs w:val="18"/>
                      </w:rPr>
                      <m:t>Ex</m:t>
                    </m:r>
                    <m:r>
                      <w:rPr>
                        <w:rFonts w:ascii="Cambria Math" w:hAnsi="Cambria Math" w:cs="Calibri"/>
                        <w:sz w:val="16"/>
                        <w:szCs w:val="18"/>
                      </w:rPr>
                      <m:t>posure</m:t>
                    </m:r>
                    <m:r>
                      <m:rPr>
                        <m:sty m:val="p"/>
                      </m:rPr>
                      <w:rPr>
                        <w:rFonts w:ascii="Cambria Math" w:hAnsi="Cambria Math" w:cs="Calibri"/>
                        <w:sz w:val="16"/>
                        <w:szCs w:val="18"/>
                      </w:rPr>
                      <m:t xml:space="preserve"> </m:t>
                    </m:r>
                    <m:r>
                      <w:rPr>
                        <w:rFonts w:ascii="Cambria Math" w:hAnsi="Cambria Math" w:cs="Calibri"/>
                        <w:sz w:val="16"/>
                        <w:szCs w:val="18"/>
                      </w:rPr>
                      <m:t>to</m:t>
                    </m:r>
                    <m:r>
                      <m:rPr>
                        <m:sty m:val="p"/>
                      </m:rPr>
                      <w:rPr>
                        <w:rFonts w:ascii="Cambria Math" w:hAnsi="Cambria Math" w:cs="Calibri"/>
                        <w:sz w:val="16"/>
                        <w:szCs w:val="18"/>
                      </w:rPr>
                      <m:t xml:space="preserve">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943" w:type="dxa"/>
            <w:vAlign w:val="bottom"/>
          </w:tcPr>
          <w:p w14:paraId="2AE36EE5" w14:textId="77777777" w:rsidR="00F9442F" w:rsidRPr="001107A9" w:rsidRDefault="00F9442F" w:rsidP="00CF0833">
            <w:pPr>
              <w:spacing w:line="276" w:lineRule="auto"/>
              <w:jc w:val="center"/>
              <w:rPr>
                <w:rFonts w:cs="Calibri"/>
                <w:sz w:val="16"/>
                <w:szCs w:val="18"/>
              </w:rPr>
            </w:pPr>
            <w:r w:rsidRPr="00007407">
              <w:rPr>
                <w:rFonts w:cs="Calibri"/>
                <w:sz w:val="16"/>
                <w:szCs w:val="18"/>
              </w:rPr>
              <w:t>-0.071***</w:t>
            </w:r>
          </w:p>
        </w:tc>
        <w:tc>
          <w:tcPr>
            <w:tcW w:w="944" w:type="dxa"/>
            <w:vAlign w:val="bottom"/>
          </w:tcPr>
          <w:p w14:paraId="72221830" w14:textId="77777777" w:rsidR="00F9442F" w:rsidRPr="001107A9" w:rsidRDefault="00F9442F" w:rsidP="00CF0833">
            <w:pPr>
              <w:spacing w:line="276" w:lineRule="auto"/>
              <w:jc w:val="center"/>
              <w:rPr>
                <w:rFonts w:cs="Calibri"/>
                <w:sz w:val="16"/>
                <w:szCs w:val="18"/>
              </w:rPr>
            </w:pPr>
            <w:r w:rsidRPr="00007407">
              <w:rPr>
                <w:rFonts w:cs="Calibri"/>
                <w:sz w:val="16"/>
                <w:szCs w:val="18"/>
              </w:rPr>
              <w:t>-0.089***</w:t>
            </w:r>
          </w:p>
        </w:tc>
        <w:tc>
          <w:tcPr>
            <w:tcW w:w="944" w:type="dxa"/>
            <w:vAlign w:val="bottom"/>
          </w:tcPr>
          <w:p w14:paraId="2106D0D7" w14:textId="77777777" w:rsidR="00F9442F" w:rsidRPr="001107A9" w:rsidRDefault="00F9442F" w:rsidP="00CF0833">
            <w:pPr>
              <w:spacing w:line="276" w:lineRule="auto"/>
              <w:jc w:val="center"/>
              <w:rPr>
                <w:rFonts w:cs="Calibri"/>
                <w:sz w:val="16"/>
                <w:szCs w:val="18"/>
              </w:rPr>
            </w:pPr>
            <w:r w:rsidRPr="00007407">
              <w:rPr>
                <w:rFonts w:cs="Calibri"/>
                <w:sz w:val="16"/>
                <w:szCs w:val="18"/>
              </w:rPr>
              <w:t>-0.048***</w:t>
            </w:r>
          </w:p>
        </w:tc>
        <w:tc>
          <w:tcPr>
            <w:tcW w:w="944" w:type="dxa"/>
            <w:vAlign w:val="bottom"/>
          </w:tcPr>
          <w:p w14:paraId="1D86950F" w14:textId="77777777" w:rsidR="00F9442F" w:rsidRPr="001107A9" w:rsidRDefault="00F9442F" w:rsidP="00CF0833">
            <w:pPr>
              <w:spacing w:line="276" w:lineRule="auto"/>
              <w:jc w:val="center"/>
              <w:rPr>
                <w:rFonts w:cs="Calibri"/>
                <w:sz w:val="16"/>
                <w:szCs w:val="18"/>
              </w:rPr>
            </w:pPr>
            <w:r w:rsidRPr="00007407">
              <w:rPr>
                <w:rFonts w:cs="Calibri"/>
                <w:sz w:val="16"/>
                <w:szCs w:val="18"/>
              </w:rPr>
              <w:t>-0.006</w:t>
            </w:r>
          </w:p>
        </w:tc>
        <w:tc>
          <w:tcPr>
            <w:tcW w:w="944" w:type="dxa"/>
            <w:vAlign w:val="bottom"/>
          </w:tcPr>
          <w:p w14:paraId="4F1128D4" w14:textId="77777777" w:rsidR="00F9442F" w:rsidRPr="001107A9" w:rsidRDefault="00F9442F" w:rsidP="00CF0833">
            <w:pPr>
              <w:spacing w:line="276" w:lineRule="auto"/>
              <w:jc w:val="center"/>
              <w:rPr>
                <w:rFonts w:cs="Calibri"/>
                <w:sz w:val="16"/>
                <w:szCs w:val="18"/>
              </w:rPr>
            </w:pPr>
            <w:r w:rsidRPr="00007407">
              <w:rPr>
                <w:rFonts w:cs="Calibri"/>
                <w:sz w:val="16"/>
                <w:szCs w:val="18"/>
              </w:rPr>
              <w:t>-0.006</w:t>
            </w:r>
          </w:p>
        </w:tc>
        <w:tc>
          <w:tcPr>
            <w:tcW w:w="944" w:type="dxa"/>
            <w:vAlign w:val="bottom"/>
          </w:tcPr>
          <w:p w14:paraId="605838B0" w14:textId="77777777" w:rsidR="00F9442F" w:rsidRPr="001107A9" w:rsidRDefault="00F9442F" w:rsidP="00CF0833">
            <w:pPr>
              <w:spacing w:line="276" w:lineRule="auto"/>
              <w:jc w:val="center"/>
              <w:rPr>
                <w:rFonts w:cs="Calibri"/>
                <w:sz w:val="16"/>
                <w:szCs w:val="18"/>
              </w:rPr>
            </w:pPr>
            <w:r w:rsidRPr="00007407">
              <w:rPr>
                <w:rFonts w:cs="Calibri"/>
                <w:sz w:val="16"/>
                <w:szCs w:val="18"/>
              </w:rPr>
              <w:t>-0.128</w:t>
            </w:r>
          </w:p>
        </w:tc>
        <w:tc>
          <w:tcPr>
            <w:tcW w:w="848" w:type="dxa"/>
            <w:vAlign w:val="bottom"/>
          </w:tcPr>
          <w:p w14:paraId="33839274" w14:textId="77777777" w:rsidR="00F9442F" w:rsidRPr="001107A9" w:rsidRDefault="00F9442F" w:rsidP="00CF0833">
            <w:pPr>
              <w:spacing w:line="276" w:lineRule="auto"/>
              <w:jc w:val="center"/>
              <w:rPr>
                <w:rFonts w:cs="Calibri"/>
                <w:sz w:val="16"/>
                <w:szCs w:val="18"/>
              </w:rPr>
            </w:pPr>
            <w:r w:rsidRPr="00007407">
              <w:rPr>
                <w:rFonts w:cs="Calibri"/>
                <w:sz w:val="16"/>
                <w:szCs w:val="18"/>
              </w:rPr>
              <w:t>0.015</w:t>
            </w:r>
          </w:p>
        </w:tc>
      </w:tr>
      <w:tr w:rsidR="00F9442F" w:rsidRPr="001107A9" w14:paraId="0C04DBAC" w14:textId="77777777" w:rsidTr="00CF0833">
        <w:tc>
          <w:tcPr>
            <w:tcW w:w="1785" w:type="dxa"/>
          </w:tcPr>
          <w:p w14:paraId="71B4A622" w14:textId="77777777" w:rsidR="00F9442F" w:rsidRPr="001107A9" w:rsidRDefault="00F9442F" w:rsidP="00CF0833">
            <w:pPr>
              <w:spacing w:line="276" w:lineRule="auto"/>
              <w:jc w:val="center"/>
              <w:rPr>
                <w:rFonts w:cs="Calibri"/>
                <w:sz w:val="16"/>
                <w:szCs w:val="18"/>
              </w:rPr>
            </w:pPr>
          </w:p>
        </w:tc>
        <w:tc>
          <w:tcPr>
            <w:tcW w:w="943" w:type="dxa"/>
            <w:vAlign w:val="bottom"/>
          </w:tcPr>
          <w:p w14:paraId="3A565E50" w14:textId="77777777" w:rsidR="00F9442F" w:rsidRPr="001107A9" w:rsidRDefault="00F9442F" w:rsidP="00CF0833">
            <w:pPr>
              <w:spacing w:line="276" w:lineRule="auto"/>
              <w:jc w:val="center"/>
              <w:rPr>
                <w:rFonts w:cs="Calibri"/>
                <w:sz w:val="16"/>
                <w:szCs w:val="18"/>
              </w:rPr>
            </w:pPr>
            <w:r w:rsidRPr="00007407">
              <w:rPr>
                <w:rFonts w:cs="Calibri"/>
                <w:sz w:val="16"/>
                <w:szCs w:val="18"/>
              </w:rPr>
              <w:t>(0.016)</w:t>
            </w:r>
          </w:p>
        </w:tc>
        <w:tc>
          <w:tcPr>
            <w:tcW w:w="944" w:type="dxa"/>
            <w:vAlign w:val="bottom"/>
          </w:tcPr>
          <w:p w14:paraId="1E6CF590" w14:textId="77777777" w:rsidR="00F9442F" w:rsidRPr="001107A9" w:rsidRDefault="00F9442F" w:rsidP="00CF0833">
            <w:pPr>
              <w:spacing w:line="276" w:lineRule="auto"/>
              <w:jc w:val="center"/>
              <w:rPr>
                <w:rFonts w:cs="Calibri"/>
                <w:sz w:val="16"/>
                <w:szCs w:val="18"/>
              </w:rPr>
            </w:pPr>
            <w:r w:rsidRPr="00007407">
              <w:rPr>
                <w:rFonts w:cs="Calibri"/>
                <w:sz w:val="16"/>
                <w:szCs w:val="18"/>
              </w:rPr>
              <w:t>(0.032)</w:t>
            </w:r>
          </w:p>
        </w:tc>
        <w:tc>
          <w:tcPr>
            <w:tcW w:w="944" w:type="dxa"/>
            <w:vAlign w:val="bottom"/>
          </w:tcPr>
          <w:p w14:paraId="55154843" w14:textId="77777777" w:rsidR="00F9442F" w:rsidRPr="001107A9" w:rsidRDefault="00F9442F" w:rsidP="00CF0833">
            <w:pPr>
              <w:spacing w:line="276" w:lineRule="auto"/>
              <w:jc w:val="center"/>
              <w:rPr>
                <w:rFonts w:cs="Calibri"/>
                <w:sz w:val="16"/>
                <w:szCs w:val="18"/>
              </w:rPr>
            </w:pPr>
            <w:r w:rsidRPr="00007407">
              <w:rPr>
                <w:rFonts w:cs="Calibri"/>
                <w:sz w:val="16"/>
                <w:szCs w:val="18"/>
              </w:rPr>
              <w:t>(0.014)</w:t>
            </w:r>
          </w:p>
        </w:tc>
        <w:tc>
          <w:tcPr>
            <w:tcW w:w="944" w:type="dxa"/>
            <w:vAlign w:val="bottom"/>
          </w:tcPr>
          <w:p w14:paraId="2C821FF6" w14:textId="77777777" w:rsidR="00F9442F" w:rsidRPr="001107A9" w:rsidRDefault="00F9442F" w:rsidP="00CF0833">
            <w:pPr>
              <w:spacing w:line="276" w:lineRule="auto"/>
              <w:jc w:val="center"/>
              <w:rPr>
                <w:rFonts w:cs="Calibri"/>
                <w:sz w:val="16"/>
                <w:szCs w:val="18"/>
              </w:rPr>
            </w:pPr>
            <w:r w:rsidRPr="00007407">
              <w:rPr>
                <w:rFonts w:cs="Calibri"/>
                <w:sz w:val="16"/>
                <w:szCs w:val="18"/>
              </w:rPr>
              <w:t>(0.014)</w:t>
            </w:r>
          </w:p>
        </w:tc>
        <w:tc>
          <w:tcPr>
            <w:tcW w:w="944" w:type="dxa"/>
            <w:vAlign w:val="bottom"/>
          </w:tcPr>
          <w:p w14:paraId="1710F03E" w14:textId="77777777" w:rsidR="00F9442F" w:rsidRPr="001107A9" w:rsidRDefault="00F9442F" w:rsidP="00CF0833">
            <w:pPr>
              <w:spacing w:line="276" w:lineRule="auto"/>
              <w:jc w:val="center"/>
              <w:rPr>
                <w:rFonts w:cs="Calibri"/>
                <w:sz w:val="16"/>
                <w:szCs w:val="18"/>
              </w:rPr>
            </w:pPr>
            <w:r w:rsidRPr="00007407">
              <w:rPr>
                <w:rFonts w:cs="Calibri"/>
                <w:sz w:val="16"/>
                <w:szCs w:val="18"/>
              </w:rPr>
              <w:t>(0.017)</w:t>
            </w:r>
          </w:p>
        </w:tc>
        <w:tc>
          <w:tcPr>
            <w:tcW w:w="944" w:type="dxa"/>
            <w:vAlign w:val="bottom"/>
          </w:tcPr>
          <w:p w14:paraId="7FDD461F" w14:textId="77777777" w:rsidR="00F9442F" w:rsidRPr="001107A9" w:rsidRDefault="00F9442F" w:rsidP="00CF0833">
            <w:pPr>
              <w:spacing w:line="276" w:lineRule="auto"/>
              <w:jc w:val="center"/>
              <w:rPr>
                <w:rFonts w:cs="Calibri"/>
                <w:sz w:val="16"/>
                <w:szCs w:val="18"/>
              </w:rPr>
            </w:pPr>
            <w:r w:rsidRPr="00007407">
              <w:rPr>
                <w:rFonts w:cs="Calibri"/>
                <w:sz w:val="16"/>
                <w:szCs w:val="18"/>
              </w:rPr>
              <w:t>(0.083)</w:t>
            </w:r>
          </w:p>
        </w:tc>
        <w:tc>
          <w:tcPr>
            <w:tcW w:w="848" w:type="dxa"/>
            <w:vAlign w:val="bottom"/>
          </w:tcPr>
          <w:p w14:paraId="66D81E07" w14:textId="77777777" w:rsidR="00F9442F" w:rsidRPr="001107A9" w:rsidRDefault="00F9442F" w:rsidP="00CF0833">
            <w:pPr>
              <w:spacing w:line="276" w:lineRule="auto"/>
              <w:jc w:val="center"/>
              <w:rPr>
                <w:rFonts w:cs="Calibri"/>
                <w:sz w:val="16"/>
                <w:szCs w:val="18"/>
              </w:rPr>
            </w:pPr>
            <w:r w:rsidRPr="00007407">
              <w:rPr>
                <w:rFonts w:cs="Calibri"/>
                <w:sz w:val="16"/>
                <w:szCs w:val="18"/>
              </w:rPr>
              <w:t>(0.044)</w:t>
            </w:r>
          </w:p>
        </w:tc>
      </w:tr>
      <w:tr w:rsidR="00F9442F" w:rsidRPr="001107A9" w14:paraId="66C09140" w14:textId="77777777" w:rsidTr="00CF0833">
        <w:tc>
          <w:tcPr>
            <w:tcW w:w="1785" w:type="dxa"/>
            <w:vAlign w:val="center"/>
          </w:tcPr>
          <w:p w14:paraId="316C02E4"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sz w:val="16"/>
                    <w:szCs w:val="18"/>
                  </w:rPr>
                  <m:t>Debt</m:t>
                </m:r>
              </m:oMath>
            </m:oMathPara>
          </w:p>
        </w:tc>
        <w:tc>
          <w:tcPr>
            <w:tcW w:w="943" w:type="dxa"/>
            <w:vAlign w:val="bottom"/>
          </w:tcPr>
          <w:p w14:paraId="17B7C184" w14:textId="77777777" w:rsidR="00F9442F" w:rsidRPr="001107A9" w:rsidRDefault="00F9442F" w:rsidP="00CF0833">
            <w:pPr>
              <w:spacing w:line="276" w:lineRule="auto"/>
              <w:jc w:val="center"/>
              <w:rPr>
                <w:rFonts w:cs="Calibri"/>
                <w:sz w:val="16"/>
                <w:szCs w:val="18"/>
              </w:rPr>
            </w:pPr>
            <w:r w:rsidRPr="00007407">
              <w:rPr>
                <w:rFonts w:cs="Calibri"/>
                <w:sz w:val="16"/>
                <w:szCs w:val="18"/>
              </w:rPr>
              <w:t>-0.033</w:t>
            </w:r>
          </w:p>
        </w:tc>
        <w:tc>
          <w:tcPr>
            <w:tcW w:w="944" w:type="dxa"/>
            <w:vAlign w:val="bottom"/>
          </w:tcPr>
          <w:p w14:paraId="7F87B2E0" w14:textId="77777777" w:rsidR="00F9442F" w:rsidRPr="001107A9" w:rsidRDefault="00F9442F" w:rsidP="00CF0833">
            <w:pPr>
              <w:spacing w:line="276" w:lineRule="auto"/>
              <w:jc w:val="center"/>
              <w:rPr>
                <w:rFonts w:cs="Calibri"/>
                <w:sz w:val="16"/>
                <w:szCs w:val="18"/>
              </w:rPr>
            </w:pPr>
            <w:r w:rsidRPr="00007407">
              <w:rPr>
                <w:rFonts w:cs="Calibri"/>
                <w:sz w:val="16"/>
                <w:szCs w:val="18"/>
              </w:rPr>
              <w:t>0.017</w:t>
            </w:r>
          </w:p>
        </w:tc>
        <w:tc>
          <w:tcPr>
            <w:tcW w:w="944" w:type="dxa"/>
            <w:vAlign w:val="bottom"/>
          </w:tcPr>
          <w:p w14:paraId="13E637FC" w14:textId="77777777" w:rsidR="00F9442F" w:rsidRPr="001107A9" w:rsidRDefault="00F9442F" w:rsidP="00CF0833">
            <w:pPr>
              <w:spacing w:line="276" w:lineRule="auto"/>
              <w:jc w:val="center"/>
              <w:rPr>
                <w:rFonts w:cs="Calibri"/>
                <w:sz w:val="16"/>
                <w:szCs w:val="18"/>
              </w:rPr>
            </w:pPr>
            <w:r w:rsidRPr="00007407">
              <w:rPr>
                <w:rFonts w:cs="Calibri"/>
                <w:sz w:val="16"/>
                <w:szCs w:val="18"/>
              </w:rPr>
              <w:t>-0.092</w:t>
            </w:r>
          </w:p>
        </w:tc>
        <w:tc>
          <w:tcPr>
            <w:tcW w:w="944" w:type="dxa"/>
            <w:vAlign w:val="bottom"/>
          </w:tcPr>
          <w:p w14:paraId="01FE74B9" w14:textId="77777777" w:rsidR="00F9442F" w:rsidRPr="001107A9" w:rsidRDefault="00F9442F" w:rsidP="00CF0833">
            <w:pPr>
              <w:spacing w:line="276" w:lineRule="auto"/>
              <w:jc w:val="center"/>
              <w:rPr>
                <w:rFonts w:cs="Calibri"/>
                <w:sz w:val="16"/>
                <w:szCs w:val="18"/>
              </w:rPr>
            </w:pPr>
            <w:r w:rsidRPr="00007407">
              <w:rPr>
                <w:rFonts w:cs="Calibri"/>
                <w:sz w:val="16"/>
                <w:szCs w:val="18"/>
              </w:rPr>
              <w:t>-0.074**</w:t>
            </w:r>
          </w:p>
        </w:tc>
        <w:tc>
          <w:tcPr>
            <w:tcW w:w="944" w:type="dxa"/>
            <w:vAlign w:val="bottom"/>
          </w:tcPr>
          <w:p w14:paraId="19D09D33" w14:textId="77777777" w:rsidR="00F9442F" w:rsidRPr="001107A9" w:rsidRDefault="00F9442F" w:rsidP="00CF0833">
            <w:pPr>
              <w:spacing w:line="276" w:lineRule="auto"/>
              <w:jc w:val="center"/>
              <w:rPr>
                <w:rFonts w:cs="Calibri"/>
                <w:sz w:val="16"/>
                <w:szCs w:val="18"/>
              </w:rPr>
            </w:pPr>
            <w:r w:rsidRPr="00007407">
              <w:rPr>
                <w:rFonts w:cs="Calibri"/>
                <w:sz w:val="16"/>
                <w:szCs w:val="18"/>
              </w:rPr>
              <w:t>-0.090***</w:t>
            </w:r>
          </w:p>
        </w:tc>
        <w:tc>
          <w:tcPr>
            <w:tcW w:w="944" w:type="dxa"/>
            <w:vAlign w:val="bottom"/>
          </w:tcPr>
          <w:p w14:paraId="732B65A6" w14:textId="77777777" w:rsidR="00F9442F" w:rsidRPr="001107A9" w:rsidRDefault="00F9442F" w:rsidP="00CF0833">
            <w:pPr>
              <w:spacing w:line="276" w:lineRule="auto"/>
              <w:jc w:val="center"/>
              <w:rPr>
                <w:rFonts w:cs="Calibri"/>
                <w:sz w:val="16"/>
                <w:szCs w:val="18"/>
              </w:rPr>
            </w:pPr>
            <w:r w:rsidRPr="00007407">
              <w:rPr>
                <w:rFonts w:cs="Calibri"/>
                <w:sz w:val="16"/>
                <w:szCs w:val="18"/>
              </w:rPr>
              <w:t>0.092</w:t>
            </w:r>
          </w:p>
        </w:tc>
        <w:tc>
          <w:tcPr>
            <w:tcW w:w="848" w:type="dxa"/>
            <w:vAlign w:val="bottom"/>
          </w:tcPr>
          <w:p w14:paraId="62E78405" w14:textId="77777777" w:rsidR="00F9442F" w:rsidRPr="001107A9" w:rsidRDefault="00F9442F" w:rsidP="00CF0833">
            <w:pPr>
              <w:spacing w:line="276" w:lineRule="auto"/>
              <w:jc w:val="center"/>
              <w:rPr>
                <w:rFonts w:cs="Calibri"/>
                <w:sz w:val="16"/>
                <w:szCs w:val="18"/>
              </w:rPr>
            </w:pPr>
            <w:r w:rsidRPr="00007407">
              <w:rPr>
                <w:rFonts w:cs="Calibri"/>
                <w:sz w:val="16"/>
                <w:szCs w:val="18"/>
              </w:rPr>
              <w:t>-0.008</w:t>
            </w:r>
          </w:p>
        </w:tc>
      </w:tr>
      <w:tr w:rsidR="00F9442F" w:rsidRPr="001107A9" w14:paraId="23AD9688" w14:textId="77777777" w:rsidTr="00CF0833">
        <w:tc>
          <w:tcPr>
            <w:tcW w:w="1785" w:type="dxa"/>
            <w:vAlign w:val="center"/>
          </w:tcPr>
          <w:p w14:paraId="04913180" w14:textId="77777777" w:rsidR="00F9442F" w:rsidRPr="001107A9" w:rsidRDefault="00F9442F" w:rsidP="00CF0833">
            <w:pPr>
              <w:spacing w:line="276" w:lineRule="auto"/>
              <w:jc w:val="center"/>
              <w:rPr>
                <w:rFonts w:cs="Calibri"/>
                <w:sz w:val="16"/>
                <w:szCs w:val="18"/>
              </w:rPr>
            </w:pPr>
          </w:p>
        </w:tc>
        <w:tc>
          <w:tcPr>
            <w:tcW w:w="943" w:type="dxa"/>
            <w:vAlign w:val="bottom"/>
          </w:tcPr>
          <w:p w14:paraId="5124A888" w14:textId="77777777" w:rsidR="00F9442F" w:rsidRPr="001107A9" w:rsidRDefault="00F9442F" w:rsidP="00CF0833">
            <w:pPr>
              <w:spacing w:line="276" w:lineRule="auto"/>
              <w:jc w:val="center"/>
              <w:rPr>
                <w:rFonts w:cs="Calibri"/>
                <w:sz w:val="16"/>
                <w:szCs w:val="18"/>
              </w:rPr>
            </w:pPr>
            <w:r w:rsidRPr="00007407">
              <w:rPr>
                <w:rFonts w:cs="Calibri"/>
                <w:sz w:val="16"/>
                <w:szCs w:val="18"/>
              </w:rPr>
              <w:t>(0.034)</w:t>
            </w:r>
          </w:p>
        </w:tc>
        <w:tc>
          <w:tcPr>
            <w:tcW w:w="944" w:type="dxa"/>
            <w:vAlign w:val="bottom"/>
          </w:tcPr>
          <w:p w14:paraId="0662499E" w14:textId="77777777" w:rsidR="00F9442F" w:rsidRPr="001107A9" w:rsidRDefault="00F9442F" w:rsidP="00CF0833">
            <w:pPr>
              <w:spacing w:line="276" w:lineRule="auto"/>
              <w:jc w:val="center"/>
              <w:rPr>
                <w:rFonts w:cs="Calibri"/>
                <w:sz w:val="16"/>
                <w:szCs w:val="18"/>
              </w:rPr>
            </w:pPr>
            <w:r w:rsidRPr="00007407">
              <w:rPr>
                <w:rFonts w:cs="Calibri"/>
                <w:sz w:val="16"/>
                <w:szCs w:val="18"/>
              </w:rPr>
              <w:t>(0.060)</w:t>
            </w:r>
          </w:p>
        </w:tc>
        <w:tc>
          <w:tcPr>
            <w:tcW w:w="944" w:type="dxa"/>
            <w:vAlign w:val="bottom"/>
          </w:tcPr>
          <w:p w14:paraId="03AEEE92" w14:textId="77777777" w:rsidR="00F9442F" w:rsidRPr="001107A9" w:rsidRDefault="00F9442F" w:rsidP="00CF0833">
            <w:pPr>
              <w:spacing w:line="276" w:lineRule="auto"/>
              <w:jc w:val="center"/>
              <w:rPr>
                <w:rFonts w:cs="Calibri"/>
                <w:sz w:val="16"/>
                <w:szCs w:val="18"/>
              </w:rPr>
            </w:pPr>
            <w:r w:rsidRPr="00007407">
              <w:rPr>
                <w:rFonts w:cs="Calibri"/>
                <w:sz w:val="16"/>
                <w:szCs w:val="18"/>
              </w:rPr>
              <w:t>(0.066)</w:t>
            </w:r>
          </w:p>
        </w:tc>
        <w:tc>
          <w:tcPr>
            <w:tcW w:w="944" w:type="dxa"/>
            <w:vAlign w:val="bottom"/>
          </w:tcPr>
          <w:p w14:paraId="6903050B" w14:textId="77777777" w:rsidR="00F9442F" w:rsidRPr="001107A9" w:rsidRDefault="00F9442F" w:rsidP="00CF0833">
            <w:pPr>
              <w:spacing w:line="276" w:lineRule="auto"/>
              <w:jc w:val="center"/>
              <w:rPr>
                <w:rFonts w:cs="Calibri"/>
                <w:sz w:val="16"/>
                <w:szCs w:val="18"/>
              </w:rPr>
            </w:pPr>
            <w:r w:rsidRPr="00007407">
              <w:rPr>
                <w:rFonts w:cs="Calibri"/>
                <w:sz w:val="16"/>
                <w:szCs w:val="18"/>
              </w:rPr>
              <w:t>(0.035)</w:t>
            </w:r>
          </w:p>
        </w:tc>
        <w:tc>
          <w:tcPr>
            <w:tcW w:w="944" w:type="dxa"/>
            <w:vAlign w:val="bottom"/>
          </w:tcPr>
          <w:p w14:paraId="33E56511" w14:textId="77777777" w:rsidR="00F9442F" w:rsidRPr="001107A9" w:rsidRDefault="00F9442F" w:rsidP="00CF0833">
            <w:pPr>
              <w:spacing w:line="276" w:lineRule="auto"/>
              <w:jc w:val="center"/>
              <w:rPr>
                <w:rFonts w:cs="Calibri"/>
                <w:sz w:val="16"/>
                <w:szCs w:val="18"/>
              </w:rPr>
            </w:pPr>
            <w:r w:rsidRPr="00007407">
              <w:rPr>
                <w:rFonts w:cs="Calibri"/>
                <w:sz w:val="16"/>
                <w:szCs w:val="18"/>
              </w:rPr>
              <w:t>(0.033)</w:t>
            </w:r>
          </w:p>
        </w:tc>
        <w:tc>
          <w:tcPr>
            <w:tcW w:w="944" w:type="dxa"/>
            <w:vAlign w:val="bottom"/>
          </w:tcPr>
          <w:p w14:paraId="02631080" w14:textId="77777777" w:rsidR="00F9442F" w:rsidRPr="001107A9" w:rsidRDefault="00F9442F" w:rsidP="00CF0833">
            <w:pPr>
              <w:spacing w:line="276" w:lineRule="auto"/>
              <w:jc w:val="center"/>
              <w:rPr>
                <w:rFonts w:cs="Calibri"/>
                <w:sz w:val="16"/>
                <w:szCs w:val="18"/>
              </w:rPr>
            </w:pPr>
            <w:r w:rsidRPr="00007407">
              <w:rPr>
                <w:rFonts w:cs="Calibri"/>
                <w:sz w:val="16"/>
                <w:szCs w:val="18"/>
              </w:rPr>
              <w:t>(0.188)</w:t>
            </w:r>
          </w:p>
        </w:tc>
        <w:tc>
          <w:tcPr>
            <w:tcW w:w="848" w:type="dxa"/>
            <w:vAlign w:val="bottom"/>
          </w:tcPr>
          <w:p w14:paraId="2D7CB161" w14:textId="77777777" w:rsidR="00F9442F" w:rsidRPr="001107A9" w:rsidRDefault="00F9442F" w:rsidP="00CF0833">
            <w:pPr>
              <w:spacing w:line="276" w:lineRule="auto"/>
              <w:jc w:val="center"/>
              <w:rPr>
                <w:rFonts w:cs="Calibri"/>
                <w:sz w:val="16"/>
                <w:szCs w:val="18"/>
              </w:rPr>
            </w:pPr>
            <w:r w:rsidRPr="00007407">
              <w:rPr>
                <w:rFonts w:cs="Calibri"/>
                <w:sz w:val="16"/>
                <w:szCs w:val="18"/>
              </w:rPr>
              <w:t>(0.130)</w:t>
            </w:r>
          </w:p>
        </w:tc>
      </w:tr>
      <w:tr w:rsidR="00F9442F" w:rsidRPr="001107A9" w14:paraId="52C1EA12" w14:textId="77777777" w:rsidTr="00CF0833">
        <w:tc>
          <w:tcPr>
            <w:tcW w:w="1785" w:type="dxa"/>
            <w:vAlign w:val="center"/>
          </w:tcPr>
          <w:p w14:paraId="5574A40A" w14:textId="77777777" w:rsidR="00F9442F" w:rsidRPr="001107A9" w:rsidRDefault="00F9442F" w:rsidP="00CF0833">
            <w:pPr>
              <w:spacing w:line="276" w:lineRule="auto"/>
              <w:jc w:val="center"/>
              <w:rPr>
                <w:rFonts w:cs="Calibri"/>
                <w:sz w:val="16"/>
                <w:szCs w:val="18"/>
              </w:rPr>
            </w:pPr>
            <m:oMathPara>
              <m:oMath>
                <m:r>
                  <m:rPr>
                    <m:sty m:val="p"/>
                  </m:rPr>
                  <w:rPr>
                    <w:rFonts w:ascii="Cambria Math" w:hAnsi="Cambria Math" w:cs="Calibri"/>
                    <w:sz w:val="16"/>
                    <w:szCs w:val="18"/>
                  </w:rPr>
                  <m:t>ln</m:t>
                </m:r>
                <m:r>
                  <w:rPr>
                    <w:rFonts w:ascii="Cambria Math" w:hAnsi="Cambria Math" w:cs="Calibri"/>
                    <w:sz w:val="16"/>
                    <w:szCs w:val="18"/>
                  </w:rPr>
                  <m:t>Sale</m:t>
                </m:r>
              </m:oMath>
            </m:oMathPara>
          </w:p>
        </w:tc>
        <w:tc>
          <w:tcPr>
            <w:tcW w:w="943" w:type="dxa"/>
            <w:vAlign w:val="bottom"/>
          </w:tcPr>
          <w:p w14:paraId="76C5FC28" w14:textId="77777777" w:rsidR="00F9442F" w:rsidRPr="001107A9" w:rsidRDefault="00F9442F" w:rsidP="00CF0833">
            <w:pPr>
              <w:spacing w:line="276" w:lineRule="auto"/>
              <w:jc w:val="center"/>
              <w:rPr>
                <w:rFonts w:cs="Calibri"/>
                <w:sz w:val="16"/>
                <w:szCs w:val="18"/>
              </w:rPr>
            </w:pPr>
            <w:r w:rsidRPr="00007407">
              <w:rPr>
                <w:rFonts w:cs="Calibri"/>
                <w:sz w:val="16"/>
                <w:szCs w:val="18"/>
              </w:rPr>
              <w:t>0.070***</w:t>
            </w:r>
          </w:p>
        </w:tc>
        <w:tc>
          <w:tcPr>
            <w:tcW w:w="944" w:type="dxa"/>
            <w:vAlign w:val="bottom"/>
          </w:tcPr>
          <w:p w14:paraId="24677348" w14:textId="77777777" w:rsidR="00F9442F" w:rsidRPr="001107A9" w:rsidRDefault="00F9442F" w:rsidP="00CF0833">
            <w:pPr>
              <w:spacing w:line="276" w:lineRule="auto"/>
              <w:jc w:val="center"/>
              <w:rPr>
                <w:rFonts w:cs="Calibri"/>
                <w:sz w:val="16"/>
                <w:szCs w:val="18"/>
              </w:rPr>
            </w:pPr>
            <w:r w:rsidRPr="00007407">
              <w:rPr>
                <w:rFonts w:cs="Calibri"/>
                <w:sz w:val="16"/>
                <w:szCs w:val="18"/>
              </w:rPr>
              <w:t>0.074***</w:t>
            </w:r>
          </w:p>
        </w:tc>
        <w:tc>
          <w:tcPr>
            <w:tcW w:w="944" w:type="dxa"/>
            <w:vAlign w:val="bottom"/>
          </w:tcPr>
          <w:p w14:paraId="2FBE6899" w14:textId="77777777" w:rsidR="00F9442F" w:rsidRPr="001107A9" w:rsidRDefault="00F9442F" w:rsidP="00CF0833">
            <w:pPr>
              <w:spacing w:line="276" w:lineRule="auto"/>
              <w:jc w:val="center"/>
              <w:rPr>
                <w:rFonts w:cs="Calibri"/>
                <w:sz w:val="16"/>
                <w:szCs w:val="18"/>
              </w:rPr>
            </w:pPr>
            <w:r w:rsidRPr="00007407">
              <w:rPr>
                <w:rFonts w:cs="Calibri"/>
                <w:sz w:val="16"/>
                <w:szCs w:val="18"/>
              </w:rPr>
              <w:t>0.067***</w:t>
            </w:r>
          </w:p>
        </w:tc>
        <w:tc>
          <w:tcPr>
            <w:tcW w:w="944" w:type="dxa"/>
            <w:vAlign w:val="bottom"/>
          </w:tcPr>
          <w:p w14:paraId="36BF8E73" w14:textId="77777777" w:rsidR="00F9442F" w:rsidRPr="001107A9" w:rsidRDefault="00F9442F" w:rsidP="00CF0833">
            <w:pPr>
              <w:spacing w:line="276" w:lineRule="auto"/>
              <w:jc w:val="center"/>
              <w:rPr>
                <w:rFonts w:cs="Calibri"/>
                <w:sz w:val="16"/>
                <w:szCs w:val="18"/>
              </w:rPr>
            </w:pPr>
            <w:r w:rsidRPr="00007407">
              <w:rPr>
                <w:rFonts w:cs="Calibri"/>
                <w:sz w:val="16"/>
                <w:szCs w:val="18"/>
              </w:rPr>
              <w:t>0.062***</w:t>
            </w:r>
          </w:p>
        </w:tc>
        <w:tc>
          <w:tcPr>
            <w:tcW w:w="944" w:type="dxa"/>
            <w:vAlign w:val="bottom"/>
          </w:tcPr>
          <w:p w14:paraId="6DC89596" w14:textId="77777777" w:rsidR="00F9442F" w:rsidRPr="001107A9" w:rsidRDefault="00F9442F" w:rsidP="00CF0833">
            <w:pPr>
              <w:spacing w:line="276" w:lineRule="auto"/>
              <w:jc w:val="center"/>
              <w:rPr>
                <w:rFonts w:cs="Calibri"/>
                <w:sz w:val="16"/>
                <w:szCs w:val="18"/>
              </w:rPr>
            </w:pPr>
            <w:r w:rsidRPr="00007407">
              <w:rPr>
                <w:rFonts w:cs="Calibri"/>
                <w:sz w:val="16"/>
                <w:szCs w:val="18"/>
              </w:rPr>
              <w:t>0.063***</w:t>
            </w:r>
          </w:p>
        </w:tc>
        <w:tc>
          <w:tcPr>
            <w:tcW w:w="944" w:type="dxa"/>
            <w:vAlign w:val="bottom"/>
          </w:tcPr>
          <w:p w14:paraId="431F8418" w14:textId="77777777" w:rsidR="00F9442F" w:rsidRPr="001107A9" w:rsidRDefault="00F9442F" w:rsidP="00CF0833">
            <w:pPr>
              <w:spacing w:line="276" w:lineRule="auto"/>
              <w:jc w:val="center"/>
              <w:rPr>
                <w:rFonts w:cs="Calibri"/>
                <w:sz w:val="16"/>
                <w:szCs w:val="18"/>
              </w:rPr>
            </w:pPr>
            <w:r w:rsidRPr="00007407">
              <w:rPr>
                <w:rFonts w:cs="Calibri"/>
                <w:sz w:val="16"/>
                <w:szCs w:val="18"/>
              </w:rPr>
              <w:t>0.068</w:t>
            </w:r>
          </w:p>
        </w:tc>
        <w:tc>
          <w:tcPr>
            <w:tcW w:w="848" w:type="dxa"/>
            <w:vAlign w:val="bottom"/>
          </w:tcPr>
          <w:p w14:paraId="2B1B5613" w14:textId="77777777" w:rsidR="00F9442F" w:rsidRPr="001107A9" w:rsidRDefault="00F9442F" w:rsidP="00CF0833">
            <w:pPr>
              <w:spacing w:line="276" w:lineRule="auto"/>
              <w:jc w:val="center"/>
              <w:rPr>
                <w:rFonts w:cs="Calibri"/>
                <w:sz w:val="16"/>
                <w:szCs w:val="18"/>
              </w:rPr>
            </w:pPr>
            <w:r w:rsidRPr="00007407">
              <w:rPr>
                <w:rFonts w:cs="Calibri"/>
                <w:sz w:val="16"/>
                <w:szCs w:val="18"/>
              </w:rPr>
              <w:t>0.023</w:t>
            </w:r>
          </w:p>
        </w:tc>
      </w:tr>
      <w:tr w:rsidR="00F9442F" w:rsidRPr="001107A9" w14:paraId="4367DE0B" w14:textId="77777777" w:rsidTr="00CF0833">
        <w:tc>
          <w:tcPr>
            <w:tcW w:w="1785" w:type="dxa"/>
            <w:vAlign w:val="center"/>
          </w:tcPr>
          <w:p w14:paraId="743DA634" w14:textId="77777777" w:rsidR="00F9442F" w:rsidRPr="001107A9" w:rsidRDefault="00F9442F" w:rsidP="00CF0833">
            <w:pPr>
              <w:spacing w:line="276" w:lineRule="auto"/>
              <w:jc w:val="center"/>
              <w:rPr>
                <w:rFonts w:cs="Calibri"/>
                <w:sz w:val="16"/>
                <w:szCs w:val="18"/>
              </w:rPr>
            </w:pPr>
          </w:p>
        </w:tc>
        <w:tc>
          <w:tcPr>
            <w:tcW w:w="943" w:type="dxa"/>
            <w:vAlign w:val="bottom"/>
          </w:tcPr>
          <w:p w14:paraId="7C1E07C8" w14:textId="77777777" w:rsidR="00F9442F" w:rsidRPr="001107A9" w:rsidRDefault="00F9442F" w:rsidP="00CF0833">
            <w:pPr>
              <w:spacing w:line="276" w:lineRule="auto"/>
              <w:jc w:val="center"/>
              <w:rPr>
                <w:rFonts w:cs="Calibri"/>
                <w:sz w:val="16"/>
                <w:szCs w:val="18"/>
              </w:rPr>
            </w:pPr>
            <w:r w:rsidRPr="00007407">
              <w:rPr>
                <w:rFonts w:cs="Calibri"/>
                <w:sz w:val="16"/>
                <w:szCs w:val="18"/>
              </w:rPr>
              <w:t>(0.013)</w:t>
            </w:r>
          </w:p>
        </w:tc>
        <w:tc>
          <w:tcPr>
            <w:tcW w:w="944" w:type="dxa"/>
            <w:vAlign w:val="bottom"/>
          </w:tcPr>
          <w:p w14:paraId="271D7D44" w14:textId="77777777" w:rsidR="00F9442F" w:rsidRPr="001107A9" w:rsidRDefault="00F9442F" w:rsidP="00CF0833">
            <w:pPr>
              <w:spacing w:line="276" w:lineRule="auto"/>
              <w:jc w:val="center"/>
              <w:rPr>
                <w:rFonts w:cs="Calibri"/>
                <w:sz w:val="16"/>
                <w:szCs w:val="18"/>
              </w:rPr>
            </w:pPr>
            <w:r w:rsidRPr="00007407">
              <w:rPr>
                <w:rFonts w:cs="Calibri"/>
                <w:sz w:val="16"/>
                <w:szCs w:val="18"/>
              </w:rPr>
              <w:t>(0.024)</w:t>
            </w:r>
          </w:p>
        </w:tc>
        <w:tc>
          <w:tcPr>
            <w:tcW w:w="944" w:type="dxa"/>
            <w:vAlign w:val="bottom"/>
          </w:tcPr>
          <w:p w14:paraId="315B6C0D" w14:textId="77777777" w:rsidR="00F9442F" w:rsidRPr="001107A9" w:rsidRDefault="00F9442F" w:rsidP="00CF0833">
            <w:pPr>
              <w:spacing w:line="276" w:lineRule="auto"/>
              <w:jc w:val="center"/>
              <w:rPr>
                <w:rFonts w:cs="Calibri"/>
                <w:sz w:val="16"/>
                <w:szCs w:val="18"/>
              </w:rPr>
            </w:pPr>
            <w:r w:rsidRPr="00007407">
              <w:rPr>
                <w:rFonts w:cs="Calibri"/>
                <w:sz w:val="16"/>
                <w:szCs w:val="18"/>
              </w:rPr>
              <w:t>(0.017)</w:t>
            </w:r>
          </w:p>
        </w:tc>
        <w:tc>
          <w:tcPr>
            <w:tcW w:w="944" w:type="dxa"/>
            <w:vAlign w:val="bottom"/>
          </w:tcPr>
          <w:p w14:paraId="1B4CFA1A" w14:textId="77777777" w:rsidR="00F9442F" w:rsidRPr="001107A9" w:rsidRDefault="00F9442F" w:rsidP="00CF0833">
            <w:pPr>
              <w:spacing w:line="276" w:lineRule="auto"/>
              <w:jc w:val="center"/>
              <w:rPr>
                <w:rFonts w:cs="Calibri"/>
                <w:sz w:val="16"/>
                <w:szCs w:val="18"/>
              </w:rPr>
            </w:pPr>
            <w:r w:rsidRPr="00007407">
              <w:rPr>
                <w:rFonts w:cs="Calibri"/>
                <w:sz w:val="16"/>
                <w:szCs w:val="18"/>
              </w:rPr>
              <w:t>(0.011)</w:t>
            </w:r>
          </w:p>
        </w:tc>
        <w:tc>
          <w:tcPr>
            <w:tcW w:w="944" w:type="dxa"/>
            <w:vAlign w:val="bottom"/>
          </w:tcPr>
          <w:p w14:paraId="732386F1" w14:textId="77777777" w:rsidR="00F9442F" w:rsidRPr="001107A9" w:rsidRDefault="00F9442F" w:rsidP="00CF0833">
            <w:pPr>
              <w:spacing w:line="276" w:lineRule="auto"/>
              <w:jc w:val="center"/>
              <w:rPr>
                <w:rFonts w:cs="Calibri"/>
                <w:sz w:val="16"/>
                <w:szCs w:val="18"/>
              </w:rPr>
            </w:pPr>
            <w:r w:rsidRPr="00007407">
              <w:rPr>
                <w:rFonts w:cs="Calibri"/>
                <w:sz w:val="16"/>
                <w:szCs w:val="18"/>
              </w:rPr>
              <w:t>(0.012)</w:t>
            </w:r>
          </w:p>
        </w:tc>
        <w:tc>
          <w:tcPr>
            <w:tcW w:w="944" w:type="dxa"/>
            <w:vAlign w:val="bottom"/>
          </w:tcPr>
          <w:p w14:paraId="34FCC10A" w14:textId="77777777" w:rsidR="00F9442F" w:rsidRPr="001107A9" w:rsidRDefault="00F9442F" w:rsidP="00CF0833">
            <w:pPr>
              <w:spacing w:line="276" w:lineRule="auto"/>
              <w:jc w:val="center"/>
              <w:rPr>
                <w:rFonts w:cs="Calibri"/>
                <w:sz w:val="16"/>
                <w:szCs w:val="18"/>
              </w:rPr>
            </w:pPr>
            <w:r w:rsidRPr="00007407">
              <w:rPr>
                <w:rFonts w:cs="Calibri"/>
                <w:sz w:val="16"/>
                <w:szCs w:val="18"/>
              </w:rPr>
              <w:t>(0.078)</w:t>
            </w:r>
          </w:p>
        </w:tc>
        <w:tc>
          <w:tcPr>
            <w:tcW w:w="848" w:type="dxa"/>
            <w:vAlign w:val="bottom"/>
          </w:tcPr>
          <w:p w14:paraId="5F866F47" w14:textId="77777777" w:rsidR="00F9442F" w:rsidRPr="001107A9" w:rsidRDefault="00F9442F" w:rsidP="00CF0833">
            <w:pPr>
              <w:spacing w:line="276" w:lineRule="auto"/>
              <w:jc w:val="center"/>
              <w:rPr>
                <w:rFonts w:cs="Calibri"/>
                <w:sz w:val="16"/>
                <w:szCs w:val="18"/>
              </w:rPr>
            </w:pPr>
            <w:r w:rsidRPr="00007407">
              <w:rPr>
                <w:rFonts w:cs="Calibri"/>
                <w:sz w:val="16"/>
                <w:szCs w:val="18"/>
              </w:rPr>
              <w:t>(0.019)</w:t>
            </w:r>
          </w:p>
        </w:tc>
      </w:tr>
      <w:tr w:rsidR="00F9442F" w:rsidRPr="001107A9" w14:paraId="23779928" w14:textId="77777777" w:rsidTr="00CF0833">
        <w:tc>
          <w:tcPr>
            <w:tcW w:w="1785" w:type="dxa"/>
            <w:vAlign w:val="center"/>
          </w:tcPr>
          <w:p w14:paraId="02BE3161"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sz w:val="16"/>
                    <w:szCs w:val="18"/>
                  </w:rPr>
                  <m:t>hhi</m:t>
                </m:r>
              </m:oMath>
            </m:oMathPara>
          </w:p>
        </w:tc>
        <w:tc>
          <w:tcPr>
            <w:tcW w:w="943" w:type="dxa"/>
            <w:vAlign w:val="bottom"/>
          </w:tcPr>
          <w:p w14:paraId="5579007F" w14:textId="77777777" w:rsidR="00F9442F" w:rsidRPr="001107A9" w:rsidRDefault="00F9442F" w:rsidP="00CF0833">
            <w:pPr>
              <w:spacing w:line="276" w:lineRule="auto"/>
              <w:jc w:val="center"/>
              <w:rPr>
                <w:rFonts w:cs="Calibri"/>
                <w:sz w:val="16"/>
                <w:szCs w:val="18"/>
              </w:rPr>
            </w:pPr>
            <w:r w:rsidRPr="00007407">
              <w:rPr>
                <w:rFonts w:cs="Calibri"/>
                <w:sz w:val="16"/>
                <w:szCs w:val="18"/>
              </w:rPr>
              <w:t>-1.665**</w:t>
            </w:r>
          </w:p>
        </w:tc>
        <w:tc>
          <w:tcPr>
            <w:tcW w:w="944" w:type="dxa"/>
            <w:vAlign w:val="bottom"/>
          </w:tcPr>
          <w:p w14:paraId="1E14F310" w14:textId="77777777" w:rsidR="00F9442F" w:rsidRPr="001107A9" w:rsidRDefault="00F9442F" w:rsidP="00CF0833">
            <w:pPr>
              <w:spacing w:line="276" w:lineRule="auto"/>
              <w:jc w:val="center"/>
              <w:rPr>
                <w:rFonts w:cs="Calibri"/>
                <w:sz w:val="16"/>
                <w:szCs w:val="18"/>
              </w:rPr>
            </w:pPr>
            <w:r w:rsidRPr="00007407">
              <w:rPr>
                <w:rFonts w:cs="Calibri"/>
                <w:sz w:val="16"/>
                <w:szCs w:val="18"/>
              </w:rPr>
              <w:t>-2.015**</w:t>
            </w:r>
          </w:p>
        </w:tc>
        <w:tc>
          <w:tcPr>
            <w:tcW w:w="944" w:type="dxa"/>
            <w:vAlign w:val="bottom"/>
          </w:tcPr>
          <w:p w14:paraId="24BD7F03" w14:textId="77777777" w:rsidR="00F9442F" w:rsidRPr="001107A9" w:rsidRDefault="00F9442F" w:rsidP="00CF0833">
            <w:pPr>
              <w:spacing w:line="276" w:lineRule="auto"/>
              <w:jc w:val="center"/>
              <w:rPr>
                <w:rFonts w:cs="Calibri"/>
                <w:sz w:val="16"/>
                <w:szCs w:val="18"/>
              </w:rPr>
            </w:pPr>
            <w:r w:rsidRPr="00007407">
              <w:rPr>
                <w:rFonts w:cs="Calibri"/>
                <w:sz w:val="16"/>
                <w:szCs w:val="18"/>
              </w:rPr>
              <w:t>-1.518**</w:t>
            </w:r>
          </w:p>
        </w:tc>
        <w:tc>
          <w:tcPr>
            <w:tcW w:w="944" w:type="dxa"/>
            <w:vAlign w:val="bottom"/>
          </w:tcPr>
          <w:p w14:paraId="14BE5389" w14:textId="77777777" w:rsidR="00F9442F" w:rsidRPr="001107A9" w:rsidRDefault="00F9442F" w:rsidP="00CF0833">
            <w:pPr>
              <w:spacing w:line="276" w:lineRule="auto"/>
              <w:jc w:val="center"/>
              <w:rPr>
                <w:rFonts w:cs="Calibri"/>
                <w:sz w:val="16"/>
                <w:szCs w:val="18"/>
              </w:rPr>
            </w:pPr>
            <w:r w:rsidRPr="00007407">
              <w:rPr>
                <w:rFonts w:cs="Calibri"/>
                <w:sz w:val="16"/>
                <w:szCs w:val="18"/>
              </w:rPr>
              <w:t>-0.514</w:t>
            </w:r>
          </w:p>
        </w:tc>
        <w:tc>
          <w:tcPr>
            <w:tcW w:w="944" w:type="dxa"/>
            <w:vAlign w:val="bottom"/>
          </w:tcPr>
          <w:p w14:paraId="64976025" w14:textId="77777777" w:rsidR="00F9442F" w:rsidRPr="001107A9" w:rsidRDefault="00F9442F" w:rsidP="00CF0833">
            <w:pPr>
              <w:spacing w:line="276" w:lineRule="auto"/>
              <w:jc w:val="center"/>
              <w:rPr>
                <w:rFonts w:cs="Calibri"/>
                <w:sz w:val="16"/>
                <w:szCs w:val="18"/>
              </w:rPr>
            </w:pPr>
            <w:r w:rsidRPr="00007407">
              <w:rPr>
                <w:rFonts w:cs="Calibri"/>
                <w:sz w:val="16"/>
                <w:szCs w:val="18"/>
              </w:rPr>
              <w:t>-0.531</w:t>
            </w:r>
          </w:p>
        </w:tc>
        <w:tc>
          <w:tcPr>
            <w:tcW w:w="944" w:type="dxa"/>
            <w:vAlign w:val="bottom"/>
          </w:tcPr>
          <w:p w14:paraId="1E50602F" w14:textId="77777777" w:rsidR="00F9442F" w:rsidRPr="001107A9" w:rsidRDefault="00F9442F" w:rsidP="00CF0833">
            <w:pPr>
              <w:spacing w:line="276" w:lineRule="auto"/>
              <w:jc w:val="center"/>
              <w:rPr>
                <w:rFonts w:cs="Calibri"/>
                <w:sz w:val="16"/>
                <w:szCs w:val="18"/>
              </w:rPr>
            </w:pPr>
            <w:r w:rsidRPr="00007407">
              <w:rPr>
                <w:rFonts w:cs="Calibri"/>
                <w:sz w:val="16"/>
                <w:szCs w:val="18"/>
              </w:rPr>
              <w:t>-4.944</w:t>
            </w:r>
          </w:p>
        </w:tc>
        <w:tc>
          <w:tcPr>
            <w:tcW w:w="848" w:type="dxa"/>
            <w:vAlign w:val="bottom"/>
          </w:tcPr>
          <w:p w14:paraId="0C869E67" w14:textId="77777777" w:rsidR="00F9442F" w:rsidRPr="001107A9" w:rsidRDefault="00F9442F" w:rsidP="00CF0833">
            <w:pPr>
              <w:spacing w:line="276" w:lineRule="auto"/>
              <w:jc w:val="center"/>
              <w:rPr>
                <w:rFonts w:cs="Calibri"/>
                <w:sz w:val="16"/>
                <w:szCs w:val="18"/>
              </w:rPr>
            </w:pPr>
            <w:r w:rsidRPr="00007407">
              <w:rPr>
                <w:rFonts w:cs="Calibri"/>
                <w:sz w:val="16"/>
                <w:szCs w:val="18"/>
              </w:rPr>
              <w:t>-0.319</w:t>
            </w:r>
          </w:p>
        </w:tc>
      </w:tr>
      <w:tr w:rsidR="00F9442F" w:rsidRPr="001107A9" w14:paraId="68AB77A7" w14:textId="77777777" w:rsidTr="00CF0833">
        <w:tc>
          <w:tcPr>
            <w:tcW w:w="1785" w:type="dxa"/>
            <w:vAlign w:val="center"/>
          </w:tcPr>
          <w:p w14:paraId="3E3B4ECD" w14:textId="77777777" w:rsidR="00F9442F" w:rsidRPr="001107A9" w:rsidRDefault="00F9442F" w:rsidP="00CF0833">
            <w:pPr>
              <w:spacing w:line="276" w:lineRule="auto"/>
              <w:jc w:val="center"/>
              <w:rPr>
                <w:rFonts w:cs="Calibri"/>
                <w:sz w:val="16"/>
                <w:szCs w:val="18"/>
              </w:rPr>
            </w:pPr>
          </w:p>
        </w:tc>
        <w:tc>
          <w:tcPr>
            <w:tcW w:w="943" w:type="dxa"/>
            <w:vAlign w:val="bottom"/>
          </w:tcPr>
          <w:p w14:paraId="044ADBF4" w14:textId="77777777" w:rsidR="00F9442F" w:rsidRPr="001107A9" w:rsidRDefault="00F9442F" w:rsidP="00CF0833">
            <w:pPr>
              <w:spacing w:line="276" w:lineRule="auto"/>
              <w:jc w:val="center"/>
              <w:rPr>
                <w:rFonts w:cs="Calibri"/>
                <w:sz w:val="16"/>
                <w:szCs w:val="18"/>
              </w:rPr>
            </w:pPr>
            <w:r w:rsidRPr="00007407">
              <w:rPr>
                <w:rFonts w:cs="Calibri"/>
                <w:sz w:val="16"/>
                <w:szCs w:val="18"/>
              </w:rPr>
              <w:t>(0.679)</w:t>
            </w:r>
          </w:p>
        </w:tc>
        <w:tc>
          <w:tcPr>
            <w:tcW w:w="944" w:type="dxa"/>
            <w:vAlign w:val="bottom"/>
          </w:tcPr>
          <w:p w14:paraId="46E4CC13" w14:textId="77777777" w:rsidR="00F9442F" w:rsidRPr="001107A9" w:rsidRDefault="00F9442F" w:rsidP="00CF0833">
            <w:pPr>
              <w:spacing w:line="276" w:lineRule="auto"/>
              <w:jc w:val="center"/>
              <w:rPr>
                <w:rFonts w:cs="Calibri"/>
                <w:sz w:val="16"/>
                <w:szCs w:val="18"/>
              </w:rPr>
            </w:pPr>
            <w:r w:rsidRPr="00007407">
              <w:rPr>
                <w:rFonts w:cs="Calibri"/>
                <w:sz w:val="16"/>
                <w:szCs w:val="18"/>
              </w:rPr>
              <w:t>(1.011)</w:t>
            </w:r>
          </w:p>
        </w:tc>
        <w:tc>
          <w:tcPr>
            <w:tcW w:w="944" w:type="dxa"/>
            <w:vAlign w:val="bottom"/>
          </w:tcPr>
          <w:p w14:paraId="5275C3BA" w14:textId="77777777" w:rsidR="00F9442F" w:rsidRPr="001107A9" w:rsidRDefault="00F9442F" w:rsidP="00CF0833">
            <w:pPr>
              <w:spacing w:line="276" w:lineRule="auto"/>
              <w:jc w:val="center"/>
              <w:rPr>
                <w:rFonts w:cs="Calibri"/>
                <w:sz w:val="16"/>
                <w:szCs w:val="18"/>
              </w:rPr>
            </w:pPr>
            <w:r w:rsidRPr="00007407">
              <w:rPr>
                <w:rFonts w:cs="Calibri"/>
                <w:sz w:val="16"/>
                <w:szCs w:val="18"/>
              </w:rPr>
              <w:t>(0.710)</w:t>
            </w:r>
          </w:p>
        </w:tc>
        <w:tc>
          <w:tcPr>
            <w:tcW w:w="944" w:type="dxa"/>
            <w:vAlign w:val="bottom"/>
          </w:tcPr>
          <w:p w14:paraId="0AE293B6" w14:textId="77777777" w:rsidR="00F9442F" w:rsidRPr="001107A9" w:rsidRDefault="00F9442F" w:rsidP="00CF0833">
            <w:pPr>
              <w:spacing w:line="276" w:lineRule="auto"/>
              <w:jc w:val="center"/>
              <w:rPr>
                <w:rFonts w:cs="Calibri"/>
                <w:sz w:val="16"/>
                <w:szCs w:val="18"/>
              </w:rPr>
            </w:pPr>
            <w:r w:rsidRPr="00007407">
              <w:rPr>
                <w:rFonts w:cs="Calibri"/>
                <w:sz w:val="16"/>
                <w:szCs w:val="18"/>
              </w:rPr>
              <w:t>(0.457)</w:t>
            </w:r>
          </w:p>
        </w:tc>
        <w:tc>
          <w:tcPr>
            <w:tcW w:w="944" w:type="dxa"/>
            <w:vAlign w:val="bottom"/>
          </w:tcPr>
          <w:p w14:paraId="31495821" w14:textId="77777777" w:rsidR="00F9442F" w:rsidRPr="001107A9" w:rsidRDefault="00F9442F" w:rsidP="00CF0833">
            <w:pPr>
              <w:spacing w:line="276" w:lineRule="auto"/>
              <w:jc w:val="center"/>
              <w:rPr>
                <w:rFonts w:cs="Calibri"/>
                <w:sz w:val="16"/>
                <w:szCs w:val="18"/>
              </w:rPr>
            </w:pPr>
            <w:r w:rsidRPr="00007407">
              <w:rPr>
                <w:rFonts w:cs="Calibri"/>
                <w:sz w:val="16"/>
                <w:szCs w:val="18"/>
              </w:rPr>
              <w:t>(0.490)</w:t>
            </w:r>
          </w:p>
        </w:tc>
        <w:tc>
          <w:tcPr>
            <w:tcW w:w="944" w:type="dxa"/>
            <w:vAlign w:val="bottom"/>
          </w:tcPr>
          <w:p w14:paraId="65C6A781" w14:textId="77777777" w:rsidR="00F9442F" w:rsidRPr="001107A9" w:rsidRDefault="00F9442F" w:rsidP="00CF0833">
            <w:pPr>
              <w:spacing w:line="276" w:lineRule="auto"/>
              <w:jc w:val="center"/>
              <w:rPr>
                <w:rFonts w:cs="Calibri"/>
                <w:sz w:val="16"/>
                <w:szCs w:val="18"/>
              </w:rPr>
            </w:pPr>
            <w:r w:rsidRPr="00007407">
              <w:rPr>
                <w:rFonts w:cs="Calibri"/>
                <w:sz w:val="16"/>
                <w:szCs w:val="18"/>
              </w:rPr>
              <w:t>(4.674)</w:t>
            </w:r>
          </w:p>
        </w:tc>
        <w:tc>
          <w:tcPr>
            <w:tcW w:w="848" w:type="dxa"/>
            <w:vAlign w:val="bottom"/>
          </w:tcPr>
          <w:p w14:paraId="1114DE93" w14:textId="77777777" w:rsidR="00F9442F" w:rsidRPr="001107A9" w:rsidRDefault="00F9442F" w:rsidP="00CF0833">
            <w:pPr>
              <w:spacing w:line="276" w:lineRule="auto"/>
              <w:jc w:val="center"/>
              <w:rPr>
                <w:rFonts w:cs="Calibri"/>
                <w:sz w:val="16"/>
                <w:szCs w:val="18"/>
              </w:rPr>
            </w:pPr>
            <w:r w:rsidRPr="00007407">
              <w:rPr>
                <w:rFonts w:cs="Calibri"/>
                <w:sz w:val="16"/>
                <w:szCs w:val="18"/>
              </w:rPr>
              <w:t>(2.384)</w:t>
            </w:r>
          </w:p>
        </w:tc>
      </w:tr>
      <w:tr w:rsidR="00F9442F" w:rsidRPr="001107A9" w14:paraId="0BC00B24" w14:textId="77777777" w:rsidTr="00CF0833">
        <w:tc>
          <w:tcPr>
            <w:tcW w:w="1785" w:type="dxa"/>
            <w:vAlign w:val="center"/>
          </w:tcPr>
          <w:p w14:paraId="151A4219"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hint="eastAsia"/>
                    <w:sz w:val="16"/>
                    <w:szCs w:val="18"/>
                  </w:rPr>
                  <m:t>gdp</m:t>
                </m:r>
                <m:r>
                  <w:rPr>
                    <w:rFonts w:ascii="Cambria Math" w:hAnsi="Cambria Math" w:cs="Calibri"/>
                    <w:sz w:val="16"/>
                    <w:szCs w:val="18"/>
                  </w:rPr>
                  <m:t>gr</m:t>
                </m:r>
              </m:oMath>
            </m:oMathPara>
          </w:p>
        </w:tc>
        <w:tc>
          <w:tcPr>
            <w:tcW w:w="943" w:type="dxa"/>
            <w:vAlign w:val="bottom"/>
          </w:tcPr>
          <w:p w14:paraId="2B66794C" w14:textId="77777777" w:rsidR="00F9442F" w:rsidRPr="001107A9" w:rsidRDefault="00F9442F" w:rsidP="00CF0833">
            <w:pPr>
              <w:spacing w:line="276" w:lineRule="auto"/>
              <w:jc w:val="center"/>
              <w:rPr>
                <w:rFonts w:cs="Calibri"/>
                <w:sz w:val="16"/>
                <w:szCs w:val="18"/>
              </w:rPr>
            </w:pPr>
            <w:r w:rsidRPr="00007407">
              <w:rPr>
                <w:rFonts w:cs="Calibri"/>
                <w:sz w:val="16"/>
                <w:szCs w:val="18"/>
              </w:rPr>
              <w:t>0.518**</w:t>
            </w:r>
          </w:p>
        </w:tc>
        <w:tc>
          <w:tcPr>
            <w:tcW w:w="944" w:type="dxa"/>
            <w:vAlign w:val="bottom"/>
          </w:tcPr>
          <w:p w14:paraId="154825A3" w14:textId="77777777" w:rsidR="00F9442F" w:rsidRPr="001107A9" w:rsidRDefault="00F9442F" w:rsidP="00CF0833">
            <w:pPr>
              <w:spacing w:line="276" w:lineRule="auto"/>
              <w:jc w:val="center"/>
              <w:rPr>
                <w:rFonts w:cs="Calibri"/>
                <w:sz w:val="16"/>
                <w:szCs w:val="18"/>
              </w:rPr>
            </w:pPr>
            <w:r w:rsidRPr="00007407">
              <w:rPr>
                <w:rFonts w:cs="Calibri"/>
                <w:sz w:val="16"/>
                <w:szCs w:val="18"/>
              </w:rPr>
              <w:t>0.894**</w:t>
            </w:r>
          </w:p>
        </w:tc>
        <w:tc>
          <w:tcPr>
            <w:tcW w:w="944" w:type="dxa"/>
            <w:vAlign w:val="bottom"/>
          </w:tcPr>
          <w:p w14:paraId="0BD8AD91" w14:textId="77777777" w:rsidR="00F9442F" w:rsidRPr="001107A9" w:rsidRDefault="00F9442F" w:rsidP="00CF0833">
            <w:pPr>
              <w:spacing w:line="276" w:lineRule="auto"/>
              <w:jc w:val="center"/>
              <w:rPr>
                <w:rFonts w:cs="Calibri"/>
                <w:sz w:val="16"/>
                <w:szCs w:val="18"/>
              </w:rPr>
            </w:pPr>
            <w:r w:rsidRPr="00007407">
              <w:rPr>
                <w:rFonts w:cs="Calibri"/>
                <w:sz w:val="16"/>
                <w:szCs w:val="18"/>
              </w:rPr>
              <w:t>0.228</w:t>
            </w:r>
          </w:p>
        </w:tc>
        <w:tc>
          <w:tcPr>
            <w:tcW w:w="944" w:type="dxa"/>
            <w:vAlign w:val="bottom"/>
          </w:tcPr>
          <w:p w14:paraId="128754DE" w14:textId="77777777" w:rsidR="00F9442F" w:rsidRPr="001107A9" w:rsidRDefault="00F9442F" w:rsidP="00CF0833">
            <w:pPr>
              <w:spacing w:line="276" w:lineRule="auto"/>
              <w:jc w:val="center"/>
              <w:rPr>
                <w:rFonts w:cs="Calibri"/>
                <w:sz w:val="16"/>
                <w:szCs w:val="18"/>
              </w:rPr>
            </w:pPr>
            <w:r w:rsidRPr="00007407">
              <w:rPr>
                <w:rFonts w:cs="Calibri"/>
                <w:sz w:val="16"/>
                <w:szCs w:val="18"/>
              </w:rPr>
              <w:t>-0.288</w:t>
            </w:r>
          </w:p>
        </w:tc>
        <w:tc>
          <w:tcPr>
            <w:tcW w:w="944" w:type="dxa"/>
            <w:vAlign w:val="bottom"/>
          </w:tcPr>
          <w:p w14:paraId="6CCF7D2C" w14:textId="77777777" w:rsidR="00F9442F" w:rsidRPr="001107A9" w:rsidRDefault="00F9442F" w:rsidP="00CF0833">
            <w:pPr>
              <w:spacing w:line="276" w:lineRule="auto"/>
              <w:jc w:val="center"/>
              <w:rPr>
                <w:rFonts w:cs="Calibri"/>
                <w:sz w:val="16"/>
                <w:szCs w:val="18"/>
              </w:rPr>
            </w:pPr>
            <w:r w:rsidRPr="00007407">
              <w:rPr>
                <w:rFonts w:cs="Calibri"/>
                <w:sz w:val="16"/>
                <w:szCs w:val="18"/>
              </w:rPr>
              <w:t>-0.411*</w:t>
            </w:r>
          </w:p>
        </w:tc>
        <w:tc>
          <w:tcPr>
            <w:tcW w:w="944" w:type="dxa"/>
            <w:vAlign w:val="bottom"/>
          </w:tcPr>
          <w:p w14:paraId="6F01E77C" w14:textId="77777777" w:rsidR="00F9442F" w:rsidRPr="001107A9" w:rsidRDefault="00F9442F" w:rsidP="00CF0833">
            <w:pPr>
              <w:spacing w:line="276" w:lineRule="auto"/>
              <w:jc w:val="center"/>
              <w:rPr>
                <w:rFonts w:cs="Calibri"/>
                <w:sz w:val="16"/>
                <w:szCs w:val="18"/>
              </w:rPr>
            </w:pPr>
            <w:r w:rsidRPr="00007407">
              <w:rPr>
                <w:rFonts w:cs="Calibri"/>
                <w:sz w:val="16"/>
                <w:szCs w:val="18"/>
              </w:rPr>
              <w:t>1.040</w:t>
            </w:r>
          </w:p>
        </w:tc>
        <w:tc>
          <w:tcPr>
            <w:tcW w:w="848" w:type="dxa"/>
            <w:vAlign w:val="bottom"/>
          </w:tcPr>
          <w:p w14:paraId="371A6C78" w14:textId="77777777" w:rsidR="00F9442F" w:rsidRPr="001107A9" w:rsidRDefault="00F9442F" w:rsidP="00CF0833">
            <w:pPr>
              <w:spacing w:line="276" w:lineRule="auto"/>
              <w:jc w:val="center"/>
              <w:rPr>
                <w:rFonts w:cs="Calibri"/>
                <w:sz w:val="16"/>
                <w:szCs w:val="18"/>
              </w:rPr>
            </w:pPr>
            <w:r w:rsidRPr="00007407">
              <w:rPr>
                <w:rFonts w:cs="Calibri"/>
                <w:sz w:val="16"/>
                <w:szCs w:val="18"/>
              </w:rPr>
              <w:t>0.777</w:t>
            </w:r>
          </w:p>
        </w:tc>
      </w:tr>
      <w:tr w:rsidR="00F9442F" w:rsidRPr="001107A9" w14:paraId="3B26A804" w14:textId="77777777" w:rsidTr="00CF0833">
        <w:tc>
          <w:tcPr>
            <w:tcW w:w="1785" w:type="dxa"/>
            <w:vAlign w:val="center"/>
          </w:tcPr>
          <w:p w14:paraId="61782BDC" w14:textId="77777777" w:rsidR="00F9442F" w:rsidRPr="001107A9" w:rsidRDefault="00F9442F" w:rsidP="00CF0833">
            <w:pPr>
              <w:spacing w:line="276" w:lineRule="auto"/>
              <w:jc w:val="center"/>
              <w:rPr>
                <w:rFonts w:cs="Calibri"/>
                <w:sz w:val="16"/>
                <w:szCs w:val="18"/>
              </w:rPr>
            </w:pPr>
          </w:p>
        </w:tc>
        <w:tc>
          <w:tcPr>
            <w:tcW w:w="943" w:type="dxa"/>
            <w:vAlign w:val="bottom"/>
          </w:tcPr>
          <w:p w14:paraId="5A377136" w14:textId="77777777" w:rsidR="00F9442F" w:rsidRPr="001107A9" w:rsidRDefault="00F9442F" w:rsidP="00CF0833">
            <w:pPr>
              <w:spacing w:line="276" w:lineRule="auto"/>
              <w:jc w:val="center"/>
              <w:rPr>
                <w:rFonts w:cs="Calibri"/>
                <w:sz w:val="16"/>
                <w:szCs w:val="18"/>
              </w:rPr>
            </w:pPr>
            <w:r w:rsidRPr="00007407">
              <w:rPr>
                <w:rFonts w:cs="Calibri"/>
                <w:sz w:val="16"/>
                <w:szCs w:val="18"/>
              </w:rPr>
              <w:t>(0.206)</w:t>
            </w:r>
          </w:p>
        </w:tc>
        <w:tc>
          <w:tcPr>
            <w:tcW w:w="944" w:type="dxa"/>
            <w:vAlign w:val="bottom"/>
          </w:tcPr>
          <w:p w14:paraId="1BFEF9BD" w14:textId="77777777" w:rsidR="00F9442F" w:rsidRPr="001107A9" w:rsidRDefault="00F9442F" w:rsidP="00CF0833">
            <w:pPr>
              <w:spacing w:line="276" w:lineRule="auto"/>
              <w:jc w:val="center"/>
              <w:rPr>
                <w:rFonts w:cs="Calibri"/>
                <w:sz w:val="16"/>
                <w:szCs w:val="18"/>
              </w:rPr>
            </w:pPr>
            <w:r w:rsidRPr="00007407">
              <w:rPr>
                <w:rFonts w:cs="Calibri"/>
                <w:sz w:val="16"/>
                <w:szCs w:val="18"/>
              </w:rPr>
              <w:t>(0.395)</w:t>
            </w:r>
          </w:p>
        </w:tc>
        <w:tc>
          <w:tcPr>
            <w:tcW w:w="944" w:type="dxa"/>
            <w:vAlign w:val="bottom"/>
          </w:tcPr>
          <w:p w14:paraId="1FBF8853" w14:textId="77777777" w:rsidR="00F9442F" w:rsidRPr="001107A9" w:rsidRDefault="00F9442F" w:rsidP="00CF0833">
            <w:pPr>
              <w:spacing w:line="276" w:lineRule="auto"/>
              <w:jc w:val="center"/>
              <w:rPr>
                <w:rFonts w:cs="Calibri"/>
                <w:sz w:val="16"/>
                <w:szCs w:val="18"/>
              </w:rPr>
            </w:pPr>
            <w:r w:rsidRPr="00007407">
              <w:rPr>
                <w:rFonts w:cs="Calibri"/>
                <w:sz w:val="16"/>
                <w:szCs w:val="18"/>
              </w:rPr>
              <w:t>(0.253)</w:t>
            </w:r>
          </w:p>
        </w:tc>
        <w:tc>
          <w:tcPr>
            <w:tcW w:w="944" w:type="dxa"/>
            <w:vAlign w:val="bottom"/>
          </w:tcPr>
          <w:p w14:paraId="11DDA8A1" w14:textId="77777777" w:rsidR="00F9442F" w:rsidRPr="001107A9" w:rsidRDefault="00F9442F" w:rsidP="00CF0833">
            <w:pPr>
              <w:spacing w:line="276" w:lineRule="auto"/>
              <w:jc w:val="center"/>
              <w:rPr>
                <w:rFonts w:cs="Calibri"/>
                <w:sz w:val="16"/>
                <w:szCs w:val="18"/>
              </w:rPr>
            </w:pPr>
            <w:r w:rsidRPr="00007407">
              <w:rPr>
                <w:rFonts w:cs="Calibri"/>
                <w:sz w:val="16"/>
                <w:szCs w:val="18"/>
              </w:rPr>
              <w:t>(0.238)</w:t>
            </w:r>
          </w:p>
        </w:tc>
        <w:tc>
          <w:tcPr>
            <w:tcW w:w="944" w:type="dxa"/>
            <w:vAlign w:val="bottom"/>
          </w:tcPr>
          <w:p w14:paraId="7F9ADF1C" w14:textId="77777777" w:rsidR="00F9442F" w:rsidRPr="001107A9" w:rsidRDefault="00F9442F" w:rsidP="00CF0833">
            <w:pPr>
              <w:spacing w:line="276" w:lineRule="auto"/>
              <w:jc w:val="center"/>
              <w:rPr>
                <w:rFonts w:cs="Calibri"/>
                <w:sz w:val="16"/>
                <w:szCs w:val="18"/>
              </w:rPr>
            </w:pPr>
            <w:r w:rsidRPr="00007407">
              <w:rPr>
                <w:rFonts w:cs="Calibri"/>
                <w:sz w:val="16"/>
                <w:szCs w:val="18"/>
              </w:rPr>
              <w:t>(0.243)</w:t>
            </w:r>
          </w:p>
        </w:tc>
        <w:tc>
          <w:tcPr>
            <w:tcW w:w="944" w:type="dxa"/>
            <w:vAlign w:val="bottom"/>
          </w:tcPr>
          <w:p w14:paraId="736E1EF8" w14:textId="77777777" w:rsidR="00F9442F" w:rsidRPr="001107A9" w:rsidRDefault="00F9442F" w:rsidP="00CF0833">
            <w:pPr>
              <w:spacing w:line="276" w:lineRule="auto"/>
              <w:jc w:val="center"/>
              <w:rPr>
                <w:rFonts w:cs="Calibri"/>
                <w:sz w:val="16"/>
                <w:szCs w:val="18"/>
              </w:rPr>
            </w:pPr>
            <w:r w:rsidRPr="00007407">
              <w:rPr>
                <w:rFonts w:cs="Calibri"/>
                <w:sz w:val="16"/>
                <w:szCs w:val="18"/>
              </w:rPr>
              <w:t>(1.454)</w:t>
            </w:r>
          </w:p>
        </w:tc>
        <w:tc>
          <w:tcPr>
            <w:tcW w:w="848" w:type="dxa"/>
            <w:vAlign w:val="bottom"/>
          </w:tcPr>
          <w:p w14:paraId="62A6FC37" w14:textId="77777777" w:rsidR="00F9442F" w:rsidRPr="001107A9" w:rsidRDefault="00F9442F" w:rsidP="00CF0833">
            <w:pPr>
              <w:spacing w:line="276" w:lineRule="auto"/>
              <w:jc w:val="center"/>
              <w:rPr>
                <w:rFonts w:cs="Calibri"/>
                <w:sz w:val="16"/>
                <w:szCs w:val="18"/>
              </w:rPr>
            </w:pPr>
            <w:r w:rsidRPr="00007407">
              <w:rPr>
                <w:rFonts w:cs="Calibri"/>
                <w:sz w:val="16"/>
                <w:szCs w:val="18"/>
              </w:rPr>
              <w:t>(0.609)</w:t>
            </w:r>
          </w:p>
        </w:tc>
      </w:tr>
      <w:tr w:rsidR="00F9442F" w:rsidRPr="001107A9" w14:paraId="0B2C2976" w14:textId="77777777" w:rsidTr="00CF0833">
        <w:tc>
          <w:tcPr>
            <w:tcW w:w="1785" w:type="dxa"/>
            <w:vAlign w:val="center"/>
          </w:tcPr>
          <w:p w14:paraId="550879B8"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hint="eastAsia"/>
                    <w:sz w:val="16"/>
                    <w:szCs w:val="18"/>
                  </w:rPr>
                  <m:t>p</m:t>
                </m:r>
                <m:r>
                  <w:rPr>
                    <w:rFonts w:ascii="Cambria Math" w:hAnsi="Cambria Math" w:cs="Calibri"/>
                    <w:sz w:val="16"/>
                    <w:szCs w:val="18"/>
                  </w:rPr>
                  <m:t>opulation</m:t>
                </m:r>
              </m:oMath>
            </m:oMathPara>
          </w:p>
        </w:tc>
        <w:tc>
          <w:tcPr>
            <w:tcW w:w="943" w:type="dxa"/>
            <w:vAlign w:val="bottom"/>
          </w:tcPr>
          <w:p w14:paraId="413260A2" w14:textId="77777777" w:rsidR="00F9442F" w:rsidRPr="001107A9" w:rsidRDefault="00F9442F" w:rsidP="00CF0833">
            <w:pPr>
              <w:spacing w:line="276" w:lineRule="auto"/>
              <w:jc w:val="center"/>
              <w:rPr>
                <w:rFonts w:cs="Calibri"/>
                <w:sz w:val="16"/>
                <w:szCs w:val="18"/>
              </w:rPr>
            </w:pPr>
            <w:r w:rsidRPr="00007407">
              <w:rPr>
                <w:rFonts w:cs="Calibri"/>
                <w:sz w:val="16"/>
                <w:szCs w:val="18"/>
              </w:rPr>
              <w:t>-0.001</w:t>
            </w:r>
          </w:p>
        </w:tc>
        <w:tc>
          <w:tcPr>
            <w:tcW w:w="944" w:type="dxa"/>
            <w:vAlign w:val="bottom"/>
          </w:tcPr>
          <w:p w14:paraId="44B20A0F" w14:textId="77777777" w:rsidR="00F9442F" w:rsidRPr="001107A9" w:rsidRDefault="00F9442F" w:rsidP="00CF0833">
            <w:pPr>
              <w:spacing w:line="276" w:lineRule="auto"/>
              <w:jc w:val="center"/>
              <w:rPr>
                <w:rFonts w:cs="Calibri"/>
                <w:sz w:val="16"/>
                <w:szCs w:val="18"/>
              </w:rPr>
            </w:pPr>
            <w:r w:rsidRPr="00007407">
              <w:rPr>
                <w:rFonts w:cs="Calibri"/>
                <w:sz w:val="16"/>
                <w:szCs w:val="18"/>
              </w:rPr>
              <w:t>-0.000</w:t>
            </w:r>
          </w:p>
        </w:tc>
        <w:tc>
          <w:tcPr>
            <w:tcW w:w="944" w:type="dxa"/>
            <w:vAlign w:val="bottom"/>
          </w:tcPr>
          <w:p w14:paraId="7D38A7CE"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c>
          <w:tcPr>
            <w:tcW w:w="944" w:type="dxa"/>
            <w:vAlign w:val="bottom"/>
          </w:tcPr>
          <w:p w14:paraId="018A792F" w14:textId="77777777" w:rsidR="00F9442F" w:rsidRPr="001107A9" w:rsidRDefault="00F9442F" w:rsidP="00CF0833">
            <w:pPr>
              <w:spacing w:line="276" w:lineRule="auto"/>
              <w:jc w:val="center"/>
              <w:rPr>
                <w:rFonts w:cs="Calibri"/>
                <w:sz w:val="16"/>
                <w:szCs w:val="18"/>
              </w:rPr>
            </w:pPr>
            <w:r w:rsidRPr="00007407">
              <w:rPr>
                <w:rFonts w:cs="Calibri"/>
                <w:sz w:val="16"/>
                <w:szCs w:val="18"/>
              </w:rPr>
              <w:t>-0.002</w:t>
            </w:r>
          </w:p>
        </w:tc>
        <w:tc>
          <w:tcPr>
            <w:tcW w:w="944" w:type="dxa"/>
            <w:vAlign w:val="bottom"/>
          </w:tcPr>
          <w:p w14:paraId="3857B08E"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171CFF12" w14:textId="77777777" w:rsidR="00F9442F" w:rsidRPr="001107A9" w:rsidRDefault="00F9442F" w:rsidP="00CF0833">
            <w:pPr>
              <w:spacing w:line="276" w:lineRule="auto"/>
              <w:jc w:val="center"/>
              <w:rPr>
                <w:rFonts w:cs="Calibri"/>
                <w:sz w:val="16"/>
                <w:szCs w:val="18"/>
              </w:rPr>
            </w:pPr>
            <w:r w:rsidRPr="00007407">
              <w:rPr>
                <w:rFonts w:cs="Calibri"/>
                <w:sz w:val="16"/>
                <w:szCs w:val="18"/>
              </w:rPr>
              <w:t>0.018</w:t>
            </w:r>
          </w:p>
        </w:tc>
        <w:tc>
          <w:tcPr>
            <w:tcW w:w="848" w:type="dxa"/>
            <w:vAlign w:val="bottom"/>
          </w:tcPr>
          <w:p w14:paraId="4E721F6B" w14:textId="77777777" w:rsidR="00F9442F" w:rsidRPr="001107A9" w:rsidRDefault="00F9442F" w:rsidP="00CF0833">
            <w:pPr>
              <w:spacing w:line="276" w:lineRule="auto"/>
              <w:jc w:val="center"/>
              <w:rPr>
                <w:rFonts w:cs="Calibri"/>
                <w:sz w:val="16"/>
                <w:szCs w:val="18"/>
              </w:rPr>
            </w:pPr>
            <w:r w:rsidRPr="00007407">
              <w:rPr>
                <w:rFonts w:cs="Calibri"/>
                <w:sz w:val="16"/>
                <w:szCs w:val="18"/>
              </w:rPr>
              <w:t>0.011</w:t>
            </w:r>
          </w:p>
        </w:tc>
      </w:tr>
      <w:tr w:rsidR="00F9442F" w:rsidRPr="001107A9" w14:paraId="5EB5E488" w14:textId="77777777" w:rsidTr="00CF0833">
        <w:tc>
          <w:tcPr>
            <w:tcW w:w="1785" w:type="dxa"/>
            <w:vAlign w:val="center"/>
          </w:tcPr>
          <w:p w14:paraId="383F4253" w14:textId="77777777" w:rsidR="00F9442F" w:rsidRPr="001107A9" w:rsidRDefault="00F9442F" w:rsidP="00CF0833">
            <w:pPr>
              <w:spacing w:line="276" w:lineRule="auto"/>
              <w:jc w:val="center"/>
              <w:rPr>
                <w:rFonts w:cs="Calibri"/>
                <w:sz w:val="16"/>
                <w:szCs w:val="18"/>
              </w:rPr>
            </w:pPr>
          </w:p>
        </w:tc>
        <w:tc>
          <w:tcPr>
            <w:tcW w:w="943" w:type="dxa"/>
            <w:vAlign w:val="bottom"/>
          </w:tcPr>
          <w:p w14:paraId="6DE0354E" w14:textId="77777777" w:rsidR="00F9442F" w:rsidRPr="001107A9" w:rsidRDefault="00F9442F" w:rsidP="00CF0833">
            <w:pPr>
              <w:spacing w:line="276" w:lineRule="auto"/>
              <w:jc w:val="center"/>
              <w:rPr>
                <w:rFonts w:cs="Calibri"/>
                <w:sz w:val="16"/>
                <w:szCs w:val="18"/>
              </w:rPr>
            </w:pPr>
            <w:r w:rsidRPr="00007407">
              <w:rPr>
                <w:rFonts w:cs="Calibri"/>
                <w:sz w:val="16"/>
                <w:szCs w:val="18"/>
              </w:rPr>
              <w:t>(0.005)</w:t>
            </w:r>
          </w:p>
        </w:tc>
        <w:tc>
          <w:tcPr>
            <w:tcW w:w="944" w:type="dxa"/>
            <w:vAlign w:val="bottom"/>
          </w:tcPr>
          <w:p w14:paraId="4D69D24B" w14:textId="77777777" w:rsidR="00F9442F" w:rsidRPr="001107A9" w:rsidRDefault="00F9442F" w:rsidP="00CF0833">
            <w:pPr>
              <w:spacing w:line="276" w:lineRule="auto"/>
              <w:jc w:val="center"/>
              <w:rPr>
                <w:rFonts w:cs="Calibri"/>
                <w:sz w:val="16"/>
                <w:szCs w:val="18"/>
              </w:rPr>
            </w:pPr>
            <w:r w:rsidRPr="00007407">
              <w:rPr>
                <w:rFonts w:cs="Calibri"/>
                <w:sz w:val="16"/>
                <w:szCs w:val="18"/>
              </w:rPr>
              <w:t>(0.013)</w:t>
            </w:r>
          </w:p>
        </w:tc>
        <w:tc>
          <w:tcPr>
            <w:tcW w:w="944" w:type="dxa"/>
            <w:vAlign w:val="bottom"/>
          </w:tcPr>
          <w:p w14:paraId="6FB562E1" w14:textId="77777777" w:rsidR="00F9442F" w:rsidRPr="001107A9" w:rsidRDefault="00F9442F" w:rsidP="00CF0833">
            <w:pPr>
              <w:spacing w:line="276" w:lineRule="auto"/>
              <w:jc w:val="center"/>
              <w:rPr>
                <w:rFonts w:cs="Calibri"/>
                <w:sz w:val="16"/>
                <w:szCs w:val="18"/>
              </w:rPr>
            </w:pPr>
            <w:r w:rsidRPr="00007407">
              <w:rPr>
                <w:rFonts w:cs="Calibri"/>
                <w:sz w:val="16"/>
                <w:szCs w:val="18"/>
              </w:rPr>
              <w:t>(0.006)</w:t>
            </w:r>
          </w:p>
        </w:tc>
        <w:tc>
          <w:tcPr>
            <w:tcW w:w="944" w:type="dxa"/>
            <w:vAlign w:val="bottom"/>
          </w:tcPr>
          <w:p w14:paraId="1C9F5790" w14:textId="77777777" w:rsidR="00F9442F" w:rsidRPr="001107A9" w:rsidRDefault="00F9442F" w:rsidP="00CF0833">
            <w:pPr>
              <w:spacing w:line="276" w:lineRule="auto"/>
              <w:jc w:val="center"/>
              <w:rPr>
                <w:rFonts w:cs="Calibri"/>
                <w:sz w:val="16"/>
                <w:szCs w:val="18"/>
              </w:rPr>
            </w:pPr>
            <w:r w:rsidRPr="00007407">
              <w:rPr>
                <w:rFonts w:cs="Calibri"/>
                <w:sz w:val="16"/>
                <w:szCs w:val="18"/>
              </w:rPr>
              <w:t>(0.005)</w:t>
            </w:r>
          </w:p>
        </w:tc>
        <w:tc>
          <w:tcPr>
            <w:tcW w:w="944" w:type="dxa"/>
            <w:vAlign w:val="bottom"/>
          </w:tcPr>
          <w:p w14:paraId="27EEF2AD" w14:textId="77777777" w:rsidR="00F9442F" w:rsidRPr="001107A9" w:rsidRDefault="00F9442F" w:rsidP="00CF0833">
            <w:pPr>
              <w:spacing w:line="276" w:lineRule="auto"/>
              <w:jc w:val="center"/>
              <w:rPr>
                <w:rFonts w:cs="Calibri"/>
                <w:sz w:val="16"/>
                <w:szCs w:val="18"/>
              </w:rPr>
            </w:pPr>
            <w:r w:rsidRPr="00007407">
              <w:rPr>
                <w:rFonts w:cs="Calibri"/>
                <w:sz w:val="16"/>
                <w:szCs w:val="18"/>
              </w:rPr>
              <w:t>(0.005)</w:t>
            </w:r>
          </w:p>
        </w:tc>
        <w:tc>
          <w:tcPr>
            <w:tcW w:w="944" w:type="dxa"/>
            <w:vAlign w:val="bottom"/>
          </w:tcPr>
          <w:p w14:paraId="14E095A4" w14:textId="77777777" w:rsidR="00F9442F" w:rsidRPr="001107A9" w:rsidRDefault="00F9442F" w:rsidP="00CF0833">
            <w:pPr>
              <w:spacing w:line="276" w:lineRule="auto"/>
              <w:jc w:val="center"/>
              <w:rPr>
                <w:rFonts w:cs="Calibri"/>
                <w:sz w:val="16"/>
                <w:szCs w:val="18"/>
              </w:rPr>
            </w:pPr>
            <w:r w:rsidRPr="00007407">
              <w:rPr>
                <w:rFonts w:cs="Calibri"/>
                <w:sz w:val="16"/>
                <w:szCs w:val="18"/>
              </w:rPr>
              <w:t>(0.033)</w:t>
            </w:r>
          </w:p>
        </w:tc>
        <w:tc>
          <w:tcPr>
            <w:tcW w:w="848" w:type="dxa"/>
            <w:vAlign w:val="bottom"/>
          </w:tcPr>
          <w:p w14:paraId="06D9704D" w14:textId="77777777" w:rsidR="00F9442F" w:rsidRPr="001107A9" w:rsidRDefault="00F9442F" w:rsidP="00CF0833">
            <w:pPr>
              <w:spacing w:line="276" w:lineRule="auto"/>
              <w:jc w:val="center"/>
              <w:rPr>
                <w:rFonts w:cs="Calibri"/>
                <w:sz w:val="16"/>
                <w:szCs w:val="18"/>
              </w:rPr>
            </w:pPr>
            <w:r w:rsidRPr="00007407">
              <w:rPr>
                <w:rFonts w:cs="Calibri"/>
                <w:sz w:val="16"/>
                <w:szCs w:val="18"/>
              </w:rPr>
              <w:t>(0.007)</w:t>
            </w:r>
          </w:p>
        </w:tc>
      </w:tr>
      <w:tr w:rsidR="00F9442F" w:rsidRPr="001107A9" w14:paraId="7E96BD9A" w14:textId="77777777" w:rsidTr="00CF0833">
        <w:tc>
          <w:tcPr>
            <w:tcW w:w="1785" w:type="dxa"/>
            <w:vAlign w:val="center"/>
          </w:tcPr>
          <w:p w14:paraId="030D15D8"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lastRenderedPageBreak/>
              <w:t>企业固定效应</w:t>
            </w:r>
          </w:p>
        </w:tc>
        <w:tc>
          <w:tcPr>
            <w:tcW w:w="943" w:type="dxa"/>
            <w:vAlign w:val="center"/>
          </w:tcPr>
          <w:p w14:paraId="280BAA2E"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628C6EB8"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408068A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193C9AE7"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450F5287"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77DDF13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848" w:type="dxa"/>
            <w:vAlign w:val="center"/>
          </w:tcPr>
          <w:p w14:paraId="187C9617"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r>
      <w:tr w:rsidR="00F9442F" w:rsidRPr="001107A9" w14:paraId="13AA57F6" w14:textId="77777777" w:rsidTr="00CF0833">
        <w:tc>
          <w:tcPr>
            <w:tcW w:w="1785" w:type="dxa"/>
            <w:vAlign w:val="center"/>
          </w:tcPr>
          <w:p w14:paraId="77F4C78F"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年份固定效应</w:t>
            </w:r>
          </w:p>
        </w:tc>
        <w:tc>
          <w:tcPr>
            <w:tcW w:w="943" w:type="dxa"/>
            <w:vAlign w:val="center"/>
          </w:tcPr>
          <w:p w14:paraId="0498BAA7"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723D5C53"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370BDD2E"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5D30FF75"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3BC50BD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1164E764"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848" w:type="dxa"/>
            <w:vAlign w:val="center"/>
          </w:tcPr>
          <w:p w14:paraId="670DB374"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r>
      <w:tr w:rsidR="00F9442F" w:rsidRPr="001107A9" w14:paraId="1876B65A" w14:textId="77777777" w:rsidTr="00CF0833">
        <w:tc>
          <w:tcPr>
            <w:tcW w:w="1785" w:type="dxa"/>
            <w:vAlign w:val="center"/>
          </w:tcPr>
          <w:p w14:paraId="08FD44A6"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观测值数量</w:t>
            </w:r>
          </w:p>
        </w:tc>
        <w:tc>
          <w:tcPr>
            <w:tcW w:w="943" w:type="dxa"/>
            <w:vAlign w:val="bottom"/>
          </w:tcPr>
          <w:p w14:paraId="773F4455" w14:textId="77777777" w:rsidR="00F9442F" w:rsidRPr="001107A9" w:rsidRDefault="00F9442F" w:rsidP="00CF0833">
            <w:pPr>
              <w:spacing w:line="276" w:lineRule="auto"/>
              <w:jc w:val="center"/>
              <w:rPr>
                <w:rFonts w:cs="Calibri"/>
                <w:sz w:val="16"/>
                <w:szCs w:val="18"/>
              </w:rPr>
            </w:pPr>
            <w:r w:rsidRPr="00007407">
              <w:rPr>
                <w:rFonts w:cs="Calibri"/>
                <w:sz w:val="16"/>
                <w:szCs w:val="18"/>
              </w:rPr>
              <w:t>3,469</w:t>
            </w:r>
          </w:p>
        </w:tc>
        <w:tc>
          <w:tcPr>
            <w:tcW w:w="944" w:type="dxa"/>
            <w:vAlign w:val="bottom"/>
          </w:tcPr>
          <w:p w14:paraId="512D5B47" w14:textId="77777777" w:rsidR="00F9442F" w:rsidRPr="001107A9" w:rsidRDefault="00F9442F" w:rsidP="00CF0833">
            <w:pPr>
              <w:spacing w:line="276" w:lineRule="auto"/>
              <w:jc w:val="center"/>
              <w:rPr>
                <w:rFonts w:cs="Calibri"/>
                <w:sz w:val="16"/>
                <w:szCs w:val="18"/>
              </w:rPr>
            </w:pPr>
            <w:r w:rsidRPr="00007407">
              <w:rPr>
                <w:rFonts w:cs="Calibri"/>
                <w:sz w:val="16"/>
                <w:szCs w:val="18"/>
              </w:rPr>
              <w:t>1,311</w:t>
            </w:r>
          </w:p>
        </w:tc>
        <w:tc>
          <w:tcPr>
            <w:tcW w:w="944" w:type="dxa"/>
            <w:vAlign w:val="bottom"/>
          </w:tcPr>
          <w:p w14:paraId="541389EF" w14:textId="77777777" w:rsidR="00F9442F" w:rsidRPr="001107A9" w:rsidRDefault="00F9442F" w:rsidP="00CF0833">
            <w:pPr>
              <w:spacing w:line="276" w:lineRule="auto"/>
              <w:jc w:val="center"/>
              <w:rPr>
                <w:rFonts w:cs="Calibri"/>
                <w:sz w:val="16"/>
                <w:szCs w:val="18"/>
              </w:rPr>
            </w:pPr>
            <w:r w:rsidRPr="00007407">
              <w:rPr>
                <w:rFonts w:cs="Calibri"/>
                <w:sz w:val="16"/>
                <w:szCs w:val="18"/>
              </w:rPr>
              <w:t>2,158</w:t>
            </w:r>
          </w:p>
        </w:tc>
        <w:tc>
          <w:tcPr>
            <w:tcW w:w="944" w:type="dxa"/>
            <w:vAlign w:val="bottom"/>
          </w:tcPr>
          <w:p w14:paraId="0C9F792F" w14:textId="77777777" w:rsidR="00F9442F" w:rsidRPr="001107A9" w:rsidRDefault="00F9442F" w:rsidP="00CF0833">
            <w:pPr>
              <w:spacing w:line="276" w:lineRule="auto"/>
              <w:jc w:val="center"/>
              <w:rPr>
                <w:rFonts w:cs="Calibri"/>
                <w:sz w:val="16"/>
                <w:szCs w:val="18"/>
              </w:rPr>
            </w:pPr>
            <w:r w:rsidRPr="00007407">
              <w:rPr>
                <w:rFonts w:cs="Calibri"/>
                <w:sz w:val="16"/>
                <w:szCs w:val="18"/>
              </w:rPr>
              <w:t>6,156</w:t>
            </w:r>
          </w:p>
        </w:tc>
        <w:tc>
          <w:tcPr>
            <w:tcW w:w="944" w:type="dxa"/>
            <w:vAlign w:val="bottom"/>
          </w:tcPr>
          <w:p w14:paraId="5CF8AE01" w14:textId="77777777" w:rsidR="00F9442F" w:rsidRPr="001107A9" w:rsidRDefault="00F9442F" w:rsidP="00CF0833">
            <w:pPr>
              <w:spacing w:line="276" w:lineRule="auto"/>
              <w:jc w:val="center"/>
              <w:rPr>
                <w:rFonts w:cs="Calibri"/>
                <w:sz w:val="16"/>
                <w:szCs w:val="18"/>
              </w:rPr>
            </w:pPr>
            <w:r w:rsidRPr="00007407">
              <w:rPr>
                <w:rFonts w:cs="Calibri"/>
                <w:sz w:val="16"/>
                <w:szCs w:val="18"/>
              </w:rPr>
              <w:t>5,157</w:t>
            </w:r>
          </w:p>
        </w:tc>
        <w:tc>
          <w:tcPr>
            <w:tcW w:w="944" w:type="dxa"/>
            <w:vAlign w:val="bottom"/>
          </w:tcPr>
          <w:p w14:paraId="4B384377" w14:textId="77777777" w:rsidR="00F9442F" w:rsidRPr="001107A9" w:rsidRDefault="00F9442F" w:rsidP="00CF0833">
            <w:pPr>
              <w:spacing w:line="276" w:lineRule="auto"/>
              <w:jc w:val="center"/>
              <w:rPr>
                <w:rFonts w:cs="Calibri"/>
                <w:sz w:val="16"/>
                <w:szCs w:val="18"/>
              </w:rPr>
            </w:pPr>
            <w:r w:rsidRPr="00007407">
              <w:rPr>
                <w:rFonts w:cs="Calibri"/>
                <w:sz w:val="16"/>
                <w:szCs w:val="18"/>
              </w:rPr>
              <w:t>89</w:t>
            </w:r>
          </w:p>
        </w:tc>
        <w:tc>
          <w:tcPr>
            <w:tcW w:w="848" w:type="dxa"/>
            <w:vAlign w:val="bottom"/>
          </w:tcPr>
          <w:p w14:paraId="488103AC" w14:textId="77777777" w:rsidR="00F9442F" w:rsidRPr="001107A9" w:rsidRDefault="00F9442F" w:rsidP="00CF0833">
            <w:pPr>
              <w:spacing w:line="276" w:lineRule="auto"/>
              <w:jc w:val="center"/>
              <w:rPr>
                <w:rFonts w:cs="Calibri"/>
                <w:sz w:val="16"/>
                <w:szCs w:val="18"/>
              </w:rPr>
            </w:pPr>
            <w:r w:rsidRPr="00007407">
              <w:rPr>
                <w:rFonts w:cs="Calibri"/>
                <w:sz w:val="16"/>
                <w:szCs w:val="18"/>
              </w:rPr>
              <w:t>595</w:t>
            </w:r>
          </w:p>
        </w:tc>
      </w:tr>
      <w:tr w:rsidR="00F9442F" w:rsidRPr="001107A9" w14:paraId="6CFD00ED" w14:textId="77777777" w:rsidTr="00CF0833">
        <w:tc>
          <w:tcPr>
            <w:tcW w:w="1785" w:type="dxa"/>
            <w:vAlign w:val="center"/>
          </w:tcPr>
          <w:p w14:paraId="1D3E5E82" w14:textId="77777777" w:rsidR="00F9442F" w:rsidRPr="001107A9" w:rsidRDefault="00000000" w:rsidP="00CF0833">
            <w:pPr>
              <w:spacing w:line="276" w:lineRule="auto"/>
              <w:jc w:val="center"/>
              <w:rPr>
                <w:rFonts w:cs="Calibri"/>
                <w:sz w:val="16"/>
                <w:szCs w:val="18"/>
              </w:rPr>
            </w:pPr>
            <m:oMathPara>
              <m:oMath>
                <m:sSup>
                  <m:sSupPr>
                    <m:ctrlPr>
                      <w:rPr>
                        <w:rFonts w:ascii="Cambria Math" w:hAnsi="Cambria Math" w:cs="Calibri"/>
                        <w:sz w:val="16"/>
                        <w:szCs w:val="18"/>
                      </w:rPr>
                    </m:ctrlPr>
                  </m:sSupPr>
                  <m:e>
                    <m:r>
                      <w:rPr>
                        <w:rFonts w:ascii="Cambria Math" w:hAnsi="Cambria Math" w:cs="Calibri" w:hint="eastAsia"/>
                        <w:sz w:val="16"/>
                        <w:szCs w:val="18"/>
                      </w:rPr>
                      <m:t>R</m:t>
                    </m:r>
                  </m:e>
                  <m:sup>
                    <m:r>
                      <m:rPr>
                        <m:sty m:val="p"/>
                      </m:rPr>
                      <w:rPr>
                        <w:rFonts w:ascii="Cambria Math" w:hAnsi="Cambria Math" w:cs="Calibri"/>
                        <w:sz w:val="16"/>
                        <w:szCs w:val="18"/>
                      </w:rPr>
                      <m:t>2</m:t>
                    </m:r>
                  </m:sup>
                </m:sSup>
              </m:oMath>
            </m:oMathPara>
          </w:p>
        </w:tc>
        <w:tc>
          <w:tcPr>
            <w:tcW w:w="943" w:type="dxa"/>
            <w:vAlign w:val="bottom"/>
          </w:tcPr>
          <w:p w14:paraId="7CBC6376" w14:textId="77777777" w:rsidR="00F9442F" w:rsidRPr="001107A9" w:rsidRDefault="00F9442F" w:rsidP="00CF0833">
            <w:pPr>
              <w:spacing w:line="276" w:lineRule="auto"/>
              <w:jc w:val="center"/>
              <w:rPr>
                <w:rFonts w:cs="Calibri"/>
                <w:sz w:val="16"/>
                <w:szCs w:val="18"/>
              </w:rPr>
            </w:pPr>
            <w:r w:rsidRPr="00007407">
              <w:rPr>
                <w:rFonts w:cs="Calibri"/>
                <w:sz w:val="16"/>
                <w:szCs w:val="18"/>
              </w:rPr>
              <w:t>0.038</w:t>
            </w:r>
          </w:p>
        </w:tc>
        <w:tc>
          <w:tcPr>
            <w:tcW w:w="944" w:type="dxa"/>
            <w:vAlign w:val="bottom"/>
          </w:tcPr>
          <w:p w14:paraId="62409595" w14:textId="77777777" w:rsidR="00F9442F" w:rsidRPr="001107A9" w:rsidRDefault="00F9442F" w:rsidP="00CF0833">
            <w:pPr>
              <w:spacing w:line="276" w:lineRule="auto"/>
              <w:jc w:val="center"/>
              <w:rPr>
                <w:rFonts w:cs="Calibri"/>
                <w:sz w:val="16"/>
                <w:szCs w:val="18"/>
              </w:rPr>
            </w:pPr>
            <w:r w:rsidRPr="00007407">
              <w:rPr>
                <w:rFonts w:cs="Calibri"/>
                <w:sz w:val="16"/>
                <w:szCs w:val="18"/>
              </w:rPr>
              <w:t>0.046</w:t>
            </w:r>
          </w:p>
        </w:tc>
        <w:tc>
          <w:tcPr>
            <w:tcW w:w="944" w:type="dxa"/>
            <w:vAlign w:val="bottom"/>
          </w:tcPr>
          <w:p w14:paraId="62B76EBC" w14:textId="77777777" w:rsidR="00F9442F" w:rsidRPr="001107A9" w:rsidRDefault="00F9442F" w:rsidP="00CF0833">
            <w:pPr>
              <w:spacing w:line="276" w:lineRule="auto"/>
              <w:jc w:val="center"/>
              <w:rPr>
                <w:rFonts w:cs="Calibri"/>
                <w:sz w:val="16"/>
                <w:szCs w:val="18"/>
              </w:rPr>
            </w:pPr>
            <w:r w:rsidRPr="00007407">
              <w:rPr>
                <w:rFonts w:cs="Calibri"/>
                <w:sz w:val="16"/>
                <w:szCs w:val="18"/>
              </w:rPr>
              <w:t>0.036</w:t>
            </w:r>
          </w:p>
        </w:tc>
        <w:tc>
          <w:tcPr>
            <w:tcW w:w="944" w:type="dxa"/>
            <w:vAlign w:val="bottom"/>
          </w:tcPr>
          <w:p w14:paraId="32201AEF" w14:textId="77777777" w:rsidR="00F9442F" w:rsidRPr="001107A9" w:rsidRDefault="00F9442F" w:rsidP="00CF0833">
            <w:pPr>
              <w:spacing w:line="276" w:lineRule="auto"/>
              <w:jc w:val="center"/>
              <w:rPr>
                <w:rFonts w:cs="Calibri"/>
                <w:sz w:val="16"/>
                <w:szCs w:val="18"/>
              </w:rPr>
            </w:pPr>
            <w:r w:rsidRPr="00007407">
              <w:rPr>
                <w:rFonts w:cs="Calibri"/>
                <w:sz w:val="16"/>
                <w:szCs w:val="18"/>
              </w:rPr>
              <w:t>0.034</w:t>
            </w:r>
          </w:p>
        </w:tc>
        <w:tc>
          <w:tcPr>
            <w:tcW w:w="944" w:type="dxa"/>
            <w:vAlign w:val="bottom"/>
          </w:tcPr>
          <w:p w14:paraId="14B6073D" w14:textId="77777777" w:rsidR="00F9442F" w:rsidRPr="001107A9" w:rsidRDefault="00F9442F" w:rsidP="00CF0833">
            <w:pPr>
              <w:spacing w:line="276" w:lineRule="auto"/>
              <w:jc w:val="center"/>
              <w:rPr>
                <w:rFonts w:cs="Calibri"/>
                <w:sz w:val="16"/>
                <w:szCs w:val="18"/>
              </w:rPr>
            </w:pPr>
            <w:r w:rsidRPr="00007407">
              <w:rPr>
                <w:rFonts w:cs="Calibri"/>
                <w:sz w:val="16"/>
                <w:szCs w:val="18"/>
              </w:rPr>
              <w:t>0.034</w:t>
            </w:r>
          </w:p>
        </w:tc>
        <w:tc>
          <w:tcPr>
            <w:tcW w:w="944" w:type="dxa"/>
            <w:vAlign w:val="bottom"/>
          </w:tcPr>
          <w:p w14:paraId="26405C6B" w14:textId="77777777" w:rsidR="00F9442F" w:rsidRPr="001107A9" w:rsidRDefault="00F9442F" w:rsidP="00CF0833">
            <w:pPr>
              <w:spacing w:line="276" w:lineRule="auto"/>
              <w:jc w:val="center"/>
              <w:rPr>
                <w:rFonts w:cs="Calibri"/>
                <w:sz w:val="16"/>
                <w:szCs w:val="18"/>
              </w:rPr>
            </w:pPr>
            <w:r w:rsidRPr="00007407">
              <w:rPr>
                <w:rFonts w:cs="Calibri"/>
                <w:sz w:val="16"/>
                <w:szCs w:val="18"/>
              </w:rPr>
              <w:t>0.136</w:t>
            </w:r>
          </w:p>
        </w:tc>
        <w:tc>
          <w:tcPr>
            <w:tcW w:w="848" w:type="dxa"/>
            <w:vAlign w:val="bottom"/>
          </w:tcPr>
          <w:p w14:paraId="0E2643A0" w14:textId="77777777" w:rsidR="00F9442F" w:rsidRPr="001107A9" w:rsidRDefault="00F9442F" w:rsidP="00CF0833">
            <w:pPr>
              <w:spacing w:line="276" w:lineRule="auto"/>
              <w:jc w:val="center"/>
              <w:rPr>
                <w:rFonts w:cs="Calibri"/>
                <w:sz w:val="16"/>
                <w:szCs w:val="18"/>
              </w:rPr>
            </w:pPr>
            <w:r w:rsidRPr="00007407">
              <w:rPr>
                <w:rFonts w:cs="Calibri"/>
                <w:sz w:val="16"/>
                <w:szCs w:val="18"/>
              </w:rPr>
              <w:t>0.078</w:t>
            </w:r>
          </w:p>
        </w:tc>
      </w:tr>
      <w:tr w:rsidR="00F9442F" w:rsidRPr="001107A9" w14:paraId="6CC9D742" w14:textId="77777777" w:rsidTr="00CF0833">
        <w:tc>
          <w:tcPr>
            <w:tcW w:w="1785" w:type="dxa"/>
            <w:vAlign w:val="center"/>
          </w:tcPr>
          <w:p w14:paraId="41197FF4" w14:textId="77777777" w:rsidR="00F9442F" w:rsidRPr="00DE39AB" w:rsidRDefault="00F9442F" w:rsidP="00CF0833">
            <w:pPr>
              <w:spacing w:line="276" w:lineRule="auto"/>
              <w:jc w:val="center"/>
              <w:rPr>
                <w:rFonts w:cs="Calibri"/>
                <w:sz w:val="16"/>
                <w:szCs w:val="18"/>
              </w:rPr>
            </w:pPr>
            <w:r w:rsidRPr="00DE39AB">
              <w:rPr>
                <w:rFonts w:cs="Calibri" w:hint="eastAsia"/>
                <w:sz w:val="16"/>
                <w:szCs w:val="18"/>
              </w:rPr>
              <w:t>第一阶段</w:t>
            </w:r>
            <w:r w:rsidRPr="00DE39AB">
              <w:rPr>
                <w:rFonts w:cs="Calibri"/>
                <w:sz w:val="16"/>
                <w:szCs w:val="18"/>
              </w:rPr>
              <w:t>F</w:t>
            </w:r>
            <w:r w:rsidRPr="00DE39AB">
              <w:rPr>
                <w:rFonts w:cs="Calibri"/>
                <w:sz w:val="16"/>
                <w:szCs w:val="18"/>
              </w:rPr>
              <w:t>统计量</w:t>
            </w:r>
          </w:p>
        </w:tc>
        <w:tc>
          <w:tcPr>
            <w:tcW w:w="943" w:type="dxa"/>
            <w:vAlign w:val="bottom"/>
          </w:tcPr>
          <w:p w14:paraId="0A4E9739" w14:textId="77777777" w:rsidR="00F9442F" w:rsidRPr="00007407" w:rsidRDefault="00F9442F" w:rsidP="00CF0833">
            <w:pPr>
              <w:spacing w:line="276" w:lineRule="auto"/>
              <w:jc w:val="center"/>
              <w:rPr>
                <w:rFonts w:cs="Calibri"/>
                <w:sz w:val="16"/>
                <w:szCs w:val="18"/>
              </w:rPr>
            </w:pPr>
            <w:r w:rsidRPr="00007407">
              <w:rPr>
                <w:rFonts w:cs="Calibri"/>
                <w:sz w:val="16"/>
                <w:szCs w:val="18"/>
              </w:rPr>
              <w:t>19.93</w:t>
            </w:r>
          </w:p>
        </w:tc>
        <w:tc>
          <w:tcPr>
            <w:tcW w:w="944" w:type="dxa"/>
            <w:vAlign w:val="bottom"/>
          </w:tcPr>
          <w:p w14:paraId="040C288C" w14:textId="77777777" w:rsidR="00F9442F" w:rsidRPr="00007407" w:rsidRDefault="00F9442F" w:rsidP="00CF0833">
            <w:pPr>
              <w:spacing w:line="276" w:lineRule="auto"/>
              <w:jc w:val="center"/>
              <w:rPr>
                <w:rFonts w:cs="Calibri"/>
                <w:sz w:val="16"/>
                <w:szCs w:val="18"/>
              </w:rPr>
            </w:pPr>
            <w:r w:rsidRPr="00007407">
              <w:rPr>
                <w:rFonts w:cs="Calibri"/>
                <w:sz w:val="16"/>
                <w:szCs w:val="18"/>
              </w:rPr>
              <w:t>20.66</w:t>
            </w:r>
          </w:p>
        </w:tc>
        <w:tc>
          <w:tcPr>
            <w:tcW w:w="944" w:type="dxa"/>
            <w:vAlign w:val="bottom"/>
          </w:tcPr>
          <w:p w14:paraId="617C373C" w14:textId="77777777" w:rsidR="00F9442F" w:rsidRPr="00007407" w:rsidRDefault="00F9442F" w:rsidP="00CF0833">
            <w:pPr>
              <w:spacing w:line="276" w:lineRule="auto"/>
              <w:jc w:val="center"/>
              <w:rPr>
                <w:rFonts w:cs="Calibri"/>
                <w:sz w:val="16"/>
                <w:szCs w:val="18"/>
              </w:rPr>
            </w:pPr>
            <w:r w:rsidRPr="00007407">
              <w:rPr>
                <w:rFonts w:cs="Calibri"/>
                <w:sz w:val="16"/>
                <w:szCs w:val="18"/>
              </w:rPr>
              <w:t>18.37</w:t>
            </w:r>
          </w:p>
        </w:tc>
        <w:tc>
          <w:tcPr>
            <w:tcW w:w="944" w:type="dxa"/>
            <w:vAlign w:val="bottom"/>
          </w:tcPr>
          <w:p w14:paraId="755FD15C" w14:textId="77777777" w:rsidR="00F9442F" w:rsidRPr="00007407" w:rsidRDefault="00F9442F" w:rsidP="00CF0833">
            <w:pPr>
              <w:spacing w:line="276" w:lineRule="auto"/>
              <w:jc w:val="center"/>
              <w:rPr>
                <w:rFonts w:cs="Calibri"/>
                <w:sz w:val="16"/>
                <w:szCs w:val="18"/>
              </w:rPr>
            </w:pPr>
            <w:r w:rsidRPr="00007407">
              <w:rPr>
                <w:rFonts w:cs="Calibri"/>
                <w:sz w:val="16"/>
                <w:szCs w:val="18"/>
              </w:rPr>
              <w:t>19.89</w:t>
            </w:r>
          </w:p>
        </w:tc>
        <w:tc>
          <w:tcPr>
            <w:tcW w:w="944" w:type="dxa"/>
            <w:vAlign w:val="bottom"/>
          </w:tcPr>
          <w:p w14:paraId="77EFAB15" w14:textId="77777777" w:rsidR="00F9442F" w:rsidRPr="00007407" w:rsidRDefault="00F9442F" w:rsidP="00CF0833">
            <w:pPr>
              <w:spacing w:line="276" w:lineRule="auto"/>
              <w:jc w:val="center"/>
              <w:rPr>
                <w:rFonts w:cs="Calibri"/>
                <w:sz w:val="16"/>
                <w:szCs w:val="18"/>
              </w:rPr>
            </w:pPr>
            <w:r w:rsidRPr="00007407">
              <w:rPr>
                <w:rFonts w:cs="Calibri"/>
                <w:sz w:val="16"/>
                <w:szCs w:val="18"/>
              </w:rPr>
              <w:t>22.89</w:t>
            </w:r>
          </w:p>
        </w:tc>
        <w:tc>
          <w:tcPr>
            <w:tcW w:w="944" w:type="dxa"/>
            <w:vAlign w:val="bottom"/>
          </w:tcPr>
          <w:p w14:paraId="40833DCA" w14:textId="77777777" w:rsidR="00F9442F" w:rsidRPr="00007407" w:rsidRDefault="00F9442F" w:rsidP="00CF0833">
            <w:pPr>
              <w:spacing w:line="276" w:lineRule="auto"/>
              <w:jc w:val="center"/>
              <w:rPr>
                <w:rFonts w:cs="Calibri"/>
                <w:sz w:val="16"/>
                <w:szCs w:val="18"/>
              </w:rPr>
            </w:pPr>
            <w:r w:rsidRPr="00007407">
              <w:rPr>
                <w:rFonts w:cs="Calibri"/>
                <w:sz w:val="16"/>
                <w:szCs w:val="18"/>
              </w:rPr>
              <w:t>19.78</w:t>
            </w:r>
          </w:p>
        </w:tc>
        <w:tc>
          <w:tcPr>
            <w:tcW w:w="848" w:type="dxa"/>
            <w:vAlign w:val="bottom"/>
          </w:tcPr>
          <w:p w14:paraId="05E63D49" w14:textId="77777777" w:rsidR="00F9442F" w:rsidRPr="00007407" w:rsidRDefault="00F9442F" w:rsidP="00CF0833">
            <w:pPr>
              <w:spacing w:line="276" w:lineRule="auto"/>
              <w:jc w:val="center"/>
              <w:rPr>
                <w:rFonts w:cs="Calibri"/>
                <w:sz w:val="16"/>
                <w:szCs w:val="18"/>
              </w:rPr>
            </w:pPr>
            <w:r w:rsidRPr="00007407">
              <w:rPr>
                <w:rFonts w:cs="Calibri"/>
                <w:sz w:val="16"/>
                <w:szCs w:val="18"/>
              </w:rPr>
              <w:t>10.69</w:t>
            </w:r>
          </w:p>
        </w:tc>
      </w:tr>
      <w:tr w:rsidR="00F9442F" w:rsidRPr="001107A9" w14:paraId="2D8E6F30" w14:textId="77777777" w:rsidTr="00CF0833">
        <w:tc>
          <w:tcPr>
            <w:tcW w:w="8296" w:type="dxa"/>
            <w:gridSpan w:val="8"/>
          </w:tcPr>
          <w:p w14:paraId="1653F298"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Panel</w:t>
            </w:r>
            <w:r w:rsidRPr="00DE39AB">
              <w:rPr>
                <w:rFonts w:cs="Calibri"/>
                <w:sz w:val="16"/>
                <w:szCs w:val="18"/>
              </w:rPr>
              <w:t xml:space="preserve"> </w:t>
            </w:r>
            <w:r w:rsidRPr="00DE39AB">
              <w:rPr>
                <w:rFonts w:cs="Calibri" w:hint="eastAsia"/>
                <w:sz w:val="16"/>
                <w:szCs w:val="18"/>
              </w:rPr>
              <w:t>B</w:t>
            </w:r>
            <w:r w:rsidRPr="00DE39AB">
              <w:rPr>
                <w:rFonts w:cs="Calibri"/>
                <w:sz w:val="16"/>
                <w:szCs w:val="18"/>
              </w:rPr>
              <w:t xml:space="preserve"> </w:t>
            </w:r>
            <w:r w:rsidRPr="00DE39AB">
              <w:rPr>
                <w:rFonts w:cs="Calibri" w:hint="eastAsia"/>
                <w:sz w:val="16"/>
                <w:szCs w:val="18"/>
              </w:rPr>
              <w:t>工业机器人应用对就业创造的影响</w:t>
            </w:r>
          </w:p>
        </w:tc>
      </w:tr>
      <w:tr w:rsidR="00F9442F" w:rsidRPr="001107A9" w14:paraId="0FC9023A" w14:textId="77777777" w:rsidTr="00CF0833">
        <w:tc>
          <w:tcPr>
            <w:tcW w:w="1785" w:type="dxa"/>
          </w:tcPr>
          <w:p w14:paraId="4C4C403B" w14:textId="77777777" w:rsidR="00F9442F" w:rsidRPr="001107A9" w:rsidRDefault="00F9442F" w:rsidP="00CF0833">
            <w:pPr>
              <w:spacing w:line="276" w:lineRule="auto"/>
              <w:jc w:val="center"/>
              <w:rPr>
                <w:rFonts w:cs="Calibri"/>
                <w:sz w:val="16"/>
                <w:szCs w:val="18"/>
              </w:rPr>
            </w:pPr>
          </w:p>
        </w:tc>
        <w:tc>
          <w:tcPr>
            <w:tcW w:w="943" w:type="dxa"/>
          </w:tcPr>
          <w:p w14:paraId="2448EF54"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国有制</w:t>
            </w:r>
          </w:p>
        </w:tc>
        <w:tc>
          <w:tcPr>
            <w:tcW w:w="944" w:type="dxa"/>
          </w:tcPr>
          <w:p w14:paraId="1D121F77"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中央国有</w:t>
            </w:r>
          </w:p>
        </w:tc>
        <w:tc>
          <w:tcPr>
            <w:tcW w:w="944" w:type="dxa"/>
          </w:tcPr>
          <w:p w14:paraId="5B4DE9AD"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地方国有</w:t>
            </w:r>
          </w:p>
        </w:tc>
        <w:tc>
          <w:tcPr>
            <w:tcW w:w="944" w:type="dxa"/>
          </w:tcPr>
          <w:p w14:paraId="570A7CB2"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非国有制</w:t>
            </w:r>
          </w:p>
        </w:tc>
        <w:tc>
          <w:tcPr>
            <w:tcW w:w="944" w:type="dxa"/>
          </w:tcPr>
          <w:p w14:paraId="485E9341"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民营</w:t>
            </w:r>
          </w:p>
        </w:tc>
        <w:tc>
          <w:tcPr>
            <w:tcW w:w="944" w:type="dxa"/>
          </w:tcPr>
          <w:p w14:paraId="6F43EF3D"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集体</w:t>
            </w:r>
          </w:p>
        </w:tc>
        <w:tc>
          <w:tcPr>
            <w:tcW w:w="848" w:type="dxa"/>
          </w:tcPr>
          <w:p w14:paraId="1C3DF411"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公众</w:t>
            </w:r>
          </w:p>
        </w:tc>
      </w:tr>
      <w:tr w:rsidR="00F9442F" w:rsidRPr="001107A9" w14:paraId="051B8731" w14:textId="77777777" w:rsidTr="00CF0833">
        <w:tc>
          <w:tcPr>
            <w:tcW w:w="1785" w:type="dxa"/>
            <w:vAlign w:val="center"/>
          </w:tcPr>
          <w:p w14:paraId="2D671A94"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解释变量</w:t>
            </w:r>
          </w:p>
        </w:tc>
        <w:tc>
          <w:tcPr>
            <w:tcW w:w="943" w:type="dxa"/>
          </w:tcPr>
          <w:p w14:paraId="67735962"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w:t>
            </w:r>
            <w:r w:rsidRPr="00DE39AB">
              <w:rPr>
                <w:rFonts w:cs="Calibri"/>
                <w:sz w:val="16"/>
                <w:szCs w:val="18"/>
              </w:rPr>
              <w:t>1</w:t>
            </w:r>
            <w:r w:rsidRPr="00DE39AB">
              <w:rPr>
                <w:rFonts w:cs="Calibri"/>
                <w:sz w:val="16"/>
                <w:szCs w:val="18"/>
              </w:rPr>
              <w:t>）</w:t>
            </w:r>
          </w:p>
        </w:tc>
        <w:tc>
          <w:tcPr>
            <w:tcW w:w="944" w:type="dxa"/>
          </w:tcPr>
          <w:p w14:paraId="4F38F897"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2</w:t>
            </w:r>
            <w:r w:rsidRPr="00DE39AB">
              <w:rPr>
                <w:rFonts w:cs="Calibri"/>
                <w:sz w:val="16"/>
                <w:szCs w:val="18"/>
              </w:rPr>
              <w:t>）</w:t>
            </w:r>
          </w:p>
        </w:tc>
        <w:tc>
          <w:tcPr>
            <w:tcW w:w="944" w:type="dxa"/>
          </w:tcPr>
          <w:p w14:paraId="57A59996"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3</w:t>
            </w:r>
            <w:r w:rsidRPr="00DE39AB">
              <w:rPr>
                <w:rFonts w:cs="Calibri"/>
                <w:sz w:val="16"/>
                <w:szCs w:val="18"/>
              </w:rPr>
              <w:t>）</w:t>
            </w:r>
          </w:p>
        </w:tc>
        <w:tc>
          <w:tcPr>
            <w:tcW w:w="944" w:type="dxa"/>
          </w:tcPr>
          <w:p w14:paraId="0701FC71"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4</w:t>
            </w:r>
            <w:r w:rsidRPr="00DE39AB">
              <w:rPr>
                <w:rFonts w:cs="Calibri"/>
                <w:sz w:val="16"/>
                <w:szCs w:val="18"/>
              </w:rPr>
              <w:t>）</w:t>
            </w:r>
          </w:p>
        </w:tc>
        <w:tc>
          <w:tcPr>
            <w:tcW w:w="944" w:type="dxa"/>
          </w:tcPr>
          <w:p w14:paraId="723E3292"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5</w:t>
            </w:r>
            <w:r w:rsidRPr="00DE39AB">
              <w:rPr>
                <w:rFonts w:cs="Calibri"/>
                <w:sz w:val="16"/>
                <w:szCs w:val="18"/>
              </w:rPr>
              <w:t>）</w:t>
            </w:r>
          </w:p>
        </w:tc>
        <w:tc>
          <w:tcPr>
            <w:tcW w:w="944" w:type="dxa"/>
          </w:tcPr>
          <w:p w14:paraId="5726FBBB"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6</w:t>
            </w:r>
            <w:r w:rsidRPr="00DE39AB">
              <w:rPr>
                <w:rFonts w:cs="Calibri"/>
                <w:sz w:val="16"/>
                <w:szCs w:val="18"/>
              </w:rPr>
              <w:t>）</w:t>
            </w:r>
          </w:p>
        </w:tc>
        <w:tc>
          <w:tcPr>
            <w:tcW w:w="848" w:type="dxa"/>
          </w:tcPr>
          <w:p w14:paraId="0D9415F8" w14:textId="77777777" w:rsidR="00F9442F" w:rsidRPr="001107A9" w:rsidRDefault="00F9442F" w:rsidP="00CF0833">
            <w:pPr>
              <w:spacing w:line="276" w:lineRule="auto"/>
              <w:jc w:val="center"/>
              <w:rPr>
                <w:rFonts w:cs="Calibri"/>
                <w:sz w:val="16"/>
                <w:szCs w:val="18"/>
              </w:rPr>
            </w:pPr>
            <w:r>
              <w:rPr>
                <w:rFonts w:cs="Calibri" w:hint="eastAsia"/>
                <w:sz w:val="16"/>
                <w:szCs w:val="18"/>
              </w:rPr>
              <w:t>（</w:t>
            </w:r>
            <w:r>
              <w:rPr>
                <w:rFonts w:cs="Calibri" w:hint="eastAsia"/>
                <w:sz w:val="16"/>
                <w:szCs w:val="18"/>
              </w:rPr>
              <w:t>7</w:t>
            </w:r>
            <w:r>
              <w:rPr>
                <w:rFonts w:cs="Calibri" w:hint="eastAsia"/>
                <w:sz w:val="16"/>
                <w:szCs w:val="18"/>
              </w:rPr>
              <w:t>）</w:t>
            </w:r>
          </w:p>
        </w:tc>
      </w:tr>
      <w:tr w:rsidR="00F9442F" w:rsidRPr="001107A9" w14:paraId="439AEF8B" w14:textId="77777777" w:rsidTr="00CF0833">
        <w:tc>
          <w:tcPr>
            <w:tcW w:w="1785" w:type="dxa"/>
            <w:vAlign w:val="center"/>
          </w:tcPr>
          <w:p w14:paraId="0C1E09D8" w14:textId="77777777" w:rsidR="00F9442F" w:rsidRPr="001107A9" w:rsidRDefault="00000000" w:rsidP="00CF0833">
            <w:pPr>
              <w:spacing w:line="276" w:lineRule="auto"/>
              <w:jc w:val="center"/>
              <w:rPr>
                <w:rFonts w:cs="Calibri"/>
                <w:sz w:val="16"/>
                <w:szCs w:val="18"/>
              </w:rPr>
            </w:pPr>
            <m:oMathPara>
              <m:oMath>
                <m:sSup>
                  <m:sSupPr>
                    <m:ctrlPr>
                      <w:rPr>
                        <w:rFonts w:ascii="Cambria Math" w:hAnsi="Cambria Math" w:cs="Calibri"/>
                        <w:sz w:val="16"/>
                        <w:szCs w:val="18"/>
                      </w:rPr>
                    </m:ctrlPr>
                  </m:sSupPr>
                  <m:e>
                    <m:r>
                      <w:rPr>
                        <w:rFonts w:ascii="Cambria Math" w:hAnsi="Cambria Math" w:cs="Calibri" w:hint="eastAsia"/>
                        <w:sz w:val="16"/>
                        <w:szCs w:val="18"/>
                      </w:rPr>
                      <m:t>Ex</m:t>
                    </m:r>
                    <m:r>
                      <w:rPr>
                        <w:rFonts w:ascii="Cambria Math" w:hAnsi="Cambria Math" w:cs="Calibri"/>
                        <w:sz w:val="16"/>
                        <w:szCs w:val="18"/>
                      </w:rPr>
                      <m:t>posure</m:t>
                    </m:r>
                    <m:r>
                      <m:rPr>
                        <m:sty m:val="p"/>
                      </m:rPr>
                      <w:rPr>
                        <w:rFonts w:ascii="Cambria Math" w:hAnsi="Cambria Math" w:cs="Calibri"/>
                        <w:sz w:val="16"/>
                        <w:szCs w:val="18"/>
                      </w:rPr>
                      <m:t xml:space="preserve"> </m:t>
                    </m:r>
                    <m:r>
                      <w:rPr>
                        <w:rFonts w:ascii="Cambria Math" w:hAnsi="Cambria Math" w:cs="Calibri"/>
                        <w:sz w:val="16"/>
                        <w:szCs w:val="18"/>
                      </w:rPr>
                      <m:t>to</m:t>
                    </m:r>
                    <m:r>
                      <m:rPr>
                        <m:sty m:val="p"/>
                      </m:rPr>
                      <w:rPr>
                        <w:rFonts w:ascii="Cambria Math" w:hAnsi="Cambria Math" w:cs="Calibri"/>
                        <w:sz w:val="16"/>
                        <w:szCs w:val="18"/>
                      </w:rPr>
                      <m:t xml:space="preserve">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943" w:type="dxa"/>
            <w:vAlign w:val="bottom"/>
          </w:tcPr>
          <w:p w14:paraId="776C48EE" w14:textId="77777777" w:rsidR="00F9442F" w:rsidRPr="001107A9" w:rsidRDefault="00F9442F" w:rsidP="00CF0833">
            <w:pPr>
              <w:spacing w:line="276" w:lineRule="auto"/>
              <w:jc w:val="center"/>
              <w:rPr>
                <w:rFonts w:cs="Calibri"/>
                <w:sz w:val="16"/>
                <w:szCs w:val="18"/>
              </w:rPr>
            </w:pPr>
            <w:r w:rsidRPr="00007407">
              <w:rPr>
                <w:rFonts w:cs="Calibri"/>
                <w:sz w:val="16"/>
                <w:szCs w:val="18"/>
              </w:rPr>
              <w:t>-0.038***</w:t>
            </w:r>
          </w:p>
        </w:tc>
        <w:tc>
          <w:tcPr>
            <w:tcW w:w="944" w:type="dxa"/>
            <w:vAlign w:val="bottom"/>
          </w:tcPr>
          <w:p w14:paraId="1036CBC6" w14:textId="77777777" w:rsidR="00F9442F" w:rsidRPr="001107A9" w:rsidRDefault="00F9442F" w:rsidP="00CF0833">
            <w:pPr>
              <w:spacing w:line="276" w:lineRule="auto"/>
              <w:jc w:val="center"/>
              <w:rPr>
                <w:rFonts w:cs="Calibri"/>
                <w:sz w:val="16"/>
                <w:szCs w:val="18"/>
              </w:rPr>
            </w:pPr>
            <w:r w:rsidRPr="00007407">
              <w:rPr>
                <w:rFonts w:cs="Calibri"/>
                <w:sz w:val="16"/>
                <w:szCs w:val="18"/>
              </w:rPr>
              <w:t>-0.061**</w:t>
            </w:r>
          </w:p>
        </w:tc>
        <w:tc>
          <w:tcPr>
            <w:tcW w:w="944" w:type="dxa"/>
            <w:vAlign w:val="bottom"/>
          </w:tcPr>
          <w:p w14:paraId="21342168" w14:textId="77777777" w:rsidR="00F9442F" w:rsidRPr="001107A9" w:rsidRDefault="00F9442F" w:rsidP="00CF0833">
            <w:pPr>
              <w:spacing w:line="276" w:lineRule="auto"/>
              <w:jc w:val="center"/>
              <w:rPr>
                <w:rFonts w:cs="Calibri"/>
                <w:sz w:val="16"/>
                <w:szCs w:val="18"/>
              </w:rPr>
            </w:pPr>
            <w:r w:rsidRPr="00007407">
              <w:rPr>
                <w:rFonts w:cs="Calibri"/>
                <w:sz w:val="16"/>
                <w:szCs w:val="18"/>
              </w:rPr>
              <w:t>-0.020</w:t>
            </w:r>
          </w:p>
        </w:tc>
        <w:tc>
          <w:tcPr>
            <w:tcW w:w="944" w:type="dxa"/>
            <w:vAlign w:val="bottom"/>
          </w:tcPr>
          <w:p w14:paraId="67F24847" w14:textId="77777777" w:rsidR="00F9442F" w:rsidRPr="001107A9" w:rsidRDefault="00F9442F" w:rsidP="00CF0833">
            <w:pPr>
              <w:spacing w:line="276" w:lineRule="auto"/>
              <w:jc w:val="center"/>
              <w:rPr>
                <w:rFonts w:cs="Calibri"/>
                <w:sz w:val="16"/>
                <w:szCs w:val="18"/>
              </w:rPr>
            </w:pPr>
            <w:r w:rsidRPr="00007407">
              <w:rPr>
                <w:rFonts w:cs="Calibri"/>
                <w:sz w:val="16"/>
                <w:szCs w:val="18"/>
              </w:rPr>
              <w:t>0.001</w:t>
            </w:r>
          </w:p>
        </w:tc>
        <w:tc>
          <w:tcPr>
            <w:tcW w:w="944" w:type="dxa"/>
            <w:vAlign w:val="bottom"/>
          </w:tcPr>
          <w:p w14:paraId="54CBC028" w14:textId="77777777" w:rsidR="00F9442F" w:rsidRPr="001107A9" w:rsidRDefault="00F9442F" w:rsidP="00CF0833">
            <w:pPr>
              <w:spacing w:line="276" w:lineRule="auto"/>
              <w:jc w:val="center"/>
              <w:rPr>
                <w:rFonts w:cs="Calibri"/>
                <w:sz w:val="16"/>
                <w:szCs w:val="18"/>
              </w:rPr>
            </w:pPr>
            <w:r w:rsidRPr="00007407">
              <w:rPr>
                <w:rFonts w:cs="Calibri"/>
                <w:sz w:val="16"/>
                <w:szCs w:val="18"/>
              </w:rPr>
              <w:t>-0.007</w:t>
            </w:r>
          </w:p>
        </w:tc>
        <w:tc>
          <w:tcPr>
            <w:tcW w:w="944" w:type="dxa"/>
            <w:vAlign w:val="bottom"/>
          </w:tcPr>
          <w:p w14:paraId="27979BBE" w14:textId="77777777" w:rsidR="00F9442F" w:rsidRPr="001107A9" w:rsidRDefault="00F9442F" w:rsidP="00CF0833">
            <w:pPr>
              <w:spacing w:line="276" w:lineRule="auto"/>
              <w:jc w:val="center"/>
              <w:rPr>
                <w:rFonts w:cs="Calibri"/>
                <w:sz w:val="16"/>
                <w:szCs w:val="18"/>
              </w:rPr>
            </w:pPr>
            <w:r w:rsidRPr="00007407">
              <w:rPr>
                <w:rFonts w:cs="Calibri"/>
                <w:sz w:val="16"/>
                <w:szCs w:val="18"/>
              </w:rPr>
              <w:t>-0.024</w:t>
            </w:r>
          </w:p>
        </w:tc>
        <w:tc>
          <w:tcPr>
            <w:tcW w:w="848" w:type="dxa"/>
            <w:vAlign w:val="bottom"/>
          </w:tcPr>
          <w:p w14:paraId="7E3EA05C" w14:textId="77777777" w:rsidR="00F9442F" w:rsidRPr="001107A9" w:rsidRDefault="00F9442F" w:rsidP="00CF0833">
            <w:pPr>
              <w:spacing w:line="276" w:lineRule="auto"/>
              <w:jc w:val="center"/>
              <w:rPr>
                <w:rFonts w:cs="Calibri"/>
                <w:sz w:val="16"/>
                <w:szCs w:val="18"/>
              </w:rPr>
            </w:pPr>
            <w:r w:rsidRPr="00007407">
              <w:rPr>
                <w:rFonts w:cs="Calibri"/>
                <w:sz w:val="16"/>
                <w:szCs w:val="18"/>
              </w:rPr>
              <w:t>0.044</w:t>
            </w:r>
          </w:p>
        </w:tc>
      </w:tr>
      <w:tr w:rsidR="00F9442F" w:rsidRPr="001107A9" w14:paraId="4EE74CF4" w14:textId="77777777" w:rsidTr="00CF0833">
        <w:tc>
          <w:tcPr>
            <w:tcW w:w="1785" w:type="dxa"/>
          </w:tcPr>
          <w:p w14:paraId="29E486BB" w14:textId="77777777" w:rsidR="00F9442F" w:rsidRPr="001107A9" w:rsidRDefault="00F9442F" w:rsidP="00CF0833">
            <w:pPr>
              <w:spacing w:line="276" w:lineRule="auto"/>
              <w:jc w:val="center"/>
              <w:rPr>
                <w:rFonts w:cs="Calibri"/>
                <w:sz w:val="16"/>
                <w:szCs w:val="18"/>
              </w:rPr>
            </w:pPr>
          </w:p>
        </w:tc>
        <w:tc>
          <w:tcPr>
            <w:tcW w:w="943" w:type="dxa"/>
            <w:vAlign w:val="bottom"/>
          </w:tcPr>
          <w:p w14:paraId="3F11889A" w14:textId="77777777" w:rsidR="00F9442F" w:rsidRPr="001107A9" w:rsidRDefault="00F9442F" w:rsidP="00CF0833">
            <w:pPr>
              <w:spacing w:line="276" w:lineRule="auto"/>
              <w:jc w:val="center"/>
              <w:rPr>
                <w:rFonts w:cs="Calibri"/>
                <w:sz w:val="16"/>
                <w:szCs w:val="18"/>
              </w:rPr>
            </w:pPr>
            <w:r w:rsidRPr="00007407">
              <w:rPr>
                <w:rFonts w:cs="Calibri"/>
                <w:sz w:val="16"/>
                <w:szCs w:val="18"/>
              </w:rPr>
              <w:t>(0.011)</w:t>
            </w:r>
          </w:p>
        </w:tc>
        <w:tc>
          <w:tcPr>
            <w:tcW w:w="944" w:type="dxa"/>
            <w:vAlign w:val="bottom"/>
          </w:tcPr>
          <w:p w14:paraId="1EB25F87" w14:textId="77777777" w:rsidR="00F9442F" w:rsidRPr="001107A9" w:rsidRDefault="00F9442F" w:rsidP="00CF0833">
            <w:pPr>
              <w:spacing w:line="276" w:lineRule="auto"/>
              <w:jc w:val="center"/>
              <w:rPr>
                <w:rFonts w:cs="Calibri"/>
                <w:sz w:val="16"/>
                <w:szCs w:val="18"/>
              </w:rPr>
            </w:pPr>
            <w:r w:rsidRPr="00007407">
              <w:rPr>
                <w:rFonts w:cs="Calibri"/>
                <w:sz w:val="16"/>
                <w:szCs w:val="18"/>
              </w:rPr>
              <w:t>(0.024)</w:t>
            </w:r>
          </w:p>
        </w:tc>
        <w:tc>
          <w:tcPr>
            <w:tcW w:w="944" w:type="dxa"/>
            <w:vAlign w:val="bottom"/>
          </w:tcPr>
          <w:p w14:paraId="3C0780E1" w14:textId="77777777" w:rsidR="00F9442F" w:rsidRPr="001107A9" w:rsidRDefault="00F9442F" w:rsidP="00CF0833">
            <w:pPr>
              <w:spacing w:line="276" w:lineRule="auto"/>
              <w:jc w:val="center"/>
              <w:rPr>
                <w:rFonts w:cs="Calibri"/>
                <w:sz w:val="16"/>
                <w:szCs w:val="18"/>
              </w:rPr>
            </w:pPr>
            <w:r w:rsidRPr="00007407">
              <w:rPr>
                <w:rFonts w:cs="Calibri"/>
                <w:sz w:val="16"/>
                <w:szCs w:val="18"/>
              </w:rPr>
              <w:t>(0.014)</w:t>
            </w:r>
          </w:p>
        </w:tc>
        <w:tc>
          <w:tcPr>
            <w:tcW w:w="944" w:type="dxa"/>
            <w:vAlign w:val="bottom"/>
          </w:tcPr>
          <w:p w14:paraId="06E8127B" w14:textId="77777777" w:rsidR="00F9442F" w:rsidRPr="001107A9" w:rsidRDefault="00F9442F" w:rsidP="00CF0833">
            <w:pPr>
              <w:spacing w:line="276" w:lineRule="auto"/>
              <w:jc w:val="center"/>
              <w:rPr>
                <w:rFonts w:cs="Calibri"/>
                <w:sz w:val="16"/>
                <w:szCs w:val="18"/>
              </w:rPr>
            </w:pPr>
            <w:r w:rsidRPr="00007407">
              <w:rPr>
                <w:rFonts w:cs="Calibri"/>
                <w:sz w:val="16"/>
                <w:szCs w:val="18"/>
              </w:rPr>
              <w:t>(0.012)</w:t>
            </w:r>
          </w:p>
        </w:tc>
        <w:tc>
          <w:tcPr>
            <w:tcW w:w="944" w:type="dxa"/>
            <w:vAlign w:val="bottom"/>
          </w:tcPr>
          <w:p w14:paraId="1019AAE4" w14:textId="77777777" w:rsidR="00F9442F" w:rsidRPr="001107A9" w:rsidRDefault="00F9442F" w:rsidP="00CF0833">
            <w:pPr>
              <w:spacing w:line="276" w:lineRule="auto"/>
              <w:jc w:val="center"/>
              <w:rPr>
                <w:rFonts w:cs="Calibri"/>
                <w:sz w:val="16"/>
                <w:szCs w:val="18"/>
              </w:rPr>
            </w:pPr>
            <w:r w:rsidRPr="00007407">
              <w:rPr>
                <w:rFonts w:cs="Calibri"/>
                <w:sz w:val="16"/>
                <w:szCs w:val="18"/>
              </w:rPr>
              <w:t>(0.012)</w:t>
            </w:r>
          </w:p>
        </w:tc>
        <w:tc>
          <w:tcPr>
            <w:tcW w:w="944" w:type="dxa"/>
            <w:vAlign w:val="bottom"/>
          </w:tcPr>
          <w:p w14:paraId="43BD94C4" w14:textId="77777777" w:rsidR="00F9442F" w:rsidRPr="001107A9" w:rsidRDefault="00F9442F" w:rsidP="00CF0833">
            <w:pPr>
              <w:spacing w:line="276" w:lineRule="auto"/>
              <w:jc w:val="center"/>
              <w:rPr>
                <w:rFonts w:cs="Calibri"/>
                <w:sz w:val="16"/>
                <w:szCs w:val="18"/>
              </w:rPr>
            </w:pPr>
            <w:r w:rsidRPr="00007407">
              <w:rPr>
                <w:rFonts w:cs="Calibri"/>
                <w:sz w:val="16"/>
                <w:szCs w:val="18"/>
              </w:rPr>
              <w:t>(0.021)</w:t>
            </w:r>
          </w:p>
        </w:tc>
        <w:tc>
          <w:tcPr>
            <w:tcW w:w="848" w:type="dxa"/>
            <w:vAlign w:val="bottom"/>
          </w:tcPr>
          <w:p w14:paraId="5B00F5EC" w14:textId="77777777" w:rsidR="00F9442F" w:rsidRPr="001107A9" w:rsidRDefault="00F9442F" w:rsidP="00CF0833">
            <w:pPr>
              <w:spacing w:line="276" w:lineRule="auto"/>
              <w:jc w:val="center"/>
              <w:rPr>
                <w:rFonts w:cs="Calibri"/>
                <w:sz w:val="16"/>
                <w:szCs w:val="18"/>
              </w:rPr>
            </w:pPr>
            <w:r w:rsidRPr="00007407">
              <w:rPr>
                <w:rFonts w:cs="Calibri"/>
                <w:sz w:val="16"/>
                <w:szCs w:val="18"/>
              </w:rPr>
              <w:t>(0.036)</w:t>
            </w:r>
          </w:p>
        </w:tc>
      </w:tr>
      <w:tr w:rsidR="00F9442F" w:rsidRPr="001107A9" w14:paraId="2FB67DC4" w14:textId="77777777" w:rsidTr="00CF0833">
        <w:tc>
          <w:tcPr>
            <w:tcW w:w="1785" w:type="dxa"/>
            <w:vAlign w:val="center"/>
          </w:tcPr>
          <w:p w14:paraId="1A800DE6"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sz w:val="16"/>
                    <w:szCs w:val="18"/>
                  </w:rPr>
                  <m:t>Debt</m:t>
                </m:r>
              </m:oMath>
            </m:oMathPara>
          </w:p>
        </w:tc>
        <w:tc>
          <w:tcPr>
            <w:tcW w:w="943" w:type="dxa"/>
            <w:vAlign w:val="bottom"/>
          </w:tcPr>
          <w:p w14:paraId="3DA2018D" w14:textId="77777777" w:rsidR="00F9442F" w:rsidRPr="001107A9" w:rsidRDefault="00F9442F" w:rsidP="00CF0833">
            <w:pPr>
              <w:spacing w:line="276" w:lineRule="auto"/>
              <w:jc w:val="center"/>
              <w:rPr>
                <w:rFonts w:cs="Calibri"/>
                <w:sz w:val="16"/>
                <w:szCs w:val="18"/>
              </w:rPr>
            </w:pPr>
            <w:r w:rsidRPr="00007407">
              <w:rPr>
                <w:rFonts w:cs="Calibri"/>
                <w:sz w:val="16"/>
                <w:szCs w:val="18"/>
              </w:rPr>
              <w:t>-0.036</w:t>
            </w:r>
          </w:p>
        </w:tc>
        <w:tc>
          <w:tcPr>
            <w:tcW w:w="944" w:type="dxa"/>
            <w:vAlign w:val="bottom"/>
          </w:tcPr>
          <w:p w14:paraId="0B2265A1" w14:textId="77777777" w:rsidR="00F9442F" w:rsidRPr="001107A9" w:rsidRDefault="00F9442F" w:rsidP="00CF0833">
            <w:pPr>
              <w:spacing w:line="276" w:lineRule="auto"/>
              <w:jc w:val="center"/>
              <w:rPr>
                <w:rFonts w:cs="Calibri"/>
                <w:sz w:val="16"/>
                <w:szCs w:val="18"/>
              </w:rPr>
            </w:pPr>
            <w:r w:rsidRPr="00007407">
              <w:rPr>
                <w:rFonts w:cs="Calibri"/>
                <w:sz w:val="16"/>
                <w:szCs w:val="18"/>
              </w:rPr>
              <w:t>-0.056</w:t>
            </w:r>
          </w:p>
        </w:tc>
        <w:tc>
          <w:tcPr>
            <w:tcW w:w="944" w:type="dxa"/>
            <w:vAlign w:val="bottom"/>
          </w:tcPr>
          <w:p w14:paraId="41A17814" w14:textId="77777777" w:rsidR="00F9442F" w:rsidRPr="001107A9" w:rsidRDefault="00F9442F" w:rsidP="00CF0833">
            <w:pPr>
              <w:spacing w:line="276" w:lineRule="auto"/>
              <w:jc w:val="center"/>
              <w:rPr>
                <w:rFonts w:cs="Calibri"/>
                <w:sz w:val="16"/>
                <w:szCs w:val="18"/>
              </w:rPr>
            </w:pPr>
            <w:r w:rsidRPr="00007407">
              <w:rPr>
                <w:rFonts w:cs="Calibri"/>
                <w:sz w:val="16"/>
                <w:szCs w:val="18"/>
              </w:rPr>
              <w:t>-0.031</w:t>
            </w:r>
          </w:p>
        </w:tc>
        <w:tc>
          <w:tcPr>
            <w:tcW w:w="944" w:type="dxa"/>
            <w:vAlign w:val="bottom"/>
          </w:tcPr>
          <w:p w14:paraId="6A885FA5" w14:textId="77777777" w:rsidR="00F9442F" w:rsidRPr="001107A9" w:rsidRDefault="00F9442F" w:rsidP="00CF0833">
            <w:pPr>
              <w:spacing w:line="276" w:lineRule="auto"/>
              <w:jc w:val="center"/>
              <w:rPr>
                <w:rFonts w:cs="Calibri"/>
                <w:sz w:val="16"/>
                <w:szCs w:val="18"/>
              </w:rPr>
            </w:pPr>
            <w:r w:rsidRPr="00007407">
              <w:rPr>
                <w:rFonts w:cs="Calibri"/>
                <w:sz w:val="16"/>
                <w:szCs w:val="18"/>
              </w:rPr>
              <w:t>-0.005</w:t>
            </w:r>
          </w:p>
        </w:tc>
        <w:tc>
          <w:tcPr>
            <w:tcW w:w="944" w:type="dxa"/>
            <w:vAlign w:val="bottom"/>
          </w:tcPr>
          <w:p w14:paraId="0CCA289E" w14:textId="77777777" w:rsidR="00F9442F" w:rsidRPr="001107A9" w:rsidRDefault="00F9442F" w:rsidP="00CF0833">
            <w:pPr>
              <w:spacing w:line="276" w:lineRule="auto"/>
              <w:jc w:val="center"/>
              <w:rPr>
                <w:rFonts w:cs="Calibri"/>
                <w:sz w:val="16"/>
                <w:szCs w:val="18"/>
              </w:rPr>
            </w:pPr>
            <w:r w:rsidRPr="00007407">
              <w:rPr>
                <w:rFonts w:cs="Calibri"/>
                <w:sz w:val="16"/>
                <w:szCs w:val="18"/>
              </w:rPr>
              <w:t>-0.010</w:t>
            </w:r>
          </w:p>
        </w:tc>
        <w:tc>
          <w:tcPr>
            <w:tcW w:w="944" w:type="dxa"/>
            <w:vAlign w:val="bottom"/>
          </w:tcPr>
          <w:p w14:paraId="4284E98C" w14:textId="77777777" w:rsidR="00F9442F" w:rsidRPr="001107A9" w:rsidRDefault="00F9442F" w:rsidP="00CF0833">
            <w:pPr>
              <w:spacing w:line="276" w:lineRule="auto"/>
              <w:jc w:val="center"/>
              <w:rPr>
                <w:rFonts w:cs="Calibri"/>
                <w:sz w:val="16"/>
                <w:szCs w:val="18"/>
              </w:rPr>
            </w:pPr>
            <w:r w:rsidRPr="00007407">
              <w:rPr>
                <w:rFonts w:cs="Calibri"/>
                <w:sz w:val="16"/>
                <w:szCs w:val="18"/>
              </w:rPr>
              <w:t>-0.038</w:t>
            </w:r>
          </w:p>
        </w:tc>
        <w:tc>
          <w:tcPr>
            <w:tcW w:w="848" w:type="dxa"/>
            <w:vAlign w:val="bottom"/>
          </w:tcPr>
          <w:p w14:paraId="000089E3" w14:textId="77777777" w:rsidR="00F9442F" w:rsidRPr="001107A9" w:rsidRDefault="00F9442F" w:rsidP="00CF0833">
            <w:pPr>
              <w:spacing w:line="276" w:lineRule="auto"/>
              <w:jc w:val="center"/>
              <w:rPr>
                <w:rFonts w:cs="Calibri"/>
                <w:sz w:val="16"/>
                <w:szCs w:val="18"/>
              </w:rPr>
            </w:pPr>
            <w:r w:rsidRPr="00007407">
              <w:rPr>
                <w:rFonts w:cs="Calibri"/>
                <w:sz w:val="16"/>
                <w:szCs w:val="18"/>
              </w:rPr>
              <w:t>0.047</w:t>
            </w:r>
          </w:p>
        </w:tc>
      </w:tr>
      <w:tr w:rsidR="00F9442F" w:rsidRPr="001107A9" w14:paraId="0E39816F" w14:textId="77777777" w:rsidTr="00CF0833">
        <w:tc>
          <w:tcPr>
            <w:tcW w:w="1785" w:type="dxa"/>
            <w:vAlign w:val="center"/>
          </w:tcPr>
          <w:p w14:paraId="070399CE" w14:textId="77777777" w:rsidR="00F9442F" w:rsidRPr="001107A9" w:rsidRDefault="00F9442F" w:rsidP="00CF0833">
            <w:pPr>
              <w:spacing w:line="276" w:lineRule="auto"/>
              <w:jc w:val="center"/>
              <w:rPr>
                <w:rFonts w:cs="Calibri"/>
                <w:sz w:val="16"/>
                <w:szCs w:val="18"/>
              </w:rPr>
            </w:pPr>
          </w:p>
        </w:tc>
        <w:tc>
          <w:tcPr>
            <w:tcW w:w="943" w:type="dxa"/>
            <w:vAlign w:val="bottom"/>
          </w:tcPr>
          <w:p w14:paraId="30302DAF" w14:textId="77777777" w:rsidR="00F9442F" w:rsidRPr="001107A9" w:rsidRDefault="00F9442F" w:rsidP="00CF0833">
            <w:pPr>
              <w:spacing w:line="276" w:lineRule="auto"/>
              <w:jc w:val="center"/>
              <w:rPr>
                <w:rFonts w:cs="Calibri"/>
                <w:sz w:val="16"/>
                <w:szCs w:val="18"/>
              </w:rPr>
            </w:pPr>
            <w:r w:rsidRPr="00007407">
              <w:rPr>
                <w:rFonts w:cs="Calibri"/>
                <w:sz w:val="16"/>
                <w:szCs w:val="18"/>
              </w:rPr>
              <w:t>(0.024)</w:t>
            </w:r>
          </w:p>
        </w:tc>
        <w:tc>
          <w:tcPr>
            <w:tcW w:w="944" w:type="dxa"/>
            <w:vAlign w:val="bottom"/>
          </w:tcPr>
          <w:p w14:paraId="43554EBE" w14:textId="77777777" w:rsidR="00F9442F" w:rsidRPr="001107A9" w:rsidRDefault="00F9442F" w:rsidP="00CF0833">
            <w:pPr>
              <w:spacing w:line="276" w:lineRule="auto"/>
              <w:jc w:val="center"/>
              <w:rPr>
                <w:rFonts w:cs="Calibri"/>
                <w:sz w:val="16"/>
                <w:szCs w:val="18"/>
              </w:rPr>
            </w:pPr>
            <w:r w:rsidRPr="00007407">
              <w:rPr>
                <w:rFonts w:cs="Calibri"/>
                <w:sz w:val="16"/>
                <w:szCs w:val="18"/>
              </w:rPr>
              <w:t>(0.052)</w:t>
            </w:r>
          </w:p>
        </w:tc>
        <w:tc>
          <w:tcPr>
            <w:tcW w:w="944" w:type="dxa"/>
            <w:vAlign w:val="bottom"/>
          </w:tcPr>
          <w:p w14:paraId="3ABAA365" w14:textId="77777777" w:rsidR="00F9442F" w:rsidRPr="001107A9" w:rsidRDefault="00F9442F" w:rsidP="00CF0833">
            <w:pPr>
              <w:spacing w:line="276" w:lineRule="auto"/>
              <w:jc w:val="center"/>
              <w:rPr>
                <w:rFonts w:cs="Calibri"/>
                <w:sz w:val="16"/>
                <w:szCs w:val="18"/>
              </w:rPr>
            </w:pPr>
            <w:r w:rsidRPr="00007407">
              <w:rPr>
                <w:rFonts w:cs="Calibri"/>
                <w:sz w:val="16"/>
                <w:szCs w:val="18"/>
              </w:rPr>
              <w:t>(0.022)</w:t>
            </w:r>
          </w:p>
        </w:tc>
        <w:tc>
          <w:tcPr>
            <w:tcW w:w="944" w:type="dxa"/>
            <w:vAlign w:val="bottom"/>
          </w:tcPr>
          <w:p w14:paraId="251B2166" w14:textId="77777777" w:rsidR="00F9442F" w:rsidRPr="001107A9" w:rsidRDefault="00F9442F" w:rsidP="00CF0833">
            <w:pPr>
              <w:spacing w:line="276" w:lineRule="auto"/>
              <w:jc w:val="center"/>
              <w:rPr>
                <w:rFonts w:cs="Calibri"/>
                <w:sz w:val="16"/>
                <w:szCs w:val="18"/>
              </w:rPr>
            </w:pPr>
            <w:r w:rsidRPr="00007407">
              <w:rPr>
                <w:rFonts w:cs="Calibri"/>
                <w:sz w:val="16"/>
                <w:szCs w:val="18"/>
              </w:rPr>
              <w:t>(0.031)</w:t>
            </w:r>
          </w:p>
        </w:tc>
        <w:tc>
          <w:tcPr>
            <w:tcW w:w="944" w:type="dxa"/>
            <w:vAlign w:val="bottom"/>
          </w:tcPr>
          <w:p w14:paraId="1CDD1961" w14:textId="77777777" w:rsidR="00F9442F" w:rsidRPr="001107A9" w:rsidRDefault="00F9442F" w:rsidP="00CF0833">
            <w:pPr>
              <w:spacing w:line="276" w:lineRule="auto"/>
              <w:jc w:val="center"/>
              <w:rPr>
                <w:rFonts w:cs="Calibri"/>
                <w:sz w:val="16"/>
                <w:szCs w:val="18"/>
              </w:rPr>
            </w:pPr>
            <w:r w:rsidRPr="00007407">
              <w:rPr>
                <w:rFonts w:cs="Calibri"/>
                <w:sz w:val="16"/>
                <w:szCs w:val="18"/>
              </w:rPr>
              <w:t>(0.028)</w:t>
            </w:r>
          </w:p>
        </w:tc>
        <w:tc>
          <w:tcPr>
            <w:tcW w:w="944" w:type="dxa"/>
            <w:vAlign w:val="bottom"/>
          </w:tcPr>
          <w:p w14:paraId="6923511D" w14:textId="77777777" w:rsidR="00F9442F" w:rsidRPr="001107A9" w:rsidRDefault="00F9442F" w:rsidP="00CF0833">
            <w:pPr>
              <w:spacing w:line="276" w:lineRule="auto"/>
              <w:jc w:val="center"/>
              <w:rPr>
                <w:rFonts w:cs="Calibri"/>
                <w:sz w:val="16"/>
                <w:szCs w:val="18"/>
              </w:rPr>
            </w:pPr>
            <w:r w:rsidRPr="00007407">
              <w:rPr>
                <w:rFonts w:cs="Calibri"/>
                <w:sz w:val="16"/>
                <w:szCs w:val="18"/>
              </w:rPr>
              <w:t>(0.096)</w:t>
            </w:r>
          </w:p>
        </w:tc>
        <w:tc>
          <w:tcPr>
            <w:tcW w:w="848" w:type="dxa"/>
            <w:vAlign w:val="bottom"/>
          </w:tcPr>
          <w:p w14:paraId="0AEBAC31" w14:textId="77777777" w:rsidR="00F9442F" w:rsidRPr="001107A9" w:rsidRDefault="00F9442F" w:rsidP="00CF0833">
            <w:pPr>
              <w:spacing w:line="276" w:lineRule="auto"/>
              <w:jc w:val="center"/>
              <w:rPr>
                <w:rFonts w:cs="Calibri"/>
                <w:sz w:val="16"/>
                <w:szCs w:val="18"/>
              </w:rPr>
            </w:pPr>
            <w:r w:rsidRPr="00007407">
              <w:rPr>
                <w:rFonts w:cs="Calibri"/>
                <w:sz w:val="16"/>
                <w:szCs w:val="18"/>
              </w:rPr>
              <w:t>(0.104)</w:t>
            </w:r>
          </w:p>
        </w:tc>
      </w:tr>
      <w:tr w:rsidR="00F9442F" w:rsidRPr="001107A9" w14:paraId="6FDC3D42" w14:textId="77777777" w:rsidTr="00CF0833">
        <w:tc>
          <w:tcPr>
            <w:tcW w:w="1785" w:type="dxa"/>
            <w:vAlign w:val="center"/>
          </w:tcPr>
          <w:p w14:paraId="4F274A8D" w14:textId="77777777" w:rsidR="00F9442F" w:rsidRPr="001107A9" w:rsidRDefault="00F9442F" w:rsidP="00CF0833">
            <w:pPr>
              <w:spacing w:line="276" w:lineRule="auto"/>
              <w:jc w:val="center"/>
              <w:rPr>
                <w:rFonts w:cs="Calibri"/>
                <w:sz w:val="16"/>
                <w:szCs w:val="18"/>
              </w:rPr>
            </w:pPr>
            <m:oMathPara>
              <m:oMath>
                <m:r>
                  <m:rPr>
                    <m:sty m:val="p"/>
                  </m:rPr>
                  <w:rPr>
                    <w:rFonts w:ascii="Cambria Math" w:hAnsi="Cambria Math" w:cs="Calibri"/>
                    <w:sz w:val="16"/>
                    <w:szCs w:val="18"/>
                  </w:rPr>
                  <m:t>ln</m:t>
                </m:r>
                <m:r>
                  <w:rPr>
                    <w:rFonts w:ascii="Cambria Math" w:hAnsi="Cambria Math" w:cs="Calibri"/>
                    <w:sz w:val="16"/>
                    <w:szCs w:val="18"/>
                  </w:rPr>
                  <m:t>Sale</m:t>
                </m:r>
              </m:oMath>
            </m:oMathPara>
          </w:p>
        </w:tc>
        <w:tc>
          <w:tcPr>
            <w:tcW w:w="943" w:type="dxa"/>
            <w:vAlign w:val="bottom"/>
          </w:tcPr>
          <w:p w14:paraId="3163EB26" w14:textId="77777777" w:rsidR="00F9442F" w:rsidRPr="001107A9" w:rsidRDefault="00F9442F" w:rsidP="00CF0833">
            <w:pPr>
              <w:spacing w:line="276" w:lineRule="auto"/>
              <w:jc w:val="center"/>
              <w:rPr>
                <w:rFonts w:cs="Calibri"/>
                <w:sz w:val="16"/>
                <w:szCs w:val="18"/>
              </w:rPr>
            </w:pPr>
            <w:r w:rsidRPr="00007407">
              <w:rPr>
                <w:rFonts w:cs="Calibri"/>
                <w:sz w:val="16"/>
                <w:szCs w:val="18"/>
              </w:rPr>
              <w:t>0.039***</w:t>
            </w:r>
          </w:p>
        </w:tc>
        <w:tc>
          <w:tcPr>
            <w:tcW w:w="944" w:type="dxa"/>
            <w:vAlign w:val="bottom"/>
          </w:tcPr>
          <w:p w14:paraId="6140E82B" w14:textId="77777777" w:rsidR="00F9442F" w:rsidRPr="001107A9" w:rsidRDefault="00F9442F" w:rsidP="00CF0833">
            <w:pPr>
              <w:spacing w:line="276" w:lineRule="auto"/>
              <w:jc w:val="center"/>
              <w:rPr>
                <w:rFonts w:cs="Calibri"/>
                <w:sz w:val="16"/>
                <w:szCs w:val="18"/>
              </w:rPr>
            </w:pPr>
            <w:r w:rsidRPr="00007407">
              <w:rPr>
                <w:rFonts w:cs="Calibri"/>
                <w:sz w:val="16"/>
                <w:szCs w:val="18"/>
              </w:rPr>
              <w:t>0.065***</w:t>
            </w:r>
          </w:p>
        </w:tc>
        <w:tc>
          <w:tcPr>
            <w:tcW w:w="944" w:type="dxa"/>
            <w:vAlign w:val="bottom"/>
          </w:tcPr>
          <w:p w14:paraId="1217B1E2" w14:textId="77777777" w:rsidR="00F9442F" w:rsidRPr="001107A9" w:rsidRDefault="00F9442F" w:rsidP="00CF0833">
            <w:pPr>
              <w:spacing w:line="276" w:lineRule="auto"/>
              <w:jc w:val="center"/>
              <w:rPr>
                <w:rFonts w:cs="Calibri"/>
                <w:sz w:val="16"/>
                <w:szCs w:val="18"/>
              </w:rPr>
            </w:pPr>
            <w:r w:rsidRPr="00007407">
              <w:rPr>
                <w:rFonts w:cs="Calibri"/>
                <w:sz w:val="16"/>
                <w:szCs w:val="18"/>
              </w:rPr>
              <w:t>0.021***</w:t>
            </w:r>
          </w:p>
        </w:tc>
        <w:tc>
          <w:tcPr>
            <w:tcW w:w="944" w:type="dxa"/>
            <w:vAlign w:val="bottom"/>
          </w:tcPr>
          <w:p w14:paraId="320FF309" w14:textId="77777777" w:rsidR="00F9442F" w:rsidRPr="001107A9" w:rsidRDefault="00F9442F" w:rsidP="00CF0833">
            <w:pPr>
              <w:spacing w:line="276" w:lineRule="auto"/>
              <w:jc w:val="center"/>
              <w:rPr>
                <w:rFonts w:cs="Calibri"/>
                <w:sz w:val="16"/>
                <w:szCs w:val="18"/>
              </w:rPr>
            </w:pPr>
            <w:r w:rsidRPr="00007407">
              <w:rPr>
                <w:rFonts w:cs="Calibri"/>
                <w:sz w:val="16"/>
                <w:szCs w:val="18"/>
              </w:rPr>
              <w:t>0.032***</w:t>
            </w:r>
          </w:p>
        </w:tc>
        <w:tc>
          <w:tcPr>
            <w:tcW w:w="944" w:type="dxa"/>
            <w:vAlign w:val="bottom"/>
          </w:tcPr>
          <w:p w14:paraId="28EB6222" w14:textId="77777777" w:rsidR="00F9442F" w:rsidRPr="001107A9" w:rsidRDefault="00F9442F" w:rsidP="00CF0833">
            <w:pPr>
              <w:spacing w:line="276" w:lineRule="auto"/>
              <w:jc w:val="center"/>
              <w:rPr>
                <w:rFonts w:cs="Calibri"/>
                <w:sz w:val="16"/>
                <w:szCs w:val="18"/>
              </w:rPr>
            </w:pPr>
            <w:r w:rsidRPr="00007407">
              <w:rPr>
                <w:rFonts w:cs="Calibri"/>
                <w:sz w:val="16"/>
                <w:szCs w:val="18"/>
              </w:rPr>
              <w:t>0.034***</w:t>
            </w:r>
          </w:p>
        </w:tc>
        <w:tc>
          <w:tcPr>
            <w:tcW w:w="944" w:type="dxa"/>
            <w:vAlign w:val="bottom"/>
          </w:tcPr>
          <w:p w14:paraId="69207F3A" w14:textId="77777777" w:rsidR="00F9442F" w:rsidRPr="001107A9" w:rsidRDefault="00F9442F" w:rsidP="00CF0833">
            <w:pPr>
              <w:spacing w:line="276" w:lineRule="auto"/>
              <w:jc w:val="center"/>
              <w:rPr>
                <w:rFonts w:cs="Calibri"/>
                <w:sz w:val="16"/>
                <w:szCs w:val="18"/>
              </w:rPr>
            </w:pPr>
            <w:r w:rsidRPr="00007407">
              <w:rPr>
                <w:rFonts w:cs="Calibri"/>
                <w:sz w:val="16"/>
                <w:szCs w:val="18"/>
              </w:rPr>
              <w:t>0.002</w:t>
            </w:r>
          </w:p>
        </w:tc>
        <w:tc>
          <w:tcPr>
            <w:tcW w:w="848" w:type="dxa"/>
            <w:vAlign w:val="bottom"/>
          </w:tcPr>
          <w:p w14:paraId="1EBDBBD9" w14:textId="77777777" w:rsidR="00F9442F" w:rsidRPr="001107A9" w:rsidRDefault="00F9442F" w:rsidP="00CF0833">
            <w:pPr>
              <w:spacing w:line="276" w:lineRule="auto"/>
              <w:jc w:val="center"/>
              <w:rPr>
                <w:rFonts w:cs="Calibri"/>
                <w:sz w:val="16"/>
                <w:szCs w:val="18"/>
              </w:rPr>
            </w:pPr>
            <w:r w:rsidRPr="00007407">
              <w:rPr>
                <w:rFonts w:cs="Calibri"/>
                <w:sz w:val="16"/>
                <w:szCs w:val="18"/>
              </w:rPr>
              <w:t>0.006</w:t>
            </w:r>
          </w:p>
        </w:tc>
      </w:tr>
      <w:tr w:rsidR="00F9442F" w:rsidRPr="001107A9" w14:paraId="174EE2C7" w14:textId="77777777" w:rsidTr="00CF0833">
        <w:tc>
          <w:tcPr>
            <w:tcW w:w="1785" w:type="dxa"/>
            <w:vAlign w:val="center"/>
          </w:tcPr>
          <w:p w14:paraId="6F270D7A" w14:textId="77777777" w:rsidR="00F9442F" w:rsidRPr="001107A9" w:rsidRDefault="00F9442F" w:rsidP="00CF0833">
            <w:pPr>
              <w:spacing w:line="276" w:lineRule="auto"/>
              <w:jc w:val="center"/>
              <w:rPr>
                <w:rFonts w:cs="Calibri"/>
                <w:sz w:val="16"/>
                <w:szCs w:val="18"/>
              </w:rPr>
            </w:pPr>
          </w:p>
        </w:tc>
        <w:tc>
          <w:tcPr>
            <w:tcW w:w="943" w:type="dxa"/>
            <w:vAlign w:val="bottom"/>
          </w:tcPr>
          <w:p w14:paraId="483CEEF1" w14:textId="77777777" w:rsidR="00F9442F" w:rsidRPr="001107A9" w:rsidRDefault="00F9442F" w:rsidP="00CF0833">
            <w:pPr>
              <w:spacing w:line="276" w:lineRule="auto"/>
              <w:jc w:val="center"/>
              <w:rPr>
                <w:rFonts w:cs="Calibri"/>
                <w:sz w:val="16"/>
                <w:szCs w:val="18"/>
              </w:rPr>
            </w:pPr>
            <w:r w:rsidRPr="00007407">
              <w:rPr>
                <w:rFonts w:cs="Calibri"/>
                <w:sz w:val="16"/>
                <w:szCs w:val="18"/>
              </w:rPr>
              <w:t>(0.008)</w:t>
            </w:r>
          </w:p>
        </w:tc>
        <w:tc>
          <w:tcPr>
            <w:tcW w:w="944" w:type="dxa"/>
            <w:vAlign w:val="bottom"/>
          </w:tcPr>
          <w:p w14:paraId="64A7637F" w14:textId="77777777" w:rsidR="00F9442F" w:rsidRPr="001107A9" w:rsidRDefault="00F9442F" w:rsidP="00CF0833">
            <w:pPr>
              <w:spacing w:line="276" w:lineRule="auto"/>
              <w:jc w:val="center"/>
              <w:rPr>
                <w:rFonts w:cs="Calibri"/>
                <w:sz w:val="16"/>
                <w:szCs w:val="18"/>
              </w:rPr>
            </w:pPr>
            <w:r w:rsidRPr="00007407">
              <w:rPr>
                <w:rFonts w:cs="Calibri"/>
                <w:sz w:val="16"/>
                <w:szCs w:val="18"/>
              </w:rPr>
              <w:t>(0.016)</w:t>
            </w:r>
          </w:p>
        </w:tc>
        <w:tc>
          <w:tcPr>
            <w:tcW w:w="944" w:type="dxa"/>
            <w:vAlign w:val="bottom"/>
          </w:tcPr>
          <w:p w14:paraId="04A0F813" w14:textId="77777777" w:rsidR="00F9442F" w:rsidRPr="001107A9" w:rsidRDefault="00F9442F" w:rsidP="00CF0833">
            <w:pPr>
              <w:spacing w:line="276" w:lineRule="auto"/>
              <w:jc w:val="center"/>
              <w:rPr>
                <w:rFonts w:cs="Calibri"/>
                <w:sz w:val="16"/>
                <w:szCs w:val="18"/>
              </w:rPr>
            </w:pPr>
            <w:r w:rsidRPr="00007407">
              <w:rPr>
                <w:rFonts w:cs="Calibri"/>
                <w:sz w:val="16"/>
                <w:szCs w:val="18"/>
              </w:rPr>
              <w:t>(0.007)</w:t>
            </w:r>
          </w:p>
        </w:tc>
        <w:tc>
          <w:tcPr>
            <w:tcW w:w="944" w:type="dxa"/>
            <w:vAlign w:val="bottom"/>
          </w:tcPr>
          <w:p w14:paraId="2E59AAD3" w14:textId="77777777" w:rsidR="00F9442F" w:rsidRPr="001107A9" w:rsidRDefault="00F9442F" w:rsidP="00CF0833">
            <w:pPr>
              <w:spacing w:line="276" w:lineRule="auto"/>
              <w:jc w:val="center"/>
              <w:rPr>
                <w:rFonts w:cs="Calibri"/>
                <w:sz w:val="16"/>
                <w:szCs w:val="18"/>
              </w:rPr>
            </w:pPr>
            <w:r w:rsidRPr="00007407">
              <w:rPr>
                <w:rFonts w:cs="Calibri"/>
                <w:sz w:val="16"/>
                <w:szCs w:val="18"/>
              </w:rPr>
              <w:t>(0.006)</w:t>
            </w:r>
          </w:p>
        </w:tc>
        <w:tc>
          <w:tcPr>
            <w:tcW w:w="944" w:type="dxa"/>
            <w:vAlign w:val="bottom"/>
          </w:tcPr>
          <w:p w14:paraId="40FB23CA" w14:textId="77777777" w:rsidR="00F9442F" w:rsidRPr="001107A9" w:rsidRDefault="00F9442F" w:rsidP="00CF0833">
            <w:pPr>
              <w:spacing w:line="276" w:lineRule="auto"/>
              <w:jc w:val="center"/>
              <w:rPr>
                <w:rFonts w:cs="Calibri"/>
                <w:sz w:val="16"/>
                <w:szCs w:val="18"/>
              </w:rPr>
            </w:pPr>
            <w:r w:rsidRPr="00007407">
              <w:rPr>
                <w:rFonts w:cs="Calibri"/>
                <w:sz w:val="16"/>
                <w:szCs w:val="18"/>
              </w:rPr>
              <w:t>(0.006)</w:t>
            </w:r>
          </w:p>
        </w:tc>
        <w:tc>
          <w:tcPr>
            <w:tcW w:w="944" w:type="dxa"/>
            <w:vAlign w:val="bottom"/>
          </w:tcPr>
          <w:p w14:paraId="7D98CCA1" w14:textId="77777777" w:rsidR="00F9442F" w:rsidRPr="001107A9" w:rsidRDefault="00F9442F" w:rsidP="00CF0833">
            <w:pPr>
              <w:spacing w:line="276" w:lineRule="auto"/>
              <w:jc w:val="center"/>
              <w:rPr>
                <w:rFonts w:cs="Calibri"/>
                <w:sz w:val="16"/>
                <w:szCs w:val="18"/>
              </w:rPr>
            </w:pPr>
            <w:r w:rsidRPr="00007407">
              <w:rPr>
                <w:rFonts w:cs="Calibri"/>
                <w:sz w:val="16"/>
                <w:szCs w:val="18"/>
              </w:rPr>
              <w:t>(0.020)</w:t>
            </w:r>
          </w:p>
        </w:tc>
        <w:tc>
          <w:tcPr>
            <w:tcW w:w="848" w:type="dxa"/>
            <w:vAlign w:val="bottom"/>
          </w:tcPr>
          <w:p w14:paraId="69EF2AEE" w14:textId="77777777" w:rsidR="00F9442F" w:rsidRPr="001107A9" w:rsidRDefault="00F9442F" w:rsidP="00CF0833">
            <w:pPr>
              <w:spacing w:line="276" w:lineRule="auto"/>
              <w:jc w:val="center"/>
              <w:rPr>
                <w:rFonts w:cs="Calibri"/>
                <w:sz w:val="16"/>
                <w:szCs w:val="18"/>
              </w:rPr>
            </w:pPr>
            <w:r w:rsidRPr="00007407">
              <w:rPr>
                <w:rFonts w:cs="Calibri"/>
                <w:sz w:val="16"/>
                <w:szCs w:val="18"/>
              </w:rPr>
              <w:t>(0.008)</w:t>
            </w:r>
          </w:p>
        </w:tc>
      </w:tr>
      <w:tr w:rsidR="00F9442F" w:rsidRPr="001107A9" w14:paraId="73A56500" w14:textId="77777777" w:rsidTr="00CF0833">
        <w:tc>
          <w:tcPr>
            <w:tcW w:w="1785" w:type="dxa"/>
            <w:vAlign w:val="center"/>
          </w:tcPr>
          <w:p w14:paraId="485E9880"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sz w:val="16"/>
                    <w:szCs w:val="18"/>
                  </w:rPr>
                  <m:t>hhi</m:t>
                </m:r>
              </m:oMath>
            </m:oMathPara>
          </w:p>
        </w:tc>
        <w:tc>
          <w:tcPr>
            <w:tcW w:w="943" w:type="dxa"/>
            <w:vAlign w:val="bottom"/>
          </w:tcPr>
          <w:p w14:paraId="700D46C8" w14:textId="77777777" w:rsidR="00F9442F" w:rsidRPr="001107A9" w:rsidRDefault="00F9442F" w:rsidP="00CF0833">
            <w:pPr>
              <w:spacing w:line="276" w:lineRule="auto"/>
              <w:jc w:val="center"/>
              <w:rPr>
                <w:rFonts w:cs="Calibri"/>
                <w:sz w:val="16"/>
                <w:szCs w:val="18"/>
              </w:rPr>
            </w:pPr>
            <w:r w:rsidRPr="00007407">
              <w:rPr>
                <w:rFonts w:cs="Calibri"/>
                <w:sz w:val="16"/>
                <w:szCs w:val="18"/>
              </w:rPr>
              <w:t>-0.546</w:t>
            </w:r>
          </w:p>
        </w:tc>
        <w:tc>
          <w:tcPr>
            <w:tcW w:w="944" w:type="dxa"/>
            <w:vAlign w:val="bottom"/>
          </w:tcPr>
          <w:p w14:paraId="48615028" w14:textId="77777777" w:rsidR="00F9442F" w:rsidRPr="001107A9" w:rsidRDefault="00F9442F" w:rsidP="00CF0833">
            <w:pPr>
              <w:spacing w:line="276" w:lineRule="auto"/>
              <w:jc w:val="center"/>
              <w:rPr>
                <w:rFonts w:cs="Calibri"/>
                <w:sz w:val="16"/>
                <w:szCs w:val="18"/>
              </w:rPr>
            </w:pPr>
            <w:r w:rsidRPr="00007407">
              <w:rPr>
                <w:rFonts w:cs="Calibri"/>
                <w:sz w:val="16"/>
                <w:szCs w:val="18"/>
              </w:rPr>
              <w:t>-1.681*</w:t>
            </w:r>
          </w:p>
        </w:tc>
        <w:tc>
          <w:tcPr>
            <w:tcW w:w="944" w:type="dxa"/>
            <w:vAlign w:val="bottom"/>
          </w:tcPr>
          <w:p w14:paraId="584CDEC7" w14:textId="77777777" w:rsidR="00F9442F" w:rsidRPr="001107A9" w:rsidRDefault="00F9442F" w:rsidP="00CF0833">
            <w:pPr>
              <w:spacing w:line="276" w:lineRule="auto"/>
              <w:jc w:val="center"/>
              <w:rPr>
                <w:rFonts w:cs="Calibri"/>
                <w:sz w:val="16"/>
                <w:szCs w:val="18"/>
              </w:rPr>
            </w:pPr>
            <w:r w:rsidRPr="00007407">
              <w:rPr>
                <w:rFonts w:cs="Calibri"/>
                <w:sz w:val="16"/>
                <w:szCs w:val="18"/>
              </w:rPr>
              <w:t>0.001</w:t>
            </w:r>
          </w:p>
        </w:tc>
        <w:tc>
          <w:tcPr>
            <w:tcW w:w="944" w:type="dxa"/>
            <w:vAlign w:val="bottom"/>
          </w:tcPr>
          <w:p w14:paraId="180B66BD" w14:textId="77777777" w:rsidR="00F9442F" w:rsidRPr="001107A9" w:rsidRDefault="00F9442F" w:rsidP="00CF0833">
            <w:pPr>
              <w:spacing w:line="276" w:lineRule="auto"/>
              <w:jc w:val="center"/>
              <w:rPr>
                <w:rFonts w:cs="Calibri"/>
                <w:sz w:val="16"/>
                <w:szCs w:val="18"/>
              </w:rPr>
            </w:pPr>
            <w:r w:rsidRPr="00007407">
              <w:rPr>
                <w:rFonts w:cs="Calibri"/>
                <w:sz w:val="16"/>
                <w:szCs w:val="18"/>
              </w:rPr>
              <w:t>-0.211</w:t>
            </w:r>
          </w:p>
        </w:tc>
        <w:tc>
          <w:tcPr>
            <w:tcW w:w="944" w:type="dxa"/>
            <w:vAlign w:val="bottom"/>
          </w:tcPr>
          <w:p w14:paraId="08713076" w14:textId="77777777" w:rsidR="00F9442F" w:rsidRPr="001107A9" w:rsidRDefault="00F9442F" w:rsidP="00CF0833">
            <w:pPr>
              <w:spacing w:line="276" w:lineRule="auto"/>
              <w:jc w:val="center"/>
              <w:rPr>
                <w:rFonts w:cs="Calibri"/>
                <w:sz w:val="16"/>
                <w:szCs w:val="18"/>
              </w:rPr>
            </w:pPr>
            <w:r w:rsidRPr="00007407">
              <w:rPr>
                <w:rFonts w:cs="Calibri"/>
                <w:sz w:val="16"/>
                <w:szCs w:val="18"/>
              </w:rPr>
              <w:t>-0.224</w:t>
            </w:r>
          </w:p>
        </w:tc>
        <w:tc>
          <w:tcPr>
            <w:tcW w:w="944" w:type="dxa"/>
            <w:vAlign w:val="bottom"/>
          </w:tcPr>
          <w:p w14:paraId="795CE380" w14:textId="77777777" w:rsidR="00F9442F" w:rsidRPr="001107A9" w:rsidRDefault="00F9442F" w:rsidP="00CF0833">
            <w:pPr>
              <w:spacing w:line="276" w:lineRule="auto"/>
              <w:jc w:val="center"/>
              <w:rPr>
                <w:rFonts w:cs="Calibri"/>
                <w:sz w:val="16"/>
                <w:szCs w:val="18"/>
              </w:rPr>
            </w:pPr>
            <w:r w:rsidRPr="00007407">
              <w:rPr>
                <w:rFonts w:cs="Calibri"/>
                <w:sz w:val="16"/>
                <w:szCs w:val="18"/>
              </w:rPr>
              <w:t>-3.389***</w:t>
            </w:r>
          </w:p>
        </w:tc>
        <w:tc>
          <w:tcPr>
            <w:tcW w:w="848" w:type="dxa"/>
            <w:vAlign w:val="bottom"/>
          </w:tcPr>
          <w:p w14:paraId="7B908E06" w14:textId="77777777" w:rsidR="00F9442F" w:rsidRPr="001107A9" w:rsidRDefault="00F9442F" w:rsidP="00CF0833">
            <w:pPr>
              <w:spacing w:line="276" w:lineRule="auto"/>
              <w:jc w:val="center"/>
              <w:rPr>
                <w:rFonts w:cs="Calibri"/>
                <w:sz w:val="16"/>
                <w:szCs w:val="18"/>
              </w:rPr>
            </w:pPr>
            <w:r w:rsidRPr="00007407">
              <w:rPr>
                <w:rFonts w:cs="Calibri"/>
                <w:sz w:val="16"/>
                <w:szCs w:val="18"/>
              </w:rPr>
              <w:t>1.310</w:t>
            </w:r>
          </w:p>
        </w:tc>
      </w:tr>
      <w:tr w:rsidR="00F9442F" w:rsidRPr="001107A9" w14:paraId="0B0D5EAA" w14:textId="77777777" w:rsidTr="00CF0833">
        <w:tc>
          <w:tcPr>
            <w:tcW w:w="1785" w:type="dxa"/>
            <w:vAlign w:val="center"/>
          </w:tcPr>
          <w:p w14:paraId="2B20B5B3" w14:textId="77777777" w:rsidR="00F9442F" w:rsidRPr="001107A9" w:rsidRDefault="00F9442F" w:rsidP="00CF0833">
            <w:pPr>
              <w:spacing w:line="276" w:lineRule="auto"/>
              <w:jc w:val="center"/>
              <w:rPr>
                <w:rFonts w:cs="Calibri"/>
                <w:sz w:val="16"/>
                <w:szCs w:val="18"/>
              </w:rPr>
            </w:pPr>
          </w:p>
        </w:tc>
        <w:tc>
          <w:tcPr>
            <w:tcW w:w="943" w:type="dxa"/>
            <w:vAlign w:val="bottom"/>
          </w:tcPr>
          <w:p w14:paraId="20E761E1" w14:textId="77777777" w:rsidR="00F9442F" w:rsidRPr="001107A9" w:rsidRDefault="00F9442F" w:rsidP="00CF0833">
            <w:pPr>
              <w:spacing w:line="276" w:lineRule="auto"/>
              <w:jc w:val="center"/>
              <w:rPr>
                <w:rFonts w:cs="Calibri"/>
                <w:sz w:val="16"/>
                <w:szCs w:val="18"/>
              </w:rPr>
            </w:pPr>
            <w:r w:rsidRPr="00007407">
              <w:rPr>
                <w:rFonts w:cs="Calibri"/>
                <w:sz w:val="16"/>
                <w:szCs w:val="18"/>
              </w:rPr>
              <w:t>(0.502)</w:t>
            </w:r>
          </w:p>
        </w:tc>
        <w:tc>
          <w:tcPr>
            <w:tcW w:w="944" w:type="dxa"/>
            <w:vAlign w:val="bottom"/>
          </w:tcPr>
          <w:p w14:paraId="67A2C403" w14:textId="77777777" w:rsidR="00F9442F" w:rsidRPr="001107A9" w:rsidRDefault="00F9442F" w:rsidP="00CF0833">
            <w:pPr>
              <w:spacing w:line="276" w:lineRule="auto"/>
              <w:jc w:val="center"/>
              <w:rPr>
                <w:rFonts w:cs="Calibri"/>
                <w:sz w:val="16"/>
                <w:szCs w:val="18"/>
              </w:rPr>
            </w:pPr>
            <w:r w:rsidRPr="00007407">
              <w:rPr>
                <w:rFonts w:cs="Calibri"/>
                <w:sz w:val="16"/>
                <w:szCs w:val="18"/>
              </w:rPr>
              <w:t>(0.872)</w:t>
            </w:r>
          </w:p>
        </w:tc>
        <w:tc>
          <w:tcPr>
            <w:tcW w:w="944" w:type="dxa"/>
            <w:vAlign w:val="bottom"/>
          </w:tcPr>
          <w:p w14:paraId="6A4687AC" w14:textId="77777777" w:rsidR="00F9442F" w:rsidRPr="001107A9" w:rsidRDefault="00F9442F" w:rsidP="00CF0833">
            <w:pPr>
              <w:spacing w:line="276" w:lineRule="auto"/>
              <w:jc w:val="center"/>
              <w:rPr>
                <w:rFonts w:cs="Calibri"/>
                <w:sz w:val="16"/>
                <w:szCs w:val="18"/>
              </w:rPr>
            </w:pPr>
            <w:r w:rsidRPr="00007407">
              <w:rPr>
                <w:rFonts w:cs="Calibri"/>
                <w:sz w:val="16"/>
                <w:szCs w:val="18"/>
              </w:rPr>
              <w:t>(0.477)</w:t>
            </w:r>
          </w:p>
        </w:tc>
        <w:tc>
          <w:tcPr>
            <w:tcW w:w="944" w:type="dxa"/>
            <w:vAlign w:val="bottom"/>
          </w:tcPr>
          <w:p w14:paraId="2ECFB07F" w14:textId="77777777" w:rsidR="00F9442F" w:rsidRPr="001107A9" w:rsidRDefault="00F9442F" w:rsidP="00CF0833">
            <w:pPr>
              <w:spacing w:line="276" w:lineRule="auto"/>
              <w:jc w:val="center"/>
              <w:rPr>
                <w:rFonts w:cs="Calibri"/>
                <w:sz w:val="16"/>
                <w:szCs w:val="18"/>
              </w:rPr>
            </w:pPr>
            <w:r w:rsidRPr="00007407">
              <w:rPr>
                <w:rFonts w:cs="Calibri"/>
                <w:sz w:val="16"/>
                <w:szCs w:val="18"/>
              </w:rPr>
              <w:t>(0.321)</w:t>
            </w:r>
          </w:p>
        </w:tc>
        <w:tc>
          <w:tcPr>
            <w:tcW w:w="944" w:type="dxa"/>
            <w:vAlign w:val="bottom"/>
          </w:tcPr>
          <w:p w14:paraId="70B2B7E6" w14:textId="77777777" w:rsidR="00F9442F" w:rsidRPr="001107A9" w:rsidRDefault="00F9442F" w:rsidP="00CF0833">
            <w:pPr>
              <w:spacing w:line="276" w:lineRule="auto"/>
              <w:jc w:val="center"/>
              <w:rPr>
                <w:rFonts w:cs="Calibri"/>
                <w:sz w:val="16"/>
                <w:szCs w:val="18"/>
              </w:rPr>
            </w:pPr>
            <w:r w:rsidRPr="00007407">
              <w:rPr>
                <w:rFonts w:cs="Calibri"/>
                <w:sz w:val="16"/>
                <w:szCs w:val="18"/>
              </w:rPr>
              <w:t>(0.356)</w:t>
            </w:r>
          </w:p>
        </w:tc>
        <w:tc>
          <w:tcPr>
            <w:tcW w:w="944" w:type="dxa"/>
            <w:vAlign w:val="bottom"/>
          </w:tcPr>
          <w:p w14:paraId="1345E280" w14:textId="77777777" w:rsidR="00F9442F" w:rsidRPr="001107A9" w:rsidRDefault="00F9442F" w:rsidP="00CF0833">
            <w:pPr>
              <w:spacing w:line="276" w:lineRule="auto"/>
              <w:jc w:val="center"/>
              <w:rPr>
                <w:rFonts w:cs="Calibri"/>
                <w:sz w:val="16"/>
                <w:szCs w:val="18"/>
              </w:rPr>
            </w:pPr>
            <w:r w:rsidRPr="00007407">
              <w:rPr>
                <w:rFonts w:cs="Calibri"/>
                <w:sz w:val="16"/>
                <w:szCs w:val="18"/>
              </w:rPr>
              <w:t>(0.743)</w:t>
            </w:r>
          </w:p>
        </w:tc>
        <w:tc>
          <w:tcPr>
            <w:tcW w:w="848" w:type="dxa"/>
            <w:vAlign w:val="bottom"/>
          </w:tcPr>
          <w:p w14:paraId="7B0F0A5C" w14:textId="77777777" w:rsidR="00F9442F" w:rsidRPr="001107A9" w:rsidRDefault="00F9442F" w:rsidP="00CF0833">
            <w:pPr>
              <w:spacing w:line="276" w:lineRule="auto"/>
              <w:jc w:val="center"/>
              <w:rPr>
                <w:rFonts w:cs="Calibri"/>
                <w:sz w:val="16"/>
                <w:szCs w:val="18"/>
              </w:rPr>
            </w:pPr>
            <w:r w:rsidRPr="00007407">
              <w:rPr>
                <w:rFonts w:cs="Calibri"/>
                <w:sz w:val="16"/>
                <w:szCs w:val="18"/>
              </w:rPr>
              <w:t>(1.862)</w:t>
            </w:r>
          </w:p>
        </w:tc>
      </w:tr>
      <w:tr w:rsidR="00F9442F" w:rsidRPr="001107A9" w14:paraId="78A65F05" w14:textId="77777777" w:rsidTr="00CF0833">
        <w:tc>
          <w:tcPr>
            <w:tcW w:w="1785" w:type="dxa"/>
            <w:vAlign w:val="center"/>
          </w:tcPr>
          <w:p w14:paraId="1AF56153"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hint="eastAsia"/>
                    <w:sz w:val="16"/>
                    <w:szCs w:val="18"/>
                  </w:rPr>
                  <m:t>gdp</m:t>
                </m:r>
                <m:r>
                  <w:rPr>
                    <w:rFonts w:ascii="Cambria Math" w:hAnsi="Cambria Math" w:cs="Calibri"/>
                    <w:sz w:val="16"/>
                    <w:szCs w:val="18"/>
                  </w:rPr>
                  <m:t>gr</m:t>
                </m:r>
              </m:oMath>
            </m:oMathPara>
          </w:p>
        </w:tc>
        <w:tc>
          <w:tcPr>
            <w:tcW w:w="943" w:type="dxa"/>
            <w:vAlign w:val="bottom"/>
          </w:tcPr>
          <w:p w14:paraId="52A35E28" w14:textId="77777777" w:rsidR="00F9442F" w:rsidRPr="001107A9" w:rsidRDefault="00F9442F" w:rsidP="00CF0833">
            <w:pPr>
              <w:spacing w:line="276" w:lineRule="auto"/>
              <w:jc w:val="center"/>
              <w:rPr>
                <w:rFonts w:cs="Calibri"/>
                <w:sz w:val="16"/>
                <w:szCs w:val="18"/>
              </w:rPr>
            </w:pPr>
            <w:r w:rsidRPr="00007407">
              <w:rPr>
                <w:rFonts w:cs="Calibri"/>
                <w:sz w:val="16"/>
                <w:szCs w:val="18"/>
              </w:rPr>
              <w:t>0.348**</w:t>
            </w:r>
          </w:p>
        </w:tc>
        <w:tc>
          <w:tcPr>
            <w:tcW w:w="944" w:type="dxa"/>
            <w:vAlign w:val="bottom"/>
          </w:tcPr>
          <w:p w14:paraId="605FF66D" w14:textId="77777777" w:rsidR="00F9442F" w:rsidRPr="001107A9" w:rsidRDefault="00F9442F" w:rsidP="00CF0833">
            <w:pPr>
              <w:spacing w:line="276" w:lineRule="auto"/>
              <w:jc w:val="center"/>
              <w:rPr>
                <w:rFonts w:cs="Calibri"/>
                <w:sz w:val="16"/>
                <w:szCs w:val="18"/>
              </w:rPr>
            </w:pPr>
            <w:r w:rsidRPr="00007407">
              <w:rPr>
                <w:rFonts w:cs="Calibri"/>
                <w:sz w:val="16"/>
                <w:szCs w:val="18"/>
              </w:rPr>
              <w:t>0.658**</w:t>
            </w:r>
          </w:p>
        </w:tc>
        <w:tc>
          <w:tcPr>
            <w:tcW w:w="944" w:type="dxa"/>
            <w:vAlign w:val="bottom"/>
          </w:tcPr>
          <w:p w14:paraId="5C7DA1E4" w14:textId="77777777" w:rsidR="00F9442F" w:rsidRPr="001107A9" w:rsidRDefault="00F9442F" w:rsidP="00CF0833">
            <w:pPr>
              <w:spacing w:line="276" w:lineRule="auto"/>
              <w:jc w:val="center"/>
              <w:rPr>
                <w:rFonts w:cs="Calibri"/>
                <w:sz w:val="16"/>
                <w:szCs w:val="18"/>
              </w:rPr>
            </w:pPr>
            <w:r w:rsidRPr="00007407">
              <w:rPr>
                <w:rFonts w:cs="Calibri"/>
                <w:sz w:val="16"/>
                <w:szCs w:val="18"/>
              </w:rPr>
              <w:t>0.111</w:t>
            </w:r>
          </w:p>
        </w:tc>
        <w:tc>
          <w:tcPr>
            <w:tcW w:w="944" w:type="dxa"/>
            <w:vAlign w:val="bottom"/>
          </w:tcPr>
          <w:p w14:paraId="5AB8900D" w14:textId="77777777" w:rsidR="00F9442F" w:rsidRPr="001107A9" w:rsidRDefault="00F9442F" w:rsidP="00CF0833">
            <w:pPr>
              <w:spacing w:line="276" w:lineRule="auto"/>
              <w:jc w:val="center"/>
              <w:rPr>
                <w:rFonts w:cs="Calibri"/>
                <w:sz w:val="16"/>
                <w:szCs w:val="18"/>
              </w:rPr>
            </w:pPr>
            <w:r w:rsidRPr="00007407">
              <w:rPr>
                <w:rFonts w:cs="Calibri"/>
                <w:sz w:val="16"/>
                <w:szCs w:val="18"/>
              </w:rPr>
              <w:t>-0.158</w:t>
            </w:r>
          </w:p>
        </w:tc>
        <w:tc>
          <w:tcPr>
            <w:tcW w:w="944" w:type="dxa"/>
            <w:vAlign w:val="bottom"/>
          </w:tcPr>
          <w:p w14:paraId="757B35F6" w14:textId="77777777" w:rsidR="00F9442F" w:rsidRPr="001107A9" w:rsidRDefault="00F9442F" w:rsidP="00CF0833">
            <w:pPr>
              <w:spacing w:line="276" w:lineRule="auto"/>
              <w:jc w:val="center"/>
              <w:rPr>
                <w:rFonts w:cs="Calibri"/>
                <w:sz w:val="16"/>
                <w:szCs w:val="18"/>
              </w:rPr>
            </w:pPr>
            <w:r w:rsidRPr="00007407">
              <w:rPr>
                <w:rFonts w:cs="Calibri"/>
                <w:sz w:val="16"/>
                <w:szCs w:val="18"/>
              </w:rPr>
              <w:t>-0.250**</w:t>
            </w:r>
          </w:p>
        </w:tc>
        <w:tc>
          <w:tcPr>
            <w:tcW w:w="944" w:type="dxa"/>
            <w:vAlign w:val="bottom"/>
          </w:tcPr>
          <w:p w14:paraId="12D20625" w14:textId="77777777" w:rsidR="00F9442F" w:rsidRPr="001107A9" w:rsidRDefault="00F9442F" w:rsidP="00CF0833">
            <w:pPr>
              <w:spacing w:line="276" w:lineRule="auto"/>
              <w:jc w:val="center"/>
              <w:rPr>
                <w:rFonts w:cs="Calibri"/>
                <w:sz w:val="16"/>
                <w:szCs w:val="18"/>
              </w:rPr>
            </w:pPr>
            <w:r w:rsidRPr="00007407">
              <w:rPr>
                <w:rFonts w:cs="Calibri"/>
                <w:sz w:val="16"/>
                <w:szCs w:val="18"/>
              </w:rPr>
              <w:t>0.403</w:t>
            </w:r>
          </w:p>
        </w:tc>
        <w:tc>
          <w:tcPr>
            <w:tcW w:w="848" w:type="dxa"/>
            <w:vAlign w:val="bottom"/>
          </w:tcPr>
          <w:p w14:paraId="1E4282F3" w14:textId="77777777" w:rsidR="00F9442F" w:rsidRPr="001107A9" w:rsidRDefault="00F9442F" w:rsidP="00CF0833">
            <w:pPr>
              <w:spacing w:line="276" w:lineRule="auto"/>
              <w:jc w:val="center"/>
              <w:rPr>
                <w:rFonts w:cs="Calibri"/>
                <w:sz w:val="16"/>
                <w:szCs w:val="18"/>
              </w:rPr>
            </w:pPr>
            <w:r w:rsidRPr="00007407">
              <w:rPr>
                <w:rFonts w:cs="Calibri"/>
                <w:sz w:val="16"/>
                <w:szCs w:val="18"/>
              </w:rPr>
              <w:t>0.664</w:t>
            </w:r>
          </w:p>
        </w:tc>
      </w:tr>
      <w:tr w:rsidR="00F9442F" w:rsidRPr="001107A9" w14:paraId="4BD4ECF4" w14:textId="77777777" w:rsidTr="00CF0833">
        <w:tc>
          <w:tcPr>
            <w:tcW w:w="1785" w:type="dxa"/>
            <w:vAlign w:val="center"/>
          </w:tcPr>
          <w:p w14:paraId="21982C3E" w14:textId="77777777" w:rsidR="00F9442F" w:rsidRPr="001107A9" w:rsidRDefault="00F9442F" w:rsidP="00CF0833">
            <w:pPr>
              <w:spacing w:line="276" w:lineRule="auto"/>
              <w:jc w:val="center"/>
              <w:rPr>
                <w:rFonts w:cs="Calibri"/>
                <w:sz w:val="16"/>
                <w:szCs w:val="18"/>
              </w:rPr>
            </w:pPr>
          </w:p>
        </w:tc>
        <w:tc>
          <w:tcPr>
            <w:tcW w:w="943" w:type="dxa"/>
            <w:vAlign w:val="bottom"/>
          </w:tcPr>
          <w:p w14:paraId="65E60FE0" w14:textId="77777777" w:rsidR="00F9442F" w:rsidRPr="001107A9" w:rsidRDefault="00F9442F" w:rsidP="00CF0833">
            <w:pPr>
              <w:spacing w:line="276" w:lineRule="auto"/>
              <w:jc w:val="center"/>
              <w:rPr>
                <w:rFonts w:cs="Calibri"/>
                <w:sz w:val="16"/>
                <w:szCs w:val="18"/>
              </w:rPr>
            </w:pPr>
            <w:r w:rsidRPr="00007407">
              <w:rPr>
                <w:rFonts w:cs="Calibri"/>
                <w:sz w:val="16"/>
                <w:szCs w:val="18"/>
              </w:rPr>
              <w:t>(0.171)</w:t>
            </w:r>
          </w:p>
        </w:tc>
        <w:tc>
          <w:tcPr>
            <w:tcW w:w="944" w:type="dxa"/>
            <w:vAlign w:val="bottom"/>
          </w:tcPr>
          <w:p w14:paraId="45FBFDE9" w14:textId="77777777" w:rsidR="00F9442F" w:rsidRPr="001107A9" w:rsidRDefault="00F9442F" w:rsidP="00CF0833">
            <w:pPr>
              <w:spacing w:line="276" w:lineRule="auto"/>
              <w:jc w:val="center"/>
              <w:rPr>
                <w:rFonts w:cs="Calibri"/>
                <w:sz w:val="16"/>
                <w:szCs w:val="18"/>
              </w:rPr>
            </w:pPr>
            <w:r w:rsidRPr="00007407">
              <w:rPr>
                <w:rFonts w:cs="Calibri"/>
                <w:sz w:val="16"/>
                <w:szCs w:val="18"/>
              </w:rPr>
              <w:t>(0.317)</w:t>
            </w:r>
          </w:p>
        </w:tc>
        <w:tc>
          <w:tcPr>
            <w:tcW w:w="944" w:type="dxa"/>
            <w:vAlign w:val="bottom"/>
          </w:tcPr>
          <w:p w14:paraId="6F489EF2" w14:textId="77777777" w:rsidR="00F9442F" w:rsidRPr="001107A9" w:rsidRDefault="00F9442F" w:rsidP="00CF0833">
            <w:pPr>
              <w:spacing w:line="276" w:lineRule="auto"/>
              <w:jc w:val="center"/>
              <w:rPr>
                <w:rFonts w:cs="Calibri"/>
                <w:sz w:val="16"/>
                <w:szCs w:val="18"/>
              </w:rPr>
            </w:pPr>
            <w:r w:rsidRPr="00007407">
              <w:rPr>
                <w:rFonts w:cs="Calibri"/>
                <w:sz w:val="16"/>
                <w:szCs w:val="18"/>
              </w:rPr>
              <w:t>(0.192)</w:t>
            </w:r>
          </w:p>
        </w:tc>
        <w:tc>
          <w:tcPr>
            <w:tcW w:w="944" w:type="dxa"/>
            <w:vAlign w:val="bottom"/>
          </w:tcPr>
          <w:p w14:paraId="500698CF" w14:textId="77777777" w:rsidR="00F9442F" w:rsidRPr="001107A9" w:rsidRDefault="00F9442F" w:rsidP="00CF0833">
            <w:pPr>
              <w:spacing w:line="276" w:lineRule="auto"/>
              <w:jc w:val="center"/>
              <w:rPr>
                <w:rFonts w:cs="Calibri"/>
                <w:sz w:val="16"/>
                <w:szCs w:val="18"/>
              </w:rPr>
            </w:pPr>
            <w:r w:rsidRPr="00007407">
              <w:rPr>
                <w:rFonts w:cs="Calibri"/>
                <w:sz w:val="16"/>
                <w:szCs w:val="18"/>
              </w:rPr>
              <w:t>(0.157)</w:t>
            </w:r>
          </w:p>
        </w:tc>
        <w:tc>
          <w:tcPr>
            <w:tcW w:w="944" w:type="dxa"/>
            <w:vAlign w:val="bottom"/>
          </w:tcPr>
          <w:p w14:paraId="28211072" w14:textId="77777777" w:rsidR="00F9442F" w:rsidRPr="001107A9" w:rsidRDefault="00F9442F" w:rsidP="00CF0833">
            <w:pPr>
              <w:spacing w:line="276" w:lineRule="auto"/>
              <w:jc w:val="center"/>
              <w:rPr>
                <w:rFonts w:cs="Calibri"/>
                <w:sz w:val="16"/>
                <w:szCs w:val="18"/>
              </w:rPr>
            </w:pPr>
            <w:r w:rsidRPr="00007407">
              <w:rPr>
                <w:rFonts w:cs="Calibri"/>
                <w:sz w:val="16"/>
                <w:szCs w:val="18"/>
              </w:rPr>
              <w:t>(0.099)</w:t>
            </w:r>
          </w:p>
        </w:tc>
        <w:tc>
          <w:tcPr>
            <w:tcW w:w="944" w:type="dxa"/>
            <w:vAlign w:val="bottom"/>
          </w:tcPr>
          <w:p w14:paraId="1780B7B0" w14:textId="77777777" w:rsidR="00F9442F" w:rsidRPr="001107A9" w:rsidRDefault="00F9442F" w:rsidP="00CF0833">
            <w:pPr>
              <w:spacing w:line="276" w:lineRule="auto"/>
              <w:jc w:val="center"/>
              <w:rPr>
                <w:rFonts w:cs="Calibri"/>
                <w:sz w:val="16"/>
                <w:szCs w:val="18"/>
              </w:rPr>
            </w:pPr>
            <w:r w:rsidRPr="00007407">
              <w:rPr>
                <w:rFonts w:cs="Calibri"/>
                <w:sz w:val="16"/>
                <w:szCs w:val="18"/>
              </w:rPr>
              <w:t>(0.582)</w:t>
            </w:r>
          </w:p>
        </w:tc>
        <w:tc>
          <w:tcPr>
            <w:tcW w:w="848" w:type="dxa"/>
            <w:vAlign w:val="bottom"/>
          </w:tcPr>
          <w:p w14:paraId="40139F59" w14:textId="77777777" w:rsidR="00F9442F" w:rsidRPr="001107A9" w:rsidRDefault="00F9442F" w:rsidP="00CF0833">
            <w:pPr>
              <w:spacing w:line="276" w:lineRule="auto"/>
              <w:jc w:val="center"/>
              <w:rPr>
                <w:rFonts w:cs="Calibri"/>
                <w:sz w:val="16"/>
                <w:szCs w:val="18"/>
              </w:rPr>
            </w:pPr>
            <w:r w:rsidRPr="00007407">
              <w:rPr>
                <w:rFonts w:cs="Calibri"/>
                <w:sz w:val="16"/>
                <w:szCs w:val="18"/>
              </w:rPr>
              <w:t>(0.618)</w:t>
            </w:r>
          </w:p>
        </w:tc>
      </w:tr>
      <w:tr w:rsidR="00F9442F" w:rsidRPr="001107A9" w14:paraId="01A8B97D" w14:textId="77777777" w:rsidTr="00CF0833">
        <w:tc>
          <w:tcPr>
            <w:tcW w:w="1785" w:type="dxa"/>
            <w:vAlign w:val="center"/>
          </w:tcPr>
          <w:p w14:paraId="42931B64"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hint="eastAsia"/>
                    <w:sz w:val="16"/>
                    <w:szCs w:val="18"/>
                  </w:rPr>
                  <m:t>p</m:t>
                </m:r>
                <m:r>
                  <w:rPr>
                    <w:rFonts w:ascii="Cambria Math" w:hAnsi="Cambria Math" w:cs="Calibri"/>
                    <w:sz w:val="16"/>
                    <w:szCs w:val="18"/>
                  </w:rPr>
                  <m:t>opulation</m:t>
                </m:r>
              </m:oMath>
            </m:oMathPara>
          </w:p>
        </w:tc>
        <w:tc>
          <w:tcPr>
            <w:tcW w:w="943" w:type="dxa"/>
            <w:vAlign w:val="bottom"/>
          </w:tcPr>
          <w:p w14:paraId="208EA17F" w14:textId="77777777" w:rsidR="00F9442F" w:rsidRPr="001107A9" w:rsidRDefault="00F9442F" w:rsidP="00CF0833">
            <w:pPr>
              <w:spacing w:line="276" w:lineRule="auto"/>
              <w:jc w:val="center"/>
              <w:rPr>
                <w:rFonts w:cs="Calibri"/>
                <w:sz w:val="16"/>
                <w:szCs w:val="18"/>
              </w:rPr>
            </w:pPr>
            <w:r w:rsidRPr="00007407">
              <w:rPr>
                <w:rFonts w:cs="Calibri"/>
                <w:sz w:val="16"/>
                <w:szCs w:val="18"/>
              </w:rPr>
              <w:t>-0.000</w:t>
            </w:r>
          </w:p>
        </w:tc>
        <w:tc>
          <w:tcPr>
            <w:tcW w:w="944" w:type="dxa"/>
            <w:vAlign w:val="bottom"/>
          </w:tcPr>
          <w:p w14:paraId="1AD65AA2"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2C5FB5FF" w14:textId="77777777" w:rsidR="00F9442F" w:rsidRPr="001107A9" w:rsidRDefault="00F9442F" w:rsidP="00CF0833">
            <w:pPr>
              <w:spacing w:line="276" w:lineRule="auto"/>
              <w:jc w:val="center"/>
              <w:rPr>
                <w:rFonts w:cs="Calibri"/>
                <w:sz w:val="16"/>
                <w:szCs w:val="18"/>
              </w:rPr>
            </w:pPr>
            <w:r w:rsidRPr="00007407">
              <w:rPr>
                <w:rFonts w:cs="Calibri"/>
                <w:sz w:val="16"/>
                <w:szCs w:val="18"/>
              </w:rPr>
              <w:t>-0.002</w:t>
            </w:r>
          </w:p>
        </w:tc>
        <w:tc>
          <w:tcPr>
            <w:tcW w:w="944" w:type="dxa"/>
            <w:vAlign w:val="bottom"/>
          </w:tcPr>
          <w:p w14:paraId="6ED5B380" w14:textId="77777777" w:rsidR="00F9442F" w:rsidRPr="001107A9" w:rsidRDefault="00F9442F" w:rsidP="00CF0833">
            <w:pPr>
              <w:spacing w:line="276" w:lineRule="auto"/>
              <w:jc w:val="center"/>
              <w:rPr>
                <w:rFonts w:cs="Calibri"/>
                <w:sz w:val="16"/>
                <w:szCs w:val="18"/>
              </w:rPr>
            </w:pPr>
            <w:r w:rsidRPr="00007407">
              <w:rPr>
                <w:rFonts w:cs="Calibri"/>
                <w:sz w:val="16"/>
                <w:szCs w:val="18"/>
              </w:rPr>
              <w:t>0.001</w:t>
            </w:r>
          </w:p>
        </w:tc>
        <w:tc>
          <w:tcPr>
            <w:tcW w:w="944" w:type="dxa"/>
            <w:vAlign w:val="bottom"/>
          </w:tcPr>
          <w:p w14:paraId="17543ABA" w14:textId="77777777" w:rsidR="00F9442F" w:rsidRPr="001107A9" w:rsidRDefault="00F9442F" w:rsidP="00CF0833">
            <w:pPr>
              <w:spacing w:line="276" w:lineRule="auto"/>
              <w:jc w:val="center"/>
              <w:rPr>
                <w:rFonts w:cs="Calibri"/>
                <w:sz w:val="16"/>
                <w:szCs w:val="18"/>
              </w:rPr>
            </w:pPr>
            <w:r w:rsidRPr="00007407">
              <w:rPr>
                <w:rFonts w:cs="Calibri"/>
                <w:sz w:val="16"/>
                <w:szCs w:val="18"/>
              </w:rPr>
              <w:t>0.001</w:t>
            </w:r>
          </w:p>
        </w:tc>
        <w:tc>
          <w:tcPr>
            <w:tcW w:w="944" w:type="dxa"/>
            <w:vAlign w:val="bottom"/>
          </w:tcPr>
          <w:p w14:paraId="155DA38D"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c>
          <w:tcPr>
            <w:tcW w:w="848" w:type="dxa"/>
            <w:vAlign w:val="bottom"/>
          </w:tcPr>
          <w:p w14:paraId="4458119E" w14:textId="77777777" w:rsidR="00F9442F" w:rsidRPr="001107A9" w:rsidRDefault="00F9442F" w:rsidP="00CF0833">
            <w:pPr>
              <w:spacing w:line="276" w:lineRule="auto"/>
              <w:jc w:val="center"/>
              <w:rPr>
                <w:rFonts w:cs="Calibri"/>
                <w:sz w:val="16"/>
                <w:szCs w:val="18"/>
              </w:rPr>
            </w:pPr>
            <w:r w:rsidRPr="00007407">
              <w:rPr>
                <w:rFonts w:cs="Calibri"/>
                <w:sz w:val="16"/>
                <w:szCs w:val="18"/>
              </w:rPr>
              <w:t>0.010**</w:t>
            </w:r>
          </w:p>
        </w:tc>
      </w:tr>
      <w:tr w:rsidR="00F9442F" w:rsidRPr="001107A9" w14:paraId="00E56D07" w14:textId="77777777" w:rsidTr="00CF0833">
        <w:tc>
          <w:tcPr>
            <w:tcW w:w="1785" w:type="dxa"/>
            <w:vAlign w:val="center"/>
          </w:tcPr>
          <w:p w14:paraId="40E090C8" w14:textId="77777777" w:rsidR="00F9442F" w:rsidRPr="001107A9" w:rsidRDefault="00F9442F" w:rsidP="00CF0833">
            <w:pPr>
              <w:spacing w:line="276" w:lineRule="auto"/>
              <w:jc w:val="center"/>
              <w:rPr>
                <w:rFonts w:cs="Calibri"/>
                <w:sz w:val="16"/>
                <w:szCs w:val="18"/>
              </w:rPr>
            </w:pPr>
          </w:p>
        </w:tc>
        <w:tc>
          <w:tcPr>
            <w:tcW w:w="943" w:type="dxa"/>
            <w:vAlign w:val="bottom"/>
          </w:tcPr>
          <w:p w14:paraId="021F0E1F"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c>
          <w:tcPr>
            <w:tcW w:w="944" w:type="dxa"/>
            <w:vAlign w:val="bottom"/>
          </w:tcPr>
          <w:p w14:paraId="7C6D6272" w14:textId="77777777" w:rsidR="00F9442F" w:rsidRPr="001107A9" w:rsidRDefault="00F9442F" w:rsidP="00CF0833">
            <w:pPr>
              <w:spacing w:line="276" w:lineRule="auto"/>
              <w:jc w:val="center"/>
              <w:rPr>
                <w:rFonts w:cs="Calibri"/>
                <w:sz w:val="16"/>
                <w:szCs w:val="18"/>
              </w:rPr>
            </w:pPr>
            <w:r w:rsidRPr="00007407">
              <w:rPr>
                <w:rFonts w:cs="Calibri"/>
                <w:sz w:val="16"/>
                <w:szCs w:val="18"/>
              </w:rPr>
              <w:t>(0.009)</w:t>
            </w:r>
          </w:p>
        </w:tc>
        <w:tc>
          <w:tcPr>
            <w:tcW w:w="944" w:type="dxa"/>
            <w:vAlign w:val="bottom"/>
          </w:tcPr>
          <w:p w14:paraId="0B66AF8C"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c>
          <w:tcPr>
            <w:tcW w:w="944" w:type="dxa"/>
            <w:vAlign w:val="bottom"/>
          </w:tcPr>
          <w:p w14:paraId="7D694946"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4B2D0435"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c>
          <w:tcPr>
            <w:tcW w:w="944" w:type="dxa"/>
            <w:vAlign w:val="bottom"/>
          </w:tcPr>
          <w:p w14:paraId="19072FCF" w14:textId="77777777" w:rsidR="00F9442F" w:rsidRPr="001107A9" w:rsidRDefault="00F9442F" w:rsidP="00CF0833">
            <w:pPr>
              <w:spacing w:line="276" w:lineRule="auto"/>
              <w:jc w:val="center"/>
              <w:rPr>
                <w:rFonts w:cs="Calibri"/>
                <w:sz w:val="16"/>
                <w:szCs w:val="18"/>
              </w:rPr>
            </w:pPr>
            <w:r w:rsidRPr="00007407">
              <w:rPr>
                <w:rFonts w:cs="Calibri"/>
                <w:sz w:val="16"/>
                <w:szCs w:val="18"/>
              </w:rPr>
              <w:t>(0.007)</w:t>
            </w:r>
          </w:p>
        </w:tc>
        <w:tc>
          <w:tcPr>
            <w:tcW w:w="848" w:type="dxa"/>
            <w:vAlign w:val="bottom"/>
          </w:tcPr>
          <w:p w14:paraId="43C1E7C6"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r>
      <w:tr w:rsidR="00F9442F" w:rsidRPr="001107A9" w14:paraId="038198D3" w14:textId="77777777" w:rsidTr="00CF0833">
        <w:tc>
          <w:tcPr>
            <w:tcW w:w="1785" w:type="dxa"/>
            <w:vAlign w:val="center"/>
          </w:tcPr>
          <w:p w14:paraId="7C944DB3"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企业固定效应</w:t>
            </w:r>
          </w:p>
        </w:tc>
        <w:tc>
          <w:tcPr>
            <w:tcW w:w="943" w:type="dxa"/>
            <w:vAlign w:val="center"/>
          </w:tcPr>
          <w:p w14:paraId="6075DA04"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2439B8E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55781E09"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7C25131C"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355B2331"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0461D8C2"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848" w:type="dxa"/>
            <w:vAlign w:val="center"/>
          </w:tcPr>
          <w:p w14:paraId="38C548AB"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r>
      <w:tr w:rsidR="00F9442F" w:rsidRPr="001107A9" w14:paraId="79E707CA" w14:textId="77777777" w:rsidTr="00CF0833">
        <w:tc>
          <w:tcPr>
            <w:tcW w:w="1785" w:type="dxa"/>
            <w:vAlign w:val="center"/>
          </w:tcPr>
          <w:p w14:paraId="1DD07BD2"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年份固定效应</w:t>
            </w:r>
          </w:p>
        </w:tc>
        <w:tc>
          <w:tcPr>
            <w:tcW w:w="943" w:type="dxa"/>
            <w:vAlign w:val="center"/>
          </w:tcPr>
          <w:p w14:paraId="622ADE5C"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21A15CAB"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466CDF84"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59C7AB29"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5BFE266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4014F7F8"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848" w:type="dxa"/>
            <w:vAlign w:val="center"/>
          </w:tcPr>
          <w:p w14:paraId="7F79ACCC"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r>
      <w:tr w:rsidR="00F9442F" w:rsidRPr="001107A9" w14:paraId="293D014D" w14:textId="77777777" w:rsidTr="00CF0833">
        <w:tc>
          <w:tcPr>
            <w:tcW w:w="1785" w:type="dxa"/>
            <w:vAlign w:val="center"/>
          </w:tcPr>
          <w:p w14:paraId="2F22CFF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观测值数量</w:t>
            </w:r>
          </w:p>
        </w:tc>
        <w:tc>
          <w:tcPr>
            <w:tcW w:w="943" w:type="dxa"/>
            <w:vAlign w:val="bottom"/>
          </w:tcPr>
          <w:p w14:paraId="6591DD46" w14:textId="77777777" w:rsidR="00F9442F" w:rsidRPr="001107A9" w:rsidRDefault="00F9442F" w:rsidP="00CF0833">
            <w:pPr>
              <w:spacing w:line="276" w:lineRule="auto"/>
              <w:jc w:val="center"/>
              <w:rPr>
                <w:rFonts w:cs="Calibri"/>
                <w:sz w:val="16"/>
                <w:szCs w:val="18"/>
              </w:rPr>
            </w:pPr>
            <w:r w:rsidRPr="00007407">
              <w:rPr>
                <w:rFonts w:cs="Calibri"/>
                <w:sz w:val="16"/>
                <w:szCs w:val="18"/>
              </w:rPr>
              <w:t>3,469</w:t>
            </w:r>
          </w:p>
        </w:tc>
        <w:tc>
          <w:tcPr>
            <w:tcW w:w="944" w:type="dxa"/>
            <w:vAlign w:val="bottom"/>
          </w:tcPr>
          <w:p w14:paraId="27E2A165" w14:textId="77777777" w:rsidR="00F9442F" w:rsidRPr="001107A9" w:rsidRDefault="00F9442F" w:rsidP="00CF0833">
            <w:pPr>
              <w:spacing w:line="276" w:lineRule="auto"/>
              <w:jc w:val="center"/>
              <w:rPr>
                <w:rFonts w:cs="Calibri"/>
                <w:sz w:val="16"/>
                <w:szCs w:val="18"/>
              </w:rPr>
            </w:pPr>
            <w:r w:rsidRPr="00007407">
              <w:rPr>
                <w:rFonts w:cs="Calibri"/>
                <w:sz w:val="16"/>
                <w:szCs w:val="18"/>
              </w:rPr>
              <w:t>1,311</w:t>
            </w:r>
          </w:p>
        </w:tc>
        <w:tc>
          <w:tcPr>
            <w:tcW w:w="944" w:type="dxa"/>
            <w:vAlign w:val="bottom"/>
          </w:tcPr>
          <w:p w14:paraId="3C5666CD" w14:textId="77777777" w:rsidR="00F9442F" w:rsidRPr="001107A9" w:rsidRDefault="00F9442F" w:rsidP="00CF0833">
            <w:pPr>
              <w:spacing w:line="276" w:lineRule="auto"/>
              <w:jc w:val="center"/>
              <w:rPr>
                <w:rFonts w:cs="Calibri"/>
                <w:sz w:val="16"/>
                <w:szCs w:val="18"/>
              </w:rPr>
            </w:pPr>
            <w:r w:rsidRPr="00007407">
              <w:rPr>
                <w:rFonts w:cs="Calibri"/>
                <w:sz w:val="16"/>
                <w:szCs w:val="18"/>
              </w:rPr>
              <w:t>2,158</w:t>
            </w:r>
          </w:p>
        </w:tc>
        <w:tc>
          <w:tcPr>
            <w:tcW w:w="944" w:type="dxa"/>
            <w:vAlign w:val="bottom"/>
          </w:tcPr>
          <w:p w14:paraId="59B28869" w14:textId="77777777" w:rsidR="00F9442F" w:rsidRPr="001107A9" w:rsidRDefault="00F9442F" w:rsidP="00CF0833">
            <w:pPr>
              <w:spacing w:line="276" w:lineRule="auto"/>
              <w:jc w:val="center"/>
              <w:rPr>
                <w:rFonts w:cs="Calibri"/>
                <w:sz w:val="16"/>
                <w:szCs w:val="18"/>
              </w:rPr>
            </w:pPr>
            <w:r w:rsidRPr="00007407">
              <w:rPr>
                <w:rFonts w:cs="Calibri"/>
                <w:sz w:val="16"/>
                <w:szCs w:val="18"/>
              </w:rPr>
              <w:t>6,156</w:t>
            </w:r>
          </w:p>
        </w:tc>
        <w:tc>
          <w:tcPr>
            <w:tcW w:w="944" w:type="dxa"/>
            <w:vAlign w:val="bottom"/>
          </w:tcPr>
          <w:p w14:paraId="3127F7FE" w14:textId="77777777" w:rsidR="00F9442F" w:rsidRPr="001107A9" w:rsidRDefault="00F9442F" w:rsidP="00CF0833">
            <w:pPr>
              <w:spacing w:line="276" w:lineRule="auto"/>
              <w:jc w:val="center"/>
              <w:rPr>
                <w:rFonts w:cs="Calibri"/>
                <w:sz w:val="16"/>
                <w:szCs w:val="18"/>
              </w:rPr>
            </w:pPr>
            <w:r w:rsidRPr="00007407">
              <w:rPr>
                <w:rFonts w:cs="Calibri"/>
                <w:sz w:val="16"/>
                <w:szCs w:val="18"/>
              </w:rPr>
              <w:t>5,157</w:t>
            </w:r>
          </w:p>
        </w:tc>
        <w:tc>
          <w:tcPr>
            <w:tcW w:w="944" w:type="dxa"/>
            <w:vAlign w:val="bottom"/>
          </w:tcPr>
          <w:p w14:paraId="65618890" w14:textId="77777777" w:rsidR="00F9442F" w:rsidRPr="001107A9" w:rsidRDefault="00F9442F" w:rsidP="00CF0833">
            <w:pPr>
              <w:spacing w:line="276" w:lineRule="auto"/>
              <w:jc w:val="center"/>
              <w:rPr>
                <w:rFonts w:cs="Calibri"/>
                <w:sz w:val="16"/>
                <w:szCs w:val="18"/>
              </w:rPr>
            </w:pPr>
            <w:r w:rsidRPr="00007407">
              <w:rPr>
                <w:rFonts w:cs="Calibri"/>
                <w:sz w:val="16"/>
                <w:szCs w:val="18"/>
              </w:rPr>
              <w:t>89</w:t>
            </w:r>
          </w:p>
        </w:tc>
        <w:tc>
          <w:tcPr>
            <w:tcW w:w="848" w:type="dxa"/>
            <w:vAlign w:val="bottom"/>
          </w:tcPr>
          <w:p w14:paraId="69C0EC7A" w14:textId="77777777" w:rsidR="00F9442F" w:rsidRPr="001107A9" w:rsidRDefault="00F9442F" w:rsidP="00CF0833">
            <w:pPr>
              <w:spacing w:line="276" w:lineRule="auto"/>
              <w:jc w:val="center"/>
              <w:rPr>
                <w:rFonts w:cs="Calibri"/>
                <w:sz w:val="16"/>
                <w:szCs w:val="18"/>
              </w:rPr>
            </w:pPr>
            <w:r w:rsidRPr="00007407">
              <w:rPr>
                <w:rFonts w:cs="Calibri"/>
                <w:sz w:val="16"/>
                <w:szCs w:val="18"/>
              </w:rPr>
              <w:t>595</w:t>
            </w:r>
          </w:p>
        </w:tc>
      </w:tr>
      <w:tr w:rsidR="00F9442F" w:rsidRPr="001107A9" w14:paraId="71EFC1A9" w14:textId="77777777" w:rsidTr="00CF0833">
        <w:tc>
          <w:tcPr>
            <w:tcW w:w="1785" w:type="dxa"/>
            <w:vAlign w:val="center"/>
          </w:tcPr>
          <w:p w14:paraId="2467BFEA" w14:textId="77777777" w:rsidR="00F9442F" w:rsidRPr="001107A9" w:rsidRDefault="00000000" w:rsidP="00CF0833">
            <w:pPr>
              <w:spacing w:line="276" w:lineRule="auto"/>
              <w:jc w:val="center"/>
              <w:rPr>
                <w:rFonts w:cs="Calibri"/>
                <w:sz w:val="16"/>
                <w:szCs w:val="18"/>
              </w:rPr>
            </w:pPr>
            <m:oMathPara>
              <m:oMath>
                <m:sSup>
                  <m:sSupPr>
                    <m:ctrlPr>
                      <w:rPr>
                        <w:rFonts w:ascii="Cambria Math" w:hAnsi="Cambria Math" w:cs="Calibri"/>
                        <w:sz w:val="16"/>
                        <w:szCs w:val="18"/>
                      </w:rPr>
                    </m:ctrlPr>
                  </m:sSupPr>
                  <m:e>
                    <m:r>
                      <w:rPr>
                        <w:rFonts w:ascii="Cambria Math" w:hAnsi="Cambria Math" w:cs="Calibri" w:hint="eastAsia"/>
                        <w:sz w:val="16"/>
                        <w:szCs w:val="18"/>
                      </w:rPr>
                      <m:t>R</m:t>
                    </m:r>
                  </m:e>
                  <m:sup>
                    <m:r>
                      <m:rPr>
                        <m:sty m:val="p"/>
                      </m:rPr>
                      <w:rPr>
                        <w:rFonts w:ascii="Cambria Math" w:hAnsi="Cambria Math" w:cs="Calibri"/>
                        <w:sz w:val="16"/>
                        <w:szCs w:val="18"/>
                      </w:rPr>
                      <m:t>2</m:t>
                    </m:r>
                  </m:sup>
                </m:sSup>
              </m:oMath>
            </m:oMathPara>
          </w:p>
        </w:tc>
        <w:tc>
          <w:tcPr>
            <w:tcW w:w="943" w:type="dxa"/>
            <w:vAlign w:val="bottom"/>
          </w:tcPr>
          <w:p w14:paraId="3B3A3EC9" w14:textId="77777777" w:rsidR="00F9442F" w:rsidRPr="001107A9" w:rsidRDefault="00F9442F" w:rsidP="00CF0833">
            <w:pPr>
              <w:spacing w:line="276" w:lineRule="auto"/>
              <w:jc w:val="center"/>
              <w:rPr>
                <w:rFonts w:cs="Calibri"/>
                <w:sz w:val="16"/>
                <w:szCs w:val="18"/>
              </w:rPr>
            </w:pPr>
            <w:r w:rsidRPr="00007407">
              <w:rPr>
                <w:rFonts w:cs="Calibri"/>
                <w:sz w:val="16"/>
                <w:szCs w:val="18"/>
              </w:rPr>
              <w:t>0.034</w:t>
            </w:r>
          </w:p>
        </w:tc>
        <w:tc>
          <w:tcPr>
            <w:tcW w:w="944" w:type="dxa"/>
            <w:vAlign w:val="bottom"/>
          </w:tcPr>
          <w:p w14:paraId="44878980" w14:textId="77777777" w:rsidR="00F9442F" w:rsidRPr="001107A9" w:rsidRDefault="00F9442F" w:rsidP="00CF0833">
            <w:pPr>
              <w:spacing w:line="276" w:lineRule="auto"/>
              <w:jc w:val="center"/>
              <w:rPr>
                <w:rFonts w:cs="Calibri"/>
                <w:sz w:val="16"/>
                <w:szCs w:val="18"/>
              </w:rPr>
            </w:pPr>
            <w:r w:rsidRPr="00007407">
              <w:rPr>
                <w:rFonts w:cs="Calibri"/>
                <w:sz w:val="16"/>
                <w:szCs w:val="18"/>
              </w:rPr>
              <w:t>0.055</w:t>
            </w:r>
          </w:p>
        </w:tc>
        <w:tc>
          <w:tcPr>
            <w:tcW w:w="944" w:type="dxa"/>
            <w:vAlign w:val="bottom"/>
          </w:tcPr>
          <w:p w14:paraId="1EB2BD3B" w14:textId="77777777" w:rsidR="00F9442F" w:rsidRPr="001107A9" w:rsidRDefault="00F9442F" w:rsidP="00CF0833">
            <w:pPr>
              <w:spacing w:line="276" w:lineRule="auto"/>
              <w:jc w:val="center"/>
              <w:rPr>
                <w:rFonts w:cs="Calibri"/>
                <w:sz w:val="16"/>
                <w:szCs w:val="18"/>
              </w:rPr>
            </w:pPr>
            <w:r w:rsidRPr="00007407">
              <w:rPr>
                <w:rFonts w:cs="Calibri"/>
                <w:sz w:val="16"/>
                <w:szCs w:val="18"/>
              </w:rPr>
              <w:t>0.024</w:t>
            </w:r>
          </w:p>
        </w:tc>
        <w:tc>
          <w:tcPr>
            <w:tcW w:w="944" w:type="dxa"/>
            <w:vAlign w:val="bottom"/>
          </w:tcPr>
          <w:p w14:paraId="4A125015" w14:textId="77777777" w:rsidR="00F9442F" w:rsidRPr="001107A9" w:rsidRDefault="00F9442F" w:rsidP="00CF0833">
            <w:pPr>
              <w:spacing w:line="276" w:lineRule="auto"/>
              <w:jc w:val="center"/>
              <w:rPr>
                <w:rFonts w:cs="Calibri"/>
                <w:sz w:val="16"/>
                <w:szCs w:val="18"/>
              </w:rPr>
            </w:pPr>
            <w:r w:rsidRPr="00007407">
              <w:rPr>
                <w:rFonts w:cs="Calibri"/>
                <w:sz w:val="16"/>
                <w:szCs w:val="18"/>
              </w:rPr>
              <w:t>0.030</w:t>
            </w:r>
          </w:p>
        </w:tc>
        <w:tc>
          <w:tcPr>
            <w:tcW w:w="944" w:type="dxa"/>
            <w:vAlign w:val="bottom"/>
          </w:tcPr>
          <w:p w14:paraId="3B9712B1" w14:textId="77777777" w:rsidR="00F9442F" w:rsidRPr="001107A9" w:rsidRDefault="00F9442F" w:rsidP="00CF0833">
            <w:pPr>
              <w:spacing w:line="276" w:lineRule="auto"/>
              <w:jc w:val="center"/>
              <w:rPr>
                <w:rFonts w:cs="Calibri"/>
                <w:sz w:val="16"/>
                <w:szCs w:val="18"/>
              </w:rPr>
            </w:pPr>
            <w:r w:rsidRPr="00007407">
              <w:rPr>
                <w:rFonts w:cs="Calibri"/>
                <w:sz w:val="16"/>
                <w:szCs w:val="18"/>
              </w:rPr>
              <w:t>0.030</w:t>
            </w:r>
          </w:p>
        </w:tc>
        <w:tc>
          <w:tcPr>
            <w:tcW w:w="944" w:type="dxa"/>
            <w:vAlign w:val="bottom"/>
          </w:tcPr>
          <w:p w14:paraId="2DB4DAB5" w14:textId="77777777" w:rsidR="00F9442F" w:rsidRPr="001107A9" w:rsidRDefault="00F9442F" w:rsidP="00CF0833">
            <w:pPr>
              <w:spacing w:line="276" w:lineRule="auto"/>
              <w:jc w:val="center"/>
              <w:rPr>
                <w:rFonts w:cs="Calibri"/>
                <w:sz w:val="16"/>
                <w:szCs w:val="18"/>
              </w:rPr>
            </w:pPr>
            <w:r w:rsidRPr="00007407">
              <w:rPr>
                <w:rFonts w:cs="Calibri"/>
                <w:sz w:val="16"/>
                <w:szCs w:val="18"/>
              </w:rPr>
              <w:t>0.143</w:t>
            </w:r>
          </w:p>
        </w:tc>
        <w:tc>
          <w:tcPr>
            <w:tcW w:w="848" w:type="dxa"/>
            <w:vAlign w:val="bottom"/>
          </w:tcPr>
          <w:p w14:paraId="0E371365" w14:textId="77777777" w:rsidR="00F9442F" w:rsidRPr="001107A9" w:rsidRDefault="00F9442F" w:rsidP="00CF0833">
            <w:pPr>
              <w:spacing w:line="276" w:lineRule="auto"/>
              <w:jc w:val="center"/>
              <w:rPr>
                <w:rFonts w:cs="Calibri"/>
                <w:sz w:val="16"/>
                <w:szCs w:val="18"/>
              </w:rPr>
            </w:pPr>
            <w:r w:rsidRPr="00007407">
              <w:rPr>
                <w:rFonts w:cs="Calibri"/>
                <w:sz w:val="16"/>
                <w:szCs w:val="18"/>
              </w:rPr>
              <w:t>0.074</w:t>
            </w:r>
          </w:p>
        </w:tc>
      </w:tr>
      <w:tr w:rsidR="00F9442F" w:rsidRPr="001107A9" w14:paraId="3A3B810B" w14:textId="77777777" w:rsidTr="00CF0833">
        <w:tc>
          <w:tcPr>
            <w:tcW w:w="1785" w:type="dxa"/>
            <w:vAlign w:val="center"/>
          </w:tcPr>
          <w:p w14:paraId="15E56489" w14:textId="77777777" w:rsidR="00F9442F" w:rsidRPr="00DE39AB" w:rsidRDefault="00F9442F" w:rsidP="00CF0833">
            <w:pPr>
              <w:spacing w:line="276" w:lineRule="auto"/>
              <w:jc w:val="center"/>
              <w:rPr>
                <w:rFonts w:cs="Calibri"/>
                <w:sz w:val="16"/>
                <w:szCs w:val="18"/>
              </w:rPr>
            </w:pPr>
            <w:r w:rsidRPr="00DE39AB">
              <w:rPr>
                <w:rFonts w:cs="Calibri" w:hint="eastAsia"/>
                <w:sz w:val="16"/>
                <w:szCs w:val="18"/>
              </w:rPr>
              <w:t>第一阶段</w:t>
            </w:r>
            <w:r w:rsidRPr="00DE39AB">
              <w:rPr>
                <w:rFonts w:cs="Calibri"/>
                <w:sz w:val="16"/>
                <w:szCs w:val="18"/>
              </w:rPr>
              <w:t>F</w:t>
            </w:r>
            <w:r w:rsidRPr="00DE39AB">
              <w:rPr>
                <w:rFonts w:cs="Calibri"/>
                <w:sz w:val="16"/>
                <w:szCs w:val="18"/>
              </w:rPr>
              <w:t>统计量</w:t>
            </w:r>
          </w:p>
        </w:tc>
        <w:tc>
          <w:tcPr>
            <w:tcW w:w="943" w:type="dxa"/>
            <w:vAlign w:val="bottom"/>
          </w:tcPr>
          <w:p w14:paraId="1C4EA43A" w14:textId="77777777" w:rsidR="00F9442F" w:rsidRPr="00DE39AB" w:rsidRDefault="00F9442F" w:rsidP="00CF0833">
            <w:pPr>
              <w:spacing w:line="276" w:lineRule="auto"/>
              <w:jc w:val="center"/>
              <w:rPr>
                <w:rFonts w:cs="Calibri"/>
                <w:sz w:val="16"/>
                <w:szCs w:val="18"/>
              </w:rPr>
            </w:pPr>
            <w:r w:rsidRPr="00007407">
              <w:rPr>
                <w:rFonts w:cs="Calibri"/>
                <w:sz w:val="16"/>
                <w:szCs w:val="18"/>
              </w:rPr>
              <w:t>19.93</w:t>
            </w:r>
          </w:p>
        </w:tc>
        <w:tc>
          <w:tcPr>
            <w:tcW w:w="944" w:type="dxa"/>
            <w:vAlign w:val="bottom"/>
          </w:tcPr>
          <w:p w14:paraId="0FFF115A" w14:textId="77777777" w:rsidR="00F9442F" w:rsidRPr="00DE39AB" w:rsidRDefault="00F9442F" w:rsidP="00CF0833">
            <w:pPr>
              <w:spacing w:line="276" w:lineRule="auto"/>
              <w:jc w:val="center"/>
              <w:rPr>
                <w:rFonts w:cs="Calibri"/>
                <w:sz w:val="16"/>
                <w:szCs w:val="18"/>
              </w:rPr>
            </w:pPr>
            <w:r w:rsidRPr="00007407">
              <w:rPr>
                <w:rFonts w:cs="Calibri"/>
                <w:sz w:val="16"/>
                <w:szCs w:val="18"/>
              </w:rPr>
              <w:t>20.66</w:t>
            </w:r>
          </w:p>
        </w:tc>
        <w:tc>
          <w:tcPr>
            <w:tcW w:w="944" w:type="dxa"/>
            <w:vAlign w:val="bottom"/>
          </w:tcPr>
          <w:p w14:paraId="474959B9" w14:textId="77777777" w:rsidR="00F9442F" w:rsidRPr="00DE39AB" w:rsidRDefault="00F9442F" w:rsidP="00CF0833">
            <w:pPr>
              <w:spacing w:line="276" w:lineRule="auto"/>
              <w:jc w:val="center"/>
              <w:rPr>
                <w:rFonts w:cs="Calibri"/>
                <w:sz w:val="16"/>
                <w:szCs w:val="18"/>
              </w:rPr>
            </w:pPr>
            <w:r w:rsidRPr="00007407">
              <w:rPr>
                <w:rFonts w:cs="Calibri"/>
                <w:sz w:val="16"/>
                <w:szCs w:val="18"/>
              </w:rPr>
              <w:t>18.37</w:t>
            </w:r>
          </w:p>
        </w:tc>
        <w:tc>
          <w:tcPr>
            <w:tcW w:w="944" w:type="dxa"/>
            <w:vAlign w:val="bottom"/>
          </w:tcPr>
          <w:p w14:paraId="6403F89A" w14:textId="77777777" w:rsidR="00F9442F" w:rsidRPr="00DE39AB" w:rsidRDefault="00F9442F" w:rsidP="00CF0833">
            <w:pPr>
              <w:spacing w:line="276" w:lineRule="auto"/>
              <w:jc w:val="center"/>
              <w:rPr>
                <w:rFonts w:cs="Calibri"/>
                <w:sz w:val="16"/>
                <w:szCs w:val="18"/>
              </w:rPr>
            </w:pPr>
            <w:r w:rsidRPr="00007407">
              <w:rPr>
                <w:rFonts w:cs="Calibri"/>
                <w:sz w:val="16"/>
                <w:szCs w:val="18"/>
              </w:rPr>
              <w:t>19.89</w:t>
            </w:r>
          </w:p>
        </w:tc>
        <w:tc>
          <w:tcPr>
            <w:tcW w:w="944" w:type="dxa"/>
            <w:vAlign w:val="bottom"/>
          </w:tcPr>
          <w:p w14:paraId="07652974" w14:textId="77777777" w:rsidR="00F9442F" w:rsidRPr="00DE39AB" w:rsidRDefault="00F9442F" w:rsidP="00CF0833">
            <w:pPr>
              <w:spacing w:line="276" w:lineRule="auto"/>
              <w:jc w:val="center"/>
              <w:rPr>
                <w:rFonts w:cs="Calibri"/>
                <w:sz w:val="16"/>
                <w:szCs w:val="18"/>
              </w:rPr>
            </w:pPr>
            <w:r w:rsidRPr="00007407">
              <w:rPr>
                <w:rFonts w:cs="Calibri"/>
                <w:sz w:val="16"/>
                <w:szCs w:val="18"/>
              </w:rPr>
              <w:t>22.89</w:t>
            </w:r>
          </w:p>
        </w:tc>
        <w:tc>
          <w:tcPr>
            <w:tcW w:w="944" w:type="dxa"/>
            <w:vAlign w:val="bottom"/>
          </w:tcPr>
          <w:p w14:paraId="4EF40422" w14:textId="77777777" w:rsidR="00F9442F" w:rsidRPr="00DE39AB" w:rsidRDefault="00F9442F" w:rsidP="00CF0833">
            <w:pPr>
              <w:spacing w:line="276" w:lineRule="auto"/>
              <w:jc w:val="center"/>
              <w:rPr>
                <w:rFonts w:cs="Calibri"/>
                <w:sz w:val="16"/>
                <w:szCs w:val="18"/>
              </w:rPr>
            </w:pPr>
            <w:r w:rsidRPr="00007407">
              <w:rPr>
                <w:rFonts w:cs="Calibri"/>
                <w:sz w:val="16"/>
                <w:szCs w:val="18"/>
              </w:rPr>
              <w:t>19.78</w:t>
            </w:r>
          </w:p>
        </w:tc>
        <w:tc>
          <w:tcPr>
            <w:tcW w:w="848" w:type="dxa"/>
            <w:vAlign w:val="bottom"/>
          </w:tcPr>
          <w:p w14:paraId="024F60A6" w14:textId="77777777" w:rsidR="00F9442F" w:rsidRPr="00DE39AB" w:rsidRDefault="00F9442F" w:rsidP="00CF0833">
            <w:pPr>
              <w:spacing w:line="276" w:lineRule="auto"/>
              <w:jc w:val="center"/>
              <w:rPr>
                <w:rFonts w:cs="Calibri"/>
                <w:sz w:val="16"/>
                <w:szCs w:val="18"/>
              </w:rPr>
            </w:pPr>
            <w:r w:rsidRPr="00007407">
              <w:rPr>
                <w:rFonts w:cs="Calibri"/>
                <w:sz w:val="16"/>
                <w:szCs w:val="18"/>
              </w:rPr>
              <w:t>10.69</w:t>
            </w:r>
          </w:p>
        </w:tc>
      </w:tr>
      <w:tr w:rsidR="00F9442F" w:rsidRPr="001107A9" w14:paraId="7BE46A8D" w14:textId="77777777" w:rsidTr="00CF0833">
        <w:tc>
          <w:tcPr>
            <w:tcW w:w="8296" w:type="dxa"/>
            <w:gridSpan w:val="8"/>
          </w:tcPr>
          <w:p w14:paraId="17D25A71"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Panel</w:t>
            </w:r>
            <w:r w:rsidRPr="00DE39AB">
              <w:rPr>
                <w:rFonts w:cs="Calibri"/>
                <w:sz w:val="16"/>
                <w:szCs w:val="18"/>
              </w:rPr>
              <w:t xml:space="preserve"> </w:t>
            </w:r>
            <w:r w:rsidRPr="00DE39AB">
              <w:rPr>
                <w:rFonts w:cs="Calibri" w:hint="eastAsia"/>
                <w:sz w:val="16"/>
                <w:szCs w:val="18"/>
              </w:rPr>
              <w:t>C</w:t>
            </w:r>
            <w:r w:rsidRPr="00DE39AB">
              <w:rPr>
                <w:rFonts w:cs="Calibri"/>
                <w:sz w:val="16"/>
                <w:szCs w:val="18"/>
              </w:rPr>
              <w:t xml:space="preserve"> </w:t>
            </w:r>
            <w:r w:rsidRPr="00DE39AB">
              <w:rPr>
                <w:rFonts w:cs="Calibri" w:hint="eastAsia"/>
                <w:sz w:val="16"/>
                <w:szCs w:val="18"/>
              </w:rPr>
              <w:t>工业机器人应用对就业破坏的影响</w:t>
            </w:r>
          </w:p>
        </w:tc>
      </w:tr>
      <w:tr w:rsidR="00F9442F" w:rsidRPr="001107A9" w14:paraId="09E66DE3" w14:textId="77777777" w:rsidTr="00CF0833">
        <w:tc>
          <w:tcPr>
            <w:tcW w:w="1785" w:type="dxa"/>
          </w:tcPr>
          <w:p w14:paraId="04D8AAB2" w14:textId="77777777" w:rsidR="00F9442F" w:rsidRPr="001107A9" w:rsidRDefault="00F9442F" w:rsidP="00CF0833">
            <w:pPr>
              <w:spacing w:line="276" w:lineRule="auto"/>
              <w:jc w:val="center"/>
              <w:rPr>
                <w:rFonts w:cs="Calibri"/>
                <w:sz w:val="16"/>
                <w:szCs w:val="18"/>
              </w:rPr>
            </w:pPr>
          </w:p>
        </w:tc>
        <w:tc>
          <w:tcPr>
            <w:tcW w:w="943" w:type="dxa"/>
          </w:tcPr>
          <w:p w14:paraId="071931BB"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国有制</w:t>
            </w:r>
          </w:p>
        </w:tc>
        <w:tc>
          <w:tcPr>
            <w:tcW w:w="944" w:type="dxa"/>
          </w:tcPr>
          <w:p w14:paraId="6C9575D9"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中央国有</w:t>
            </w:r>
          </w:p>
        </w:tc>
        <w:tc>
          <w:tcPr>
            <w:tcW w:w="944" w:type="dxa"/>
          </w:tcPr>
          <w:p w14:paraId="3CD6F866"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地方国有</w:t>
            </w:r>
          </w:p>
        </w:tc>
        <w:tc>
          <w:tcPr>
            <w:tcW w:w="944" w:type="dxa"/>
          </w:tcPr>
          <w:p w14:paraId="1E04308E"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非国有制</w:t>
            </w:r>
          </w:p>
        </w:tc>
        <w:tc>
          <w:tcPr>
            <w:tcW w:w="944" w:type="dxa"/>
          </w:tcPr>
          <w:p w14:paraId="21C786B6"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民营</w:t>
            </w:r>
          </w:p>
        </w:tc>
        <w:tc>
          <w:tcPr>
            <w:tcW w:w="944" w:type="dxa"/>
          </w:tcPr>
          <w:p w14:paraId="7E87C6C2"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集体</w:t>
            </w:r>
          </w:p>
        </w:tc>
        <w:tc>
          <w:tcPr>
            <w:tcW w:w="848" w:type="dxa"/>
          </w:tcPr>
          <w:p w14:paraId="39E10E17"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公众</w:t>
            </w:r>
          </w:p>
        </w:tc>
      </w:tr>
      <w:tr w:rsidR="00F9442F" w:rsidRPr="001107A9" w14:paraId="5C4FFC43" w14:textId="77777777" w:rsidTr="00CF0833">
        <w:tc>
          <w:tcPr>
            <w:tcW w:w="1785" w:type="dxa"/>
            <w:vAlign w:val="center"/>
          </w:tcPr>
          <w:p w14:paraId="681255A9" w14:textId="77777777" w:rsidR="00F9442F" w:rsidRPr="001107A9" w:rsidRDefault="00F9442F" w:rsidP="00CF0833">
            <w:pPr>
              <w:spacing w:line="276" w:lineRule="auto"/>
              <w:jc w:val="center"/>
              <w:rPr>
                <w:rFonts w:cs="Calibri"/>
                <w:sz w:val="16"/>
                <w:szCs w:val="18"/>
              </w:rPr>
            </w:pPr>
            <w:r w:rsidRPr="001107A9">
              <w:rPr>
                <w:rFonts w:cs="Calibri" w:hint="eastAsia"/>
                <w:sz w:val="16"/>
                <w:szCs w:val="18"/>
              </w:rPr>
              <w:t>解释变量</w:t>
            </w:r>
          </w:p>
        </w:tc>
        <w:tc>
          <w:tcPr>
            <w:tcW w:w="943" w:type="dxa"/>
          </w:tcPr>
          <w:p w14:paraId="226D1714"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w:t>
            </w:r>
            <w:r w:rsidRPr="00DE39AB">
              <w:rPr>
                <w:rFonts w:cs="Calibri"/>
                <w:sz w:val="16"/>
                <w:szCs w:val="18"/>
              </w:rPr>
              <w:t>1</w:t>
            </w:r>
            <w:r w:rsidRPr="00DE39AB">
              <w:rPr>
                <w:rFonts w:cs="Calibri"/>
                <w:sz w:val="16"/>
                <w:szCs w:val="18"/>
              </w:rPr>
              <w:t>）</w:t>
            </w:r>
          </w:p>
        </w:tc>
        <w:tc>
          <w:tcPr>
            <w:tcW w:w="944" w:type="dxa"/>
          </w:tcPr>
          <w:p w14:paraId="4E1B1635"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2</w:t>
            </w:r>
            <w:r w:rsidRPr="00DE39AB">
              <w:rPr>
                <w:rFonts w:cs="Calibri"/>
                <w:sz w:val="16"/>
                <w:szCs w:val="18"/>
              </w:rPr>
              <w:t>）</w:t>
            </w:r>
          </w:p>
        </w:tc>
        <w:tc>
          <w:tcPr>
            <w:tcW w:w="944" w:type="dxa"/>
          </w:tcPr>
          <w:p w14:paraId="002FD516"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3</w:t>
            </w:r>
            <w:r w:rsidRPr="00DE39AB">
              <w:rPr>
                <w:rFonts w:cs="Calibri"/>
                <w:sz w:val="16"/>
                <w:szCs w:val="18"/>
              </w:rPr>
              <w:t>）</w:t>
            </w:r>
          </w:p>
        </w:tc>
        <w:tc>
          <w:tcPr>
            <w:tcW w:w="944" w:type="dxa"/>
          </w:tcPr>
          <w:p w14:paraId="460E5AB3"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4</w:t>
            </w:r>
            <w:r w:rsidRPr="00DE39AB">
              <w:rPr>
                <w:rFonts w:cs="Calibri"/>
                <w:sz w:val="16"/>
                <w:szCs w:val="18"/>
              </w:rPr>
              <w:t>）</w:t>
            </w:r>
          </w:p>
        </w:tc>
        <w:tc>
          <w:tcPr>
            <w:tcW w:w="944" w:type="dxa"/>
          </w:tcPr>
          <w:p w14:paraId="2FBA573A"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5</w:t>
            </w:r>
            <w:r w:rsidRPr="00DE39AB">
              <w:rPr>
                <w:rFonts w:cs="Calibri"/>
                <w:sz w:val="16"/>
                <w:szCs w:val="18"/>
              </w:rPr>
              <w:t>）</w:t>
            </w:r>
          </w:p>
        </w:tc>
        <w:tc>
          <w:tcPr>
            <w:tcW w:w="944" w:type="dxa"/>
          </w:tcPr>
          <w:p w14:paraId="1AB117E6" w14:textId="77777777" w:rsidR="00F9442F" w:rsidRPr="001107A9" w:rsidRDefault="00F9442F" w:rsidP="00CF0833">
            <w:pPr>
              <w:spacing w:line="276" w:lineRule="auto"/>
              <w:jc w:val="center"/>
              <w:rPr>
                <w:rFonts w:cs="Calibri"/>
                <w:sz w:val="16"/>
                <w:szCs w:val="18"/>
              </w:rPr>
            </w:pPr>
            <w:r w:rsidRPr="00DE39AB">
              <w:rPr>
                <w:rFonts w:cs="Calibri"/>
                <w:sz w:val="16"/>
                <w:szCs w:val="18"/>
              </w:rPr>
              <w:t>（</w:t>
            </w:r>
            <w:r w:rsidRPr="00DE39AB">
              <w:rPr>
                <w:rFonts w:cs="Calibri"/>
                <w:sz w:val="16"/>
                <w:szCs w:val="18"/>
              </w:rPr>
              <w:t>6</w:t>
            </w:r>
            <w:r w:rsidRPr="00DE39AB">
              <w:rPr>
                <w:rFonts w:cs="Calibri"/>
                <w:sz w:val="16"/>
                <w:szCs w:val="18"/>
              </w:rPr>
              <w:t>）</w:t>
            </w:r>
          </w:p>
        </w:tc>
        <w:tc>
          <w:tcPr>
            <w:tcW w:w="848" w:type="dxa"/>
          </w:tcPr>
          <w:p w14:paraId="16EEA581" w14:textId="77777777" w:rsidR="00F9442F" w:rsidRPr="001107A9" w:rsidRDefault="00F9442F" w:rsidP="00CF0833">
            <w:pPr>
              <w:spacing w:line="276" w:lineRule="auto"/>
              <w:jc w:val="center"/>
              <w:rPr>
                <w:rFonts w:cs="Calibri"/>
                <w:sz w:val="16"/>
                <w:szCs w:val="18"/>
              </w:rPr>
            </w:pPr>
            <w:r>
              <w:rPr>
                <w:rFonts w:cs="Calibri" w:hint="eastAsia"/>
                <w:sz w:val="16"/>
                <w:szCs w:val="18"/>
              </w:rPr>
              <w:t>（</w:t>
            </w:r>
            <w:r>
              <w:rPr>
                <w:rFonts w:cs="Calibri" w:hint="eastAsia"/>
                <w:sz w:val="16"/>
                <w:szCs w:val="18"/>
              </w:rPr>
              <w:t>7</w:t>
            </w:r>
            <w:r>
              <w:rPr>
                <w:rFonts w:cs="Calibri" w:hint="eastAsia"/>
                <w:sz w:val="16"/>
                <w:szCs w:val="18"/>
              </w:rPr>
              <w:t>）</w:t>
            </w:r>
          </w:p>
        </w:tc>
      </w:tr>
      <w:tr w:rsidR="00F9442F" w:rsidRPr="001107A9" w14:paraId="4AAFE2B2" w14:textId="77777777" w:rsidTr="00CF0833">
        <w:tc>
          <w:tcPr>
            <w:tcW w:w="1785" w:type="dxa"/>
            <w:vAlign w:val="center"/>
          </w:tcPr>
          <w:p w14:paraId="038D6B3D" w14:textId="77777777" w:rsidR="00F9442F" w:rsidRPr="001107A9" w:rsidRDefault="00000000" w:rsidP="00CF0833">
            <w:pPr>
              <w:spacing w:line="276" w:lineRule="auto"/>
              <w:jc w:val="center"/>
              <w:rPr>
                <w:rFonts w:cs="Calibri"/>
                <w:sz w:val="16"/>
                <w:szCs w:val="18"/>
              </w:rPr>
            </w:pPr>
            <m:oMathPara>
              <m:oMath>
                <m:sSup>
                  <m:sSupPr>
                    <m:ctrlPr>
                      <w:rPr>
                        <w:rFonts w:ascii="Cambria Math" w:hAnsi="Cambria Math" w:cs="Calibri"/>
                        <w:sz w:val="16"/>
                        <w:szCs w:val="18"/>
                      </w:rPr>
                    </m:ctrlPr>
                  </m:sSupPr>
                  <m:e>
                    <m:r>
                      <w:rPr>
                        <w:rFonts w:ascii="Cambria Math" w:hAnsi="Cambria Math" w:cs="Calibri" w:hint="eastAsia"/>
                        <w:sz w:val="16"/>
                        <w:szCs w:val="18"/>
                      </w:rPr>
                      <m:t>Ex</m:t>
                    </m:r>
                    <m:r>
                      <w:rPr>
                        <w:rFonts w:ascii="Cambria Math" w:hAnsi="Cambria Math" w:cs="Calibri"/>
                        <w:sz w:val="16"/>
                        <w:szCs w:val="18"/>
                      </w:rPr>
                      <m:t>posure</m:t>
                    </m:r>
                    <m:r>
                      <m:rPr>
                        <m:sty m:val="p"/>
                      </m:rPr>
                      <w:rPr>
                        <w:rFonts w:ascii="Cambria Math" w:hAnsi="Cambria Math" w:cs="Calibri"/>
                        <w:sz w:val="16"/>
                        <w:szCs w:val="18"/>
                      </w:rPr>
                      <m:t xml:space="preserve"> </m:t>
                    </m:r>
                    <m:r>
                      <w:rPr>
                        <w:rFonts w:ascii="Cambria Math" w:hAnsi="Cambria Math" w:cs="Calibri"/>
                        <w:sz w:val="16"/>
                        <w:szCs w:val="18"/>
                      </w:rPr>
                      <m:t>to</m:t>
                    </m:r>
                    <m:r>
                      <m:rPr>
                        <m:sty m:val="p"/>
                      </m:rPr>
                      <w:rPr>
                        <w:rFonts w:ascii="Cambria Math" w:hAnsi="Cambria Math" w:cs="Calibri"/>
                        <w:sz w:val="16"/>
                        <w:szCs w:val="18"/>
                      </w:rPr>
                      <m:t xml:space="preserve">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943" w:type="dxa"/>
            <w:vAlign w:val="bottom"/>
          </w:tcPr>
          <w:p w14:paraId="6357AEEB" w14:textId="77777777" w:rsidR="00F9442F" w:rsidRPr="001107A9" w:rsidRDefault="00F9442F" w:rsidP="00CF0833">
            <w:pPr>
              <w:spacing w:line="276" w:lineRule="auto"/>
              <w:jc w:val="center"/>
              <w:rPr>
                <w:rFonts w:cs="Calibri"/>
                <w:sz w:val="16"/>
                <w:szCs w:val="18"/>
              </w:rPr>
            </w:pPr>
            <w:r w:rsidRPr="00007407">
              <w:rPr>
                <w:rFonts w:cs="Calibri"/>
                <w:sz w:val="16"/>
                <w:szCs w:val="18"/>
              </w:rPr>
              <w:t>0.033***</w:t>
            </w:r>
          </w:p>
        </w:tc>
        <w:tc>
          <w:tcPr>
            <w:tcW w:w="944" w:type="dxa"/>
            <w:vAlign w:val="bottom"/>
          </w:tcPr>
          <w:p w14:paraId="35DE4A35" w14:textId="77777777" w:rsidR="00F9442F" w:rsidRPr="001107A9" w:rsidRDefault="00F9442F" w:rsidP="00CF0833">
            <w:pPr>
              <w:spacing w:line="276" w:lineRule="auto"/>
              <w:jc w:val="center"/>
              <w:rPr>
                <w:rFonts w:cs="Calibri"/>
                <w:sz w:val="16"/>
                <w:szCs w:val="18"/>
              </w:rPr>
            </w:pPr>
            <w:r w:rsidRPr="00007407">
              <w:rPr>
                <w:rFonts w:cs="Calibri"/>
                <w:sz w:val="16"/>
                <w:szCs w:val="18"/>
              </w:rPr>
              <w:t>0.027***</w:t>
            </w:r>
          </w:p>
        </w:tc>
        <w:tc>
          <w:tcPr>
            <w:tcW w:w="944" w:type="dxa"/>
            <w:vAlign w:val="bottom"/>
          </w:tcPr>
          <w:p w14:paraId="2BD1AF1E" w14:textId="77777777" w:rsidR="00F9442F" w:rsidRPr="001107A9" w:rsidRDefault="00F9442F" w:rsidP="00CF0833">
            <w:pPr>
              <w:spacing w:line="276" w:lineRule="auto"/>
              <w:jc w:val="center"/>
              <w:rPr>
                <w:rFonts w:cs="Calibri"/>
                <w:sz w:val="16"/>
                <w:szCs w:val="18"/>
              </w:rPr>
            </w:pPr>
            <w:r w:rsidRPr="00007407">
              <w:rPr>
                <w:rFonts w:cs="Calibri"/>
                <w:sz w:val="16"/>
                <w:szCs w:val="18"/>
              </w:rPr>
              <w:t>0.028***</w:t>
            </w:r>
          </w:p>
        </w:tc>
        <w:tc>
          <w:tcPr>
            <w:tcW w:w="944" w:type="dxa"/>
            <w:vAlign w:val="bottom"/>
          </w:tcPr>
          <w:p w14:paraId="2637DFE7" w14:textId="77777777" w:rsidR="00F9442F" w:rsidRPr="001107A9" w:rsidRDefault="00F9442F" w:rsidP="00CF0833">
            <w:pPr>
              <w:spacing w:line="276" w:lineRule="auto"/>
              <w:jc w:val="center"/>
              <w:rPr>
                <w:rFonts w:cs="Calibri"/>
                <w:sz w:val="16"/>
                <w:szCs w:val="18"/>
              </w:rPr>
            </w:pPr>
            <w:r w:rsidRPr="00007407">
              <w:rPr>
                <w:rFonts w:cs="Calibri"/>
                <w:sz w:val="16"/>
                <w:szCs w:val="18"/>
              </w:rPr>
              <w:t>0.007</w:t>
            </w:r>
          </w:p>
        </w:tc>
        <w:tc>
          <w:tcPr>
            <w:tcW w:w="944" w:type="dxa"/>
            <w:vAlign w:val="bottom"/>
          </w:tcPr>
          <w:p w14:paraId="489557C4" w14:textId="77777777" w:rsidR="00F9442F" w:rsidRPr="001107A9" w:rsidRDefault="00F9442F" w:rsidP="00CF0833">
            <w:pPr>
              <w:spacing w:line="276" w:lineRule="auto"/>
              <w:jc w:val="center"/>
              <w:rPr>
                <w:rFonts w:cs="Calibri"/>
                <w:sz w:val="16"/>
                <w:szCs w:val="18"/>
              </w:rPr>
            </w:pPr>
            <w:r w:rsidRPr="00007407">
              <w:rPr>
                <w:rFonts w:cs="Calibri"/>
                <w:sz w:val="16"/>
                <w:szCs w:val="18"/>
              </w:rPr>
              <w:t>-0.000</w:t>
            </w:r>
          </w:p>
        </w:tc>
        <w:tc>
          <w:tcPr>
            <w:tcW w:w="944" w:type="dxa"/>
            <w:vAlign w:val="bottom"/>
          </w:tcPr>
          <w:p w14:paraId="2454D28C" w14:textId="77777777" w:rsidR="00F9442F" w:rsidRPr="001107A9" w:rsidRDefault="00F9442F" w:rsidP="00CF0833">
            <w:pPr>
              <w:spacing w:line="276" w:lineRule="auto"/>
              <w:jc w:val="center"/>
              <w:rPr>
                <w:rFonts w:cs="Calibri"/>
                <w:sz w:val="16"/>
                <w:szCs w:val="18"/>
              </w:rPr>
            </w:pPr>
            <w:r w:rsidRPr="00007407">
              <w:rPr>
                <w:rFonts w:cs="Calibri"/>
                <w:sz w:val="16"/>
                <w:szCs w:val="18"/>
              </w:rPr>
              <w:t>0.104</w:t>
            </w:r>
          </w:p>
        </w:tc>
        <w:tc>
          <w:tcPr>
            <w:tcW w:w="848" w:type="dxa"/>
            <w:vAlign w:val="bottom"/>
          </w:tcPr>
          <w:p w14:paraId="651DFE41" w14:textId="77777777" w:rsidR="00F9442F" w:rsidRPr="001107A9" w:rsidRDefault="00F9442F" w:rsidP="00CF0833">
            <w:pPr>
              <w:spacing w:line="276" w:lineRule="auto"/>
              <w:jc w:val="center"/>
              <w:rPr>
                <w:rFonts w:cs="Calibri"/>
                <w:sz w:val="16"/>
                <w:szCs w:val="18"/>
              </w:rPr>
            </w:pPr>
            <w:r w:rsidRPr="00007407">
              <w:rPr>
                <w:rFonts w:cs="Calibri"/>
                <w:sz w:val="16"/>
                <w:szCs w:val="18"/>
              </w:rPr>
              <w:t>0.029</w:t>
            </w:r>
          </w:p>
        </w:tc>
      </w:tr>
      <w:tr w:rsidR="00F9442F" w:rsidRPr="001107A9" w14:paraId="543BCFB4" w14:textId="77777777" w:rsidTr="00CF0833">
        <w:tc>
          <w:tcPr>
            <w:tcW w:w="1785" w:type="dxa"/>
          </w:tcPr>
          <w:p w14:paraId="5898B3C2" w14:textId="77777777" w:rsidR="00F9442F" w:rsidRPr="001107A9" w:rsidRDefault="00F9442F" w:rsidP="00CF0833">
            <w:pPr>
              <w:spacing w:line="276" w:lineRule="auto"/>
              <w:jc w:val="center"/>
              <w:rPr>
                <w:rFonts w:cs="Calibri"/>
                <w:sz w:val="16"/>
                <w:szCs w:val="18"/>
              </w:rPr>
            </w:pPr>
          </w:p>
        </w:tc>
        <w:tc>
          <w:tcPr>
            <w:tcW w:w="943" w:type="dxa"/>
            <w:vAlign w:val="bottom"/>
          </w:tcPr>
          <w:p w14:paraId="7535054C" w14:textId="77777777" w:rsidR="00F9442F" w:rsidRPr="001107A9" w:rsidRDefault="00F9442F" w:rsidP="00CF0833">
            <w:pPr>
              <w:spacing w:line="276" w:lineRule="auto"/>
              <w:jc w:val="center"/>
              <w:rPr>
                <w:rFonts w:cs="Calibri"/>
                <w:sz w:val="16"/>
                <w:szCs w:val="18"/>
              </w:rPr>
            </w:pPr>
            <w:r w:rsidRPr="00007407">
              <w:rPr>
                <w:rFonts w:cs="Calibri"/>
                <w:sz w:val="16"/>
                <w:szCs w:val="18"/>
              </w:rPr>
              <w:t>(0.010)</w:t>
            </w:r>
          </w:p>
        </w:tc>
        <w:tc>
          <w:tcPr>
            <w:tcW w:w="944" w:type="dxa"/>
            <w:vAlign w:val="bottom"/>
          </w:tcPr>
          <w:p w14:paraId="0E191D10" w14:textId="77777777" w:rsidR="00F9442F" w:rsidRPr="001107A9" w:rsidRDefault="00F9442F" w:rsidP="00CF0833">
            <w:pPr>
              <w:spacing w:line="276" w:lineRule="auto"/>
              <w:jc w:val="center"/>
              <w:rPr>
                <w:rFonts w:cs="Calibri"/>
                <w:sz w:val="16"/>
                <w:szCs w:val="18"/>
              </w:rPr>
            </w:pPr>
            <w:r w:rsidRPr="00007407">
              <w:rPr>
                <w:rFonts w:cs="Calibri"/>
                <w:sz w:val="16"/>
                <w:szCs w:val="18"/>
              </w:rPr>
              <w:t>(0.010)</w:t>
            </w:r>
          </w:p>
        </w:tc>
        <w:tc>
          <w:tcPr>
            <w:tcW w:w="944" w:type="dxa"/>
            <w:vAlign w:val="bottom"/>
          </w:tcPr>
          <w:p w14:paraId="747CAA61" w14:textId="77777777" w:rsidR="00F9442F" w:rsidRPr="001107A9" w:rsidRDefault="00F9442F" w:rsidP="00CF0833">
            <w:pPr>
              <w:spacing w:line="276" w:lineRule="auto"/>
              <w:jc w:val="center"/>
              <w:rPr>
                <w:rFonts w:cs="Calibri"/>
                <w:sz w:val="16"/>
                <w:szCs w:val="18"/>
              </w:rPr>
            </w:pPr>
            <w:r w:rsidRPr="00007407">
              <w:rPr>
                <w:rFonts w:cs="Calibri"/>
                <w:sz w:val="16"/>
                <w:szCs w:val="18"/>
              </w:rPr>
              <w:t>(0.010)</w:t>
            </w:r>
          </w:p>
        </w:tc>
        <w:tc>
          <w:tcPr>
            <w:tcW w:w="944" w:type="dxa"/>
            <w:vAlign w:val="bottom"/>
          </w:tcPr>
          <w:p w14:paraId="6DA13496" w14:textId="77777777" w:rsidR="00F9442F" w:rsidRPr="001107A9" w:rsidRDefault="00F9442F" w:rsidP="00CF0833">
            <w:pPr>
              <w:spacing w:line="276" w:lineRule="auto"/>
              <w:jc w:val="center"/>
              <w:rPr>
                <w:rFonts w:cs="Calibri"/>
                <w:sz w:val="16"/>
                <w:szCs w:val="18"/>
              </w:rPr>
            </w:pPr>
            <w:r w:rsidRPr="00007407">
              <w:rPr>
                <w:rFonts w:cs="Calibri"/>
                <w:sz w:val="16"/>
                <w:szCs w:val="18"/>
              </w:rPr>
              <w:t>(0.005)</w:t>
            </w:r>
          </w:p>
        </w:tc>
        <w:tc>
          <w:tcPr>
            <w:tcW w:w="944" w:type="dxa"/>
            <w:vAlign w:val="bottom"/>
          </w:tcPr>
          <w:p w14:paraId="5C6B4751" w14:textId="77777777" w:rsidR="00F9442F" w:rsidRPr="001107A9" w:rsidRDefault="00F9442F" w:rsidP="00CF0833">
            <w:pPr>
              <w:spacing w:line="276" w:lineRule="auto"/>
              <w:jc w:val="center"/>
              <w:rPr>
                <w:rFonts w:cs="Calibri"/>
                <w:sz w:val="16"/>
                <w:szCs w:val="18"/>
              </w:rPr>
            </w:pPr>
            <w:r w:rsidRPr="00007407">
              <w:rPr>
                <w:rFonts w:cs="Calibri"/>
                <w:sz w:val="16"/>
                <w:szCs w:val="18"/>
              </w:rPr>
              <w:t>(0.007)</w:t>
            </w:r>
          </w:p>
        </w:tc>
        <w:tc>
          <w:tcPr>
            <w:tcW w:w="944" w:type="dxa"/>
            <w:vAlign w:val="bottom"/>
          </w:tcPr>
          <w:p w14:paraId="1A9BCCC3" w14:textId="77777777" w:rsidR="00F9442F" w:rsidRPr="001107A9" w:rsidRDefault="00F9442F" w:rsidP="00CF0833">
            <w:pPr>
              <w:spacing w:line="276" w:lineRule="auto"/>
              <w:jc w:val="center"/>
              <w:rPr>
                <w:rFonts w:cs="Calibri"/>
                <w:sz w:val="16"/>
                <w:szCs w:val="18"/>
              </w:rPr>
            </w:pPr>
            <w:r w:rsidRPr="00007407">
              <w:rPr>
                <w:rFonts w:cs="Calibri"/>
                <w:sz w:val="16"/>
                <w:szCs w:val="18"/>
              </w:rPr>
              <w:t>(0.065)</w:t>
            </w:r>
          </w:p>
        </w:tc>
        <w:tc>
          <w:tcPr>
            <w:tcW w:w="848" w:type="dxa"/>
            <w:vAlign w:val="bottom"/>
          </w:tcPr>
          <w:p w14:paraId="660B229D" w14:textId="77777777" w:rsidR="00F9442F" w:rsidRPr="001107A9" w:rsidRDefault="00F9442F" w:rsidP="00CF0833">
            <w:pPr>
              <w:spacing w:line="276" w:lineRule="auto"/>
              <w:jc w:val="center"/>
              <w:rPr>
                <w:rFonts w:cs="Calibri"/>
                <w:sz w:val="16"/>
                <w:szCs w:val="18"/>
              </w:rPr>
            </w:pPr>
            <w:r w:rsidRPr="00007407">
              <w:rPr>
                <w:rFonts w:cs="Calibri"/>
                <w:sz w:val="16"/>
                <w:szCs w:val="18"/>
              </w:rPr>
              <w:t>(0.027)</w:t>
            </w:r>
          </w:p>
        </w:tc>
      </w:tr>
      <w:tr w:rsidR="00F9442F" w:rsidRPr="001107A9" w14:paraId="468DA037" w14:textId="77777777" w:rsidTr="00CF0833">
        <w:tc>
          <w:tcPr>
            <w:tcW w:w="1785" w:type="dxa"/>
            <w:vAlign w:val="center"/>
          </w:tcPr>
          <w:p w14:paraId="159C1119"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sz w:val="16"/>
                    <w:szCs w:val="18"/>
                  </w:rPr>
                  <m:t>Debt</m:t>
                </m:r>
              </m:oMath>
            </m:oMathPara>
          </w:p>
        </w:tc>
        <w:tc>
          <w:tcPr>
            <w:tcW w:w="943" w:type="dxa"/>
            <w:vAlign w:val="bottom"/>
          </w:tcPr>
          <w:p w14:paraId="1F48A45B"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40D5FA58" w14:textId="77777777" w:rsidR="00F9442F" w:rsidRPr="001107A9" w:rsidRDefault="00F9442F" w:rsidP="00CF0833">
            <w:pPr>
              <w:spacing w:line="276" w:lineRule="auto"/>
              <w:jc w:val="center"/>
              <w:rPr>
                <w:rFonts w:cs="Calibri"/>
                <w:sz w:val="16"/>
                <w:szCs w:val="18"/>
              </w:rPr>
            </w:pPr>
            <w:r w:rsidRPr="00007407">
              <w:rPr>
                <w:rFonts w:cs="Calibri"/>
                <w:sz w:val="16"/>
                <w:szCs w:val="18"/>
              </w:rPr>
              <w:t>-0.072</w:t>
            </w:r>
          </w:p>
        </w:tc>
        <w:tc>
          <w:tcPr>
            <w:tcW w:w="944" w:type="dxa"/>
            <w:vAlign w:val="bottom"/>
          </w:tcPr>
          <w:p w14:paraId="6BF1E027" w14:textId="77777777" w:rsidR="00F9442F" w:rsidRPr="001107A9" w:rsidRDefault="00F9442F" w:rsidP="00CF0833">
            <w:pPr>
              <w:spacing w:line="276" w:lineRule="auto"/>
              <w:jc w:val="center"/>
              <w:rPr>
                <w:rFonts w:cs="Calibri"/>
                <w:sz w:val="16"/>
                <w:szCs w:val="18"/>
              </w:rPr>
            </w:pPr>
            <w:r w:rsidRPr="00007407">
              <w:rPr>
                <w:rFonts w:cs="Calibri"/>
                <w:sz w:val="16"/>
                <w:szCs w:val="18"/>
              </w:rPr>
              <w:t>0.060</w:t>
            </w:r>
          </w:p>
        </w:tc>
        <w:tc>
          <w:tcPr>
            <w:tcW w:w="944" w:type="dxa"/>
            <w:vAlign w:val="bottom"/>
          </w:tcPr>
          <w:p w14:paraId="39311E5F" w14:textId="77777777" w:rsidR="00F9442F" w:rsidRPr="001107A9" w:rsidRDefault="00F9442F" w:rsidP="00CF0833">
            <w:pPr>
              <w:spacing w:line="276" w:lineRule="auto"/>
              <w:jc w:val="center"/>
              <w:rPr>
                <w:rFonts w:cs="Calibri"/>
                <w:sz w:val="16"/>
                <w:szCs w:val="18"/>
              </w:rPr>
            </w:pPr>
            <w:r w:rsidRPr="00007407">
              <w:rPr>
                <w:rFonts w:cs="Calibri"/>
                <w:sz w:val="16"/>
                <w:szCs w:val="18"/>
              </w:rPr>
              <w:t>0.070***</w:t>
            </w:r>
          </w:p>
        </w:tc>
        <w:tc>
          <w:tcPr>
            <w:tcW w:w="944" w:type="dxa"/>
            <w:vAlign w:val="bottom"/>
          </w:tcPr>
          <w:p w14:paraId="2C66F310" w14:textId="77777777" w:rsidR="00F9442F" w:rsidRPr="001107A9" w:rsidRDefault="00F9442F" w:rsidP="00CF0833">
            <w:pPr>
              <w:spacing w:line="276" w:lineRule="auto"/>
              <w:jc w:val="center"/>
              <w:rPr>
                <w:rFonts w:cs="Calibri"/>
                <w:sz w:val="16"/>
                <w:szCs w:val="18"/>
              </w:rPr>
            </w:pPr>
            <w:r w:rsidRPr="00007407">
              <w:rPr>
                <w:rFonts w:cs="Calibri"/>
                <w:sz w:val="16"/>
                <w:szCs w:val="18"/>
              </w:rPr>
              <w:t>0.080***</w:t>
            </w:r>
          </w:p>
        </w:tc>
        <w:tc>
          <w:tcPr>
            <w:tcW w:w="944" w:type="dxa"/>
            <w:vAlign w:val="bottom"/>
          </w:tcPr>
          <w:p w14:paraId="04876A68" w14:textId="77777777" w:rsidR="00F9442F" w:rsidRPr="001107A9" w:rsidRDefault="00F9442F" w:rsidP="00CF0833">
            <w:pPr>
              <w:spacing w:line="276" w:lineRule="auto"/>
              <w:jc w:val="center"/>
              <w:rPr>
                <w:rFonts w:cs="Calibri"/>
                <w:sz w:val="16"/>
                <w:szCs w:val="18"/>
              </w:rPr>
            </w:pPr>
            <w:r w:rsidRPr="00007407">
              <w:rPr>
                <w:rFonts w:cs="Calibri"/>
                <w:sz w:val="16"/>
                <w:szCs w:val="18"/>
              </w:rPr>
              <w:t>-0.130</w:t>
            </w:r>
          </w:p>
        </w:tc>
        <w:tc>
          <w:tcPr>
            <w:tcW w:w="848" w:type="dxa"/>
            <w:vAlign w:val="bottom"/>
          </w:tcPr>
          <w:p w14:paraId="5A09D718" w14:textId="77777777" w:rsidR="00F9442F" w:rsidRPr="001107A9" w:rsidRDefault="00F9442F" w:rsidP="00CF0833">
            <w:pPr>
              <w:spacing w:line="276" w:lineRule="auto"/>
              <w:jc w:val="center"/>
              <w:rPr>
                <w:rFonts w:cs="Calibri"/>
                <w:sz w:val="16"/>
                <w:szCs w:val="18"/>
              </w:rPr>
            </w:pPr>
            <w:r w:rsidRPr="00007407">
              <w:rPr>
                <w:rFonts w:cs="Calibri"/>
                <w:sz w:val="16"/>
                <w:szCs w:val="18"/>
              </w:rPr>
              <w:t>0.056</w:t>
            </w:r>
          </w:p>
        </w:tc>
      </w:tr>
      <w:tr w:rsidR="00F9442F" w:rsidRPr="001107A9" w14:paraId="63E93A50" w14:textId="77777777" w:rsidTr="00CF0833">
        <w:tc>
          <w:tcPr>
            <w:tcW w:w="1785" w:type="dxa"/>
            <w:vAlign w:val="center"/>
          </w:tcPr>
          <w:p w14:paraId="4248386B" w14:textId="77777777" w:rsidR="00F9442F" w:rsidRPr="001107A9" w:rsidRDefault="00F9442F" w:rsidP="00CF0833">
            <w:pPr>
              <w:spacing w:line="276" w:lineRule="auto"/>
              <w:jc w:val="center"/>
              <w:rPr>
                <w:rFonts w:cs="Calibri"/>
                <w:sz w:val="16"/>
                <w:szCs w:val="18"/>
              </w:rPr>
            </w:pPr>
          </w:p>
        </w:tc>
        <w:tc>
          <w:tcPr>
            <w:tcW w:w="943" w:type="dxa"/>
            <w:vAlign w:val="bottom"/>
          </w:tcPr>
          <w:p w14:paraId="67A943ED" w14:textId="77777777" w:rsidR="00F9442F" w:rsidRPr="001107A9" w:rsidRDefault="00F9442F" w:rsidP="00CF0833">
            <w:pPr>
              <w:spacing w:line="276" w:lineRule="auto"/>
              <w:jc w:val="center"/>
              <w:rPr>
                <w:rFonts w:cs="Calibri"/>
                <w:sz w:val="16"/>
                <w:szCs w:val="18"/>
              </w:rPr>
            </w:pPr>
            <w:r w:rsidRPr="00007407">
              <w:rPr>
                <w:rFonts w:cs="Calibri"/>
                <w:sz w:val="16"/>
                <w:szCs w:val="18"/>
              </w:rPr>
              <w:t>(0.032)</w:t>
            </w:r>
          </w:p>
        </w:tc>
        <w:tc>
          <w:tcPr>
            <w:tcW w:w="944" w:type="dxa"/>
            <w:vAlign w:val="bottom"/>
          </w:tcPr>
          <w:p w14:paraId="639FB9E1" w14:textId="77777777" w:rsidR="00F9442F" w:rsidRPr="001107A9" w:rsidRDefault="00F9442F" w:rsidP="00CF0833">
            <w:pPr>
              <w:spacing w:line="276" w:lineRule="auto"/>
              <w:jc w:val="center"/>
              <w:rPr>
                <w:rFonts w:cs="Calibri"/>
                <w:sz w:val="16"/>
                <w:szCs w:val="18"/>
              </w:rPr>
            </w:pPr>
            <w:r w:rsidRPr="00007407">
              <w:rPr>
                <w:rFonts w:cs="Calibri"/>
                <w:sz w:val="16"/>
                <w:szCs w:val="18"/>
              </w:rPr>
              <w:t>(0.052)</w:t>
            </w:r>
          </w:p>
        </w:tc>
        <w:tc>
          <w:tcPr>
            <w:tcW w:w="944" w:type="dxa"/>
            <w:vAlign w:val="bottom"/>
          </w:tcPr>
          <w:p w14:paraId="01AAE454" w14:textId="77777777" w:rsidR="00F9442F" w:rsidRPr="001107A9" w:rsidRDefault="00F9442F" w:rsidP="00CF0833">
            <w:pPr>
              <w:spacing w:line="276" w:lineRule="auto"/>
              <w:jc w:val="center"/>
              <w:rPr>
                <w:rFonts w:cs="Calibri"/>
                <w:sz w:val="16"/>
                <w:szCs w:val="18"/>
              </w:rPr>
            </w:pPr>
            <w:r w:rsidRPr="00007407">
              <w:rPr>
                <w:rFonts w:cs="Calibri"/>
                <w:sz w:val="16"/>
                <w:szCs w:val="18"/>
              </w:rPr>
              <w:t>(0.060)</w:t>
            </w:r>
          </w:p>
        </w:tc>
        <w:tc>
          <w:tcPr>
            <w:tcW w:w="944" w:type="dxa"/>
            <w:vAlign w:val="bottom"/>
          </w:tcPr>
          <w:p w14:paraId="14061A19" w14:textId="77777777" w:rsidR="00F9442F" w:rsidRPr="001107A9" w:rsidRDefault="00F9442F" w:rsidP="00CF0833">
            <w:pPr>
              <w:spacing w:line="276" w:lineRule="auto"/>
              <w:jc w:val="center"/>
              <w:rPr>
                <w:rFonts w:cs="Calibri"/>
                <w:sz w:val="16"/>
                <w:szCs w:val="18"/>
              </w:rPr>
            </w:pPr>
            <w:r w:rsidRPr="00007407">
              <w:rPr>
                <w:rFonts w:cs="Calibri"/>
                <w:sz w:val="16"/>
                <w:szCs w:val="18"/>
              </w:rPr>
              <w:t>(0.021)</w:t>
            </w:r>
          </w:p>
        </w:tc>
        <w:tc>
          <w:tcPr>
            <w:tcW w:w="944" w:type="dxa"/>
            <w:vAlign w:val="bottom"/>
          </w:tcPr>
          <w:p w14:paraId="4923F1AC" w14:textId="77777777" w:rsidR="00F9442F" w:rsidRPr="001107A9" w:rsidRDefault="00F9442F" w:rsidP="00CF0833">
            <w:pPr>
              <w:spacing w:line="276" w:lineRule="auto"/>
              <w:jc w:val="center"/>
              <w:rPr>
                <w:rFonts w:cs="Calibri"/>
                <w:sz w:val="16"/>
                <w:szCs w:val="18"/>
              </w:rPr>
            </w:pPr>
            <w:r w:rsidRPr="00007407">
              <w:rPr>
                <w:rFonts w:cs="Calibri"/>
                <w:sz w:val="16"/>
                <w:szCs w:val="18"/>
              </w:rPr>
              <w:t>(0.023)</w:t>
            </w:r>
          </w:p>
        </w:tc>
        <w:tc>
          <w:tcPr>
            <w:tcW w:w="944" w:type="dxa"/>
            <w:vAlign w:val="bottom"/>
          </w:tcPr>
          <w:p w14:paraId="02FB33FF" w14:textId="77777777" w:rsidR="00F9442F" w:rsidRPr="001107A9" w:rsidRDefault="00F9442F" w:rsidP="00CF0833">
            <w:pPr>
              <w:spacing w:line="276" w:lineRule="auto"/>
              <w:jc w:val="center"/>
              <w:rPr>
                <w:rFonts w:cs="Calibri"/>
                <w:sz w:val="16"/>
                <w:szCs w:val="18"/>
              </w:rPr>
            </w:pPr>
            <w:r w:rsidRPr="00007407">
              <w:rPr>
                <w:rFonts w:cs="Calibri"/>
                <w:sz w:val="16"/>
                <w:szCs w:val="18"/>
              </w:rPr>
              <w:t>(0.178)</w:t>
            </w:r>
          </w:p>
        </w:tc>
        <w:tc>
          <w:tcPr>
            <w:tcW w:w="848" w:type="dxa"/>
            <w:vAlign w:val="bottom"/>
          </w:tcPr>
          <w:p w14:paraId="7A066F50" w14:textId="77777777" w:rsidR="00F9442F" w:rsidRPr="001107A9" w:rsidRDefault="00F9442F" w:rsidP="00CF0833">
            <w:pPr>
              <w:spacing w:line="276" w:lineRule="auto"/>
              <w:jc w:val="center"/>
              <w:rPr>
                <w:rFonts w:cs="Calibri"/>
                <w:sz w:val="16"/>
                <w:szCs w:val="18"/>
              </w:rPr>
            </w:pPr>
            <w:r w:rsidRPr="00007407">
              <w:rPr>
                <w:rFonts w:cs="Calibri"/>
                <w:sz w:val="16"/>
                <w:szCs w:val="18"/>
              </w:rPr>
              <w:t>(0.039)</w:t>
            </w:r>
          </w:p>
        </w:tc>
      </w:tr>
      <w:tr w:rsidR="00F9442F" w:rsidRPr="001107A9" w14:paraId="111EA885" w14:textId="77777777" w:rsidTr="00CF0833">
        <w:tc>
          <w:tcPr>
            <w:tcW w:w="1785" w:type="dxa"/>
            <w:vAlign w:val="center"/>
          </w:tcPr>
          <w:p w14:paraId="056EEF59" w14:textId="77777777" w:rsidR="00F9442F" w:rsidRPr="001107A9" w:rsidRDefault="00F9442F" w:rsidP="00CF0833">
            <w:pPr>
              <w:spacing w:line="276" w:lineRule="auto"/>
              <w:jc w:val="center"/>
              <w:rPr>
                <w:rFonts w:cs="Calibri"/>
                <w:sz w:val="16"/>
                <w:szCs w:val="18"/>
              </w:rPr>
            </w:pPr>
            <m:oMathPara>
              <m:oMath>
                <m:r>
                  <m:rPr>
                    <m:sty m:val="p"/>
                  </m:rPr>
                  <w:rPr>
                    <w:rFonts w:ascii="Cambria Math" w:hAnsi="Cambria Math" w:cs="Calibri"/>
                    <w:sz w:val="16"/>
                    <w:szCs w:val="18"/>
                  </w:rPr>
                  <m:t>ln</m:t>
                </m:r>
                <m:r>
                  <w:rPr>
                    <w:rFonts w:ascii="Cambria Math" w:hAnsi="Cambria Math" w:cs="Calibri"/>
                    <w:sz w:val="16"/>
                    <w:szCs w:val="18"/>
                  </w:rPr>
                  <m:t>Sale</m:t>
                </m:r>
              </m:oMath>
            </m:oMathPara>
          </w:p>
        </w:tc>
        <w:tc>
          <w:tcPr>
            <w:tcW w:w="943" w:type="dxa"/>
            <w:vAlign w:val="bottom"/>
          </w:tcPr>
          <w:p w14:paraId="0BE0EC79" w14:textId="77777777" w:rsidR="00F9442F" w:rsidRPr="001107A9" w:rsidRDefault="00F9442F" w:rsidP="00CF0833">
            <w:pPr>
              <w:spacing w:line="276" w:lineRule="auto"/>
              <w:jc w:val="center"/>
              <w:rPr>
                <w:rFonts w:cs="Calibri"/>
                <w:sz w:val="16"/>
                <w:szCs w:val="18"/>
              </w:rPr>
            </w:pPr>
            <w:r w:rsidRPr="00007407">
              <w:rPr>
                <w:rFonts w:cs="Calibri"/>
                <w:sz w:val="16"/>
                <w:szCs w:val="18"/>
              </w:rPr>
              <w:t>-0.031***</w:t>
            </w:r>
          </w:p>
        </w:tc>
        <w:tc>
          <w:tcPr>
            <w:tcW w:w="944" w:type="dxa"/>
            <w:vAlign w:val="bottom"/>
          </w:tcPr>
          <w:p w14:paraId="4EDC87D7" w14:textId="77777777" w:rsidR="00F9442F" w:rsidRPr="001107A9" w:rsidRDefault="00F9442F" w:rsidP="00CF0833">
            <w:pPr>
              <w:spacing w:line="276" w:lineRule="auto"/>
              <w:jc w:val="center"/>
              <w:rPr>
                <w:rFonts w:cs="Calibri"/>
                <w:sz w:val="16"/>
                <w:szCs w:val="18"/>
              </w:rPr>
            </w:pPr>
            <w:r w:rsidRPr="00007407">
              <w:rPr>
                <w:rFonts w:cs="Calibri"/>
                <w:sz w:val="16"/>
                <w:szCs w:val="18"/>
              </w:rPr>
              <w:t>-0.010</w:t>
            </w:r>
          </w:p>
        </w:tc>
        <w:tc>
          <w:tcPr>
            <w:tcW w:w="944" w:type="dxa"/>
            <w:vAlign w:val="bottom"/>
          </w:tcPr>
          <w:p w14:paraId="7D54318C" w14:textId="77777777" w:rsidR="00F9442F" w:rsidRPr="001107A9" w:rsidRDefault="00F9442F" w:rsidP="00CF0833">
            <w:pPr>
              <w:spacing w:line="276" w:lineRule="auto"/>
              <w:jc w:val="center"/>
              <w:rPr>
                <w:rFonts w:cs="Calibri"/>
                <w:sz w:val="16"/>
                <w:szCs w:val="18"/>
              </w:rPr>
            </w:pPr>
            <w:r w:rsidRPr="00007407">
              <w:rPr>
                <w:rFonts w:cs="Calibri"/>
                <w:sz w:val="16"/>
                <w:szCs w:val="18"/>
              </w:rPr>
              <w:t>-0.046***</w:t>
            </w:r>
          </w:p>
        </w:tc>
        <w:tc>
          <w:tcPr>
            <w:tcW w:w="944" w:type="dxa"/>
            <w:vAlign w:val="bottom"/>
          </w:tcPr>
          <w:p w14:paraId="21FDBE06" w14:textId="77777777" w:rsidR="00F9442F" w:rsidRPr="001107A9" w:rsidRDefault="00F9442F" w:rsidP="00CF0833">
            <w:pPr>
              <w:spacing w:line="276" w:lineRule="auto"/>
              <w:jc w:val="center"/>
              <w:rPr>
                <w:rFonts w:cs="Calibri"/>
                <w:sz w:val="16"/>
                <w:szCs w:val="18"/>
              </w:rPr>
            </w:pPr>
            <w:r w:rsidRPr="00007407">
              <w:rPr>
                <w:rFonts w:cs="Calibri"/>
                <w:sz w:val="16"/>
                <w:szCs w:val="18"/>
              </w:rPr>
              <w:t>-0.029***</w:t>
            </w:r>
          </w:p>
        </w:tc>
        <w:tc>
          <w:tcPr>
            <w:tcW w:w="944" w:type="dxa"/>
            <w:vAlign w:val="bottom"/>
          </w:tcPr>
          <w:p w14:paraId="1E6FB0E4" w14:textId="77777777" w:rsidR="00F9442F" w:rsidRPr="001107A9" w:rsidRDefault="00F9442F" w:rsidP="00CF0833">
            <w:pPr>
              <w:spacing w:line="276" w:lineRule="auto"/>
              <w:jc w:val="center"/>
              <w:rPr>
                <w:rFonts w:cs="Calibri"/>
                <w:sz w:val="16"/>
                <w:szCs w:val="18"/>
              </w:rPr>
            </w:pPr>
            <w:r w:rsidRPr="00007407">
              <w:rPr>
                <w:rFonts w:cs="Calibri"/>
                <w:sz w:val="16"/>
                <w:szCs w:val="18"/>
              </w:rPr>
              <w:t>-0.028***</w:t>
            </w:r>
          </w:p>
        </w:tc>
        <w:tc>
          <w:tcPr>
            <w:tcW w:w="944" w:type="dxa"/>
            <w:vAlign w:val="bottom"/>
          </w:tcPr>
          <w:p w14:paraId="3DE1E3F5" w14:textId="77777777" w:rsidR="00F9442F" w:rsidRPr="001107A9" w:rsidRDefault="00F9442F" w:rsidP="00CF0833">
            <w:pPr>
              <w:spacing w:line="276" w:lineRule="auto"/>
              <w:jc w:val="center"/>
              <w:rPr>
                <w:rFonts w:cs="Calibri"/>
                <w:sz w:val="16"/>
                <w:szCs w:val="18"/>
              </w:rPr>
            </w:pPr>
            <w:r w:rsidRPr="00007407">
              <w:rPr>
                <w:rFonts w:cs="Calibri"/>
                <w:sz w:val="16"/>
                <w:szCs w:val="18"/>
              </w:rPr>
              <w:t>-0.066</w:t>
            </w:r>
          </w:p>
        </w:tc>
        <w:tc>
          <w:tcPr>
            <w:tcW w:w="848" w:type="dxa"/>
            <w:vAlign w:val="bottom"/>
          </w:tcPr>
          <w:p w14:paraId="1DF312A3" w14:textId="77777777" w:rsidR="00F9442F" w:rsidRPr="001107A9" w:rsidRDefault="00F9442F" w:rsidP="00CF0833">
            <w:pPr>
              <w:spacing w:line="276" w:lineRule="auto"/>
              <w:jc w:val="center"/>
              <w:rPr>
                <w:rFonts w:cs="Calibri"/>
                <w:sz w:val="16"/>
                <w:szCs w:val="18"/>
              </w:rPr>
            </w:pPr>
            <w:r w:rsidRPr="00007407">
              <w:rPr>
                <w:rFonts w:cs="Calibri"/>
                <w:sz w:val="16"/>
                <w:szCs w:val="18"/>
              </w:rPr>
              <w:t>-0.017</w:t>
            </w:r>
          </w:p>
        </w:tc>
      </w:tr>
      <w:tr w:rsidR="00F9442F" w:rsidRPr="001107A9" w14:paraId="64785568" w14:textId="77777777" w:rsidTr="00CF0833">
        <w:tc>
          <w:tcPr>
            <w:tcW w:w="1785" w:type="dxa"/>
            <w:vAlign w:val="center"/>
          </w:tcPr>
          <w:p w14:paraId="6033BDB9" w14:textId="77777777" w:rsidR="00F9442F" w:rsidRPr="001107A9" w:rsidRDefault="00F9442F" w:rsidP="00CF0833">
            <w:pPr>
              <w:spacing w:line="276" w:lineRule="auto"/>
              <w:jc w:val="center"/>
              <w:rPr>
                <w:rFonts w:cs="Calibri"/>
                <w:sz w:val="16"/>
                <w:szCs w:val="18"/>
              </w:rPr>
            </w:pPr>
          </w:p>
        </w:tc>
        <w:tc>
          <w:tcPr>
            <w:tcW w:w="943" w:type="dxa"/>
            <w:vAlign w:val="bottom"/>
          </w:tcPr>
          <w:p w14:paraId="3C024005" w14:textId="77777777" w:rsidR="00F9442F" w:rsidRPr="001107A9" w:rsidRDefault="00F9442F" w:rsidP="00CF0833">
            <w:pPr>
              <w:spacing w:line="276" w:lineRule="auto"/>
              <w:jc w:val="center"/>
              <w:rPr>
                <w:rFonts w:cs="Calibri"/>
                <w:sz w:val="16"/>
                <w:szCs w:val="18"/>
              </w:rPr>
            </w:pPr>
            <w:r w:rsidRPr="00007407">
              <w:rPr>
                <w:rFonts w:cs="Calibri"/>
                <w:sz w:val="16"/>
                <w:szCs w:val="18"/>
              </w:rPr>
              <w:t>(0.009)</w:t>
            </w:r>
          </w:p>
        </w:tc>
        <w:tc>
          <w:tcPr>
            <w:tcW w:w="944" w:type="dxa"/>
            <w:vAlign w:val="bottom"/>
          </w:tcPr>
          <w:p w14:paraId="3D5EC32D" w14:textId="77777777" w:rsidR="00F9442F" w:rsidRPr="001107A9" w:rsidRDefault="00F9442F" w:rsidP="00CF0833">
            <w:pPr>
              <w:spacing w:line="276" w:lineRule="auto"/>
              <w:jc w:val="center"/>
              <w:rPr>
                <w:rFonts w:cs="Calibri"/>
                <w:sz w:val="16"/>
                <w:szCs w:val="18"/>
              </w:rPr>
            </w:pPr>
            <w:r w:rsidRPr="00007407">
              <w:rPr>
                <w:rFonts w:cs="Calibri"/>
                <w:sz w:val="16"/>
                <w:szCs w:val="18"/>
              </w:rPr>
              <w:t>(0.016)</w:t>
            </w:r>
          </w:p>
        </w:tc>
        <w:tc>
          <w:tcPr>
            <w:tcW w:w="944" w:type="dxa"/>
            <w:vAlign w:val="bottom"/>
          </w:tcPr>
          <w:p w14:paraId="77727A7F" w14:textId="77777777" w:rsidR="00F9442F" w:rsidRPr="001107A9" w:rsidRDefault="00F9442F" w:rsidP="00CF0833">
            <w:pPr>
              <w:spacing w:line="276" w:lineRule="auto"/>
              <w:jc w:val="center"/>
              <w:rPr>
                <w:rFonts w:cs="Calibri"/>
                <w:sz w:val="16"/>
                <w:szCs w:val="18"/>
              </w:rPr>
            </w:pPr>
            <w:r w:rsidRPr="00007407">
              <w:rPr>
                <w:rFonts w:cs="Calibri"/>
                <w:sz w:val="16"/>
                <w:szCs w:val="18"/>
              </w:rPr>
              <w:t>(0.014)</w:t>
            </w:r>
          </w:p>
        </w:tc>
        <w:tc>
          <w:tcPr>
            <w:tcW w:w="944" w:type="dxa"/>
            <w:vAlign w:val="bottom"/>
          </w:tcPr>
          <w:p w14:paraId="7DD26294" w14:textId="77777777" w:rsidR="00F9442F" w:rsidRPr="001107A9" w:rsidRDefault="00F9442F" w:rsidP="00CF0833">
            <w:pPr>
              <w:spacing w:line="276" w:lineRule="auto"/>
              <w:jc w:val="center"/>
              <w:rPr>
                <w:rFonts w:cs="Calibri"/>
                <w:sz w:val="16"/>
                <w:szCs w:val="18"/>
              </w:rPr>
            </w:pPr>
            <w:r w:rsidRPr="00007407">
              <w:rPr>
                <w:rFonts w:cs="Calibri"/>
                <w:sz w:val="16"/>
                <w:szCs w:val="18"/>
              </w:rPr>
              <w:t>(0.007)</w:t>
            </w:r>
          </w:p>
        </w:tc>
        <w:tc>
          <w:tcPr>
            <w:tcW w:w="944" w:type="dxa"/>
            <w:vAlign w:val="bottom"/>
          </w:tcPr>
          <w:p w14:paraId="0B1CBF21" w14:textId="77777777" w:rsidR="00F9442F" w:rsidRPr="001107A9" w:rsidRDefault="00F9442F" w:rsidP="00CF0833">
            <w:pPr>
              <w:spacing w:line="276" w:lineRule="auto"/>
              <w:jc w:val="center"/>
              <w:rPr>
                <w:rFonts w:cs="Calibri"/>
                <w:sz w:val="16"/>
                <w:szCs w:val="18"/>
              </w:rPr>
            </w:pPr>
            <w:r w:rsidRPr="00007407">
              <w:rPr>
                <w:rFonts w:cs="Calibri"/>
                <w:sz w:val="16"/>
                <w:szCs w:val="18"/>
              </w:rPr>
              <w:t>(0.008)</w:t>
            </w:r>
          </w:p>
        </w:tc>
        <w:tc>
          <w:tcPr>
            <w:tcW w:w="944" w:type="dxa"/>
            <w:vAlign w:val="bottom"/>
          </w:tcPr>
          <w:p w14:paraId="68DD1619" w14:textId="77777777" w:rsidR="00F9442F" w:rsidRPr="001107A9" w:rsidRDefault="00F9442F" w:rsidP="00CF0833">
            <w:pPr>
              <w:spacing w:line="276" w:lineRule="auto"/>
              <w:jc w:val="center"/>
              <w:rPr>
                <w:rFonts w:cs="Calibri"/>
                <w:sz w:val="16"/>
                <w:szCs w:val="18"/>
              </w:rPr>
            </w:pPr>
            <w:r w:rsidRPr="00007407">
              <w:rPr>
                <w:rFonts w:cs="Calibri"/>
                <w:sz w:val="16"/>
                <w:szCs w:val="18"/>
              </w:rPr>
              <w:t>(0.059)</w:t>
            </w:r>
          </w:p>
        </w:tc>
        <w:tc>
          <w:tcPr>
            <w:tcW w:w="848" w:type="dxa"/>
            <w:vAlign w:val="bottom"/>
          </w:tcPr>
          <w:p w14:paraId="04A5B75E" w14:textId="77777777" w:rsidR="00F9442F" w:rsidRPr="001107A9" w:rsidRDefault="00F9442F" w:rsidP="00CF0833">
            <w:pPr>
              <w:spacing w:line="276" w:lineRule="auto"/>
              <w:jc w:val="center"/>
              <w:rPr>
                <w:rFonts w:cs="Calibri"/>
                <w:sz w:val="16"/>
                <w:szCs w:val="18"/>
              </w:rPr>
            </w:pPr>
            <w:r w:rsidRPr="00007407">
              <w:rPr>
                <w:rFonts w:cs="Calibri"/>
                <w:sz w:val="16"/>
                <w:szCs w:val="18"/>
              </w:rPr>
              <w:t>(0.013)</w:t>
            </w:r>
          </w:p>
        </w:tc>
      </w:tr>
      <w:tr w:rsidR="00F9442F" w:rsidRPr="001107A9" w14:paraId="0BDE8173" w14:textId="77777777" w:rsidTr="00CF0833">
        <w:tc>
          <w:tcPr>
            <w:tcW w:w="1785" w:type="dxa"/>
            <w:vAlign w:val="center"/>
          </w:tcPr>
          <w:p w14:paraId="777162D3"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sz w:val="16"/>
                    <w:szCs w:val="18"/>
                  </w:rPr>
                  <m:t>hhi</m:t>
                </m:r>
              </m:oMath>
            </m:oMathPara>
          </w:p>
        </w:tc>
        <w:tc>
          <w:tcPr>
            <w:tcW w:w="943" w:type="dxa"/>
            <w:vAlign w:val="bottom"/>
          </w:tcPr>
          <w:p w14:paraId="53E93602" w14:textId="77777777" w:rsidR="00F9442F" w:rsidRPr="001107A9" w:rsidRDefault="00F9442F" w:rsidP="00CF0833">
            <w:pPr>
              <w:spacing w:line="276" w:lineRule="auto"/>
              <w:jc w:val="center"/>
              <w:rPr>
                <w:rFonts w:cs="Calibri"/>
                <w:sz w:val="16"/>
                <w:szCs w:val="18"/>
              </w:rPr>
            </w:pPr>
            <w:r w:rsidRPr="00007407">
              <w:rPr>
                <w:rFonts w:cs="Calibri"/>
                <w:sz w:val="16"/>
                <w:szCs w:val="18"/>
              </w:rPr>
              <w:t>1.119***</w:t>
            </w:r>
          </w:p>
        </w:tc>
        <w:tc>
          <w:tcPr>
            <w:tcW w:w="944" w:type="dxa"/>
            <w:vAlign w:val="bottom"/>
          </w:tcPr>
          <w:p w14:paraId="34C9C039" w14:textId="77777777" w:rsidR="00F9442F" w:rsidRPr="001107A9" w:rsidRDefault="00F9442F" w:rsidP="00CF0833">
            <w:pPr>
              <w:spacing w:line="276" w:lineRule="auto"/>
              <w:jc w:val="center"/>
              <w:rPr>
                <w:rFonts w:cs="Calibri"/>
                <w:sz w:val="16"/>
                <w:szCs w:val="18"/>
              </w:rPr>
            </w:pPr>
            <w:r w:rsidRPr="00007407">
              <w:rPr>
                <w:rFonts w:cs="Calibri"/>
                <w:sz w:val="16"/>
                <w:szCs w:val="18"/>
              </w:rPr>
              <w:t>0.334</w:t>
            </w:r>
          </w:p>
        </w:tc>
        <w:tc>
          <w:tcPr>
            <w:tcW w:w="944" w:type="dxa"/>
            <w:vAlign w:val="bottom"/>
          </w:tcPr>
          <w:p w14:paraId="3AE007D9" w14:textId="77777777" w:rsidR="00F9442F" w:rsidRPr="001107A9" w:rsidRDefault="00F9442F" w:rsidP="00CF0833">
            <w:pPr>
              <w:spacing w:line="276" w:lineRule="auto"/>
              <w:jc w:val="center"/>
              <w:rPr>
                <w:rFonts w:cs="Calibri"/>
                <w:sz w:val="16"/>
                <w:szCs w:val="18"/>
              </w:rPr>
            </w:pPr>
            <w:r w:rsidRPr="00007407">
              <w:rPr>
                <w:rFonts w:cs="Calibri"/>
                <w:sz w:val="16"/>
                <w:szCs w:val="18"/>
              </w:rPr>
              <w:t>1.519***</w:t>
            </w:r>
          </w:p>
        </w:tc>
        <w:tc>
          <w:tcPr>
            <w:tcW w:w="944" w:type="dxa"/>
            <w:vAlign w:val="bottom"/>
          </w:tcPr>
          <w:p w14:paraId="3F99F210" w14:textId="77777777" w:rsidR="00F9442F" w:rsidRPr="001107A9" w:rsidRDefault="00F9442F" w:rsidP="00CF0833">
            <w:pPr>
              <w:spacing w:line="276" w:lineRule="auto"/>
              <w:jc w:val="center"/>
              <w:rPr>
                <w:rFonts w:cs="Calibri"/>
                <w:sz w:val="16"/>
                <w:szCs w:val="18"/>
              </w:rPr>
            </w:pPr>
            <w:r w:rsidRPr="00007407">
              <w:rPr>
                <w:rFonts w:cs="Calibri"/>
                <w:sz w:val="16"/>
                <w:szCs w:val="18"/>
              </w:rPr>
              <w:t>0.303</w:t>
            </w:r>
          </w:p>
        </w:tc>
        <w:tc>
          <w:tcPr>
            <w:tcW w:w="944" w:type="dxa"/>
            <w:vAlign w:val="bottom"/>
          </w:tcPr>
          <w:p w14:paraId="0FE82EAD" w14:textId="77777777" w:rsidR="00F9442F" w:rsidRPr="001107A9" w:rsidRDefault="00F9442F" w:rsidP="00CF0833">
            <w:pPr>
              <w:spacing w:line="276" w:lineRule="auto"/>
              <w:jc w:val="center"/>
              <w:rPr>
                <w:rFonts w:cs="Calibri"/>
                <w:sz w:val="16"/>
                <w:szCs w:val="18"/>
              </w:rPr>
            </w:pPr>
            <w:r w:rsidRPr="00007407">
              <w:rPr>
                <w:rFonts w:cs="Calibri"/>
                <w:sz w:val="16"/>
                <w:szCs w:val="18"/>
              </w:rPr>
              <w:t>0.306</w:t>
            </w:r>
          </w:p>
        </w:tc>
        <w:tc>
          <w:tcPr>
            <w:tcW w:w="944" w:type="dxa"/>
            <w:vAlign w:val="bottom"/>
          </w:tcPr>
          <w:p w14:paraId="595354AC" w14:textId="77777777" w:rsidR="00F9442F" w:rsidRPr="001107A9" w:rsidRDefault="00F9442F" w:rsidP="00CF0833">
            <w:pPr>
              <w:spacing w:line="276" w:lineRule="auto"/>
              <w:jc w:val="center"/>
              <w:rPr>
                <w:rFonts w:cs="Calibri"/>
                <w:sz w:val="16"/>
                <w:szCs w:val="18"/>
              </w:rPr>
            </w:pPr>
            <w:r w:rsidRPr="00007407">
              <w:rPr>
                <w:rFonts w:cs="Calibri"/>
                <w:sz w:val="16"/>
                <w:szCs w:val="18"/>
              </w:rPr>
              <w:t>1.555</w:t>
            </w:r>
          </w:p>
        </w:tc>
        <w:tc>
          <w:tcPr>
            <w:tcW w:w="848" w:type="dxa"/>
            <w:vAlign w:val="bottom"/>
          </w:tcPr>
          <w:p w14:paraId="6CE442AB" w14:textId="77777777" w:rsidR="00F9442F" w:rsidRPr="001107A9" w:rsidRDefault="00F9442F" w:rsidP="00CF0833">
            <w:pPr>
              <w:spacing w:line="276" w:lineRule="auto"/>
              <w:jc w:val="center"/>
              <w:rPr>
                <w:rFonts w:cs="Calibri"/>
                <w:sz w:val="16"/>
                <w:szCs w:val="18"/>
              </w:rPr>
            </w:pPr>
            <w:r w:rsidRPr="00007407">
              <w:rPr>
                <w:rFonts w:cs="Calibri"/>
                <w:sz w:val="16"/>
                <w:szCs w:val="18"/>
              </w:rPr>
              <w:t>1.628</w:t>
            </w:r>
          </w:p>
        </w:tc>
      </w:tr>
      <w:tr w:rsidR="00F9442F" w:rsidRPr="001107A9" w14:paraId="0DBB2F7A" w14:textId="77777777" w:rsidTr="00CF0833">
        <w:tc>
          <w:tcPr>
            <w:tcW w:w="1785" w:type="dxa"/>
            <w:vAlign w:val="center"/>
          </w:tcPr>
          <w:p w14:paraId="7218DED5" w14:textId="77777777" w:rsidR="00F9442F" w:rsidRPr="001107A9" w:rsidRDefault="00F9442F" w:rsidP="00CF0833">
            <w:pPr>
              <w:spacing w:line="276" w:lineRule="auto"/>
              <w:jc w:val="center"/>
              <w:rPr>
                <w:rFonts w:cs="Calibri"/>
                <w:sz w:val="16"/>
                <w:szCs w:val="18"/>
              </w:rPr>
            </w:pPr>
          </w:p>
        </w:tc>
        <w:tc>
          <w:tcPr>
            <w:tcW w:w="943" w:type="dxa"/>
            <w:vAlign w:val="bottom"/>
          </w:tcPr>
          <w:p w14:paraId="3F298B36" w14:textId="77777777" w:rsidR="00F9442F" w:rsidRPr="001107A9" w:rsidRDefault="00F9442F" w:rsidP="00CF0833">
            <w:pPr>
              <w:spacing w:line="276" w:lineRule="auto"/>
              <w:jc w:val="center"/>
              <w:rPr>
                <w:rFonts w:cs="Calibri"/>
                <w:sz w:val="16"/>
                <w:szCs w:val="18"/>
              </w:rPr>
            </w:pPr>
            <w:r w:rsidRPr="00007407">
              <w:rPr>
                <w:rFonts w:cs="Calibri"/>
                <w:sz w:val="16"/>
                <w:szCs w:val="18"/>
              </w:rPr>
              <w:t>(0.317)</w:t>
            </w:r>
          </w:p>
        </w:tc>
        <w:tc>
          <w:tcPr>
            <w:tcW w:w="944" w:type="dxa"/>
            <w:vAlign w:val="bottom"/>
          </w:tcPr>
          <w:p w14:paraId="37CE7DF2" w14:textId="77777777" w:rsidR="00F9442F" w:rsidRPr="001107A9" w:rsidRDefault="00F9442F" w:rsidP="00CF0833">
            <w:pPr>
              <w:spacing w:line="276" w:lineRule="auto"/>
              <w:jc w:val="center"/>
              <w:rPr>
                <w:rFonts w:cs="Calibri"/>
                <w:sz w:val="16"/>
                <w:szCs w:val="18"/>
              </w:rPr>
            </w:pPr>
            <w:r w:rsidRPr="00007407">
              <w:rPr>
                <w:rFonts w:cs="Calibri"/>
                <w:sz w:val="16"/>
                <w:szCs w:val="18"/>
              </w:rPr>
              <w:t>(0.502)</w:t>
            </w:r>
          </w:p>
        </w:tc>
        <w:tc>
          <w:tcPr>
            <w:tcW w:w="944" w:type="dxa"/>
            <w:vAlign w:val="bottom"/>
          </w:tcPr>
          <w:p w14:paraId="07C272E7" w14:textId="77777777" w:rsidR="00F9442F" w:rsidRPr="001107A9" w:rsidRDefault="00F9442F" w:rsidP="00CF0833">
            <w:pPr>
              <w:spacing w:line="276" w:lineRule="auto"/>
              <w:jc w:val="center"/>
              <w:rPr>
                <w:rFonts w:cs="Calibri"/>
                <w:sz w:val="16"/>
                <w:szCs w:val="18"/>
              </w:rPr>
            </w:pPr>
            <w:r w:rsidRPr="00007407">
              <w:rPr>
                <w:rFonts w:cs="Calibri"/>
                <w:sz w:val="16"/>
                <w:szCs w:val="18"/>
              </w:rPr>
              <w:t>(0.379)</w:t>
            </w:r>
          </w:p>
        </w:tc>
        <w:tc>
          <w:tcPr>
            <w:tcW w:w="944" w:type="dxa"/>
            <w:vAlign w:val="bottom"/>
          </w:tcPr>
          <w:p w14:paraId="49BEAE0E" w14:textId="77777777" w:rsidR="00F9442F" w:rsidRPr="001107A9" w:rsidRDefault="00F9442F" w:rsidP="00CF0833">
            <w:pPr>
              <w:spacing w:line="276" w:lineRule="auto"/>
              <w:jc w:val="center"/>
              <w:rPr>
                <w:rFonts w:cs="Calibri"/>
                <w:sz w:val="16"/>
                <w:szCs w:val="18"/>
              </w:rPr>
            </w:pPr>
            <w:r w:rsidRPr="00007407">
              <w:rPr>
                <w:rFonts w:cs="Calibri"/>
                <w:sz w:val="16"/>
                <w:szCs w:val="18"/>
              </w:rPr>
              <w:t>(0.196)</w:t>
            </w:r>
          </w:p>
        </w:tc>
        <w:tc>
          <w:tcPr>
            <w:tcW w:w="944" w:type="dxa"/>
            <w:vAlign w:val="bottom"/>
          </w:tcPr>
          <w:p w14:paraId="33283A62" w14:textId="77777777" w:rsidR="00F9442F" w:rsidRPr="001107A9" w:rsidRDefault="00F9442F" w:rsidP="00CF0833">
            <w:pPr>
              <w:spacing w:line="276" w:lineRule="auto"/>
              <w:jc w:val="center"/>
              <w:rPr>
                <w:rFonts w:cs="Calibri"/>
                <w:sz w:val="16"/>
                <w:szCs w:val="18"/>
              </w:rPr>
            </w:pPr>
            <w:r w:rsidRPr="00007407">
              <w:rPr>
                <w:rFonts w:cs="Calibri"/>
                <w:sz w:val="16"/>
                <w:szCs w:val="18"/>
              </w:rPr>
              <w:t>(0.243)</w:t>
            </w:r>
          </w:p>
        </w:tc>
        <w:tc>
          <w:tcPr>
            <w:tcW w:w="944" w:type="dxa"/>
            <w:vAlign w:val="bottom"/>
          </w:tcPr>
          <w:p w14:paraId="29549FA3" w14:textId="77777777" w:rsidR="00F9442F" w:rsidRPr="001107A9" w:rsidRDefault="00F9442F" w:rsidP="00CF0833">
            <w:pPr>
              <w:spacing w:line="276" w:lineRule="auto"/>
              <w:jc w:val="center"/>
              <w:rPr>
                <w:rFonts w:cs="Calibri"/>
                <w:sz w:val="16"/>
                <w:szCs w:val="18"/>
              </w:rPr>
            </w:pPr>
            <w:r w:rsidRPr="00007407">
              <w:rPr>
                <w:rFonts w:cs="Calibri"/>
                <w:sz w:val="16"/>
                <w:szCs w:val="18"/>
              </w:rPr>
              <w:t>(4.208)</w:t>
            </w:r>
          </w:p>
        </w:tc>
        <w:tc>
          <w:tcPr>
            <w:tcW w:w="848" w:type="dxa"/>
            <w:vAlign w:val="bottom"/>
          </w:tcPr>
          <w:p w14:paraId="2E7D087B" w14:textId="77777777" w:rsidR="00F9442F" w:rsidRPr="001107A9" w:rsidRDefault="00F9442F" w:rsidP="00CF0833">
            <w:pPr>
              <w:spacing w:line="276" w:lineRule="auto"/>
              <w:jc w:val="center"/>
              <w:rPr>
                <w:rFonts w:cs="Calibri"/>
                <w:sz w:val="16"/>
                <w:szCs w:val="18"/>
              </w:rPr>
            </w:pPr>
            <w:r w:rsidRPr="00007407">
              <w:rPr>
                <w:rFonts w:cs="Calibri"/>
                <w:sz w:val="16"/>
                <w:szCs w:val="18"/>
              </w:rPr>
              <w:t>(1.197)</w:t>
            </w:r>
          </w:p>
        </w:tc>
      </w:tr>
      <w:tr w:rsidR="00F9442F" w:rsidRPr="001107A9" w14:paraId="68323ED1" w14:textId="77777777" w:rsidTr="00CF0833">
        <w:tc>
          <w:tcPr>
            <w:tcW w:w="1785" w:type="dxa"/>
            <w:vAlign w:val="center"/>
          </w:tcPr>
          <w:p w14:paraId="61191829"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hint="eastAsia"/>
                    <w:sz w:val="16"/>
                    <w:szCs w:val="18"/>
                  </w:rPr>
                  <m:t>gdp</m:t>
                </m:r>
                <m:r>
                  <w:rPr>
                    <w:rFonts w:ascii="Cambria Math" w:hAnsi="Cambria Math" w:cs="Calibri"/>
                    <w:sz w:val="16"/>
                    <w:szCs w:val="18"/>
                  </w:rPr>
                  <m:t>gr</m:t>
                </m:r>
              </m:oMath>
            </m:oMathPara>
          </w:p>
        </w:tc>
        <w:tc>
          <w:tcPr>
            <w:tcW w:w="943" w:type="dxa"/>
            <w:vAlign w:val="bottom"/>
          </w:tcPr>
          <w:p w14:paraId="1AC0C99E" w14:textId="77777777" w:rsidR="00F9442F" w:rsidRPr="001107A9" w:rsidRDefault="00F9442F" w:rsidP="00CF0833">
            <w:pPr>
              <w:spacing w:line="276" w:lineRule="auto"/>
              <w:jc w:val="center"/>
              <w:rPr>
                <w:rFonts w:cs="Calibri"/>
                <w:sz w:val="16"/>
                <w:szCs w:val="18"/>
              </w:rPr>
            </w:pPr>
            <w:r w:rsidRPr="00007407">
              <w:rPr>
                <w:rFonts w:cs="Calibri"/>
                <w:sz w:val="16"/>
                <w:szCs w:val="18"/>
              </w:rPr>
              <w:t>-0.170</w:t>
            </w:r>
          </w:p>
        </w:tc>
        <w:tc>
          <w:tcPr>
            <w:tcW w:w="944" w:type="dxa"/>
            <w:vAlign w:val="bottom"/>
          </w:tcPr>
          <w:p w14:paraId="71037B60" w14:textId="77777777" w:rsidR="00F9442F" w:rsidRPr="001107A9" w:rsidRDefault="00F9442F" w:rsidP="00CF0833">
            <w:pPr>
              <w:spacing w:line="276" w:lineRule="auto"/>
              <w:jc w:val="center"/>
              <w:rPr>
                <w:rFonts w:cs="Calibri"/>
                <w:sz w:val="16"/>
                <w:szCs w:val="18"/>
              </w:rPr>
            </w:pPr>
            <w:r w:rsidRPr="00007407">
              <w:rPr>
                <w:rFonts w:cs="Calibri"/>
                <w:sz w:val="16"/>
                <w:szCs w:val="18"/>
              </w:rPr>
              <w:t>-0.236</w:t>
            </w:r>
          </w:p>
        </w:tc>
        <w:tc>
          <w:tcPr>
            <w:tcW w:w="944" w:type="dxa"/>
            <w:vAlign w:val="bottom"/>
          </w:tcPr>
          <w:p w14:paraId="2DA10EEF" w14:textId="77777777" w:rsidR="00F9442F" w:rsidRPr="001107A9" w:rsidRDefault="00F9442F" w:rsidP="00CF0833">
            <w:pPr>
              <w:spacing w:line="276" w:lineRule="auto"/>
              <w:jc w:val="center"/>
              <w:rPr>
                <w:rFonts w:cs="Calibri"/>
                <w:sz w:val="16"/>
                <w:szCs w:val="18"/>
              </w:rPr>
            </w:pPr>
            <w:r w:rsidRPr="00007407">
              <w:rPr>
                <w:rFonts w:cs="Calibri"/>
                <w:sz w:val="16"/>
                <w:szCs w:val="18"/>
              </w:rPr>
              <w:t>-0.117</w:t>
            </w:r>
          </w:p>
        </w:tc>
        <w:tc>
          <w:tcPr>
            <w:tcW w:w="944" w:type="dxa"/>
            <w:vAlign w:val="bottom"/>
          </w:tcPr>
          <w:p w14:paraId="16C6A072" w14:textId="77777777" w:rsidR="00F9442F" w:rsidRPr="001107A9" w:rsidRDefault="00F9442F" w:rsidP="00CF0833">
            <w:pPr>
              <w:spacing w:line="276" w:lineRule="auto"/>
              <w:jc w:val="center"/>
              <w:rPr>
                <w:rFonts w:cs="Calibri"/>
                <w:sz w:val="16"/>
                <w:szCs w:val="18"/>
              </w:rPr>
            </w:pPr>
            <w:r w:rsidRPr="00007407">
              <w:rPr>
                <w:rFonts w:cs="Calibri"/>
                <w:sz w:val="16"/>
                <w:szCs w:val="18"/>
              </w:rPr>
              <w:t>0.130</w:t>
            </w:r>
          </w:p>
        </w:tc>
        <w:tc>
          <w:tcPr>
            <w:tcW w:w="944" w:type="dxa"/>
            <w:vAlign w:val="bottom"/>
          </w:tcPr>
          <w:p w14:paraId="5D06030A" w14:textId="77777777" w:rsidR="00F9442F" w:rsidRPr="001107A9" w:rsidRDefault="00F9442F" w:rsidP="00CF0833">
            <w:pPr>
              <w:spacing w:line="276" w:lineRule="auto"/>
              <w:jc w:val="center"/>
              <w:rPr>
                <w:rFonts w:cs="Calibri"/>
                <w:sz w:val="16"/>
                <w:szCs w:val="18"/>
              </w:rPr>
            </w:pPr>
            <w:r w:rsidRPr="00007407">
              <w:rPr>
                <w:rFonts w:cs="Calibri"/>
                <w:sz w:val="16"/>
                <w:szCs w:val="18"/>
              </w:rPr>
              <w:t>0.162</w:t>
            </w:r>
          </w:p>
        </w:tc>
        <w:tc>
          <w:tcPr>
            <w:tcW w:w="944" w:type="dxa"/>
            <w:vAlign w:val="bottom"/>
          </w:tcPr>
          <w:p w14:paraId="4AAF775D" w14:textId="77777777" w:rsidR="00F9442F" w:rsidRPr="001107A9" w:rsidRDefault="00F9442F" w:rsidP="00CF0833">
            <w:pPr>
              <w:spacing w:line="276" w:lineRule="auto"/>
              <w:jc w:val="center"/>
              <w:rPr>
                <w:rFonts w:cs="Calibri"/>
                <w:sz w:val="16"/>
                <w:szCs w:val="18"/>
              </w:rPr>
            </w:pPr>
            <w:r w:rsidRPr="00007407">
              <w:rPr>
                <w:rFonts w:cs="Calibri"/>
                <w:sz w:val="16"/>
                <w:szCs w:val="18"/>
              </w:rPr>
              <w:t>-0.638</w:t>
            </w:r>
          </w:p>
        </w:tc>
        <w:tc>
          <w:tcPr>
            <w:tcW w:w="848" w:type="dxa"/>
            <w:vAlign w:val="bottom"/>
          </w:tcPr>
          <w:p w14:paraId="488317BB" w14:textId="77777777" w:rsidR="00F9442F" w:rsidRPr="001107A9" w:rsidRDefault="00F9442F" w:rsidP="00CF0833">
            <w:pPr>
              <w:spacing w:line="276" w:lineRule="auto"/>
              <w:jc w:val="center"/>
              <w:rPr>
                <w:rFonts w:cs="Calibri"/>
                <w:sz w:val="16"/>
                <w:szCs w:val="18"/>
              </w:rPr>
            </w:pPr>
            <w:r w:rsidRPr="00007407">
              <w:rPr>
                <w:rFonts w:cs="Calibri"/>
                <w:sz w:val="16"/>
                <w:szCs w:val="18"/>
              </w:rPr>
              <w:t>-0.113</w:t>
            </w:r>
          </w:p>
        </w:tc>
      </w:tr>
      <w:tr w:rsidR="00F9442F" w:rsidRPr="001107A9" w14:paraId="22EF78C5" w14:textId="77777777" w:rsidTr="00CF0833">
        <w:tc>
          <w:tcPr>
            <w:tcW w:w="1785" w:type="dxa"/>
            <w:vAlign w:val="center"/>
          </w:tcPr>
          <w:p w14:paraId="6AA0C89E" w14:textId="77777777" w:rsidR="00F9442F" w:rsidRPr="001107A9" w:rsidRDefault="00F9442F" w:rsidP="00CF0833">
            <w:pPr>
              <w:spacing w:line="276" w:lineRule="auto"/>
              <w:jc w:val="center"/>
              <w:rPr>
                <w:rFonts w:cs="Calibri"/>
                <w:sz w:val="16"/>
                <w:szCs w:val="18"/>
              </w:rPr>
            </w:pPr>
          </w:p>
        </w:tc>
        <w:tc>
          <w:tcPr>
            <w:tcW w:w="943" w:type="dxa"/>
            <w:vAlign w:val="bottom"/>
          </w:tcPr>
          <w:p w14:paraId="353D366E" w14:textId="77777777" w:rsidR="00F9442F" w:rsidRPr="001107A9" w:rsidRDefault="00F9442F" w:rsidP="00CF0833">
            <w:pPr>
              <w:spacing w:line="276" w:lineRule="auto"/>
              <w:jc w:val="center"/>
              <w:rPr>
                <w:rFonts w:cs="Calibri"/>
                <w:sz w:val="16"/>
                <w:szCs w:val="18"/>
              </w:rPr>
            </w:pPr>
            <w:r w:rsidRPr="00007407">
              <w:rPr>
                <w:rFonts w:cs="Calibri"/>
                <w:sz w:val="16"/>
                <w:szCs w:val="18"/>
              </w:rPr>
              <w:t>(0.128)</w:t>
            </w:r>
          </w:p>
        </w:tc>
        <w:tc>
          <w:tcPr>
            <w:tcW w:w="944" w:type="dxa"/>
            <w:vAlign w:val="bottom"/>
          </w:tcPr>
          <w:p w14:paraId="085DFC6C" w14:textId="77777777" w:rsidR="00F9442F" w:rsidRPr="001107A9" w:rsidRDefault="00F9442F" w:rsidP="00CF0833">
            <w:pPr>
              <w:spacing w:line="276" w:lineRule="auto"/>
              <w:jc w:val="center"/>
              <w:rPr>
                <w:rFonts w:cs="Calibri"/>
                <w:sz w:val="16"/>
                <w:szCs w:val="18"/>
              </w:rPr>
            </w:pPr>
            <w:r w:rsidRPr="00007407">
              <w:rPr>
                <w:rFonts w:cs="Calibri"/>
                <w:sz w:val="16"/>
                <w:szCs w:val="18"/>
              </w:rPr>
              <w:t>(0.237)</w:t>
            </w:r>
          </w:p>
        </w:tc>
        <w:tc>
          <w:tcPr>
            <w:tcW w:w="944" w:type="dxa"/>
            <w:vAlign w:val="bottom"/>
          </w:tcPr>
          <w:p w14:paraId="18A96246" w14:textId="77777777" w:rsidR="00F9442F" w:rsidRPr="001107A9" w:rsidRDefault="00F9442F" w:rsidP="00CF0833">
            <w:pPr>
              <w:spacing w:line="276" w:lineRule="auto"/>
              <w:jc w:val="center"/>
              <w:rPr>
                <w:rFonts w:cs="Calibri"/>
                <w:sz w:val="16"/>
                <w:szCs w:val="18"/>
              </w:rPr>
            </w:pPr>
            <w:r w:rsidRPr="00007407">
              <w:rPr>
                <w:rFonts w:cs="Calibri"/>
                <w:sz w:val="16"/>
                <w:szCs w:val="18"/>
              </w:rPr>
              <w:t>(0.146)</w:t>
            </w:r>
          </w:p>
        </w:tc>
        <w:tc>
          <w:tcPr>
            <w:tcW w:w="944" w:type="dxa"/>
            <w:vAlign w:val="bottom"/>
          </w:tcPr>
          <w:p w14:paraId="352BE342" w14:textId="77777777" w:rsidR="00F9442F" w:rsidRPr="001107A9" w:rsidRDefault="00F9442F" w:rsidP="00CF0833">
            <w:pPr>
              <w:spacing w:line="276" w:lineRule="auto"/>
              <w:jc w:val="center"/>
              <w:rPr>
                <w:rFonts w:cs="Calibri"/>
                <w:sz w:val="16"/>
                <w:szCs w:val="18"/>
              </w:rPr>
            </w:pPr>
            <w:r w:rsidRPr="00007407">
              <w:rPr>
                <w:rFonts w:cs="Calibri"/>
                <w:sz w:val="16"/>
                <w:szCs w:val="18"/>
              </w:rPr>
              <w:t>(0.163)</w:t>
            </w:r>
          </w:p>
        </w:tc>
        <w:tc>
          <w:tcPr>
            <w:tcW w:w="944" w:type="dxa"/>
            <w:vAlign w:val="bottom"/>
          </w:tcPr>
          <w:p w14:paraId="6FBA2DEB" w14:textId="77777777" w:rsidR="00F9442F" w:rsidRPr="001107A9" w:rsidRDefault="00F9442F" w:rsidP="00CF0833">
            <w:pPr>
              <w:spacing w:line="276" w:lineRule="auto"/>
              <w:jc w:val="center"/>
              <w:rPr>
                <w:rFonts w:cs="Calibri"/>
                <w:sz w:val="16"/>
                <w:szCs w:val="18"/>
              </w:rPr>
            </w:pPr>
            <w:r w:rsidRPr="00007407">
              <w:rPr>
                <w:rFonts w:cs="Calibri"/>
                <w:sz w:val="16"/>
                <w:szCs w:val="18"/>
              </w:rPr>
              <w:t>(0.194)</w:t>
            </w:r>
          </w:p>
        </w:tc>
        <w:tc>
          <w:tcPr>
            <w:tcW w:w="944" w:type="dxa"/>
            <w:vAlign w:val="bottom"/>
          </w:tcPr>
          <w:p w14:paraId="5480937F" w14:textId="77777777" w:rsidR="00F9442F" w:rsidRPr="001107A9" w:rsidRDefault="00F9442F" w:rsidP="00CF0833">
            <w:pPr>
              <w:spacing w:line="276" w:lineRule="auto"/>
              <w:jc w:val="center"/>
              <w:rPr>
                <w:rFonts w:cs="Calibri"/>
                <w:sz w:val="16"/>
                <w:szCs w:val="18"/>
              </w:rPr>
            </w:pPr>
            <w:r w:rsidRPr="00007407">
              <w:rPr>
                <w:rFonts w:cs="Calibri"/>
                <w:sz w:val="16"/>
                <w:szCs w:val="18"/>
              </w:rPr>
              <w:t>(1.005)</w:t>
            </w:r>
          </w:p>
        </w:tc>
        <w:tc>
          <w:tcPr>
            <w:tcW w:w="848" w:type="dxa"/>
            <w:vAlign w:val="bottom"/>
          </w:tcPr>
          <w:p w14:paraId="63A7442E" w14:textId="77777777" w:rsidR="00F9442F" w:rsidRPr="001107A9" w:rsidRDefault="00F9442F" w:rsidP="00CF0833">
            <w:pPr>
              <w:spacing w:line="276" w:lineRule="auto"/>
              <w:jc w:val="center"/>
              <w:rPr>
                <w:rFonts w:cs="Calibri"/>
                <w:sz w:val="16"/>
                <w:szCs w:val="18"/>
              </w:rPr>
            </w:pPr>
            <w:r w:rsidRPr="00007407">
              <w:rPr>
                <w:rFonts w:cs="Calibri"/>
                <w:sz w:val="16"/>
                <w:szCs w:val="18"/>
              </w:rPr>
              <w:t>(0.102)</w:t>
            </w:r>
          </w:p>
        </w:tc>
      </w:tr>
      <w:tr w:rsidR="00F9442F" w:rsidRPr="001107A9" w14:paraId="476B972F" w14:textId="77777777" w:rsidTr="00CF0833">
        <w:tc>
          <w:tcPr>
            <w:tcW w:w="1785" w:type="dxa"/>
            <w:vAlign w:val="center"/>
          </w:tcPr>
          <w:p w14:paraId="57F8F229" w14:textId="77777777" w:rsidR="00F9442F" w:rsidRPr="001107A9" w:rsidRDefault="00F9442F" w:rsidP="00CF0833">
            <w:pPr>
              <w:spacing w:line="276" w:lineRule="auto"/>
              <w:jc w:val="center"/>
              <w:rPr>
                <w:rFonts w:cs="Calibri"/>
                <w:sz w:val="16"/>
                <w:szCs w:val="18"/>
              </w:rPr>
            </w:pPr>
            <m:oMathPara>
              <m:oMath>
                <m:r>
                  <w:rPr>
                    <w:rFonts w:ascii="Cambria Math" w:hAnsi="Cambria Math" w:cs="Calibri" w:hint="eastAsia"/>
                    <w:sz w:val="16"/>
                    <w:szCs w:val="18"/>
                  </w:rPr>
                  <m:t>p</m:t>
                </m:r>
                <m:r>
                  <w:rPr>
                    <w:rFonts w:ascii="Cambria Math" w:hAnsi="Cambria Math" w:cs="Calibri"/>
                    <w:sz w:val="16"/>
                    <w:szCs w:val="18"/>
                  </w:rPr>
                  <m:t>opulation</m:t>
                </m:r>
              </m:oMath>
            </m:oMathPara>
          </w:p>
        </w:tc>
        <w:tc>
          <w:tcPr>
            <w:tcW w:w="943" w:type="dxa"/>
            <w:vAlign w:val="bottom"/>
          </w:tcPr>
          <w:p w14:paraId="046EEB83" w14:textId="77777777" w:rsidR="00F9442F" w:rsidRPr="001107A9" w:rsidRDefault="00F9442F" w:rsidP="00CF0833">
            <w:pPr>
              <w:spacing w:line="276" w:lineRule="auto"/>
              <w:jc w:val="center"/>
              <w:rPr>
                <w:rFonts w:cs="Calibri"/>
                <w:sz w:val="16"/>
                <w:szCs w:val="18"/>
              </w:rPr>
            </w:pPr>
            <w:r w:rsidRPr="00007407">
              <w:rPr>
                <w:rFonts w:cs="Calibri"/>
                <w:sz w:val="16"/>
                <w:szCs w:val="18"/>
              </w:rPr>
              <w:t>0.001</w:t>
            </w:r>
          </w:p>
        </w:tc>
        <w:tc>
          <w:tcPr>
            <w:tcW w:w="944" w:type="dxa"/>
            <w:vAlign w:val="bottom"/>
          </w:tcPr>
          <w:p w14:paraId="2E4DA12F"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732D626F" w14:textId="77777777" w:rsidR="00F9442F" w:rsidRPr="001107A9" w:rsidRDefault="00F9442F" w:rsidP="00CF0833">
            <w:pPr>
              <w:spacing w:line="276" w:lineRule="auto"/>
              <w:jc w:val="center"/>
              <w:rPr>
                <w:rFonts w:cs="Calibri"/>
                <w:sz w:val="16"/>
                <w:szCs w:val="18"/>
              </w:rPr>
            </w:pPr>
            <w:r w:rsidRPr="00007407">
              <w:rPr>
                <w:rFonts w:cs="Calibri"/>
                <w:sz w:val="16"/>
                <w:szCs w:val="18"/>
              </w:rPr>
              <w:t>0.002</w:t>
            </w:r>
          </w:p>
        </w:tc>
        <w:tc>
          <w:tcPr>
            <w:tcW w:w="944" w:type="dxa"/>
            <w:vAlign w:val="bottom"/>
          </w:tcPr>
          <w:p w14:paraId="2F263EC7"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694314E8"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c>
          <w:tcPr>
            <w:tcW w:w="944" w:type="dxa"/>
            <w:vAlign w:val="bottom"/>
          </w:tcPr>
          <w:p w14:paraId="4D860676" w14:textId="77777777" w:rsidR="00F9442F" w:rsidRPr="001107A9" w:rsidRDefault="00F9442F" w:rsidP="00CF0833">
            <w:pPr>
              <w:spacing w:line="276" w:lineRule="auto"/>
              <w:jc w:val="center"/>
              <w:rPr>
                <w:rFonts w:cs="Calibri"/>
                <w:sz w:val="16"/>
                <w:szCs w:val="18"/>
              </w:rPr>
            </w:pPr>
            <w:r w:rsidRPr="00007407">
              <w:rPr>
                <w:rFonts w:cs="Calibri"/>
                <w:sz w:val="16"/>
                <w:szCs w:val="18"/>
              </w:rPr>
              <w:t>-0.013</w:t>
            </w:r>
          </w:p>
        </w:tc>
        <w:tc>
          <w:tcPr>
            <w:tcW w:w="848" w:type="dxa"/>
            <w:vAlign w:val="bottom"/>
          </w:tcPr>
          <w:p w14:paraId="29B2B236" w14:textId="77777777" w:rsidR="00F9442F" w:rsidRPr="001107A9" w:rsidRDefault="00F9442F" w:rsidP="00CF0833">
            <w:pPr>
              <w:spacing w:line="276" w:lineRule="auto"/>
              <w:jc w:val="center"/>
              <w:rPr>
                <w:rFonts w:cs="Calibri"/>
                <w:sz w:val="16"/>
                <w:szCs w:val="18"/>
              </w:rPr>
            </w:pPr>
            <w:r w:rsidRPr="00007407">
              <w:rPr>
                <w:rFonts w:cs="Calibri"/>
                <w:sz w:val="16"/>
                <w:szCs w:val="18"/>
              </w:rPr>
              <w:t>-0.001</w:t>
            </w:r>
          </w:p>
        </w:tc>
      </w:tr>
      <w:tr w:rsidR="00F9442F" w:rsidRPr="001107A9" w14:paraId="48CD2DB5" w14:textId="77777777" w:rsidTr="00CF0833">
        <w:tc>
          <w:tcPr>
            <w:tcW w:w="1785" w:type="dxa"/>
            <w:vAlign w:val="center"/>
          </w:tcPr>
          <w:p w14:paraId="0593D08D" w14:textId="77777777" w:rsidR="00F9442F" w:rsidRPr="001107A9" w:rsidRDefault="00F9442F" w:rsidP="00CF0833">
            <w:pPr>
              <w:spacing w:line="276" w:lineRule="auto"/>
              <w:jc w:val="center"/>
              <w:rPr>
                <w:rFonts w:cs="Calibri"/>
                <w:sz w:val="16"/>
                <w:szCs w:val="18"/>
              </w:rPr>
            </w:pPr>
          </w:p>
        </w:tc>
        <w:tc>
          <w:tcPr>
            <w:tcW w:w="943" w:type="dxa"/>
            <w:vAlign w:val="bottom"/>
          </w:tcPr>
          <w:p w14:paraId="12B468F9" w14:textId="77777777" w:rsidR="00F9442F" w:rsidRPr="001107A9" w:rsidRDefault="00F9442F" w:rsidP="00CF0833">
            <w:pPr>
              <w:spacing w:line="276" w:lineRule="auto"/>
              <w:jc w:val="center"/>
              <w:rPr>
                <w:rFonts w:cs="Calibri"/>
                <w:sz w:val="16"/>
                <w:szCs w:val="18"/>
              </w:rPr>
            </w:pPr>
            <w:r w:rsidRPr="00007407">
              <w:rPr>
                <w:rFonts w:cs="Calibri"/>
                <w:sz w:val="16"/>
                <w:szCs w:val="18"/>
              </w:rPr>
              <w:t>(0.002)</w:t>
            </w:r>
          </w:p>
        </w:tc>
        <w:tc>
          <w:tcPr>
            <w:tcW w:w="944" w:type="dxa"/>
            <w:vAlign w:val="bottom"/>
          </w:tcPr>
          <w:p w14:paraId="2E2BD154" w14:textId="77777777" w:rsidR="00F9442F" w:rsidRPr="001107A9" w:rsidRDefault="00F9442F" w:rsidP="00CF0833">
            <w:pPr>
              <w:spacing w:line="276" w:lineRule="auto"/>
              <w:jc w:val="center"/>
              <w:rPr>
                <w:rFonts w:cs="Calibri"/>
                <w:sz w:val="16"/>
                <w:szCs w:val="18"/>
              </w:rPr>
            </w:pPr>
            <w:r w:rsidRPr="00007407">
              <w:rPr>
                <w:rFonts w:cs="Calibri"/>
                <w:sz w:val="16"/>
                <w:szCs w:val="18"/>
              </w:rPr>
              <w:t>(0.005)</w:t>
            </w:r>
          </w:p>
        </w:tc>
        <w:tc>
          <w:tcPr>
            <w:tcW w:w="944" w:type="dxa"/>
            <w:vAlign w:val="bottom"/>
          </w:tcPr>
          <w:p w14:paraId="620A582F"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41E5E6A7" w14:textId="77777777" w:rsidR="00F9442F" w:rsidRPr="001107A9" w:rsidRDefault="00F9442F" w:rsidP="00CF0833">
            <w:pPr>
              <w:spacing w:line="276" w:lineRule="auto"/>
              <w:jc w:val="center"/>
              <w:rPr>
                <w:rFonts w:cs="Calibri"/>
                <w:sz w:val="16"/>
                <w:szCs w:val="18"/>
              </w:rPr>
            </w:pPr>
            <w:r w:rsidRPr="00007407">
              <w:rPr>
                <w:rFonts w:cs="Calibri"/>
                <w:sz w:val="16"/>
                <w:szCs w:val="18"/>
              </w:rPr>
              <w:t>(0.002)</w:t>
            </w:r>
          </w:p>
        </w:tc>
        <w:tc>
          <w:tcPr>
            <w:tcW w:w="944" w:type="dxa"/>
            <w:vAlign w:val="bottom"/>
          </w:tcPr>
          <w:p w14:paraId="2BCE7DDE" w14:textId="77777777" w:rsidR="00F9442F" w:rsidRPr="001107A9" w:rsidRDefault="00F9442F" w:rsidP="00CF0833">
            <w:pPr>
              <w:spacing w:line="276" w:lineRule="auto"/>
              <w:jc w:val="center"/>
              <w:rPr>
                <w:rFonts w:cs="Calibri"/>
                <w:sz w:val="16"/>
                <w:szCs w:val="18"/>
              </w:rPr>
            </w:pPr>
            <w:r w:rsidRPr="00007407">
              <w:rPr>
                <w:rFonts w:cs="Calibri"/>
                <w:sz w:val="16"/>
                <w:szCs w:val="18"/>
              </w:rPr>
              <w:t>(0.003)</w:t>
            </w:r>
          </w:p>
        </w:tc>
        <w:tc>
          <w:tcPr>
            <w:tcW w:w="944" w:type="dxa"/>
            <w:vAlign w:val="bottom"/>
          </w:tcPr>
          <w:p w14:paraId="2BBF8863" w14:textId="77777777" w:rsidR="00F9442F" w:rsidRPr="001107A9" w:rsidRDefault="00F9442F" w:rsidP="00CF0833">
            <w:pPr>
              <w:spacing w:line="276" w:lineRule="auto"/>
              <w:jc w:val="center"/>
              <w:rPr>
                <w:rFonts w:cs="Calibri"/>
                <w:sz w:val="16"/>
                <w:szCs w:val="18"/>
              </w:rPr>
            </w:pPr>
            <w:r w:rsidRPr="00007407">
              <w:rPr>
                <w:rFonts w:cs="Calibri"/>
                <w:sz w:val="16"/>
                <w:szCs w:val="18"/>
              </w:rPr>
              <w:t>(0.029)</w:t>
            </w:r>
          </w:p>
        </w:tc>
        <w:tc>
          <w:tcPr>
            <w:tcW w:w="848" w:type="dxa"/>
            <w:vAlign w:val="bottom"/>
          </w:tcPr>
          <w:p w14:paraId="6DE01687" w14:textId="77777777" w:rsidR="00F9442F" w:rsidRPr="001107A9" w:rsidRDefault="00F9442F" w:rsidP="00CF0833">
            <w:pPr>
              <w:spacing w:line="276" w:lineRule="auto"/>
              <w:jc w:val="center"/>
              <w:rPr>
                <w:rFonts w:cs="Calibri"/>
                <w:sz w:val="16"/>
                <w:szCs w:val="18"/>
              </w:rPr>
            </w:pPr>
            <w:r w:rsidRPr="00007407">
              <w:rPr>
                <w:rFonts w:cs="Calibri"/>
                <w:sz w:val="16"/>
                <w:szCs w:val="18"/>
              </w:rPr>
              <w:t>(0.004)</w:t>
            </w:r>
          </w:p>
        </w:tc>
      </w:tr>
      <w:tr w:rsidR="00F9442F" w:rsidRPr="001107A9" w14:paraId="5911910A" w14:textId="77777777" w:rsidTr="00CF0833">
        <w:tc>
          <w:tcPr>
            <w:tcW w:w="1785" w:type="dxa"/>
            <w:vAlign w:val="center"/>
          </w:tcPr>
          <w:p w14:paraId="025F4B8E"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企业固定效应</w:t>
            </w:r>
          </w:p>
        </w:tc>
        <w:tc>
          <w:tcPr>
            <w:tcW w:w="943" w:type="dxa"/>
            <w:vAlign w:val="center"/>
          </w:tcPr>
          <w:p w14:paraId="1CE22F0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2C33BC80"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57D33C83"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5DC54867"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747776F3"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261B38D2"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848" w:type="dxa"/>
            <w:vAlign w:val="center"/>
          </w:tcPr>
          <w:p w14:paraId="7D5FA388"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r>
      <w:tr w:rsidR="00F9442F" w:rsidRPr="001107A9" w14:paraId="6908986D" w14:textId="77777777" w:rsidTr="00CF0833">
        <w:tc>
          <w:tcPr>
            <w:tcW w:w="1785" w:type="dxa"/>
            <w:vAlign w:val="center"/>
          </w:tcPr>
          <w:p w14:paraId="11F6178F"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年份固定效应</w:t>
            </w:r>
          </w:p>
        </w:tc>
        <w:tc>
          <w:tcPr>
            <w:tcW w:w="943" w:type="dxa"/>
            <w:vAlign w:val="center"/>
          </w:tcPr>
          <w:p w14:paraId="28F28425"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7AC445F2"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56BC5231"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11AA169E"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453265B1"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944" w:type="dxa"/>
            <w:vAlign w:val="center"/>
          </w:tcPr>
          <w:p w14:paraId="39741D47"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c>
          <w:tcPr>
            <w:tcW w:w="848" w:type="dxa"/>
            <w:vAlign w:val="center"/>
          </w:tcPr>
          <w:p w14:paraId="36940ECD"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是</w:t>
            </w:r>
          </w:p>
        </w:tc>
      </w:tr>
      <w:tr w:rsidR="00F9442F" w:rsidRPr="001107A9" w14:paraId="2394F53C" w14:textId="77777777" w:rsidTr="00CF0833">
        <w:tc>
          <w:tcPr>
            <w:tcW w:w="1785" w:type="dxa"/>
            <w:vAlign w:val="center"/>
          </w:tcPr>
          <w:p w14:paraId="09CC7228" w14:textId="77777777" w:rsidR="00F9442F" w:rsidRPr="001107A9" w:rsidRDefault="00F9442F" w:rsidP="00CF0833">
            <w:pPr>
              <w:spacing w:line="276" w:lineRule="auto"/>
              <w:jc w:val="center"/>
              <w:rPr>
                <w:rFonts w:cs="Calibri"/>
                <w:sz w:val="16"/>
                <w:szCs w:val="18"/>
              </w:rPr>
            </w:pPr>
            <w:r w:rsidRPr="00DE39AB">
              <w:rPr>
                <w:rFonts w:cs="Calibri" w:hint="eastAsia"/>
                <w:sz w:val="16"/>
                <w:szCs w:val="18"/>
              </w:rPr>
              <w:t>观测值数量</w:t>
            </w:r>
          </w:p>
        </w:tc>
        <w:tc>
          <w:tcPr>
            <w:tcW w:w="943" w:type="dxa"/>
            <w:vAlign w:val="bottom"/>
          </w:tcPr>
          <w:p w14:paraId="034412DF" w14:textId="77777777" w:rsidR="00F9442F" w:rsidRPr="001107A9" w:rsidRDefault="00F9442F" w:rsidP="00CF0833">
            <w:pPr>
              <w:spacing w:line="276" w:lineRule="auto"/>
              <w:jc w:val="center"/>
              <w:rPr>
                <w:rFonts w:cs="Calibri"/>
                <w:sz w:val="16"/>
                <w:szCs w:val="18"/>
              </w:rPr>
            </w:pPr>
            <w:r w:rsidRPr="00007407">
              <w:rPr>
                <w:rFonts w:cs="Calibri"/>
                <w:sz w:val="16"/>
                <w:szCs w:val="18"/>
              </w:rPr>
              <w:t>3,469</w:t>
            </w:r>
          </w:p>
        </w:tc>
        <w:tc>
          <w:tcPr>
            <w:tcW w:w="944" w:type="dxa"/>
            <w:vAlign w:val="bottom"/>
          </w:tcPr>
          <w:p w14:paraId="65949A2D" w14:textId="77777777" w:rsidR="00F9442F" w:rsidRPr="001107A9" w:rsidRDefault="00F9442F" w:rsidP="00CF0833">
            <w:pPr>
              <w:spacing w:line="276" w:lineRule="auto"/>
              <w:jc w:val="center"/>
              <w:rPr>
                <w:rFonts w:cs="Calibri"/>
                <w:sz w:val="16"/>
                <w:szCs w:val="18"/>
              </w:rPr>
            </w:pPr>
            <w:r w:rsidRPr="00007407">
              <w:rPr>
                <w:rFonts w:cs="Calibri"/>
                <w:sz w:val="16"/>
                <w:szCs w:val="18"/>
              </w:rPr>
              <w:t>1,311</w:t>
            </w:r>
          </w:p>
        </w:tc>
        <w:tc>
          <w:tcPr>
            <w:tcW w:w="944" w:type="dxa"/>
            <w:vAlign w:val="bottom"/>
          </w:tcPr>
          <w:p w14:paraId="10EB8DCA" w14:textId="77777777" w:rsidR="00F9442F" w:rsidRPr="001107A9" w:rsidRDefault="00F9442F" w:rsidP="00CF0833">
            <w:pPr>
              <w:spacing w:line="276" w:lineRule="auto"/>
              <w:jc w:val="center"/>
              <w:rPr>
                <w:rFonts w:cs="Calibri"/>
                <w:sz w:val="16"/>
                <w:szCs w:val="18"/>
              </w:rPr>
            </w:pPr>
            <w:r w:rsidRPr="00007407">
              <w:rPr>
                <w:rFonts w:cs="Calibri"/>
                <w:sz w:val="16"/>
                <w:szCs w:val="18"/>
              </w:rPr>
              <w:t>2,158</w:t>
            </w:r>
          </w:p>
        </w:tc>
        <w:tc>
          <w:tcPr>
            <w:tcW w:w="944" w:type="dxa"/>
            <w:vAlign w:val="bottom"/>
          </w:tcPr>
          <w:p w14:paraId="37AB35E8" w14:textId="77777777" w:rsidR="00F9442F" w:rsidRPr="001107A9" w:rsidRDefault="00F9442F" w:rsidP="00CF0833">
            <w:pPr>
              <w:spacing w:line="276" w:lineRule="auto"/>
              <w:jc w:val="center"/>
              <w:rPr>
                <w:rFonts w:cs="Calibri"/>
                <w:sz w:val="16"/>
                <w:szCs w:val="18"/>
              </w:rPr>
            </w:pPr>
            <w:r w:rsidRPr="00007407">
              <w:rPr>
                <w:rFonts w:cs="Calibri"/>
                <w:sz w:val="16"/>
                <w:szCs w:val="18"/>
              </w:rPr>
              <w:t>6,156</w:t>
            </w:r>
          </w:p>
        </w:tc>
        <w:tc>
          <w:tcPr>
            <w:tcW w:w="944" w:type="dxa"/>
            <w:vAlign w:val="bottom"/>
          </w:tcPr>
          <w:p w14:paraId="3E3FCF9C" w14:textId="77777777" w:rsidR="00F9442F" w:rsidRPr="001107A9" w:rsidRDefault="00F9442F" w:rsidP="00CF0833">
            <w:pPr>
              <w:spacing w:line="276" w:lineRule="auto"/>
              <w:jc w:val="center"/>
              <w:rPr>
                <w:rFonts w:cs="Calibri"/>
                <w:sz w:val="16"/>
                <w:szCs w:val="18"/>
              </w:rPr>
            </w:pPr>
            <w:r w:rsidRPr="00007407">
              <w:rPr>
                <w:rFonts w:cs="Calibri"/>
                <w:sz w:val="16"/>
                <w:szCs w:val="18"/>
              </w:rPr>
              <w:t>5,157</w:t>
            </w:r>
          </w:p>
        </w:tc>
        <w:tc>
          <w:tcPr>
            <w:tcW w:w="944" w:type="dxa"/>
            <w:vAlign w:val="bottom"/>
          </w:tcPr>
          <w:p w14:paraId="310C74B5" w14:textId="77777777" w:rsidR="00F9442F" w:rsidRPr="001107A9" w:rsidRDefault="00F9442F" w:rsidP="00CF0833">
            <w:pPr>
              <w:spacing w:line="276" w:lineRule="auto"/>
              <w:jc w:val="center"/>
              <w:rPr>
                <w:rFonts w:cs="Calibri"/>
                <w:sz w:val="16"/>
                <w:szCs w:val="18"/>
              </w:rPr>
            </w:pPr>
            <w:r w:rsidRPr="00007407">
              <w:rPr>
                <w:rFonts w:cs="Calibri"/>
                <w:sz w:val="16"/>
                <w:szCs w:val="18"/>
              </w:rPr>
              <w:t>89</w:t>
            </w:r>
          </w:p>
        </w:tc>
        <w:tc>
          <w:tcPr>
            <w:tcW w:w="848" w:type="dxa"/>
            <w:vAlign w:val="bottom"/>
          </w:tcPr>
          <w:p w14:paraId="45E5FFD9" w14:textId="77777777" w:rsidR="00F9442F" w:rsidRPr="001107A9" w:rsidRDefault="00F9442F" w:rsidP="00CF0833">
            <w:pPr>
              <w:spacing w:line="276" w:lineRule="auto"/>
              <w:jc w:val="center"/>
              <w:rPr>
                <w:rFonts w:cs="Calibri"/>
                <w:sz w:val="16"/>
                <w:szCs w:val="18"/>
              </w:rPr>
            </w:pPr>
            <w:r w:rsidRPr="00007407">
              <w:rPr>
                <w:rFonts w:cs="Calibri"/>
                <w:sz w:val="16"/>
                <w:szCs w:val="18"/>
              </w:rPr>
              <w:t>595</w:t>
            </w:r>
          </w:p>
        </w:tc>
      </w:tr>
      <w:tr w:rsidR="00F9442F" w:rsidRPr="001107A9" w14:paraId="65BBAED1" w14:textId="77777777" w:rsidTr="00CF0833">
        <w:tc>
          <w:tcPr>
            <w:tcW w:w="1785" w:type="dxa"/>
            <w:vAlign w:val="center"/>
          </w:tcPr>
          <w:p w14:paraId="2490CAA0" w14:textId="77777777" w:rsidR="00F9442F" w:rsidRPr="001107A9" w:rsidRDefault="00000000" w:rsidP="00CF0833">
            <w:pPr>
              <w:spacing w:line="276" w:lineRule="auto"/>
              <w:jc w:val="center"/>
              <w:rPr>
                <w:rFonts w:cs="Calibri"/>
                <w:sz w:val="16"/>
                <w:szCs w:val="18"/>
              </w:rPr>
            </w:pPr>
            <m:oMathPara>
              <m:oMath>
                <m:sSup>
                  <m:sSupPr>
                    <m:ctrlPr>
                      <w:rPr>
                        <w:rFonts w:ascii="Cambria Math" w:hAnsi="Cambria Math" w:cs="Calibri"/>
                        <w:sz w:val="16"/>
                        <w:szCs w:val="18"/>
                      </w:rPr>
                    </m:ctrlPr>
                  </m:sSupPr>
                  <m:e>
                    <m:r>
                      <w:rPr>
                        <w:rFonts w:ascii="Cambria Math" w:hAnsi="Cambria Math" w:cs="Calibri" w:hint="eastAsia"/>
                        <w:sz w:val="16"/>
                        <w:szCs w:val="18"/>
                      </w:rPr>
                      <m:t>R</m:t>
                    </m:r>
                  </m:e>
                  <m:sup>
                    <m:r>
                      <m:rPr>
                        <m:sty m:val="p"/>
                      </m:rPr>
                      <w:rPr>
                        <w:rFonts w:ascii="Cambria Math" w:hAnsi="Cambria Math" w:cs="Calibri"/>
                        <w:sz w:val="16"/>
                        <w:szCs w:val="18"/>
                      </w:rPr>
                      <m:t>2</m:t>
                    </m:r>
                  </m:sup>
                </m:sSup>
              </m:oMath>
            </m:oMathPara>
          </w:p>
        </w:tc>
        <w:tc>
          <w:tcPr>
            <w:tcW w:w="943" w:type="dxa"/>
            <w:vAlign w:val="bottom"/>
          </w:tcPr>
          <w:p w14:paraId="61BA2F12" w14:textId="77777777" w:rsidR="00F9442F" w:rsidRPr="001107A9" w:rsidRDefault="00F9442F" w:rsidP="00CF0833">
            <w:pPr>
              <w:spacing w:line="276" w:lineRule="auto"/>
              <w:jc w:val="center"/>
              <w:rPr>
                <w:rFonts w:cs="Calibri"/>
                <w:sz w:val="16"/>
                <w:szCs w:val="18"/>
              </w:rPr>
            </w:pPr>
            <w:r w:rsidRPr="00007407">
              <w:rPr>
                <w:rFonts w:cs="Calibri"/>
                <w:sz w:val="16"/>
                <w:szCs w:val="18"/>
              </w:rPr>
              <w:t>0.017</w:t>
            </w:r>
          </w:p>
        </w:tc>
        <w:tc>
          <w:tcPr>
            <w:tcW w:w="944" w:type="dxa"/>
            <w:vAlign w:val="bottom"/>
          </w:tcPr>
          <w:p w14:paraId="3EACA24D" w14:textId="77777777" w:rsidR="00F9442F" w:rsidRPr="001107A9" w:rsidRDefault="00F9442F" w:rsidP="00CF0833">
            <w:pPr>
              <w:spacing w:line="276" w:lineRule="auto"/>
              <w:jc w:val="center"/>
              <w:rPr>
                <w:rFonts w:cs="Calibri"/>
                <w:sz w:val="16"/>
                <w:szCs w:val="18"/>
              </w:rPr>
            </w:pPr>
            <w:r w:rsidRPr="00007407">
              <w:rPr>
                <w:rFonts w:cs="Calibri"/>
                <w:sz w:val="16"/>
                <w:szCs w:val="18"/>
              </w:rPr>
              <w:t>0.016</w:t>
            </w:r>
          </w:p>
        </w:tc>
        <w:tc>
          <w:tcPr>
            <w:tcW w:w="944" w:type="dxa"/>
            <w:vAlign w:val="bottom"/>
          </w:tcPr>
          <w:p w14:paraId="7FDB38DD" w14:textId="77777777" w:rsidR="00F9442F" w:rsidRPr="001107A9" w:rsidRDefault="00F9442F" w:rsidP="00CF0833">
            <w:pPr>
              <w:spacing w:line="276" w:lineRule="auto"/>
              <w:jc w:val="center"/>
              <w:rPr>
                <w:rFonts w:cs="Calibri"/>
                <w:sz w:val="16"/>
                <w:szCs w:val="18"/>
              </w:rPr>
            </w:pPr>
            <w:r w:rsidRPr="00007407">
              <w:rPr>
                <w:rFonts w:cs="Calibri"/>
                <w:sz w:val="16"/>
                <w:szCs w:val="18"/>
              </w:rPr>
              <w:t>0.035</w:t>
            </w:r>
          </w:p>
        </w:tc>
        <w:tc>
          <w:tcPr>
            <w:tcW w:w="944" w:type="dxa"/>
            <w:vAlign w:val="bottom"/>
          </w:tcPr>
          <w:p w14:paraId="18216EC6" w14:textId="77777777" w:rsidR="00F9442F" w:rsidRPr="001107A9" w:rsidRDefault="00F9442F" w:rsidP="00CF0833">
            <w:pPr>
              <w:spacing w:line="276" w:lineRule="auto"/>
              <w:jc w:val="center"/>
              <w:rPr>
                <w:rFonts w:cs="Calibri"/>
                <w:sz w:val="16"/>
                <w:szCs w:val="18"/>
              </w:rPr>
            </w:pPr>
            <w:r w:rsidRPr="00007407">
              <w:rPr>
                <w:rFonts w:cs="Calibri"/>
                <w:sz w:val="16"/>
                <w:szCs w:val="18"/>
              </w:rPr>
              <w:t>0.021</w:t>
            </w:r>
          </w:p>
        </w:tc>
        <w:tc>
          <w:tcPr>
            <w:tcW w:w="944" w:type="dxa"/>
            <w:vAlign w:val="bottom"/>
          </w:tcPr>
          <w:p w14:paraId="55A35867" w14:textId="77777777" w:rsidR="00F9442F" w:rsidRPr="001107A9" w:rsidRDefault="00F9442F" w:rsidP="00CF0833">
            <w:pPr>
              <w:spacing w:line="276" w:lineRule="auto"/>
              <w:jc w:val="center"/>
              <w:rPr>
                <w:rFonts w:cs="Calibri"/>
                <w:sz w:val="16"/>
                <w:szCs w:val="18"/>
              </w:rPr>
            </w:pPr>
            <w:r w:rsidRPr="00007407">
              <w:rPr>
                <w:rFonts w:cs="Calibri"/>
                <w:sz w:val="16"/>
                <w:szCs w:val="18"/>
              </w:rPr>
              <w:t>0.021</w:t>
            </w:r>
          </w:p>
        </w:tc>
        <w:tc>
          <w:tcPr>
            <w:tcW w:w="944" w:type="dxa"/>
            <w:vAlign w:val="bottom"/>
          </w:tcPr>
          <w:p w14:paraId="76834347" w14:textId="77777777" w:rsidR="00F9442F" w:rsidRPr="001107A9" w:rsidRDefault="00F9442F" w:rsidP="00CF0833">
            <w:pPr>
              <w:spacing w:line="276" w:lineRule="auto"/>
              <w:jc w:val="center"/>
              <w:rPr>
                <w:rFonts w:cs="Calibri"/>
                <w:sz w:val="16"/>
                <w:szCs w:val="18"/>
              </w:rPr>
            </w:pPr>
            <w:r w:rsidRPr="00007407">
              <w:rPr>
                <w:rFonts w:cs="Calibri"/>
                <w:sz w:val="16"/>
                <w:szCs w:val="18"/>
              </w:rPr>
              <w:t>0.157</w:t>
            </w:r>
          </w:p>
        </w:tc>
        <w:tc>
          <w:tcPr>
            <w:tcW w:w="848" w:type="dxa"/>
            <w:vAlign w:val="bottom"/>
          </w:tcPr>
          <w:p w14:paraId="24B8EF29" w14:textId="77777777" w:rsidR="00F9442F" w:rsidRPr="001107A9" w:rsidRDefault="00F9442F" w:rsidP="00CF0833">
            <w:pPr>
              <w:spacing w:line="276" w:lineRule="auto"/>
              <w:jc w:val="center"/>
              <w:rPr>
                <w:rFonts w:cs="Calibri"/>
                <w:sz w:val="16"/>
                <w:szCs w:val="18"/>
              </w:rPr>
            </w:pPr>
            <w:r w:rsidRPr="00007407">
              <w:rPr>
                <w:rFonts w:cs="Calibri"/>
                <w:sz w:val="16"/>
                <w:szCs w:val="18"/>
              </w:rPr>
              <w:t>0.043</w:t>
            </w:r>
          </w:p>
        </w:tc>
      </w:tr>
      <w:tr w:rsidR="00F9442F" w:rsidRPr="001107A9" w14:paraId="406CC7F5" w14:textId="77777777" w:rsidTr="00CF0833">
        <w:tc>
          <w:tcPr>
            <w:tcW w:w="1785" w:type="dxa"/>
            <w:vAlign w:val="center"/>
          </w:tcPr>
          <w:p w14:paraId="6C2E673B" w14:textId="77777777" w:rsidR="00F9442F" w:rsidRPr="00DE39AB" w:rsidRDefault="00F9442F" w:rsidP="00CF0833">
            <w:pPr>
              <w:spacing w:line="276" w:lineRule="auto"/>
              <w:jc w:val="center"/>
              <w:rPr>
                <w:rFonts w:cs="Calibri"/>
                <w:sz w:val="16"/>
                <w:szCs w:val="18"/>
              </w:rPr>
            </w:pPr>
            <w:r w:rsidRPr="00DE39AB">
              <w:rPr>
                <w:rFonts w:cs="Calibri" w:hint="eastAsia"/>
                <w:sz w:val="16"/>
                <w:szCs w:val="18"/>
              </w:rPr>
              <w:t>第一阶段</w:t>
            </w:r>
            <w:r w:rsidRPr="00DE39AB">
              <w:rPr>
                <w:rFonts w:cs="Calibri"/>
                <w:sz w:val="16"/>
                <w:szCs w:val="18"/>
              </w:rPr>
              <w:t>F</w:t>
            </w:r>
            <w:r w:rsidRPr="00DE39AB">
              <w:rPr>
                <w:rFonts w:cs="Calibri"/>
                <w:sz w:val="16"/>
                <w:szCs w:val="18"/>
              </w:rPr>
              <w:t>统计量</w:t>
            </w:r>
          </w:p>
        </w:tc>
        <w:tc>
          <w:tcPr>
            <w:tcW w:w="943" w:type="dxa"/>
            <w:vAlign w:val="bottom"/>
          </w:tcPr>
          <w:p w14:paraId="4B3B446F" w14:textId="77777777" w:rsidR="00F9442F" w:rsidRPr="00DE39AB" w:rsidRDefault="00F9442F" w:rsidP="00CF0833">
            <w:pPr>
              <w:spacing w:line="276" w:lineRule="auto"/>
              <w:jc w:val="center"/>
              <w:rPr>
                <w:rFonts w:cs="Calibri"/>
                <w:sz w:val="16"/>
                <w:szCs w:val="18"/>
              </w:rPr>
            </w:pPr>
            <w:r w:rsidRPr="00007407">
              <w:rPr>
                <w:rFonts w:cs="Calibri"/>
                <w:sz w:val="16"/>
                <w:szCs w:val="18"/>
              </w:rPr>
              <w:t>19.93</w:t>
            </w:r>
          </w:p>
        </w:tc>
        <w:tc>
          <w:tcPr>
            <w:tcW w:w="944" w:type="dxa"/>
            <w:vAlign w:val="bottom"/>
          </w:tcPr>
          <w:p w14:paraId="3BBD35DC" w14:textId="77777777" w:rsidR="00F9442F" w:rsidRPr="00DE39AB" w:rsidRDefault="00F9442F" w:rsidP="00CF0833">
            <w:pPr>
              <w:spacing w:line="276" w:lineRule="auto"/>
              <w:jc w:val="center"/>
              <w:rPr>
                <w:rFonts w:cs="Calibri"/>
                <w:sz w:val="16"/>
                <w:szCs w:val="18"/>
              </w:rPr>
            </w:pPr>
            <w:r w:rsidRPr="00007407">
              <w:rPr>
                <w:rFonts w:cs="Calibri"/>
                <w:sz w:val="16"/>
                <w:szCs w:val="18"/>
              </w:rPr>
              <w:t>20.66</w:t>
            </w:r>
          </w:p>
        </w:tc>
        <w:tc>
          <w:tcPr>
            <w:tcW w:w="944" w:type="dxa"/>
            <w:vAlign w:val="bottom"/>
          </w:tcPr>
          <w:p w14:paraId="64C80319" w14:textId="77777777" w:rsidR="00F9442F" w:rsidRPr="00DE39AB" w:rsidRDefault="00F9442F" w:rsidP="00CF0833">
            <w:pPr>
              <w:spacing w:line="276" w:lineRule="auto"/>
              <w:jc w:val="center"/>
              <w:rPr>
                <w:rFonts w:cs="Calibri"/>
                <w:sz w:val="16"/>
                <w:szCs w:val="18"/>
              </w:rPr>
            </w:pPr>
            <w:r w:rsidRPr="00007407">
              <w:rPr>
                <w:rFonts w:cs="Calibri"/>
                <w:sz w:val="16"/>
                <w:szCs w:val="18"/>
              </w:rPr>
              <w:t>18.37</w:t>
            </w:r>
          </w:p>
        </w:tc>
        <w:tc>
          <w:tcPr>
            <w:tcW w:w="944" w:type="dxa"/>
            <w:vAlign w:val="bottom"/>
          </w:tcPr>
          <w:p w14:paraId="682BCF8A" w14:textId="77777777" w:rsidR="00F9442F" w:rsidRPr="00DE39AB" w:rsidRDefault="00F9442F" w:rsidP="00CF0833">
            <w:pPr>
              <w:spacing w:line="276" w:lineRule="auto"/>
              <w:jc w:val="center"/>
              <w:rPr>
                <w:rFonts w:cs="Calibri"/>
                <w:sz w:val="16"/>
                <w:szCs w:val="18"/>
              </w:rPr>
            </w:pPr>
            <w:r w:rsidRPr="00007407">
              <w:rPr>
                <w:rFonts w:cs="Calibri"/>
                <w:sz w:val="16"/>
                <w:szCs w:val="18"/>
              </w:rPr>
              <w:t>19.89</w:t>
            </w:r>
          </w:p>
        </w:tc>
        <w:tc>
          <w:tcPr>
            <w:tcW w:w="944" w:type="dxa"/>
            <w:vAlign w:val="bottom"/>
          </w:tcPr>
          <w:p w14:paraId="73C5CBD4" w14:textId="77777777" w:rsidR="00F9442F" w:rsidRPr="00DE39AB" w:rsidRDefault="00F9442F" w:rsidP="00CF0833">
            <w:pPr>
              <w:spacing w:line="276" w:lineRule="auto"/>
              <w:jc w:val="center"/>
              <w:rPr>
                <w:rFonts w:cs="Calibri"/>
                <w:sz w:val="16"/>
                <w:szCs w:val="18"/>
              </w:rPr>
            </w:pPr>
            <w:r w:rsidRPr="00007407">
              <w:rPr>
                <w:rFonts w:cs="Calibri"/>
                <w:sz w:val="16"/>
                <w:szCs w:val="18"/>
              </w:rPr>
              <w:t>22.89</w:t>
            </w:r>
          </w:p>
        </w:tc>
        <w:tc>
          <w:tcPr>
            <w:tcW w:w="944" w:type="dxa"/>
            <w:vAlign w:val="bottom"/>
          </w:tcPr>
          <w:p w14:paraId="06297709" w14:textId="77777777" w:rsidR="00F9442F" w:rsidRPr="00DE39AB" w:rsidRDefault="00F9442F" w:rsidP="00CF0833">
            <w:pPr>
              <w:spacing w:line="276" w:lineRule="auto"/>
              <w:jc w:val="center"/>
              <w:rPr>
                <w:rFonts w:cs="Calibri"/>
                <w:sz w:val="16"/>
                <w:szCs w:val="18"/>
              </w:rPr>
            </w:pPr>
            <w:r w:rsidRPr="00007407">
              <w:rPr>
                <w:rFonts w:cs="Calibri"/>
                <w:sz w:val="16"/>
                <w:szCs w:val="18"/>
              </w:rPr>
              <w:t>19.78</w:t>
            </w:r>
          </w:p>
        </w:tc>
        <w:tc>
          <w:tcPr>
            <w:tcW w:w="848" w:type="dxa"/>
            <w:vAlign w:val="bottom"/>
          </w:tcPr>
          <w:p w14:paraId="7FC840D9" w14:textId="77777777" w:rsidR="00F9442F" w:rsidRPr="00DE39AB" w:rsidRDefault="00F9442F" w:rsidP="00CF0833">
            <w:pPr>
              <w:spacing w:line="276" w:lineRule="auto"/>
              <w:jc w:val="center"/>
              <w:rPr>
                <w:rFonts w:cs="Calibri"/>
                <w:sz w:val="16"/>
                <w:szCs w:val="18"/>
              </w:rPr>
            </w:pPr>
            <w:r w:rsidRPr="00007407">
              <w:rPr>
                <w:rFonts w:cs="Calibri"/>
                <w:sz w:val="16"/>
                <w:szCs w:val="18"/>
              </w:rPr>
              <w:t>10.69</w:t>
            </w:r>
          </w:p>
        </w:tc>
      </w:tr>
    </w:tbl>
    <w:p w14:paraId="283FD70D" w14:textId="77777777" w:rsidR="00F9442F" w:rsidRPr="008428E1" w:rsidRDefault="00F9442F" w:rsidP="00F9442F">
      <w:pPr>
        <w:pStyle w:val="3"/>
      </w:pPr>
      <w:r>
        <w:t>3</w:t>
      </w:r>
      <w:r w:rsidRPr="00D71E04">
        <w:rPr>
          <w:rFonts w:hint="eastAsia"/>
        </w:rPr>
        <w:t>.</w:t>
      </w:r>
      <w:bookmarkStart w:id="16" w:name="_Hlk79434144"/>
      <w:r>
        <w:rPr>
          <w:rFonts w:hint="eastAsia"/>
        </w:rPr>
        <w:t>企业规模</w:t>
      </w:r>
      <w:bookmarkEnd w:id="16"/>
    </w:p>
    <w:p w14:paraId="3429C76B"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工业机器人应用同样会对不同规模的企业产生异质性影响。我们根据</w:t>
      </w:r>
      <w:r>
        <w:rPr>
          <w:rFonts w:ascii="Times New Roman" w:eastAsia="宋体" w:hAnsi="Times New Roman" w:hint="eastAsia"/>
        </w:rPr>
        <w:t>2</w:t>
      </w:r>
      <w:r>
        <w:rPr>
          <w:rFonts w:ascii="Times New Roman" w:eastAsia="宋体" w:hAnsi="Times New Roman"/>
        </w:rPr>
        <w:t>019</w:t>
      </w:r>
      <w:r>
        <w:rPr>
          <w:rFonts w:ascii="Times New Roman" w:eastAsia="宋体" w:hAnsi="Times New Roman" w:hint="eastAsia"/>
        </w:rPr>
        <w:t>年企业规模将企业分为大型企业、中型企业和小微型企业。表</w:t>
      </w:r>
      <w:r>
        <w:rPr>
          <w:rFonts w:ascii="Times New Roman" w:eastAsia="宋体" w:hAnsi="Times New Roman" w:hint="eastAsia"/>
        </w:rPr>
        <w:t>1</w:t>
      </w:r>
      <w:r>
        <w:rPr>
          <w:rFonts w:ascii="Times New Roman" w:eastAsia="宋体" w:hAnsi="Times New Roman"/>
        </w:rPr>
        <w:t>1</w:t>
      </w:r>
      <w:r>
        <w:rPr>
          <w:rFonts w:ascii="Times New Roman" w:eastAsia="宋体" w:hAnsi="Times New Roman" w:hint="eastAsia"/>
        </w:rPr>
        <w:t>汇报了工业机器人应用与企业规模的分样本</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回归。结果显示：</w:t>
      </w:r>
      <w:bookmarkStart w:id="17" w:name="_Hlk79434168"/>
      <w:r>
        <w:rPr>
          <w:rFonts w:ascii="Times New Roman" w:eastAsia="宋体" w:hAnsi="Times New Roman" w:hint="eastAsia"/>
        </w:rPr>
        <w:t>工业机器人应用对不同规模企业的就业冲击呈现一种“极化”现象，即对大型和小微型企业影响显著，而对中型企业的影响不明显。通过相关系数的大小可知，工业机器人应用对小微型企业就业的影响较大，可见小微型企业仍然存在抗风险能力差、资金缺乏等问题，在应对机器人科技会面临诸多困难和挑战，进而企业的就业变动较大。而对于大型企业来说，其规模越大波动越大，员工的流动性较大。在应对机器人科技中展现较高就业弹性的同时，也会存在就业负向变动的情况。对于中型企业来说，在国家帮扶中小微企业政策措施落实的情况下，中型企业没有出现大规模破产、员工失业现象，初步实现了“稳企业保就业”的目标。在政策红利的不断释放下，中型企业信心提振，企业发展逐步稳定向好。</w:t>
      </w:r>
      <w:bookmarkEnd w:id="17"/>
    </w:p>
    <w:p w14:paraId="41D42877" w14:textId="77777777" w:rsidR="00F9442F" w:rsidRDefault="00F9442F" w:rsidP="00F9442F">
      <w:pPr>
        <w:spacing w:line="400" w:lineRule="exact"/>
        <w:rPr>
          <w:rFonts w:ascii="Times New Roman" w:eastAsia="宋体" w:hAnsi="Times New Roman"/>
        </w:rPr>
      </w:pPr>
    </w:p>
    <w:p w14:paraId="032139D9"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11  </w:t>
      </w:r>
      <w:r w:rsidRPr="00115D48">
        <w:rPr>
          <w:rFonts w:ascii="Times New Roman" w:eastAsia="楷体" w:hAnsi="Times New Roman" w:hint="eastAsia"/>
        </w:rPr>
        <w:t>工业机器人应用与企业规模</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3"/>
        <w:gridCol w:w="1052"/>
        <w:gridCol w:w="1053"/>
        <w:gridCol w:w="1052"/>
        <w:gridCol w:w="1053"/>
        <w:gridCol w:w="1053"/>
        <w:gridCol w:w="1050"/>
      </w:tblGrid>
      <w:tr w:rsidR="00F9442F" w14:paraId="312C61F7" w14:textId="77777777" w:rsidTr="00CF0833">
        <w:trPr>
          <w:jc w:val="center"/>
        </w:trPr>
        <w:tc>
          <w:tcPr>
            <w:tcW w:w="5000" w:type="pct"/>
            <w:gridSpan w:val="7"/>
            <w:vAlign w:val="center"/>
          </w:tcPr>
          <w:p w14:paraId="2CB4DA6D" w14:textId="77777777" w:rsidR="00F9442F" w:rsidRPr="00240B25" w:rsidRDefault="00F9442F" w:rsidP="00CF0833">
            <w:pPr>
              <w:spacing w:line="276" w:lineRule="auto"/>
              <w:jc w:val="center"/>
              <w:rPr>
                <w:rFonts w:cs="Calibri"/>
                <w:sz w:val="18"/>
                <w:szCs w:val="18"/>
              </w:rPr>
            </w:pPr>
            <w:r w:rsidRPr="0079797F">
              <w:rPr>
                <w:rFonts w:cs="Calibri" w:hint="eastAsia"/>
                <w:sz w:val="18"/>
                <w:szCs w:val="18"/>
              </w:rPr>
              <w:t>Panel</w:t>
            </w:r>
            <w:r w:rsidRPr="0079797F">
              <w:rPr>
                <w:rFonts w:cs="Calibri"/>
                <w:sz w:val="18"/>
                <w:szCs w:val="18"/>
              </w:rPr>
              <w:t xml:space="preserve"> </w:t>
            </w:r>
            <w:r w:rsidRPr="0079797F">
              <w:rPr>
                <w:rFonts w:cs="Calibri" w:hint="eastAsia"/>
                <w:sz w:val="18"/>
                <w:szCs w:val="18"/>
              </w:rPr>
              <w:t>A</w:t>
            </w:r>
            <w:r w:rsidRPr="0079797F">
              <w:rPr>
                <w:rFonts w:cs="Calibri"/>
                <w:sz w:val="18"/>
                <w:szCs w:val="18"/>
              </w:rPr>
              <w:t xml:space="preserve"> </w:t>
            </w:r>
            <w:r w:rsidRPr="0079797F">
              <w:rPr>
                <w:rFonts w:cs="Calibri" w:hint="eastAsia"/>
                <w:sz w:val="18"/>
                <w:szCs w:val="18"/>
              </w:rPr>
              <w:t>工业机器人应用对就业净增长的影响</w:t>
            </w:r>
          </w:p>
        </w:tc>
      </w:tr>
      <w:tr w:rsidR="00F9442F" w14:paraId="6B7133D6" w14:textId="77777777" w:rsidTr="00CF0833">
        <w:trPr>
          <w:jc w:val="center"/>
        </w:trPr>
        <w:tc>
          <w:tcPr>
            <w:tcW w:w="1200" w:type="pct"/>
            <w:vAlign w:val="center"/>
          </w:tcPr>
          <w:p w14:paraId="0EB70D76" w14:textId="77777777" w:rsidR="00F9442F" w:rsidRPr="00240B25" w:rsidRDefault="00F9442F" w:rsidP="00CF0833">
            <w:pPr>
              <w:spacing w:line="276" w:lineRule="auto"/>
              <w:jc w:val="center"/>
              <w:rPr>
                <w:rFonts w:cs="Calibri"/>
                <w:sz w:val="18"/>
                <w:szCs w:val="18"/>
              </w:rPr>
            </w:pPr>
          </w:p>
        </w:tc>
        <w:tc>
          <w:tcPr>
            <w:tcW w:w="633" w:type="pct"/>
            <w:vAlign w:val="bottom"/>
          </w:tcPr>
          <w:p w14:paraId="1F8C1B58" w14:textId="77777777" w:rsidR="00F9442F" w:rsidRPr="00240B25" w:rsidRDefault="00F9442F" w:rsidP="00CF0833">
            <w:pPr>
              <w:spacing w:line="276" w:lineRule="auto"/>
              <w:jc w:val="center"/>
              <w:rPr>
                <w:rFonts w:cs="Calibri"/>
                <w:sz w:val="18"/>
                <w:szCs w:val="18"/>
              </w:rPr>
            </w:pPr>
            <w:r>
              <w:rPr>
                <w:rFonts w:cs="Calibri" w:hint="eastAsia"/>
                <w:sz w:val="18"/>
                <w:szCs w:val="18"/>
              </w:rPr>
              <w:t>大型</w:t>
            </w:r>
          </w:p>
        </w:tc>
        <w:tc>
          <w:tcPr>
            <w:tcW w:w="634" w:type="pct"/>
            <w:vAlign w:val="bottom"/>
          </w:tcPr>
          <w:p w14:paraId="5D01D0A4" w14:textId="77777777" w:rsidR="00F9442F" w:rsidRPr="00240B25" w:rsidRDefault="00F9442F" w:rsidP="00CF0833">
            <w:pPr>
              <w:spacing w:line="276" w:lineRule="auto"/>
              <w:jc w:val="center"/>
              <w:rPr>
                <w:rFonts w:cs="Calibri"/>
                <w:sz w:val="18"/>
                <w:szCs w:val="18"/>
              </w:rPr>
            </w:pPr>
            <w:r>
              <w:rPr>
                <w:rFonts w:cs="Calibri" w:hint="eastAsia"/>
                <w:sz w:val="18"/>
                <w:szCs w:val="18"/>
              </w:rPr>
              <w:t>中型</w:t>
            </w:r>
          </w:p>
        </w:tc>
        <w:tc>
          <w:tcPr>
            <w:tcW w:w="633" w:type="pct"/>
            <w:vAlign w:val="bottom"/>
          </w:tcPr>
          <w:p w14:paraId="29ADFCF8" w14:textId="77777777" w:rsidR="00F9442F" w:rsidRPr="00240B25" w:rsidRDefault="00F9442F" w:rsidP="00CF0833">
            <w:pPr>
              <w:spacing w:line="276" w:lineRule="auto"/>
              <w:jc w:val="center"/>
              <w:rPr>
                <w:rFonts w:cs="Calibri"/>
                <w:sz w:val="18"/>
                <w:szCs w:val="18"/>
              </w:rPr>
            </w:pPr>
            <w:r>
              <w:rPr>
                <w:rFonts w:cs="Calibri" w:hint="eastAsia"/>
                <w:sz w:val="18"/>
                <w:szCs w:val="18"/>
              </w:rPr>
              <w:t>小微型</w:t>
            </w:r>
          </w:p>
        </w:tc>
        <w:tc>
          <w:tcPr>
            <w:tcW w:w="634" w:type="pct"/>
            <w:vAlign w:val="bottom"/>
          </w:tcPr>
          <w:p w14:paraId="12CE8452" w14:textId="77777777" w:rsidR="00F9442F" w:rsidRPr="00240B25" w:rsidRDefault="00F9442F" w:rsidP="00CF0833">
            <w:pPr>
              <w:spacing w:line="276" w:lineRule="auto"/>
              <w:jc w:val="center"/>
              <w:rPr>
                <w:rFonts w:cs="Calibri"/>
                <w:sz w:val="18"/>
                <w:szCs w:val="18"/>
              </w:rPr>
            </w:pPr>
            <w:r>
              <w:rPr>
                <w:rFonts w:cs="Calibri" w:hint="eastAsia"/>
                <w:sz w:val="18"/>
                <w:szCs w:val="18"/>
              </w:rPr>
              <w:t>大型</w:t>
            </w:r>
          </w:p>
        </w:tc>
        <w:tc>
          <w:tcPr>
            <w:tcW w:w="634" w:type="pct"/>
            <w:vAlign w:val="bottom"/>
          </w:tcPr>
          <w:p w14:paraId="17B7098B" w14:textId="77777777" w:rsidR="00F9442F" w:rsidRPr="00240B25" w:rsidRDefault="00F9442F" w:rsidP="00CF0833">
            <w:pPr>
              <w:spacing w:line="276" w:lineRule="auto"/>
              <w:jc w:val="center"/>
              <w:rPr>
                <w:rFonts w:cs="Calibri"/>
                <w:sz w:val="18"/>
                <w:szCs w:val="18"/>
              </w:rPr>
            </w:pPr>
            <w:r>
              <w:rPr>
                <w:rFonts w:cs="Calibri" w:hint="eastAsia"/>
                <w:sz w:val="18"/>
                <w:szCs w:val="18"/>
              </w:rPr>
              <w:t>中型</w:t>
            </w:r>
          </w:p>
        </w:tc>
        <w:tc>
          <w:tcPr>
            <w:tcW w:w="632" w:type="pct"/>
            <w:vAlign w:val="bottom"/>
          </w:tcPr>
          <w:p w14:paraId="63F5E579" w14:textId="77777777" w:rsidR="00F9442F" w:rsidRPr="00240B25" w:rsidRDefault="00F9442F" w:rsidP="00CF0833">
            <w:pPr>
              <w:spacing w:line="276" w:lineRule="auto"/>
              <w:jc w:val="center"/>
              <w:rPr>
                <w:rFonts w:cs="Calibri"/>
                <w:sz w:val="18"/>
                <w:szCs w:val="18"/>
              </w:rPr>
            </w:pPr>
            <w:r>
              <w:rPr>
                <w:rFonts w:cs="Calibri" w:hint="eastAsia"/>
                <w:sz w:val="18"/>
                <w:szCs w:val="18"/>
              </w:rPr>
              <w:t>小微型</w:t>
            </w:r>
          </w:p>
        </w:tc>
      </w:tr>
      <w:tr w:rsidR="00F9442F" w14:paraId="6DB91E83" w14:textId="77777777" w:rsidTr="00CF0833">
        <w:trPr>
          <w:jc w:val="center"/>
        </w:trPr>
        <w:tc>
          <w:tcPr>
            <w:tcW w:w="1200" w:type="pct"/>
            <w:vAlign w:val="center"/>
          </w:tcPr>
          <w:p w14:paraId="70DE939F" w14:textId="77777777" w:rsidR="00F9442F" w:rsidRPr="00240B25" w:rsidRDefault="00F9442F" w:rsidP="00CF0833">
            <w:pPr>
              <w:spacing w:line="276" w:lineRule="auto"/>
              <w:jc w:val="center"/>
              <w:rPr>
                <w:rFonts w:cs="Calibri"/>
                <w:sz w:val="18"/>
                <w:szCs w:val="18"/>
              </w:rPr>
            </w:pPr>
          </w:p>
        </w:tc>
        <w:tc>
          <w:tcPr>
            <w:tcW w:w="633" w:type="pct"/>
          </w:tcPr>
          <w:p w14:paraId="25D236C5" w14:textId="77777777" w:rsidR="00F9442F" w:rsidRPr="00240B25" w:rsidRDefault="00F9442F" w:rsidP="00CF0833">
            <w:pPr>
              <w:spacing w:line="276" w:lineRule="auto"/>
              <w:jc w:val="center"/>
              <w:rPr>
                <w:rFonts w:cs="Calibri"/>
                <w:sz w:val="18"/>
                <w:szCs w:val="18"/>
              </w:rPr>
            </w:pPr>
            <w:r w:rsidRPr="0079797F">
              <w:rPr>
                <w:rFonts w:cs="Calibri" w:hint="eastAsia"/>
                <w:sz w:val="18"/>
                <w:szCs w:val="18"/>
              </w:rPr>
              <w:t>（</w:t>
            </w:r>
            <w:r w:rsidRPr="0079797F">
              <w:rPr>
                <w:rFonts w:cs="Calibri"/>
                <w:sz w:val="18"/>
                <w:szCs w:val="18"/>
              </w:rPr>
              <w:t>1</w:t>
            </w:r>
            <w:r w:rsidRPr="0079797F">
              <w:rPr>
                <w:rFonts w:cs="Calibri"/>
                <w:sz w:val="18"/>
                <w:szCs w:val="18"/>
              </w:rPr>
              <w:t>）</w:t>
            </w:r>
          </w:p>
        </w:tc>
        <w:tc>
          <w:tcPr>
            <w:tcW w:w="634" w:type="pct"/>
          </w:tcPr>
          <w:p w14:paraId="0C8BEEB9"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2</w:t>
            </w:r>
            <w:r w:rsidRPr="0079797F">
              <w:rPr>
                <w:rFonts w:cs="Calibri"/>
                <w:sz w:val="18"/>
                <w:szCs w:val="18"/>
              </w:rPr>
              <w:t>）</w:t>
            </w:r>
          </w:p>
        </w:tc>
        <w:tc>
          <w:tcPr>
            <w:tcW w:w="633" w:type="pct"/>
          </w:tcPr>
          <w:p w14:paraId="6F51E9CC"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3</w:t>
            </w:r>
            <w:r w:rsidRPr="0079797F">
              <w:rPr>
                <w:rFonts w:cs="Calibri"/>
                <w:sz w:val="18"/>
                <w:szCs w:val="18"/>
              </w:rPr>
              <w:t>）</w:t>
            </w:r>
          </w:p>
        </w:tc>
        <w:tc>
          <w:tcPr>
            <w:tcW w:w="634" w:type="pct"/>
          </w:tcPr>
          <w:p w14:paraId="348338F6"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4</w:t>
            </w:r>
            <w:r w:rsidRPr="0079797F">
              <w:rPr>
                <w:rFonts w:cs="Calibri"/>
                <w:sz w:val="18"/>
                <w:szCs w:val="18"/>
              </w:rPr>
              <w:t>）</w:t>
            </w:r>
          </w:p>
        </w:tc>
        <w:tc>
          <w:tcPr>
            <w:tcW w:w="634" w:type="pct"/>
          </w:tcPr>
          <w:p w14:paraId="292D06F7"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5</w:t>
            </w:r>
            <w:r w:rsidRPr="0079797F">
              <w:rPr>
                <w:rFonts w:cs="Calibri"/>
                <w:sz w:val="18"/>
                <w:szCs w:val="18"/>
              </w:rPr>
              <w:t>）</w:t>
            </w:r>
          </w:p>
        </w:tc>
        <w:tc>
          <w:tcPr>
            <w:tcW w:w="632" w:type="pct"/>
          </w:tcPr>
          <w:p w14:paraId="3F710427"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6</w:t>
            </w:r>
            <w:r w:rsidRPr="0079797F">
              <w:rPr>
                <w:rFonts w:cs="Calibri"/>
                <w:sz w:val="18"/>
                <w:szCs w:val="18"/>
              </w:rPr>
              <w:t>）</w:t>
            </w:r>
          </w:p>
        </w:tc>
      </w:tr>
      <w:tr w:rsidR="00F9442F" w14:paraId="5D29125A" w14:textId="77777777" w:rsidTr="00CF0833">
        <w:trPr>
          <w:jc w:val="center"/>
        </w:trPr>
        <w:tc>
          <w:tcPr>
            <w:tcW w:w="1200" w:type="pct"/>
            <w:vAlign w:val="center"/>
          </w:tcPr>
          <w:p w14:paraId="71D47954" w14:textId="77777777" w:rsidR="00F9442F" w:rsidRPr="00240B25" w:rsidRDefault="00000000" w:rsidP="00CF0833">
            <w:pPr>
              <w:spacing w:line="276" w:lineRule="auto"/>
              <w:jc w:val="center"/>
              <w:rPr>
                <w:rFonts w:ascii="等线" w:eastAsia="等线" w:hAnsi="等线"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7F3F8186" w14:textId="77777777" w:rsidR="00F9442F" w:rsidRPr="009418E2" w:rsidRDefault="00F9442F" w:rsidP="00CF0833">
            <w:pPr>
              <w:spacing w:line="276" w:lineRule="auto"/>
              <w:jc w:val="center"/>
              <w:rPr>
                <w:rFonts w:cs="Calibri"/>
                <w:sz w:val="18"/>
                <w:szCs w:val="18"/>
              </w:rPr>
            </w:pPr>
            <w:r w:rsidRPr="0079797F">
              <w:rPr>
                <w:rFonts w:cs="Calibri"/>
                <w:sz w:val="18"/>
                <w:szCs w:val="18"/>
              </w:rPr>
              <w:t>-0.032**</w:t>
            </w:r>
          </w:p>
        </w:tc>
        <w:tc>
          <w:tcPr>
            <w:tcW w:w="634" w:type="pct"/>
            <w:vAlign w:val="bottom"/>
          </w:tcPr>
          <w:p w14:paraId="4258F52E" w14:textId="77777777" w:rsidR="00F9442F" w:rsidRPr="009418E2" w:rsidRDefault="00F9442F" w:rsidP="00CF0833">
            <w:pPr>
              <w:spacing w:line="276" w:lineRule="auto"/>
              <w:jc w:val="center"/>
              <w:rPr>
                <w:rFonts w:cs="Calibri"/>
                <w:sz w:val="18"/>
                <w:szCs w:val="18"/>
              </w:rPr>
            </w:pPr>
            <w:r w:rsidRPr="0079797F">
              <w:rPr>
                <w:rFonts w:cs="Calibri"/>
                <w:sz w:val="18"/>
                <w:szCs w:val="18"/>
              </w:rPr>
              <w:t>0.015</w:t>
            </w:r>
          </w:p>
        </w:tc>
        <w:tc>
          <w:tcPr>
            <w:tcW w:w="633" w:type="pct"/>
            <w:vAlign w:val="bottom"/>
          </w:tcPr>
          <w:p w14:paraId="69C2B728" w14:textId="77777777" w:rsidR="00F9442F" w:rsidRPr="009418E2" w:rsidRDefault="00F9442F" w:rsidP="00CF0833">
            <w:pPr>
              <w:spacing w:line="276" w:lineRule="auto"/>
              <w:jc w:val="center"/>
              <w:rPr>
                <w:rFonts w:cs="Calibri"/>
                <w:sz w:val="18"/>
                <w:szCs w:val="18"/>
              </w:rPr>
            </w:pPr>
            <w:r w:rsidRPr="0079797F">
              <w:rPr>
                <w:rFonts w:cs="Calibri"/>
                <w:sz w:val="18"/>
                <w:szCs w:val="18"/>
              </w:rPr>
              <w:t>-0.196*</w:t>
            </w:r>
          </w:p>
        </w:tc>
        <w:tc>
          <w:tcPr>
            <w:tcW w:w="634" w:type="pct"/>
            <w:vAlign w:val="bottom"/>
          </w:tcPr>
          <w:p w14:paraId="6DF96460" w14:textId="77777777" w:rsidR="00F9442F" w:rsidRPr="009418E2" w:rsidRDefault="00F9442F" w:rsidP="00CF0833">
            <w:pPr>
              <w:spacing w:line="276" w:lineRule="auto"/>
              <w:jc w:val="center"/>
              <w:rPr>
                <w:rFonts w:cs="Calibri"/>
                <w:sz w:val="18"/>
                <w:szCs w:val="18"/>
              </w:rPr>
            </w:pPr>
            <w:r w:rsidRPr="0079797F">
              <w:rPr>
                <w:rFonts w:cs="Calibri"/>
                <w:sz w:val="18"/>
                <w:szCs w:val="18"/>
              </w:rPr>
              <w:t>-0.032**</w:t>
            </w:r>
          </w:p>
        </w:tc>
        <w:tc>
          <w:tcPr>
            <w:tcW w:w="634" w:type="pct"/>
            <w:vAlign w:val="bottom"/>
          </w:tcPr>
          <w:p w14:paraId="138CB7D4" w14:textId="77777777" w:rsidR="00F9442F" w:rsidRPr="009418E2" w:rsidRDefault="00F9442F" w:rsidP="00CF0833">
            <w:pPr>
              <w:spacing w:line="276" w:lineRule="auto"/>
              <w:jc w:val="center"/>
              <w:rPr>
                <w:rFonts w:cs="Calibri"/>
                <w:sz w:val="18"/>
                <w:szCs w:val="18"/>
              </w:rPr>
            </w:pPr>
            <w:r w:rsidRPr="0079797F">
              <w:rPr>
                <w:rFonts w:cs="Calibri"/>
                <w:sz w:val="18"/>
                <w:szCs w:val="18"/>
              </w:rPr>
              <w:t>0.015</w:t>
            </w:r>
          </w:p>
        </w:tc>
        <w:tc>
          <w:tcPr>
            <w:tcW w:w="632" w:type="pct"/>
            <w:vAlign w:val="bottom"/>
          </w:tcPr>
          <w:p w14:paraId="18750AB9" w14:textId="77777777" w:rsidR="00F9442F" w:rsidRPr="009418E2" w:rsidRDefault="00F9442F" w:rsidP="00CF0833">
            <w:pPr>
              <w:spacing w:line="276" w:lineRule="auto"/>
              <w:jc w:val="center"/>
              <w:rPr>
                <w:rFonts w:cs="Calibri"/>
                <w:sz w:val="18"/>
                <w:szCs w:val="18"/>
              </w:rPr>
            </w:pPr>
            <w:r w:rsidRPr="0079797F">
              <w:rPr>
                <w:rFonts w:cs="Calibri"/>
                <w:sz w:val="18"/>
                <w:szCs w:val="18"/>
              </w:rPr>
              <w:t>-0.179*</w:t>
            </w:r>
          </w:p>
        </w:tc>
      </w:tr>
      <w:tr w:rsidR="00F9442F" w14:paraId="1EDFA494" w14:textId="77777777" w:rsidTr="00CF0833">
        <w:trPr>
          <w:jc w:val="center"/>
        </w:trPr>
        <w:tc>
          <w:tcPr>
            <w:tcW w:w="1200" w:type="pct"/>
          </w:tcPr>
          <w:p w14:paraId="0BB1FAEA" w14:textId="77777777" w:rsidR="00F9442F" w:rsidRPr="00240B25" w:rsidRDefault="00F9442F" w:rsidP="00CF0833">
            <w:pPr>
              <w:spacing w:line="276" w:lineRule="auto"/>
              <w:jc w:val="center"/>
              <w:rPr>
                <w:rFonts w:cs="Calibri"/>
                <w:sz w:val="18"/>
                <w:szCs w:val="18"/>
              </w:rPr>
            </w:pPr>
          </w:p>
        </w:tc>
        <w:tc>
          <w:tcPr>
            <w:tcW w:w="633" w:type="pct"/>
            <w:vAlign w:val="bottom"/>
          </w:tcPr>
          <w:p w14:paraId="45F38BEB" w14:textId="77777777" w:rsidR="00F9442F" w:rsidRPr="00240B25" w:rsidRDefault="00F9442F" w:rsidP="00CF0833">
            <w:pPr>
              <w:spacing w:line="276" w:lineRule="auto"/>
              <w:jc w:val="center"/>
              <w:rPr>
                <w:rFonts w:cs="Calibri"/>
                <w:sz w:val="18"/>
                <w:szCs w:val="18"/>
              </w:rPr>
            </w:pPr>
            <w:r w:rsidRPr="0079797F">
              <w:rPr>
                <w:rFonts w:cs="Calibri"/>
                <w:sz w:val="18"/>
                <w:szCs w:val="18"/>
              </w:rPr>
              <w:t>(0.014)</w:t>
            </w:r>
          </w:p>
        </w:tc>
        <w:tc>
          <w:tcPr>
            <w:tcW w:w="634" w:type="pct"/>
            <w:vAlign w:val="bottom"/>
          </w:tcPr>
          <w:p w14:paraId="2B4B96F5" w14:textId="77777777" w:rsidR="00F9442F" w:rsidRPr="00240B25" w:rsidRDefault="00F9442F" w:rsidP="00CF0833">
            <w:pPr>
              <w:spacing w:line="276" w:lineRule="auto"/>
              <w:jc w:val="center"/>
              <w:rPr>
                <w:rFonts w:cs="Calibri"/>
                <w:sz w:val="18"/>
                <w:szCs w:val="18"/>
              </w:rPr>
            </w:pPr>
            <w:r w:rsidRPr="0079797F">
              <w:rPr>
                <w:rFonts w:cs="Calibri"/>
                <w:sz w:val="18"/>
                <w:szCs w:val="18"/>
              </w:rPr>
              <w:t>(0.020)</w:t>
            </w:r>
          </w:p>
        </w:tc>
        <w:tc>
          <w:tcPr>
            <w:tcW w:w="633" w:type="pct"/>
            <w:vAlign w:val="bottom"/>
          </w:tcPr>
          <w:p w14:paraId="0DEAEDA7" w14:textId="77777777" w:rsidR="00F9442F" w:rsidRPr="00240B25" w:rsidRDefault="00F9442F" w:rsidP="00CF0833">
            <w:pPr>
              <w:spacing w:line="276" w:lineRule="auto"/>
              <w:jc w:val="center"/>
              <w:rPr>
                <w:rFonts w:cs="Calibri"/>
                <w:sz w:val="18"/>
                <w:szCs w:val="18"/>
              </w:rPr>
            </w:pPr>
            <w:r w:rsidRPr="0079797F">
              <w:rPr>
                <w:rFonts w:cs="Calibri"/>
                <w:sz w:val="18"/>
                <w:szCs w:val="18"/>
              </w:rPr>
              <w:t>(0.082)</w:t>
            </w:r>
          </w:p>
        </w:tc>
        <w:tc>
          <w:tcPr>
            <w:tcW w:w="634" w:type="pct"/>
            <w:vAlign w:val="bottom"/>
          </w:tcPr>
          <w:p w14:paraId="08ABDF70" w14:textId="77777777" w:rsidR="00F9442F" w:rsidRPr="00240B25" w:rsidRDefault="00F9442F" w:rsidP="00CF0833">
            <w:pPr>
              <w:spacing w:line="276" w:lineRule="auto"/>
              <w:jc w:val="center"/>
              <w:rPr>
                <w:rFonts w:cs="Calibri"/>
                <w:sz w:val="18"/>
                <w:szCs w:val="18"/>
              </w:rPr>
            </w:pPr>
            <w:r w:rsidRPr="0079797F">
              <w:rPr>
                <w:rFonts w:cs="Calibri"/>
                <w:sz w:val="18"/>
                <w:szCs w:val="18"/>
              </w:rPr>
              <w:t>(0.014)</w:t>
            </w:r>
          </w:p>
        </w:tc>
        <w:tc>
          <w:tcPr>
            <w:tcW w:w="634" w:type="pct"/>
            <w:vAlign w:val="bottom"/>
          </w:tcPr>
          <w:p w14:paraId="44A76EE7" w14:textId="77777777" w:rsidR="00F9442F" w:rsidRPr="00240B25" w:rsidRDefault="00F9442F" w:rsidP="00CF0833">
            <w:pPr>
              <w:spacing w:line="276" w:lineRule="auto"/>
              <w:jc w:val="center"/>
              <w:rPr>
                <w:rFonts w:cs="Calibri"/>
                <w:sz w:val="18"/>
                <w:szCs w:val="18"/>
              </w:rPr>
            </w:pPr>
            <w:r w:rsidRPr="0079797F">
              <w:rPr>
                <w:rFonts w:cs="Calibri"/>
                <w:sz w:val="18"/>
                <w:szCs w:val="18"/>
              </w:rPr>
              <w:t>(0.021)</w:t>
            </w:r>
          </w:p>
        </w:tc>
        <w:tc>
          <w:tcPr>
            <w:tcW w:w="632" w:type="pct"/>
            <w:vAlign w:val="bottom"/>
          </w:tcPr>
          <w:p w14:paraId="66567BFE" w14:textId="77777777" w:rsidR="00F9442F" w:rsidRPr="00240B25" w:rsidRDefault="00F9442F" w:rsidP="00CF0833">
            <w:pPr>
              <w:spacing w:line="276" w:lineRule="auto"/>
              <w:jc w:val="center"/>
              <w:rPr>
                <w:rFonts w:cs="Calibri"/>
                <w:sz w:val="18"/>
                <w:szCs w:val="18"/>
              </w:rPr>
            </w:pPr>
            <w:r w:rsidRPr="0079797F">
              <w:rPr>
                <w:rFonts w:cs="Calibri"/>
                <w:sz w:val="18"/>
                <w:szCs w:val="18"/>
              </w:rPr>
              <w:t>(0.075)</w:t>
            </w:r>
          </w:p>
        </w:tc>
      </w:tr>
      <w:tr w:rsidR="00F9442F" w14:paraId="4F74DEBB" w14:textId="77777777" w:rsidTr="00CF0833">
        <w:trPr>
          <w:jc w:val="center"/>
        </w:trPr>
        <w:tc>
          <w:tcPr>
            <w:tcW w:w="1200" w:type="pct"/>
            <w:vAlign w:val="center"/>
          </w:tcPr>
          <w:p w14:paraId="04B98B6D"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5D2676EA" w14:textId="77777777" w:rsidR="00F9442F" w:rsidRPr="00240B25" w:rsidRDefault="00F9442F" w:rsidP="00CF0833">
            <w:pPr>
              <w:spacing w:line="276" w:lineRule="auto"/>
              <w:jc w:val="center"/>
              <w:rPr>
                <w:rFonts w:cs="Calibri"/>
                <w:sz w:val="18"/>
                <w:szCs w:val="18"/>
              </w:rPr>
            </w:pPr>
            <w:r w:rsidRPr="0079797F">
              <w:rPr>
                <w:rFonts w:cs="Calibri"/>
                <w:sz w:val="18"/>
                <w:szCs w:val="18"/>
              </w:rPr>
              <w:t>-0.064</w:t>
            </w:r>
          </w:p>
        </w:tc>
        <w:tc>
          <w:tcPr>
            <w:tcW w:w="634" w:type="pct"/>
            <w:vAlign w:val="bottom"/>
          </w:tcPr>
          <w:p w14:paraId="27ACD031" w14:textId="77777777" w:rsidR="00F9442F" w:rsidRPr="00240B25" w:rsidRDefault="00F9442F" w:rsidP="00CF0833">
            <w:pPr>
              <w:spacing w:line="276" w:lineRule="auto"/>
              <w:jc w:val="center"/>
              <w:rPr>
                <w:rFonts w:cs="Calibri"/>
                <w:sz w:val="18"/>
                <w:szCs w:val="18"/>
              </w:rPr>
            </w:pPr>
            <w:r w:rsidRPr="0079797F">
              <w:rPr>
                <w:rFonts w:cs="Calibri"/>
                <w:sz w:val="18"/>
                <w:szCs w:val="18"/>
              </w:rPr>
              <w:t>-0.106*</w:t>
            </w:r>
          </w:p>
        </w:tc>
        <w:tc>
          <w:tcPr>
            <w:tcW w:w="633" w:type="pct"/>
            <w:vAlign w:val="bottom"/>
          </w:tcPr>
          <w:p w14:paraId="2BBBB1D5" w14:textId="77777777" w:rsidR="00F9442F" w:rsidRPr="00240B25" w:rsidRDefault="00F9442F" w:rsidP="00CF0833">
            <w:pPr>
              <w:spacing w:line="276" w:lineRule="auto"/>
              <w:jc w:val="center"/>
              <w:rPr>
                <w:rFonts w:cs="Calibri"/>
                <w:sz w:val="18"/>
                <w:szCs w:val="18"/>
              </w:rPr>
            </w:pPr>
            <w:r w:rsidRPr="0079797F">
              <w:rPr>
                <w:rFonts w:cs="Calibri"/>
                <w:sz w:val="18"/>
                <w:szCs w:val="18"/>
              </w:rPr>
              <w:t>-0.212</w:t>
            </w:r>
          </w:p>
        </w:tc>
        <w:tc>
          <w:tcPr>
            <w:tcW w:w="634" w:type="pct"/>
            <w:vAlign w:val="bottom"/>
          </w:tcPr>
          <w:p w14:paraId="5AA1FD89" w14:textId="77777777" w:rsidR="00F9442F" w:rsidRPr="00240B25" w:rsidRDefault="00F9442F" w:rsidP="00CF0833">
            <w:pPr>
              <w:spacing w:line="276" w:lineRule="auto"/>
              <w:jc w:val="center"/>
              <w:rPr>
                <w:rFonts w:cs="Calibri"/>
                <w:sz w:val="18"/>
                <w:szCs w:val="18"/>
              </w:rPr>
            </w:pPr>
            <w:r w:rsidRPr="0079797F">
              <w:rPr>
                <w:rFonts w:cs="Calibri"/>
                <w:sz w:val="18"/>
                <w:szCs w:val="18"/>
              </w:rPr>
              <w:t>-0.063</w:t>
            </w:r>
          </w:p>
        </w:tc>
        <w:tc>
          <w:tcPr>
            <w:tcW w:w="634" w:type="pct"/>
            <w:vAlign w:val="bottom"/>
          </w:tcPr>
          <w:p w14:paraId="138863B6" w14:textId="77777777" w:rsidR="00F9442F" w:rsidRPr="00240B25" w:rsidRDefault="00F9442F" w:rsidP="00CF0833">
            <w:pPr>
              <w:spacing w:line="276" w:lineRule="auto"/>
              <w:jc w:val="center"/>
              <w:rPr>
                <w:rFonts w:cs="Calibri"/>
                <w:sz w:val="18"/>
                <w:szCs w:val="18"/>
              </w:rPr>
            </w:pPr>
            <w:r w:rsidRPr="0079797F">
              <w:rPr>
                <w:rFonts w:cs="Calibri"/>
                <w:sz w:val="18"/>
                <w:szCs w:val="18"/>
              </w:rPr>
              <w:t>-0.105*</w:t>
            </w:r>
          </w:p>
        </w:tc>
        <w:tc>
          <w:tcPr>
            <w:tcW w:w="632" w:type="pct"/>
            <w:vAlign w:val="bottom"/>
          </w:tcPr>
          <w:p w14:paraId="72660904" w14:textId="77777777" w:rsidR="00F9442F" w:rsidRPr="00240B25" w:rsidRDefault="00F9442F" w:rsidP="00CF0833">
            <w:pPr>
              <w:spacing w:line="276" w:lineRule="auto"/>
              <w:jc w:val="center"/>
              <w:rPr>
                <w:rFonts w:cs="Calibri"/>
                <w:sz w:val="18"/>
                <w:szCs w:val="18"/>
              </w:rPr>
            </w:pPr>
            <w:r w:rsidRPr="0079797F">
              <w:rPr>
                <w:rFonts w:cs="Calibri"/>
                <w:sz w:val="18"/>
                <w:szCs w:val="18"/>
              </w:rPr>
              <w:t>-0.225</w:t>
            </w:r>
          </w:p>
        </w:tc>
      </w:tr>
      <w:tr w:rsidR="00F9442F" w14:paraId="4973DBEB" w14:textId="77777777" w:rsidTr="00CF0833">
        <w:trPr>
          <w:jc w:val="center"/>
        </w:trPr>
        <w:tc>
          <w:tcPr>
            <w:tcW w:w="1200" w:type="pct"/>
            <w:vAlign w:val="center"/>
          </w:tcPr>
          <w:p w14:paraId="51918493" w14:textId="77777777" w:rsidR="00F9442F" w:rsidRPr="00240B25" w:rsidRDefault="00F9442F" w:rsidP="00CF0833">
            <w:pPr>
              <w:spacing w:line="276" w:lineRule="auto"/>
              <w:jc w:val="center"/>
              <w:rPr>
                <w:rFonts w:cs="Calibri"/>
                <w:sz w:val="18"/>
                <w:szCs w:val="18"/>
              </w:rPr>
            </w:pPr>
          </w:p>
        </w:tc>
        <w:tc>
          <w:tcPr>
            <w:tcW w:w="633" w:type="pct"/>
            <w:vAlign w:val="bottom"/>
          </w:tcPr>
          <w:p w14:paraId="5697D0AB" w14:textId="77777777" w:rsidR="00F9442F" w:rsidRPr="00240B25" w:rsidRDefault="00F9442F" w:rsidP="00CF0833">
            <w:pPr>
              <w:spacing w:line="276" w:lineRule="auto"/>
              <w:jc w:val="center"/>
              <w:rPr>
                <w:rFonts w:cs="Calibri"/>
                <w:sz w:val="18"/>
                <w:szCs w:val="18"/>
              </w:rPr>
            </w:pPr>
            <w:r w:rsidRPr="0079797F">
              <w:rPr>
                <w:rFonts w:cs="Calibri"/>
                <w:sz w:val="18"/>
                <w:szCs w:val="18"/>
              </w:rPr>
              <w:t>(0.037)</w:t>
            </w:r>
          </w:p>
        </w:tc>
        <w:tc>
          <w:tcPr>
            <w:tcW w:w="634" w:type="pct"/>
            <w:vAlign w:val="bottom"/>
          </w:tcPr>
          <w:p w14:paraId="192D2516" w14:textId="77777777" w:rsidR="00F9442F" w:rsidRPr="00240B25" w:rsidRDefault="00F9442F" w:rsidP="00CF0833">
            <w:pPr>
              <w:spacing w:line="276" w:lineRule="auto"/>
              <w:jc w:val="center"/>
              <w:rPr>
                <w:rFonts w:cs="Calibri"/>
                <w:sz w:val="18"/>
                <w:szCs w:val="18"/>
              </w:rPr>
            </w:pPr>
            <w:r w:rsidRPr="0079797F">
              <w:rPr>
                <w:rFonts w:cs="Calibri"/>
                <w:sz w:val="18"/>
                <w:szCs w:val="18"/>
              </w:rPr>
              <w:t>(0.052)</w:t>
            </w:r>
          </w:p>
        </w:tc>
        <w:tc>
          <w:tcPr>
            <w:tcW w:w="633" w:type="pct"/>
            <w:vAlign w:val="bottom"/>
          </w:tcPr>
          <w:p w14:paraId="73F48538" w14:textId="77777777" w:rsidR="00F9442F" w:rsidRPr="00240B25" w:rsidRDefault="00F9442F" w:rsidP="00CF0833">
            <w:pPr>
              <w:spacing w:line="276" w:lineRule="auto"/>
              <w:jc w:val="center"/>
              <w:rPr>
                <w:rFonts w:cs="Calibri"/>
                <w:sz w:val="18"/>
                <w:szCs w:val="18"/>
              </w:rPr>
            </w:pPr>
            <w:r w:rsidRPr="0079797F">
              <w:rPr>
                <w:rFonts w:cs="Calibri"/>
                <w:sz w:val="18"/>
                <w:szCs w:val="18"/>
              </w:rPr>
              <w:t>(0.129)</w:t>
            </w:r>
          </w:p>
        </w:tc>
        <w:tc>
          <w:tcPr>
            <w:tcW w:w="634" w:type="pct"/>
            <w:vAlign w:val="bottom"/>
          </w:tcPr>
          <w:p w14:paraId="06A7B972" w14:textId="77777777" w:rsidR="00F9442F" w:rsidRPr="00240B25" w:rsidRDefault="00F9442F" w:rsidP="00CF0833">
            <w:pPr>
              <w:spacing w:line="276" w:lineRule="auto"/>
              <w:jc w:val="center"/>
              <w:rPr>
                <w:rFonts w:cs="Calibri"/>
                <w:sz w:val="18"/>
                <w:szCs w:val="18"/>
              </w:rPr>
            </w:pPr>
            <w:r w:rsidRPr="0079797F">
              <w:rPr>
                <w:rFonts w:cs="Calibri"/>
                <w:sz w:val="18"/>
                <w:szCs w:val="18"/>
              </w:rPr>
              <w:t>(0.038)</w:t>
            </w:r>
          </w:p>
        </w:tc>
        <w:tc>
          <w:tcPr>
            <w:tcW w:w="634" w:type="pct"/>
            <w:vAlign w:val="bottom"/>
          </w:tcPr>
          <w:p w14:paraId="6B8206E1" w14:textId="77777777" w:rsidR="00F9442F" w:rsidRPr="00240B25" w:rsidRDefault="00F9442F" w:rsidP="00CF0833">
            <w:pPr>
              <w:spacing w:line="276" w:lineRule="auto"/>
              <w:jc w:val="center"/>
              <w:rPr>
                <w:rFonts w:cs="Calibri"/>
                <w:sz w:val="18"/>
                <w:szCs w:val="18"/>
              </w:rPr>
            </w:pPr>
            <w:r w:rsidRPr="0079797F">
              <w:rPr>
                <w:rFonts w:cs="Calibri"/>
                <w:sz w:val="18"/>
                <w:szCs w:val="18"/>
              </w:rPr>
              <w:t>(0.052)</w:t>
            </w:r>
          </w:p>
        </w:tc>
        <w:tc>
          <w:tcPr>
            <w:tcW w:w="632" w:type="pct"/>
            <w:vAlign w:val="bottom"/>
          </w:tcPr>
          <w:p w14:paraId="764ED5FA" w14:textId="77777777" w:rsidR="00F9442F" w:rsidRPr="00240B25" w:rsidRDefault="00F9442F" w:rsidP="00CF0833">
            <w:pPr>
              <w:spacing w:line="276" w:lineRule="auto"/>
              <w:jc w:val="center"/>
              <w:rPr>
                <w:rFonts w:cs="Calibri"/>
                <w:sz w:val="18"/>
                <w:szCs w:val="18"/>
              </w:rPr>
            </w:pPr>
            <w:r w:rsidRPr="0079797F">
              <w:rPr>
                <w:rFonts w:cs="Calibri"/>
                <w:sz w:val="18"/>
                <w:szCs w:val="18"/>
              </w:rPr>
              <w:t>(0.133)</w:t>
            </w:r>
          </w:p>
        </w:tc>
      </w:tr>
      <w:tr w:rsidR="00F9442F" w14:paraId="00FB906D" w14:textId="77777777" w:rsidTr="00CF0833">
        <w:trPr>
          <w:jc w:val="center"/>
        </w:trPr>
        <w:tc>
          <w:tcPr>
            <w:tcW w:w="1200" w:type="pct"/>
            <w:vAlign w:val="center"/>
          </w:tcPr>
          <w:p w14:paraId="7CC8A933"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390FF9C5" w14:textId="77777777" w:rsidR="00F9442F" w:rsidRPr="00240B25" w:rsidRDefault="00F9442F" w:rsidP="00CF0833">
            <w:pPr>
              <w:spacing w:line="276" w:lineRule="auto"/>
              <w:jc w:val="center"/>
              <w:rPr>
                <w:rFonts w:cs="Calibri"/>
                <w:sz w:val="18"/>
                <w:szCs w:val="18"/>
              </w:rPr>
            </w:pPr>
            <w:r w:rsidRPr="0079797F">
              <w:rPr>
                <w:rFonts w:cs="Calibri"/>
                <w:sz w:val="18"/>
                <w:szCs w:val="18"/>
              </w:rPr>
              <w:t>0.069***</w:t>
            </w:r>
          </w:p>
        </w:tc>
        <w:tc>
          <w:tcPr>
            <w:tcW w:w="634" w:type="pct"/>
            <w:vAlign w:val="bottom"/>
          </w:tcPr>
          <w:p w14:paraId="34EDD84D" w14:textId="77777777" w:rsidR="00F9442F" w:rsidRPr="00240B25" w:rsidRDefault="00F9442F" w:rsidP="00CF0833">
            <w:pPr>
              <w:spacing w:line="276" w:lineRule="auto"/>
              <w:jc w:val="center"/>
              <w:rPr>
                <w:rFonts w:cs="Calibri"/>
                <w:sz w:val="18"/>
                <w:szCs w:val="18"/>
              </w:rPr>
            </w:pPr>
            <w:r w:rsidRPr="0079797F">
              <w:rPr>
                <w:rFonts w:cs="Calibri"/>
                <w:sz w:val="18"/>
                <w:szCs w:val="18"/>
              </w:rPr>
              <w:t>0.034**</w:t>
            </w:r>
          </w:p>
        </w:tc>
        <w:tc>
          <w:tcPr>
            <w:tcW w:w="633" w:type="pct"/>
            <w:vAlign w:val="bottom"/>
          </w:tcPr>
          <w:p w14:paraId="238FE4BB" w14:textId="77777777" w:rsidR="00F9442F" w:rsidRPr="00240B25" w:rsidRDefault="00F9442F" w:rsidP="00CF0833">
            <w:pPr>
              <w:spacing w:line="276" w:lineRule="auto"/>
              <w:jc w:val="center"/>
              <w:rPr>
                <w:rFonts w:cs="Calibri"/>
                <w:sz w:val="18"/>
                <w:szCs w:val="18"/>
              </w:rPr>
            </w:pPr>
            <w:r w:rsidRPr="0079797F">
              <w:rPr>
                <w:rFonts w:cs="Calibri"/>
                <w:sz w:val="18"/>
                <w:szCs w:val="18"/>
              </w:rPr>
              <w:t>0.077</w:t>
            </w:r>
          </w:p>
        </w:tc>
        <w:tc>
          <w:tcPr>
            <w:tcW w:w="634" w:type="pct"/>
            <w:vAlign w:val="bottom"/>
          </w:tcPr>
          <w:p w14:paraId="62469CD8" w14:textId="77777777" w:rsidR="00F9442F" w:rsidRPr="00240B25" w:rsidRDefault="00F9442F" w:rsidP="00CF0833">
            <w:pPr>
              <w:spacing w:line="276" w:lineRule="auto"/>
              <w:jc w:val="center"/>
              <w:rPr>
                <w:rFonts w:cs="Calibri"/>
                <w:sz w:val="18"/>
                <w:szCs w:val="18"/>
              </w:rPr>
            </w:pPr>
            <w:r w:rsidRPr="0079797F">
              <w:rPr>
                <w:rFonts w:cs="Calibri"/>
                <w:sz w:val="18"/>
                <w:szCs w:val="18"/>
              </w:rPr>
              <w:t>0.070***</w:t>
            </w:r>
          </w:p>
        </w:tc>
        <w:tc>
          <w:tcPr>
            <w:tcW w:w="634" w:type="pct"/>
            <w:vAlign w:val="bottom"/>
          </w:tcPr>
          <w:p w14:paraId="49FBEC2D" w14:textId="77777777" w:rsidR="00F9442F" w:rsidRPr="00240B25" w:rsidRDefault="00F9442F" w:rsidP="00CF0833">
            <w:pPr>
              <w:spacing w:line="276" w:lineRule="auto"/>
              <w:jc w:val="center"/>
              <w:rPr>
                <w:rFonts w:cs="Calibri"/>
                <w:sz w:val="18"/>
                <w:szCs w:val="18"/>
              </w:rPr>
            </w:pPr>
            <w:r w:rsidRPr="0079797F">
              <w:rPr>
                <w:rFonts w:cs="Calibri"/>
                <w:sz w:val="18"/>
                <w:szCs w:val="18"/>
              </w:rPr>
              <w:t>0.034*</w:t>
            </w:r>
          </w:p>
        </w:tc>
        <w:tc>
          <w:tcPr>
            <w:tcW w:w="632" w:type="pct"/>
            <w:vAlign w:val="bottom"/>
          </w:tcPr>
          <w:p w14:paraId="60A04ECA" w14:textId="77777777" w:rsidR="00F9442F" w:rsidRPr="00240B25" w:rsidRDefault="00F9442F" w:rsidP="00CF0833">
            <w:pPr>
              <w:spacing w:line="276" w:lineRule="auto"/>
              <w:jc w:val="center"/>
              <w:rPr>
                <w:rFonts w:cs="Calibri"/>
                <w:sz w:val="18"/>
                <w:szCs w:val="18"/>
              </w:rPr>
            </w:pPr>
            <w:r w:rsidRPr="0079797F">
              <w:rPr>
                <w:rFonts w:cs="Calibri"/>
                <w:sz w:val="18"/>
                <w:szCs w:val="18"/>
              </w:rPr>
              <w:t>0.073</w:t>
            </w:r>
          </w:p>
        </w:tc>
      </w:tr>
      <w:tr w:rsidR="00F9442F" w14:paraId="2FC06A92" w14:textId="77777777" w:rsidTr="00CF0833">
        <w:trPr>
          <w:jc w:val="center"/>
        </w:trPr>
        <w:tc>
          <w:tcPr>
            <w:tcW w:w="1200" w:type="pct"/>
            <w:vAlign w:val="center"/>
          </w:tcPr>
          <w:p w14:paraId="4DE04E6F" w14:textId="77777777" w:rsidR="00F9442F" w:rsidRPr="00240B25" w:rsidRDefault="00F9442F" w:rsidP="00CF0833">
            <w:pPr>
              <w:spacing w:line="276" w:lineRule="auto"/>
              <w:jc w:val="center"/>
              <w:rPr>
                <w:rFonts w:cs="Calibri"/>
                <w:sz w:val="18"/>
                <w:szCs w:val="18"/>
              </w:rPr>
            </w:pPr>
          </w:p>
        </w:tc>
        <w:tc>
          <w:tcPr>
            <w:tcW w:w="633" w:type="pct"/>
            <w:vAlign w:val="bottom"/>
          </w:tcPr>
          <w:p w14:paraId="312DD1F1" w14:textId="77777777" w:rsidR="00F9442F" w:rsidRPr="00240B25" w:rsidRDefault="00F9442F" w:rsidP="00CF0833">
            <w:pPr>
              <w:spacing w:line="276" w:lineRule="auto"/>
              <w:jc w:val="center"/>
              <w:rPr>
                <w:rFonts w:cs="Calibri"/>
                <w:sz w:val="18"/>
                <w:szCs w:val="18"/>
              </w:rPr>
            </w:pPr>
            <w:r w:rsidRPr="0079797F">
              <w:rPr>
                <w:rFonts w:cs="Calibri"/>
                <w:sz w:val="18"/>
                <w:szCs w:val="18"/>
              </w:rPr>
              <w:t>(0.008)</w:t>
            </w:r>
          </w:p>
        </w:tc>
        <w:tc>
          <w:tcPr>
            <w:tcW w:w="634" w:type="pct"/>
            <w:vAlign w:val="bottom"/>
          </w:tcPr>
          <w:p w14:paraId="45DBD2C8" w14:textId="77777777" w:rsidR="00F9442F" w:rsidRPr="00240B25" w:rsidRDefault="00F9442F" w:rsidP="00CF0833">
            <w:pPr>
              <w:spacing w:line="276" w:lineRule="auto"/>
              <w:jc w:val="center"/>
              <w:rPr>
                <w:rFonts w:cs="Calibri"/>
                <w:sz w:val="18"/>
                <w:szCs w:val="18"/>
              </w:rPr>
            </w:pPr>
            <w:r w:rsidRPr="0079797F">
              <w:rPr>
                <w:rFonts w:cs="Calibri"/>
                <w:sz w:val="18"/>
                <w:szCs w:val="18"/>
              </w:rPr>
              <w:t>(0.016)</w:t>
            </w:r>
          </w:p>
        </w:tc>
        <w:tc>
          <w:tcPr>
            <w:tcW w:w="633" w:type="pct"/>
            <w:vAlign w:val="bottom"/>
          </w:tcPr>
          <w:p w14:paraId="1D322065" w14:textId="77777777" w:rsidR="00F9442F" w:rsidRPr="00240B25" w:rsidRDefault="00F9442F" w:rsidP="00CF0833">
            <w:pPr>
              <w:spacing w:line="276" w:lineRule="auto"/>
              <w:jc w:val="center"/>
              <w:rPr>
                <w:rFonts w:cs="Calibri"/>
                <w:sz w:val="18"/>
                <w:szCs w:val="18"/>
              </w:rPr>
            </w:pPr>
            <w:r w:rsidRPr="0079797F">
              <w:rPr>
                <w:rFonts w:cs="Calibri"/>
                <w:sz w:val="18"/>
                <w:szCs w:val="18"/>
              </w:rPr>
              <w:t>(0.117)</w:t>
            </w:r>
          </w:p>
        </w:tc>
        <w:tc>
          <w:tcPr>
            <w:tcW w:w="634" w:type="pct"/>
            <w:vAlign w:val="bottom"/>
          </w:tcPr>
          <w:p w14:paraId="27117F16" w14:textId="77777777" w:rsidR="00F9442F" w:rsidRPr="00240B25" w:rsidRDefault="00F9442F" w:rsidP="00CF0833">
            <w:pPr>
              <w:spacing w:line="276" w:lineRule="auto"/>
              <w:jc w:val="center"/>
              <w:rPr>
                <w:rFonts w:cs="Calibri"/>
                <w:sz w:val="18"/>
                <w:szCs w:val="18"/>
              </w:rPr>
            </w:pPr>
            <w:r w:rsidRPr="0079797F">
              <w:rPr>
                <w:rFonts w:cs="Calibri"/>
                <w:sz w:val="18"/>
                <w:szCs w:val="18"/>
              </w:rPr>
              <w:t>(0.008)</w:t>
            </w:r>
          </w:p>
        </w:tc>
        <w:tc>
          <w:tcPr>
            <w:tcW w:w="634" w:type="pct"/>
            <w:vAlign w:val="bottom"/>
          </w:tcPr>
          <w:p w14:paraId="654531E7" w14:textId="77777777" w:rsidR="00F9442F" w:rsidRPr="00240B25" w:rsidRDefault="00F9442F" w:rsidP="00CF0833">
            <w:pPr>
              <w:spacing w:line="276" w:lineRule="auto"/>
              <w:jc w:val="center"/>
              <w:rPr>
                <w:rFonts w:cs="Calibri"/>
                <w:sz w:val="18"/>
                <w:szCs w:val="18"/>
              </w:rPr>
            </w:pPr>
            <w:r w:rsidRPr="0079797F">
              <w:rPr>
                <w:rFonts w:cs="Calibri"/>
                <w:sz w:val="18"/>
                <w:szCs w:val="18"/>
              </w:rPr>
              <w:t>(0.016)</w:t>
            </w:r>
          </w:p>
        </w:tc>
        <w:tc>
          <w:tcPr>
            <w:tcW w:w="632" w:type="pct"/>
            <w:vAlign w:val="bottom"/>
          </w:tcPr>
          <w:p w14:paraId="2A984CA0" w14:textId="77777777" w:rsidR="00F9442F" w:rsidRPr="00240B25" w:rsidRDefault="00F9442F" w:rsidP="00CF0833">
            <w:pPr>
              <w:spacing w:line="276" w:lineRule="auto"/>
              <w:jc w:val="center"/>
              <w:rPr>
                <w:rFonts w:cs="Calibri"/>
                <w:sz w:val="18"/>
                <w:szCs w:val="18"/>
              </w:rPr>
            </w:pPr>
            <w:r w:rsidRPr="0079797F">
              <w:rPr>
                <w:rFonts w:cs="Calibri"/>
                <w:sz w:val="18"/>
                <w:szCs w:val="18"/>
              </w:rPr>
              <w:t>(0.120)</w:t>
            </w:r>
          </w:p>
        </w:tc>
      </w:tr>
      <w:tr w:rsidR="00F9442F" w14:paraId="5047F552" w14:textId="77777777" w:rsidTr="00CF0833">
        <w:trPr>
          <w:jc w:val="center"/>
        </w:trPr>
        <w:tc>
          <w:tcPr>
            <w:tcW w:w="1200" w:type="pct"/>
            <w:vAlign w:val="center"/>
          </w:tcPr>
          <w:p w14:paraId="03C531B8"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3F1108AE" w14:textId="77777777" w:rsidR="00F9442F" w:rsidRPr="00240B25" w:rsidRDefault="00F9442F" w:rsidP="00CF0833">
            <w:pPr>
              <w:spacing w:line="276" w:lineRule="auto"/>
              <w:jc w:val="center"/>
              <w:rPr>
                <w:rFonts w:cs="Calibri"/>
                <w:sz w:val="18"/>
                <w:szCs w:val="18"/>
              </w:rPr>
            </w:pPr>
            <w:r w:rsidRPr="0079797F">
              <w:rPr>
                <w:rFonts w:cs="Calibri"/>
                <w:sz w:val="18"/>
                <w:szCs w:val="18"/>
              </w:rPr>
              <w:t>-0.785*</w:t>
            </w:r>
          </w:p>
        </w:tc>
        <w:tc>
          <w:tcPr>
            <w:tcW w:w="634" w:type="pct"/>
            <w:vAlign w:val="bottom"/>
          </w:tcPr>
          <w:p w14:paraId="0B86D4D4" w14:textId="77777777" w:rsidR="00F9442F" w:rsidRPr="00240B25" w:rsidRDefault="00F9442F" w:rsidP="00CF0833">
            <w:pPr>
              <w:spacing w:line="276" w:lineRule="auto"/>
              <w:jc w:val="center"/>
              <w:rPr>
                <w:rFonts w:cs="Calibri"/>
                <w:sz w:val="18"/>
                <w:szCs w:val="18"/>
              </w:rPr>
            </w:pPr>
            <w:r w:rsidRPr="0079797F">
              <w:rPr>
                <w:rFonts w:cs="Calibri"/>
                <w:sz w:val="18"/>
                <w:szCs w:val="18"/>
              </w:rPr>
              <w:t>-0.144</w:t>
            </w:r>
          </w:p>
        </w:tc>
        <w:tc>
          <w:tcPr>
            <w:tcW w:w="633" w:type="pct"/>
            <w:vAlign w:val="bottom"/>
          </w:tcPr>
          <w:p w14:paraId="4E9F85C8" w14:textId="77777777" w:rsidR="00F9442F" w:rsidRPr="00240B25" w:rsidRDefault="00F9442F" w:rsidP="00CF0833">
            <w:pPr>
              <w:spacing w:line="276" w:lineRule="auto"/>
              <w:jc w:val="center"/>
              <w:rPr>
                <w:rFonts w:cs="Calibri"/>
                <w:sz w:val="18"/>
                <w:szCs w:val="18"/>
              </w:rPr>
            </w:pPr>
            <w:r w:rsidRPr="0079797F">
              <w:rPr>
                <w:rFonts w:cs="Calibri"/>
                <w:sz w:val="18"/>
                <w:szCs w:val="18"/>
              </w:rPr>
              <w:t>4.253</w:t>
            </w:r>
          </w:p>
        </w:tc>
        <w:tc>
          <w:tcPr>
            <w:tcW w:w="634" w:type="pct"/>
            <w:vAlign w:val="bottom"/>
          </w:tcPr>
          <w:p w14:paraId="58DC2F68" w14:textId="77777777" w:rsidR="00F9442F" w:rsidRPr="00240B25" w:rsidRDefault="00F9442F" w:rsidP="00CF0833">
            <w:pPr>
              <w:spacing w:line="276" w:lineRule="auto"/>
              <w:jc w:val="center"/>
              <w:rPr>
                <w:rFonts w:cs="Calibri"/>
                <w:sz w:val="18"/>
                <w:szCs w:val="18"/>
              </w:rPr>
            </w:pPr>
            <w:r w:rsidRPr="0079797F">
              <w:rPr>
                <w:rFonts w:cs="Calibri"/>
                <w:sz w:val="18"/>
                <w:szCs w:val="18"/>
              </w:rPr>
              <w:t>-0.810*</w:t>
            </w:r>
          </w:p>
        </w:tc>
        <w:tc>
          <w:tcPr>
            <w:tcW w:w="634" w:type="pct"/>
            <w:vAlign w:val="bottom"/>
          </w:tcPr>
          <w:p w14:paraId="12139C40" w14:textId="77777777" w:rsidR="00F9442F" w:rsidRPr="00240B25" w:rsidRDefault="00F9442F" w:rsidP="00CF0833">
            <w:pPr>
              <w:spacing w:line="276" w:lineRule="auto"/>
              <w:jc w:val="center"/>
              <w:rPr>
                <w:rFonts w:cs="Calibri"/>
                <w:sz w:val="18"/>
                <w:szCs w:val="18"/>
              </w:rPr>
            </w:pPr>
            <w:r w:rsidRPr="0079797F">
              <w:rPr>
                <w:rFonts w:cs="Calibri"/>
                <w:sz w:val="18"/>
                <w:szCs w:val="18"/>
              </w:rPr>
              <w:t>-0.153</w:t>
            </w:r>
          </w:p>
        </w:tc>
        <w:tc>
          <w:tcPr>
            <w:tcW w:w="632" w:type="pct"/>
            <w:vAlign w:val="bottom"/>
          </w:tcPr>
          <w:p w14:paraId="155DF335" w14:textId="77777777" w:rsidR="00F9442F" w:rsidRPr="00240B25" w:rsidRDefault="00F9442F" w:rsidP="00CF0833">
            <w:pPr>
              <w:spacing w:line="276" w:lineRule="auto"/>
              <w:jc w:val="center"/>
              <w:rPr>
                <w:rFonts w:cs="Calibri"/>
                <w:sz w:val="18"/>
                <w:szCs w:val="18"/>
              </w:rPr>
            </w:pPr>
            <w:r w:rsidRPr="0079797F">
              <w:rPr>
                <w:rFonts w:cs="Calibri"/>
                <w:sz w:val="18"/>
                <w:szCs w:val="18"/>
              </w:rPr>
              <w:t>4.894</w:t>
            </w:r>
          </w:p>
        </w:tc>
      </w:tr>
      <w:tr w:rsidR="00F9442F" w14:paraId="2A07F623" w14:textId="77777777" w:rsidTr="00CF0833">
        <w:trPr>
          <w:jc w:val="center"/>
        </w:trPr>
        <w:tc>
          <w:tcPr>
            <w:tcW w:w="1200" w:type="pct"/>
            <w:vAlign w:val="center"/>
          </w:tcPr>
          <w:p w14:paraId="739B260D" w14:textId="77777777" w:rsidR="00F9442F" w:rsidRPr="00240B25" w:rsidRDefault="00F9442F" w:rsidP="00CF0833">
            <w:pPr>
              <w:spacing w:line="276" w:lineRule="auto"/>
              <w:jc w:val="center"/>
              <w:rPr>
                <w:rFonts w:cs="Calibri"/>
                <w:sz w:val="18"/>
                <w:szCs w:val="18"/>
              </w:rPr>
            </w:pPr>
          </w:p>
        </w:tc>
        <w:tc>
          <w:tcPr>
            <w:tcW w:w="633" w:type="pct"/>
            <w:vAlign w:val="bottom"/>
          </w:tcPr>
          <w:p w14:paraId="220FA3B5" w14:textId="77777777" w:rsidR="00F9442F" w:rsidRPr="00240B25" w:rsidRDefault="00F9442F" w:rsidP="00CF0833">
            <w:pPr>
              <w:spacing w:line="276" w:lineRule="auto"/>
              <w:jc w:val="center"/>
              <w:rPr>
                <w:rFonts w:cs="Calibri"/>
                <w:sz w:val="18"/>
                <w:szCs w:val="18"/>
              </w:rPr>
            </w:pPr>
            <w:r w:rsidRPr="0079797F">
              <w:rPr>
                <w:rFonts w:cs="Calibri"/>
                <w:sz w:val="18"/>
                <w:szCs w:val="18"/>
              </w:rPr>
              <w:t>(0.389)</w:t>
            </w:r>
          </w:p>
        </w:tc>
        <w:tc>
          <w:tcPr>
            <w:tcW w:w="634" w:type="pct"/>
            <w:vAlign w:val="bottom"/>
          </w:tcPr>
          <w:p w14:paraId="4D080848" w14:textId="77777777" w:rsidR="00F9442F" w:rsidRPr="00240B25" w:rsidRDefault="00F9442F" w:rsidP="00CF0833">
            <w:pPr>
              <w:spacing w:line="276" w:lineRule="auto"/>
              <w:jc w:val="center"/>
              <w:rPr>
                <w:rFonts w:cs="Calibri"/>
                <w:sz w:val="18"/>
                <w:szCs w:val="18"/>
              </w:rPr>
            </w:pPr>
            <w:r w:rsidRPr="0079797F">
              <w:rPr>
                <w:rFonts w:cs="Calibri"/>
                <w:sz w:val="18"/>
                <w:szCs w:val="18"/>
              </w:rPr>
              <w:t>(1.056)</w:t>
            </w:r>
          </w:p>
        </w:tc>
        <w:tc>
          <w:tcPr>
            <w:tcW w:w="633" w:type="pct"/>
            <w:vAlign w:val="bottom"/>
          </w:tcPr>
          <w:p w14:paraId="48328E78" w14:textId="77777777" w:rsidR="00F9442F" w:rsidRPr="00240B25" w:rsidRDefault="00F9442F" w:rsidP="00CF0833">
            <w:pPr>
              <w:spacing w:line="276" w:lineRule="auto"/>
              <w:jc w:val="center"/>
              <w:rPr>
                <w:rFonts w:cs="Calibri"/>
                <w:sz w:val="18"/>
                <w:szCs w:val="18"/>
              </w:rPr>
            </w:pPr>
            <w:r w:rsidRPr="0079797F">
              <w:rPr>
                <w:rFonts w:cs="Calibri"/>
                <w:sz w:val="18"/>
                <w:szCs w:val="18"/>
              </w:rPr>
              <w:t>(5.126)</w:t>
            </w:r>
          </w:p>
        </w:tc>
        <w:tc>
          <w:tcPr>
            <w:tcW w:w="634" w:type="pct"/>
            <w:vAlign w:val="bottom"/>
          </w:tcPr>
          <w:p w14:paraId="5690630A" w14:textId="77777777" w:rsidR="00F9442F" w:rsidRPr="00240B25" w:rsidRDefault="00F9442F" w:rsidP="00CF0833">
            <w:pPr>
              <w:spacing w:line="276" w:lineRule="auto"/>
              <w:jc w:val="center"/>
              <w:rPr>
                <w:rFonts w:cs="Calibri"/>
                <w:sz w:val="18"/>
                <w:szCs w:val="18"/>
              </w:rPr>
            </w:pPr>
            <w:r w:rsidRPr="0079797F">
              <w:rPr>
                <w:rFonts w:cs="Calibri"/>
                <w:sz w:val="18"/>
                <w:szCs w:val="18"/>
              </w:rPr>
              <w:t>(0.395)</w:t>
            </w:r>
          </w:p>
        </w:tc>
        <w:tc>
          <w:tcPr>
            <w:tcW w:w="634" w:type="pct"/>
            <w:vAlign w:val="bottom"/>
          </w:tcPr>
          <w:p w14:paraId="7C34617A" w14:textId="77777777" w:rsidR="00F9442F" w:rsidRPr="00240B25" w:rsidRDefault="00F9442F" w:rsidP="00CF0833">
            <w:pPr>
              <w:spacing w:line="276" w:lineRule="auto"/>
              <w:jc w:val="center"/>
              <w:rPr>
                <w:rFonts w:cs="Calibri"/>
                <w:sz w:val="18"/>
                <w:szCs w:val="18"/>
              </w:rPr>
            </w:pPr>
            <w:r w:rsidRPr="0079797F">
              <w:rPr>
                <w:rFonts w:cs="Calibri"/>
                <w:sz w:val="18"/>
                <w:szCs w:val="18"/>
              </w:rPr>
              <w:t>(1.057)</w:t>
            </w:r>
          </w:p>
        </w:tc>
        <w:tc>
          <w:tcPr>
            <w:tcW w:w="632" w:type="pct"/>
            <w:vAlign w:val="bottom"/>
          </w:tcPr>
          <w:p w14:paraId="008C8647" w14:textId="77777777" w:rsidR="00F9442F" w:rsidRPr="00240B25" w:rsidRDefault="00F9442F" w:rsidP="00CF0833">
            <w:pPr>
              <w:spacing w:line="276" w:lineRule="auto"/>
              <w:jc w:val="center"/>
              <w:rPr>
                <w:rFonts w:cs="Calibri"/>
                <w:sz w:val="18"/>
                <w:szCs w:val="18"/>
              </w:rPr>
            </w:pPr>
            <w:r w:rsidRPr="0079797F">
              <w:rPr>
                <w:rFonts w:cs="Calibri"/>
                <w:sz w:val="18"/>
                <w:szCs w:val="18"/>
              </w:rPr>
              <w:t>(4.887)</w:t>
            </w:r>
          </w:p>
        </w:tc>
      </w:tr>
      <w:tr w:rsidR="00F9442F" w14:paraId="26CF5978" w14:textId="77777777" w:rsidTr="00CF0833">
        <w:trPr>
          <w:jc w:val="center"/>
        </w:trPr>
        <w:tc>
          <w:tcPr>
            <w:tcW w:w="1200" w:type="pct"/>
            <w:vAlign w:val="center"/>
          </w:tcPr>
          <w:p w14:paraId="0E7A53DE"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33" w:type="pct"/>
            <w:vAlign w:val="bottom"/>
          </w:tcPr>
          <w:p w14:paraId="05F01EA4" w14:textId="77777777" w:rsidR="00F9442F" w:rsidRPr="00240B25" w:rsidRDefault="00F9442F" w:rsidP="00CF0833">
            <w:pPr>
              <w:spacing w:line="276" w:lineRule="auto"/>
              <w:jc w:val="center"/>
              <w:rPr>
                <w:rFonts w:cs="Calibri"/>
                <w:sz w:val="18"/>
                <w:szCs w:val="18"/>
              </w:rPr>
            </w:pPr>
          </w:p>
        </w:tc>
        <w:tc>
          <w:tcPr>
            <w:tcW w:w="634" w:type="pct"/>
            <w:vAlign w:val="bottom"/>
          </w:tcPr>
          <w:p w14:paraId="67D43123" w14:textId="77777777" w:rsidR="00F9442F" w:rsidRPr="00240B25" w:rsidRDefault="00F9442F" w:rsidP="00CF0833">
            <w:pPr>
              <w:spacing w:line="276" w:lineRule="auto"/>
              <w:jc w:val="center"/>
              <w:rPr>
                <w:rFonts w:cs="Calibri"/>
                <w:sz w:val="18"/>
                <w:szCs w:val="18"/>
              </w:rPr>
            </w:pPr>
          </w:p>
        </w:tc>
        <w:tc>
          <w:tcPr>
            <w:tcW w:w="633" w:type="pct"/>
            <w:vAlign w:val="bottom"/>
          </w:tcPr>
          <w:p w14:paraId="526DECB5" w14:textId="77777777" w:rsidR="00F9442F" w:rsidRPr="00240B25" w:rsidRDefault="00F9442F" w:rsidP="00CF0833">
            <w:pPr>
              <w:spacing w:line="276" w:lineRule="auto"/>
              <w:jc w:val="center"/>
              <w:rPr>
                <w:rFonts w:cs="Calibri"/>
                <w:sz w:val="18"/>
                <w:szCs w:val="18"/>
              </w:rPr>
            </w:pPr>
          </w:p>
        </w:tc>
        <w:tc>
          <w:tcPr>
            <w:tcW w:w="634" w:type="pct"/>
            <w:vAlign w:val="bottom"/>
          </w:tcPr>
          <w:p w14:paraId="5E1ECDF1" w14:textId="77777777" w:rsidR="00F9442F" w:rsidRPr="00240B25" w:rsidRDefault="00F9442F" w:rsidP="00CF0833">
            <w:pPr>
              <w:spacing w:line="276" w:lineRule="auto"/>
              <w:jc w:val="center"/>
              <w:rPr>
                <w:rFonts w:cs="Calibri"/>
                <w:sz w:val="18"/>
                <w:szCs w:val="18"/>
              </w:rPr>
            </w:pPr>
            <w:r w:rsidRPr="0079797F">
              <w:rPr>
                <w:rFonts w:cs="Calibri"/>
                <w:sz w:val="18"/>
                <w:szCs w:val="18"/>
              </w:rPr>
              <w:t>0.107</w:t>
            </w:r>
          </w:p>
        </w:tc>
        <w:tc>
          <w:tcPr>
            <w:tcW w:w="634" w:type="pct"/>
            <w:vAlign w:val="bottom"/>
          </w:tcPr>
          <w:p w14:paraId="5ECF8FDC" w14:textId="77777777" w:rsidR="00F9442F" w:rsidRPr="00240B25" w:rsidRDefault="00F9442F" w:rsidP="00CF0833">
            <w:pPr>
              <w:spacing w:line="276" w:lineRule="auto"/>
              <w:jc w:val="center"/>
              <w:rPr>
                <w:rFonts w:cs="Calibri"/>
                <w:sz w:val="18"/>
                <w:szCs w:val="18"/>
              </w:rPr>
            </w:pPr>
            <w:r w:rsidRPr="0079797F">
              <w:rPr>
                <w:rFonts w:cs="Calibri"/>
                <w:sz w:val="18"/>
                <w:szCs w:val="18"/>
              </w:rPr>
              <w:t>0.030</w:t>
            </w:r>
          </w:p>
        </w:tc>
        <w:tc>
          <w:tcPr>
            <w:tcW w:w="632" w:type="pct"/>
            <w:vAlign w:val="bottom"/>
          </w:tcPr>
          <w:p w14:paraId="5BCEC7AF" w14:textId="77777777" w:rsidR="00F9442F" w:rsidRPr="00240B25" w:rsidRDefault="00F9442F" w:rsidP="00CF0833">
            <w:pPr>
              <w:spacing w:line="276" w:lineRule="auto"/>
              <w:jc w:val="center"/>
              <w:rPr>
                <w:rFonts w:cs="Calibri"/>
                <w:sz w:val="18"/>
                <w:szCs w:val="18"/>
              </w:rPr>
            </w:pPr>
            <w:r w:rsidRPr="0079797F">
              <w:rPr>
                <w:rFonts w:cs="Calibri"/>
                <w:sz w:val="18"/>
                <w:szCs w:val="18"/>
              </w:rPr>
              <w:t>0.314</w:t>
            </w:r>
          </w:p>
        </w:tc>
      </w:tr>
      <w:tr w:rsidR="00F9442F" w14:paraId="5A9C245C" w14:textId="77777777" w:rsidTr="00CF0833">
        <w:trPr>
          <w:jc w:val="center"/>
        </w:trPr>
        <w:tc>
          <w:tcPr>
            <w:tcW w:w="1200" w:type="pct"/>
            <w:vAlign w:val="center"/>
          </w:tcPr>
          <w:p w14:paraId="7BA822B6" w14:textId="77777777" w:rsidR="00F9442F" w:rsidRPr="00240B25" w:rsidRDefault="00F9442F" w:rsidP="00CF0833">
            <w:pPr>
              <w:spacing w:line="276" w:lineRule="auto"/>
              <w:jc w:val="center"/>
              <w:rPr>
                <w:rFonts w:cs="Calibri"/>
                <w:sz w:val="18"/>
                <w:szCs w:val="18"/>
              </w:rPr>
            </w:pPr>
          </w:p>
        </w:tc>
        <w:tc>
          <w:tcPr>
            <w:tcW w:w="633" w:type="pct"/>
            <w:vAlign w:val="bottom"/>
          </w:tcPr>
          <w:p w14:paraId="7C48A350" w14:textId="77777777" w:rsidR="00F9442F" w:rsidRPr="00240B25" w:rsidRDefault="00F9442F" w:rsidP="00CF0833">
            <w:pPr>
              <w:spacing w:line="276" w:lineRule="auto"/>
              <w:jc w:val="center"/>
              <w:rPr>
                <w:rFonts w:cs="Calibri"/>
                <w:sz w:val="18"/>
                <w:szCs w:val="18"/>
              </w:rPr>
            </w:pPr>
          </w:p>
        </w:tc>
        <w:tc>
          <w:tcPr>
            <w:tcW w:w="634" w:type="pct"/>
            <w:vAlign w:val="bottom"/>
          </w:tcPr>
          <w:p w14:paraId="09AE365E" w14:textId="77777777" w:rsidR="00F9442F" w:rsidRPr="00240B25" w:rsidRDefault="00F9442F" w:rsidP="00CF0833">
            <w:pPr>
              <w:spacing w:line="276" w:lineRule="auto"/>
              <w:jc w:val="center"/>
              <w:rPr>
                <w:rFonts w:cs="Calibri"/>
                <w:sz w:val="18"/>
                <w:szCs w:val="18"/>
              </w:rPr>
            </w:pPr>
          </w:p>
        </w:tc>
        <w:tc>
          <w:tcPr>
            <w:tcW w:w="633" w:type="pct"/>
            <w:vAlign w:val="bottom"/>
          </w:tcPr>
          <w:p w14:paraId="7B6862D3" w14:textId="77777777" w:rsidR="00F9442F" w:rsidRPr="00240B25" w:rsidRDefault="00F9442F" w:rsidP="00CF0833">
            <w:pPr>
              <w:spacing w:line="276" w:lineRule="auto"/>
              <w:jc w:val="center"/>
              <w:rPr>
                <w:rFonts w:cs="Calibri"/>
                <w:sz w:val="18"/>
                <w:szCs w:val="18"/>
              </w:rPr>
            </w:pPr>
          </w:p>
        </w:tc>
        <w:tc>
          <w:tcPr>
            <w:tcW w:w="634" w:type="pct"/>
            <w:vAlign w:val="bottom"/>
          </w:tcPr>
          <w:p w14:paraId="6EA43F12" w14:textId="77777777" w:rsidR="00F9442F" w:rsidRPr="00240B25" w:rsidRDefault="00F9442F" w:rsidP="00CF0833">
            <w:pPr>
              <w:spacing w:line="276" w:lineRule="auto"/>
              <w:jc w:val="center"/>
              <w:rPr>
                <w:rFonts w:cs="Calibri"/>
                <w:sz w:val="18"/>
                <w:szCs w:val="18"/>
              </w:rPr>
            </w:pPr>
            <w:r w:rsidRPr="0079797F">
              <w:rPr>
                <w:rFonts w:cs="Calibri"/>
                <w:sz w:val="18"/>
                <w:szCs w:val="18"/>
              </w:rPr>
              <w:t>(0.173)</w:t>
            </w:r>
          </w:p>
        </w:tc>
        <w:tc>
          <w:tcPr>
            <w:tcW w:w="634" w:type="pct"/>
            <w:vAlign w:val="bottom"/>
          </w:tcPr>
          <w:p w14:paraId="2E1490A6" w14:textId="77777777" w:rsidR="00F9442F" w:rsidRPr="00240B25" w:rsidRDefault="00F9442F" w:rsidP="00CF0833">
            <w:pPr>
              <w:spacing w:line="276" w:lineRule="auto"/>
              <w:jc w:val="center"/>
              <w:rPr>
                <w:rFonts w:cs="Calibri"/>
                <w:sz w:val="18"/>
                <w:szCs w:val="18"/>
              </w:rPr>
            </w:pPr>
            <w:r w:rsidRPr="0079797F">
              <w:rPr>
                <w:rFonts w:cs="Calibri"/>
                <w:sz w:val="18"/>
                <w:szCs w:val="18"/>
              </w:rPr>
              <w:t>(0.713)</w:t>
            </w:r>
          </w:p>
        </w:tc>
        <w:tc>
          <w:tcPr>
            <w:tcW w:w="632" w:type="pct"/>
            <w:vAlign w:val="bottom"/>
          </w:tcPr>
          <w:p w14:paraId="65FDF490" w14:textId="77777777" w:rsidR="00F9442F" w:rsidRPr="00240B25" w:rsidRDefault="00F9442F" w:rsidP="00CF0833">
            <w:pPr>
              <w:spacing w:line="276" w:lineRule="auto"/>
              <w:jc w:val="center"/>
              <w:rPr>
                <w:rFonts w:cs="Calibri"/>
                <w:sz w:val="18"/>
                <w:szCs w:val="18"/>
              </w:rPr>
            </w:pPr>
            <w:r w:rsidRPr="0079797F">
              <w:rPr>
                <w:rFonts w:cs="Calibri"/>
                <w:sz w:val="18"/>
                <w:szCs w:val="18"/>
              </w:rPr>
              <w:t>(1.366)</w:t>
            </w:r>
          </w:p>
        </w:tc>
      </w:tr>
      <w:tr w:rsidR="00F9442F" w14:paraId="48D8D83B" w14:textId="77777777" w:rsidTr="00CF0833">
        <w:trPr>
          <w:jc w:val="center"/>
        </w:trPr>
        <w:tc>
          <w:tcPr>
            <w:tcW w:w="1200" w:type="pct"/>
            <w:vAlign w:val="center"/>
          </w:tcPr>
          <w:p w14:paraId="332BB46A"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2EB51BED" w14:textId="77777777" w:rsidR="00F9442F" w:rsidRPr="00240B25" w:rsidRDefault="00F9442F" w:rsidP="00CF0833">
            <w:pPr>
              <w:spacing w:line="276" w:lineRule="auto"/>
              <w:jc w:val="center"/>
              <w:rPr>
                <w:rFonts w:cs="Calibri"/>
                <w:sz w:val="18"/>
                <w:szCs w:val="18"/>
              </w:rPr>
            </w:pPr>
          </w:p>
        </w:tc>
        <w:tc>
          <w:tcPr>
            <w:tcW w:w="634" w:type="pct"/>
            <w:vAlign w:val="bottom"/>
          </w:tcPr>
          <w:p w14:paraId="74FD2FA2" w14:textId="77777777" w:rsidR="00F9442F" w:rsidRPr="00240B25" w:rsidRDefault="00F9442F" w:rsidP="00CF0833">
            <w:pPr>
              <w:spacing w:line="276" w:lineRule="auto"/>
              <w:jc w:val="center"/>
              <w:rPr>
                <w:rFonts w:cs="Calibri"/>
                <w:sz w:val="18"/>
                <w:szCs w:val="18"/>
              </w:rPr>
            </w:pPr>
          </w:p>
        </w:tc>
        <w:tc>
          <w:tcPr>
            <w:tcW w:w="633" w:type="pct"/>
            <w:vAlign w:val="bottom"/>
          </w:tcPr>
          <w:p w14:paraId="30194034" w14:textId="77777777" w:rsidR="00F9442F" w:rsidRPr="00240B25" w:rsidRDefault="00F9442F" w:rsidP="00CF0833">
            <w:pPr>
              <w:spacing w:line="276" w:lineRule="auto"/>
              <w:jc w:val="center"/>
              <w:rPr>
                <w:rFonts w:cs="Calibri"/>
                <w:sz w:val="18"/>
                <w:szCs w:val="18"/>
              </w:rPr>
            </w:pPr>
          </w:p>
        </w:tc>
        <w:tc>
          <w:tcPr>
            <w:tcW w:w="634" w:type="pct"/>
            <w:vAlign w:val="bottom"/>
          </w:tcPr>
          <w:p w14:paraId="53C0E986" w14:textId="77777777" w:rsidR="00F9442F" w:rsidRPr="00240B25" w:rsidRDefault="00F9442F" w:rsidP="00CF0833">
            <w:pPr>
              <w:spacing w:line="276" w:lineRule="auto"/>
              <w:jc w:val="center"/>
              <w:rPr>
                <w:rFonts w:cs="Calibri"/>
                <w:sz w:val="18"/>
                <w:szCs w:val="18"/>
              </w:rPr>
            </w:pPr>
            <w:r w:rsidRPr="0079797F">
              <w:rPr>
                <w:rFonts w:cs="Calibri"/>
                <w:sz w:val="18"/>
                <w:szCs w:val="18"/>
              </w:rPr>
              <w:t>-0.003</w:t>
            </w:r>
          </w:p>
        </w:tc>
        <w:tc>
          <w:tcPr>
            <w:tcW w:w="634" w:type="pct"/>
            <w:vAlign w:val="bottom"/>
          </w:tcPr>
          <w:p w14:paraId="2ACBA355" w14:textId="77777777" w:rsidR="00F9442F" w:rsidRPr="00240B25" w:rsidRDefault="00F9442F" w:rsidP="00CF0833">
            <w:pPr>
              <w:spacing w:line="276" w:lineRule="auto"/>
              <w:jc w:val="center"/>
              <w:rPr>
                <w:rFonts w:cs="Calibri"/>
                <w:sz w:val="18"/>
                <w:szCs w:val="18"/>
              </w:rPr>
            </w:pPr>
            <w:r w:rsidRPr="0079797F">
              <w:rPr>
                <w:rFonts w:cs="Calibri"/>
                <w:sz w:val="18"/>
                <w:szCs w:val="18"/>
              </w:rPr>
              <w:t>-0.001</w:t>
            </w:r>
          </w:p>
        </w:tc>
        <w:tc>
          <w:tcPr>
            <w:tcW w:w="632" w:type="pct"/>
            <w:vAlign w:val="bottom"/>
          </w:tcPr>
          <w:p w14:paraId="6145ABB3" w14:textId="77777777" w:rsidR="00F9442F" w:rsidRPr="00240B25" w:rsidRDefault="00F9442F" w:rsidP="00CF0833">
            <w:pPr>
              <w:spacing w:line="276" w:lineRule="auto"/>
              <w:jc w:val="center"/>
              <w:rPr>
                <w:rFonts w:cs="Calibri"/>
                <w:sz w:val="18"/>
                <w:szCs w:val="18"/>
              </w:rPr>
            </w:pPr>
            <w:r w:rsidRPr="0079797F">
              <w:rPr>
                <w:rFonts w:cs="Calibri"/>
                <w:sz w:val="18"/>
                <w:szCs w:val="18"/>
              </w:rPr>
              <w:t>-0.015</w:t>
            </w:r>
          </w:p>
        </w:tc>
      </w:tr>
      <w:tr w:rsidR="00F9442F" w14:paraId="207467AF" w14:textId="77777777" w:rsidTr="00CF0833">
        <w:trPr>
          <w:jc w:val="center"/>
        </w:trPr>
        <w:tc>
          <w:tcPr>
            <w:tcW w:w="1200" w:type="pct"/>
            <w:vAlign w:val="center"/>
          </w:tcPr>
          <w:p w14:paraId="41EC1FFB" w14:textId="77777777" w:rsidR="00F9442F" w:rsidRPr="00240B25" w:rsidRDefault="00F9442F" w:rsidP="00CF0833">
            <w:pPr>
              <w:spacing w:line="276" w:lineRule="auto"/>
              <w:jc w:val="center"/>
              <w:rPr>
                <w:rFonts w:cs="Calibri"/>
                <w:sz w:val="18"/>
                <w:szCs w:val="18"/>
              </w:rPr>
            </w:pPr>
          </w:p>
        </w:tc>
        <w:tc>
          <w:tcPr>
            <w:tcW w:w="633" w:type="pct"/>
            <w:vAlign w:val="bottom"/>
          </w:tcPr>
          <w:p w14:paraId="1A93C424" w14:textId="77777777" w:rsidR="00F9442F" w:rsidRPr="00240B25" w:rsidRDefault="00F9442F" w:rsidP="00CF0833">
            <w:pPr>
              <w:spacing w:line="276" w:lineRule="auto"/>
              <w:jc w:val="center"/>
              <w:rPr>
                <w:rFonts w:cs="Calibri"/>
                <w:sz w:val="18"/>
                <w:szCs w:val="18"/>
              </w:rPr>
            </w:pPr>
          </w:p>
        </w:tc>
        <w:tc>
          <w:tcPr>
            <w:tcW w:w="634" w:type="pct"/>
            <w:vAlign w:val="bottom"/>
          </w:tcPr>
          <w:p w14:paraId="31D85865" w14:textId="77777777" w:rsidR="00F9442F" w:rsidRPr="00240B25" w:rsidRDefault="00F9442F" w:rsidP="00CF0833">
            <w:pPr>
              <w:spacing w:line="276" w:lineRule="auto"/>
              <w:jc w:val="center"/>
              <w:rPr>
                <w:rFonts w:cs="Calibri"/>
                <w:sz w:val="18"/>
                <w:szCs w:val="18"/>
              </w:rPr>
            </w:pPr>
          </w:p>
        </w:tc>
        <w:tc>
          <w:tcPr>
            <w:tcW w:w="633" w:type="pct"/>
            <w:vAlign w:val="bottom"/>
          </w:tcPr>
          <w:p w14:paraId="53C3E0D3" w14:textId="77777777" w:rsidR="00F9442F" w:rsidRPr="00240B25" w:rsidRDefault="00F9442F" w:rsidP="00CF0833">
            <w:pPr>
              <w:spacing w:line="276" w:lineRule="auto"/>
              <w:jc w:val="center"/>
              <w:rPr>
                <w:rFonts w:cs="Calibri"/>
                <w:sz w:val="18"/>
                <w:szCs w:val="18"/>
              </w:rPr>
            </w:pPr>
          </w:p>
        </w:tc>
        <w:tc>
          <w:tcPr>
            <w:tcW w:w="634" w:type="pct"/>
            <w:vAlign w:val="bottom"/>
          </w:tcPr>
          <w:p w14:paraId="1C94D918" w14:textId="77777777" w:rsidR="00F9442F" w:rsidRPr="00240B25" w:rsidRDefault="00F9442F" w:rsidP="00CF0833">
            <w:pPr>
              <w:spacing w:line="276" w:lineRule="auto"/>
              <w:jc w:val="center"/>
              <w:rPr>
                <w:rFonts w:cs="Calibri"/>
                <w:sz w:val="18"/>
                <w:szCs w:val="18"/>
              </w:rPr>
            </w:pPr>
            <w:r w:rsidRPr="0079797F">
              <w:rPr>
                <w:rFonts w:cs="Calibri"/>
                <w:sz w:val="18"/>
                <w:szCs w:val="18"/>
              </w:rPr>
              <w:t>(0.004)</w:t>
            </w:r>
          </w:p>
        </w:tc>
        <w:tc>
          <w:tcPr>
            <w:tcW w:w="634" w:type="pct"/>
            <w:vAlign w:val="bottom"/>
          </w:tcPr>
          <w:p w14:paraId="15592A6A" w14:textId="77777777" w:rsidR="00F9442F" w:rsidRPr="00240B25" w:rsidRDefault="00F9442F" w:rsidP="00CF0833">
            <w:pPr>
              <w:spacing w:line="276" w:lineRule="auto"/>
              <w:jc w:val="center"/>
              <w:rPr>
                <w:rFonts w:cs="Calibri"/>
                <w:sz w:val="18"/>
                <w:szCs w:val="18"/>
              </w:rPr>
            </w:pPr>
            <w:r w:rsidRPr="0079797F">
              <w:rPr>
                <w:rFonts w:cs="Calibri"/>
                <w:sz w:val="18"/>
                <w:szCs w:val="18"/>
              </w:rPr>
              <w:t>(0.006)</w:t>
            </w:r>
          </w:p>
        </w:tc>
        <w:tc>
          <w:tcPr>
            <w:tcW w:w="632" w:type="pct"/>
            <w:vAlign w:val="bottom"/>
          </w:tcPr>
          <w:p w14:paraId="18BCDCEE" w14:textId="77777777" w:rsidR="00F9442F" w:rsidRPr="00240B25" w:rsidRDefault="00F9442F" w:rsidP="00CF0833">
            <w:pPr>
              <w:spacing w:line="276" w:lineRule="auto"/>
              <w:jc w:val="center"/>
              <w:rPr>
                <w:rFonts w:cs="Calibri"/>
                <w:sz w:val="18"/>
                <w:szCs w:val="18"/>
              </w:rPr>
            </w:pPr>
            <w:r w:rsidRPr="0079797F">
              <w:rPr>
                <w:rFonts w:cs="Calibri"/>
                <w:sz w:val="18"/>
                <w:szCs w:val="18"/>
              </w:rPr>
              <w:t>(0.020)</w:t>
            </w:r>
          </w:p>
        </w:tc>
      </w:tr>
      <w:tr w:rsidR="00F9442F" w14:paraId="0210221B" w14:textId="77777777" w:rsidTr="00CF0833">
        <w:trPr>
          <w:jc w:val="center"/>
        </w:trPr>
        <w:tc>
          <w:tcPr>
            <w:tcW w:w="1200" w:type="pct"/>
            <w:vAlign w:val="center"/>
          </w:tcPr>
          <w:p w14:paraId="2CBA7A8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08FB00E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205E8DC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6672392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47066A0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C1F3E0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359A789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4A686DC0" w14:textId="77777777" w:rsidTr="00CF0833">
        <w:trPr>
          <w:jc w:val="center"/>
        </w:trPr>
        <w:tc>
          <w:tcPr>
            <w:tcW w:w="1200" w:type="pct"/>
            <w:vAlign w:val="center"/>
          </w:tcPr>
          <w:p w14:paraId="3FF9079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4FA575B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9A1C50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6E0F4A7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BA8C3A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74667A1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1A65B1F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1E65A7B8" w14:textId="77777777" w:rsidTr="00CF0833">
        <w:trPr>
          <w:jc w:val="center"/>
        </w:trPr>
        <w:tc>
          <w:tcPr>
            <w:tcW w:w="1200" w:type="pct"/>
            <w:vAlign w:val="center"/>
          </w:tcPr>
          <w:p w14:paraId="23473A9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7EA06708" w14:textId="77777777" w:rsidR="00F9442F" w:rsidRPr="00240B25" w:rsidRDefault="00F9442F" w:rsidP="00CF0833">
            <w:pPr>
              <w:spacing w:line="276" w:lineRule="auto"/>
              <w:jc w:val="center"/>
              <w:rPr>
                <w:rFonts w:cs="Calibri"/>
                <w:sz w:val="18"/>
                <w:szCs w:val="18"/>
              </w:rPr>
            </w:pPr>
            <w:r w:rsidRPr="0079797F">
              <w:rPr>
                <w:rFonts w:cs="Calibri"/>
                <w:sz w:val="18"/>
                <w:szCs w:val="18"/>
              </w:rPr>
              <w:t>8,140</w:t>
            </w:r>
          </w:p>
        </w:tc>
        <w:tc>
          <w:tcPr>
            <w:tcW w:w="634" w:type="pct"/>
            <w:vAlign w:val="bottom"/>
          </w:tcPr>
          <w:p w14:paraId="6A9DA17A" w14:textId="77777777" w:rsidR="00F9442F" w:rsidRPr="00240B25" w:rsidRDefault="00F9442F" w:rsidP="00CF0833">
            <w:pPr>
              <w:spacing w:line="276" w:lineRule="auto"/>
              <w:jc w:val="center"/>
              <w:rPr>
                <w:rFonts w:cs="Calibri"/>
                <w:sz w:val="18"/>
                <w:szCs w:val="18"/>
              </w:rPr>
            </w:pPr>
            <w:r w:rsidRPr="0079797F">
              <w:rPr>
                <w:rFonts w:cs="Calibri"/>
                <w:sz w:val="18"/>
                <w:szCs w:val="18"/>
              </w:rPr>
              <w:t>1,428</w:t>
            </w:r>
          </w:p>
        </w:tc>
        <w:tc>
          <w:tcPr>
            <w:tcW w:w="633" w:type="pct"/>
            <w:vAlign w:val="bottom"/>
          </w:tcPr>
          <w:p w14:paraId="3C48C406" w14:textId="77777777" w:rsidR="00F9442F" w:rsidRPr="00240B25" w:rsidRDefault="00F9442F" w:rsidP="00CF0833">
            <w:pPr>
              <w:spacing w:line="276" w:lineRule="auto"/>
              <w:jc w:val="center"/>
              <w:rPr>
                <w:rFonts w:cs="Calibri"/>
                <w:sz w:val="18"/>
                <w:szCs w:val="18"/>
              </w:rPr>
            </w:pPr>
            <w:r w:rsidRPr="0079797F">
              <w:rPr>
                <w:rFonts w:cs="Calibri"/>
                <w:sz w:val="18"/>
                <w:szCs w:val="18"/>
              </w:rPr>
              <w:t>133</w:t>
            </w:r>
          </w:p>
        </w:tc>
        <w:tc>
          <w:tcPr>
            <w:tcW w:w="634" w:type="pct"/>
            <w:vAlign w:val="bottom"/>
          </w:tcPr>
          <w:p w14:paraId="4E94F9F0" w14:textId="77777777" w:rsidR="00F9442F" w:rsidRPr="00240B25" w:rsidRDefault="00F9442F" w:rsidP="00CF0833">
            <w:pPr>
              <w:spacing w:line="276" w:lineRule="auto"/>
              <w:jc w:val="center"/>
              <w:rPr>
                <w:rFonts w:cs="Calibri"/>
                <w:sz w:val="18"/>
                <w:szCs w:val="18"/>
              </w:rPr>
            </w:pPr>
            <w:r w:rsidRPr="0079797F">
              <w:rPr>
                <w:rFonts w:cs="Calibri"/>
                <w:sz w:val="18"/>
                <w:szCs w:val="18"/>
              </w:rPr>
              <w:t>8,140</w:t>
            </w:r>
          </w:p>
        </w:tc>
        <w:tc>
          <w:tcPr>
            <w:tcW w:w="634" w:type="pct"/>
            <w:vAlign w:val="bottom"/>
          </w:tcPr>
          <w:p w14:paraId="44454B46" w14:textId="77777777" w:rsidR="00F9442F" w:rsidRPr="00240B25" w:rsidRDefault="00F9442F" w:rsidP="00CF0833">
            <w:pPr>
              <w:spacing w:line="276" w:lineRule="auto"/>
              <w:jc w:val="center"/>
              <w:rPr>
                <w:rFonts w:cs="Calibri"/>
                <w:sz w:val="18"/>
                <w:szCs w:val="18"/>
              </w:rPr>
            </w:pPr>
            <w:r w:rsidRPr="0079797F">
              <w:rPr>
                <w:rFonts w:cs="Calibri"/>
                <w:sz w:val="18"/>
                <w:szCs w:val="18"/>
              </w:rPr>
              <w:t>1,428</w:t>
            </w:r>
          </w:p>
        </w:tc>
        <w:tc>
          <w:tcPr>
            <w:tcW w:w="632" w:type="pct"/>
            <w:vAlign w:val="bottom"/>
          </w:tcPr>
          <w:p w14:paraId="3165832A" w14:textId="77777777" w:rsidR="00F9442F" w:rsidRPr="00240B25" w:rsidRDefault="00F9442F" w:rsidP="00CF0833">
            <w:pPr>
              <w:spacing w:line="276" w:lineRule="auto"/>
              <w:jc w:val="center"/>
              <w:rPr>
                <w:rFonts w:cs="Calibri"/>
                <w:sz w:val="18"/>
                <w:szCs w:val="18"/>
              </w:rPr>
            </w:pPr>
            <w:r w:rsidRPr="0079797F">
              <w:rPr>
                <w:rFonts w:cs="Calibri"/>
                <w:sz w:val="18"/>
                <w:szCs w:val="18"/>
              </w:rPr>
              <w:t>133</w:t>
            </w:r>
          </w:p>
        </w:tc>
      </w:tr>
      <w:tr w:rsidR="00F9442F" w14:paraId="6BBADF02" w14:textId="77777777" w:rsidTr="00CF0833">
        <w:trPr>
          <w:jc w:val="center"/>
        </w:trPr>
        <w:tc>
          <w:tcPr>
            <w:tcW w:w="1200" w:type="pct"/>
            <w:vAlign w:val="center"/>
          </w:tcPr>
          <w:p w14:paraId="3CDFFFEE"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786A2F3D" w14:textId="77777777" w:rsidR="00F9442F" w:rsidRPr="00240B25" w:rsidRDefault="00F9442F" w:rsidP="00CF0833">
            <w:pPr>
              <w:spacing w:line="276" w:lineRule="auto"/>
              <w:jc w:val="center"/>
              <w:rPr>
                <w:rFonts w:cs="Calibri"/>
                <w:sz w:val="18"/>
                <w:szCs w:val="18"/>
              </w:rPr>
            </w:pPr>
            <w:r w:rsidRPr="0079797F">
              <w:rPr>
                <w:rFonts w:cs="Calibri"/>
                <w:sz w:val="18"/>
                <w:szCs w:val="18"/>
              </w:rPr>
              <w:t>0.032</w:t>
            </w:r>
          </w:p>
        </w:tc>
        <w:tc>
          <w:tcPr>
            <w:tcW w:w="634" w:type="pct"/>
            <w:vAlign w:val="bottom"/>
          </w:tcPr>
          <w:p w14:paraId="1CA338F0" w14:textId="77777777" w:rsidR="00F9442F" w:rsidRPr="00240B25" w:rsidRDefault="00F9442F" w:rsidP="00CF0833">
            <w:pPr>
              <w:spacing w:line="276" w:lineRule="auto"/>
              <w:jc w:val="center"/>
              <w:rPr>
                <w:rFonts w:cs="Calibri"/>
                <w:sz w:val="18"/>
                <w:szCs w:val="18"/>
              </w:rPr>
            </w:pPr>
            <w:r w:rsidRPr="0079797F">
              <w:rPr>
                <w:rFonts w:cs="Calibri"/>
                <w:sz w:val="18"/>
                <w:szCs w:val="18"/>
              </w:rPr>
              <w:t>0.030</w:t>
            </w:r>
          </w:p>
        </w:tc>
        <w:tc>
          <w:tcPr>
            <w:tcW w:w="633" w:type="pct"/>
            <w:vAlign w:val="bottom"/>
          </w:tcPr>
          <w:p w14:paraId="3CCC19BE" w14:textId="77777777" w:rsidR="00F9442F" w:rsidRPr="00240B25" w:rsidRDefault="00F9442F" w:rsidP="00CF0833">
            <w:pPr>
              <w:spacing w:line="276" w:lineRule="auto"/>
              <w:jc w:val="center"/>
              <w:rPr>
                <w:rFonts w:cs="Calibri"/>
                <w:sz w:val="18"/>
                <w:szCs w:val="18"/>
              </w:rPr>
            </w:pPr>
            <w:r w:rsidRPr="0079797F">
              <w:rPr>
                <w:rFonts w:cs="Calibri"/>
                <w:sz w:val="18"/>
                <w:szCs w:val="18"/>
              </w:rPr>
              <w:t>0.282</w:t>
            </w:r>
          </w:p>
        </w:tc>
        <w:tc>
          <w:tcPr>
            <w:tcW w:w="634" w:type="pct"/>
            <w:vAlign w:val="bottom"/>
          </w:tcPr>
          <w:p w14:paraId="7D045D98" w14:textId="77777777" w:rsidR="00F9442F" w:rsidRPr="00240B25" w:rsidRDefault="00F9442F" w:rsidP="00CF0833">
            <w:pPr>
              <w:spacing w:line="276" w:lineRule="auto"/>
              <w:jc w:val="center"/>
              <w:rPr>
                <w:rFonts w:cs="Calibri"/>
                <w:sz w:val="18"/>
                <w:szCs w:val="18"/>
              </w:rPr>
            </w:pPr>
            <w:r w:rsidRPr="0079797F">
              <w:rPr>
                <w:rFonts w:cs="Calibri"/>
                <w:sz w:val="18"/>
                <w:szCs w:val="18"/>
              </w:rPr>
              <w:t>0.032</w:t>
            </w:r>
          </w:p>
        </w:tc>
        <w:tc>
          <w:tcPr>
            <w:tcW w:w="634" w:type="pct"/>
            <w:vAlign w:val="bottom"/>
          </w:tcPr>
          <w:p w14:paraId="2B878CAD" w14:textId="77777777" w:rsidR="00F9442F" w:rsidRPr="00240B25" w:rsidRDefault="00F9442F" w:rsidP="00CF0833">
            <w:pPr>
              <w:spacing w:line="276" w:lineRule="auto"/>
              <w:jc w:val="center"/>
              <w:rPr>
                <w:rFonts w:cs="Calibri"/>
                <w:sz w:val="18"/>
                <w:szCs w:val="18"/>
              </w:rPr>
            </w:pPr>
            <w:r w:rsidRPr="0079797F">
              <w:rPr>
                <w:rFonts w:cs="Calibri"/>
                <w:sz w:val="18"/>
                <w:szCs w:val="18"/>
              </w:rPr>
              <w:t>0.030</w:t>
            </w:r>
          </w:p>
        </w:tc>
        <w:tc>
          <w:tcPr>
            <w:tcW w:w="632" w:type="pct"/>
            <w:vAlign w:val="bottom"/>
          </w:tcPr>
          <w:p w14:paraId="0A2C9773" w14:textId="77777777" w:rsidR="00F9442F" w:rsidRPr="00240B25" w:rsidRDefault="00F9442F" w:rsidP="00CF0833">
            <w:pPr>
              <w:spacing w:line="276" w:lineRule="auto"/>
              <w:jc w:val="center"/>
              <w:rPr>
                <w:rFonts w:cs="Calibri"/>
                <w:sz w:val="18"/>
                <w:szCs w:val="18"/>
              </w:rPr>
            </w:pPr>
            <w:r w:rsidRPr="0079797F">
              <w:rPr>
                <w:rFonts w:cs="Calibri"/>
                <w:sz w:val="18"/>
                <w:szCs w:val="18"/>
              </w:rPr>
              <w:t>0.284</w:t>
            </w:r>
          </w:p>
        </w:tc>
      </w:tr>
      <w:tr w:rsidR="00F9442F" w14:paraId="18C3785E" w14:textId="77777777" w:rsidTr="00CF0833">
        <w:trPr>
          <w:jc w:val="center"/>
        </w:trPr>
        <w:tc>
          <w:tcPr>
            <w:tcW w:w="1200" w:type="pct"/>
            <w:vAlign w:val="center"/>
          </w:tcPr>
          <w:p w14:paraId="7B0A2D75" w14:textId="77777777" w:rsidR="00F9442F" w:rsidRPr="0003706B" w:rsidRDefault="00F9442F" w:rsidP="00CF0833">
            <w:pPr>
              <w:spacing w:line="276" w:lineRule="auto"/>
              <w:jc w:val="center"/>
              <w:rPr>
                <w:rFonts w:cs="Calibri"/>
                <w:sz w:val="18"/>
                <w:szCs w:val="18"/>
              </w:rPr>
            </w:pPr>
            <w:r w:rsidRPr="0003706B">
              <w:rPr>
                <w:rFonts w:cs="Calibri" w:hint="eastAsia"/>
                <w:sz w:val="18"/>
                <w:szCs w:val="18"/>
              </w:rPr>
              <w:t>第一阶段</w:t>
            </w:r>
            <w:r w:rsidRPr="0003706B">
              <w:rPr>
                <w:rFonts w:cs="Calibri"/>
                <w:sz w:val="18"/>
                <w:szCs w:val="18"/>
              </w:rPr>
              <w:t>F</w:t>
            </w:r>
            <w:r w:rsidRPr="0003706B">
              <w:rPr>
                <w:rFonts w:cs="Calibri"/>
                <w:sz w:val="18"/>
                <w:szCs w:val="18"/>
              </w:rPr>
              <w:t>统计量</w:t>
            </w:r>
          </w:p>
        </w:tc>
        <w:tc>
          <w:tcPr>
            <w:tcW w:w="633" w:type="pct"/>
            <w:vAlign w:val="bottom"/>
          </w:tcPr>
          <w:p w14:paraId="507EEAB2" w14:textId="77777777" w:rsidR="00F9442F" w:rsidRPr="0079797F" w:rsidRDefault="00F9442F" w:rsidP="00CF0833">
            <w:pPr>
              <w:spacing w:line="276" w:lineRule="auto"/>
              <w:jc w:val="center"/>
              <w:rPr>
                <w:rFonts w:cs="Calibri"/>
                <w:sz w:val="18"/>
                <w:szCs w:val="18"/>
              </w:rPr>
            </w:pPr>
            <w:r w:rsidRPr="0003706B">
              <w:rPr>
                <w:rFonts w:cs="Calibri"/>
                <w:sz w:val="18"/>
                <w:szCs w:val="18"/>
              </w:rPr>
              <w:t>19.9</w:t>
            </w:r>
            <w:r>
              <w:rPr>
                <w:rFonts w:cs="Calibri"/>
                <w:sz w:val="18"/>
                <w:szCs w:val="18"/>
              </w:rPr>
              <w:t>0</w:t>
            </w:r>
          </w:p>
        </w:tc>
        <w:tc>
          <w:tcPr>
            <w:tcW w:w="634" w:type="pct"/>
            <w:vAlign w:val="bottom"/>
          </w:tcPr>
          <w:p w14:paraId="2FFE9EFC" w14:textId="77777777" w:rsidR="00F9442F" w:rsidRPr="0079797F" w:rsidRDefault="00F9442F" w:rsidP="00CF0833">
            <w:pPr>
              <w:spacing w:line="276" w:lineRule="auto"/>
              <w:jc w:val="center"/>
              <w:rPr>
                <w:rFonts w:cs="Calibri"/>
                <w:sz w:val="18"/>
                <w:szCs w:val="18"/>
              </w:rPr>
            </w:pPr>
            <w:r w:rsidRPr="0003706B">
              <w:rPr>
                <w:rFonts w:cs="Calibri"/>
                <w:sz w:val="18"/>
                <w:szCs w:val="18"/>
              </w:rPr>
              <w:t>20.</w:t>
            </w:r>
            <w:r>
              <w:rPr>
                <w:rFonts w:cs="Calibri"/>
                <w:sz w:val="18"/>
                <w:szCs w:val="18"/>
              </w:rPr>
              <w:t>51</w:t>
            </w:r>
          </w:p>
        </w:tc>
        <w:tc>
          <w:tcPr>
            <w:tcW w:w="633" w:type="pct"/>
            <w:vAlign w:val="bottom"/>
          </w:tcPr>
          <w:p w14:paraId="5625E7BD" w14:textId="77777777" w:rsidR="00F9442F" w:rsidRPr="0079797F" w:rsidRDefault="00F9442F" w:rsidP="00CF0833">
            <w:pPr>
              <w:spacing w:line="276" w:lineRule="auto"/>
              <w:jc w:val="center"/>
              <w:rPr>
                <w:rFonts w:cs="Calibri"/>
                <w:sz w:val="18"/>
                <w:szCs w:val="18"/>
              </w:rPr>
            </w:pPr>
            <w:r w:rsidRPr="0003706B">
              <w:rPr>
                <w:rFonts w:cs="Calibri"/>
                <w:sz w:val="18"/>
                <w:szCs w:val="18"/>
              </w:rPr>
              <w:t>18.</w:t>
            </w:r>
            <w:r>
              <w:rPr>
                <w:rFonts w:cs="Calibri"/>
                <w:sz w:val="18"/>
                <w:szCs w:val="18"/>
              </w:rPr>
              <w:t>21</w:t>
            </w:r>
          </w:p>
        </w:tc>
        <w:tc>
          <w:tcPr>
            <w:tcW w:w="634" w:type="pct"/>
            <w:vAlign w:val="bottom"/>
          </w:tcPr>
          <w:p w14:paraId="07380E5D" w14:textId="77777777" w:rsidR="00F9442F" w:rsidRPr="0079797F" w:rsidRDefault="00F9442F" w:rsidP="00CF0833">
            <w:pPr>
              <w:spacing w:line="276" w:lineRule="auto"/>
              <w:jc w:val="center"/>
              <w:rPr>
                <w:rFonts w:cs="Calibri"/>
                <w:sz w:val="18"/>
                <w:szCs w:val="18"/>
              </w:rPr>
            </w:pPr>
            <w:r w:rsidRPr="0003706B">
              <w:rPr>
                <w:rFonts w:cs="Calibri"/>
                <w:sz w:val="18"/>
                <w:szCs w:val="18"/>
              </w:rPr>
              <w:t>19.</w:t>
            </w:r>
            <w:r>
              <w:rPr>
                <w:rFonts w:cs="Calibri"/>
                <w:sz w:val="18"/>
                <w:szCs w:val="18"/>
              </w:rPr>
              <w:t>22</w:t>
            </w:r>
          </w:p>
        </w:tc>
        <w:tc>
          <w:tcPr>
            <w:tcW w:w="634" w:type="pct"/>
            <w:vAlign w:val="bottom"/>
          </w:tcPr>
          <w:p w14:paraId="0C8BAAF4" w14:textId="77777777" w:rsidR="00F9442F" w:rsidRPr="0079797F" w:rsidRDefault="00F9442F" w:rsidP="00CF0833">
            <w:pPr>
              <w:spacing w:line="276" w:lineRule="auto"/>
              <w:jc w:val="center"/>
              <w:rPr>
                <w:rFonts w:cs="Calibri"/>
                <w:sz w:val="18"/>
                <w:szCs w:val="18"/>
              </w:rPr>
            </w:pPr>
            <w:r w:rsidRPr="0003706B">
              <w:rPr>
                <w:rFonts w:cs="Calibri"/>
                <w:sz w:val="18"/>
                <w:szCs w:val="18"/>
              </w:rPr>
              <w:t>22.</w:t>
            </w:r>
            <w:r>
              <w:rPr>
                <w:rFonts w:cs="Calibri"/>
                <w:sz w:val="18"/>
                <w:szCs w:val="18"/>
              </w:rPr>
              <w:t>67</w:t>
            </w:r>
          </w:p>
        </w:tc>
        <w:tc>
          <w:tcPr>
            <w:tcW w:w="632" w:type="pct"/>
            <w:vAlign w:val="bottom"/>
          </w:tcPr>
          <w:p w14:paraId="652A09B6" w14:textId="77777777" w:rsidR="00F9442F" w:rsidRPr="0079797F" w:rsidRDefault="00F9442F" w:rsidP="00CF0833">
            <w:pPr>
              <w:spacing w:line="276" w:lineRule="auto"/>
              <w:jc w:val="center"/>
              <w:rPr>
                <w:rFonts w:cs="Calibri"/>
                <w:sz w:val="18"/>
                <w:szCs w:val="18"/>
              </w:rPr>
            </w:pPr>
            <w:r w:rsidRPr="0003706B">
              <w:rPr>
                <w:rFonts w:cs="Calibri"/>
                <w:sz w:val="18"/>
                <w:szCs w:val="18"/>
              </w:rPr>
              <w:t>19.</w:t>
            </w:r>
            <w:r>
              <w:rPr>
                <w:rFonts w:cs="Calibri"/>
                <w:sz w:val="18"/>
                <w:szCs w:val="18"/>
              </w:rPr>
              <w:t>54</w:t>
            </w:r>
          </w:p>
        </w:tc>
      </w:tr>
      <w:tr w:rsidR="00F9442F" w14:paraId="35CFD3EB" w14:textId="77777777" w:rsidTr="00CF0833">
        <w:trPr>
          <w:jc w:val="center"/>
        </w:trPr>
        <w:tc>
          <w:tcPr>
            <w:tcW w:w="5000" w:type="pct"/>
            <w:gridSpan w:val="7"/>
            <w:vAlign w:val="center"/>
          </w:tcPr>
          <w:p w14:paraId="1DED5B2F" w14:textId="77777777" w:rsidR="00F9442F" w:rsidRPr="00240B25" w:rsidRDefault="00F9442F" w:rsidP="00CF0833">
            <w:pPr>
              <w:spacing w:line="276" w:lineRule="auto"/>
              <w:jc w:val="center"/>
              <w:rPr>
                <w:rFonts w:cs="Calibri"/>
                <w:sz w:val="18"/>
                <w:szCs w:val="18"/>
              </w:rPr>
            </w:pPr>
            <w:r w:rsidRPr="0079797F">
              <w:rPr>
                <w:rFonts w:cs="Calibri" w:hint="eastAsia"/>
                <w:sz w:val="18"/>
                <w:szCs w:val="18"/>
              </w:rPr>
              <w:t>Panel</w:t>
            </w:r>
            <w:r w:rsidRPr="0079797F">
              <w:rPr>
                <w:rFonts w:cs="Calibri"/>
                <w:sz w:val="18"/>
                <w:szCs w:val="18"/>
              </w:rPr>
              <w:t xml:space="preserve"> </w:t>
            </w:r>
            <w:r w:rsidRPr="0079797F">
              <w:rPr>
                <w:rFonts w:cs="Calibri" w:hint="eastAsia"/>
                <w:sz w:val="18"/>
                <w:szCs w:val="18"/>
              </w:rPr>
              <w:t>B</w:t>
            </w:r>
            <w:r w:rsidRPr="0079797F">
              <w:rPr>
                <w:rFonts w:cs="Calibri"/>
                <w:sz w:val="18"/>
                <w:szCs w:val="18"/>
              </w:rPr>
              <w:t xml:space="preserve"> </w:t>
            </w:r>
            <w:r w:rsidRPr="0079797F">
              <w:rPr>
                <w:rFonts w:cs="Calibri" w:hint="eastAsia"/>
                <w:sz w:val="18"/>
                <w:szCs w:val="18"/>
              </w:rPr>
              <w:t>工业机器人应用对就业创造的影响</w:t>
            </w:r>
          </w:p>
        </w:tc>
      </w:tr>
      <w:tr w:rsidR="00F9442F" w14:paraId="31280660" w14:textId="77777777" w:rsidTr="00CF0833">
        <w:trPr>
          <w:jc w:val="center"/>
        </w:trPr>
        <w:tc>
          <w:tcPr>
            <w:tcW w:w="1200" w:type="pct"/>
            <w:vAlign w:val="center"/>
          </w:tcPr>
          <w:p w14:paraId="0101C0E8" w14:textId="77777777" w:rsidR="00F9442F" w:rsidRPr="00240B25" w:rsidRDefault="00F9442F" w:rsidP="00CF0833">
            <w:pPr>
              <w:spacing w:line="276" w:lineRule="auto"/>
              <w:jc w:val="center"/>
              <w:rPr>
                <w:rFonts w:cs="Calibri"/>
                <w:sz w:val="18"/>
                <w:szCs w:val="18"/>
              </w:rPr>
            </w:pPr>
          </w:p>
        </w:tc>
        <w:tc>
          <w:tcPr>
            <w:tcW w:w="633" w:type="pct"/>
            <w:vAlign w:val="bottom"/>
          </w:tcPr>
          <w:p w14:paraId="3B52324A" w14:textId="77777777" w:rsidR="00F9442F" w:rsidRPr="00240B25" w:rsidRDefault="00F9442F" w:rsidP="00CF0833">
            <w:pPr>
              <w:spacing w:line="276" w:lineRule="auto"/>
              <w:jc w:val="center"/>
              <w:rPr>
                <w:rFonts w:cs="Calibri"/>
                <w:sz w:val="18"/>
                <w:szCs w:val="18"/>
              </w:rPr>
            </w:pPr>
            <w:r>
              <w:rPr>
                <w:rFonts w:cs="Calibri" w:hint="eastAsia"/>
                <w:sz w:val="18"/>
                <w:szCs w:val="18"/>
              </w:rPr>
              <w:t>大型</w:t>
            </w:r>
          </w:p>
        </w:tc>
        <w:tc>
          <w:tcPr>
            <w:tcW w:w="634" w:type="pct"/>
            <w:vAlign w:val="bottom"/>
          </w:tcPr>
          <w:p w14:paraId="5B600897" w14:textId="77777777" w:rsidR="00F9442F" w:rsidRPr="00240B25" w:rsidRDefault="00F9442F" w:rsidP="00CF0833">
            <w:pPr>
              <w:spacing w:line="276" w:lineRule="auto"/>
              <w:jc w:val="center"/>
              <w:rPr>
                <w:rFonts w:cs="Calibri"/>
                <w:sz w:val="18"/>
                <w:szCs w:val="18"/>
              </w:rPr>
            </w:pPr>
            <w:r>
              <w:rPr>
                <w:rFonts w:cs="Calibri" w:hint="eastAsia"/>
                <w:sz w:val="18"/>
                <w:szCs w:val="18"/>
              </w:rPr>
              <w:t>中型</w:t>
            </w:r>
          </w:p>
        </w:tc>
        <w:tc>
          <w:tcPr>
            <w:tcW w:w="633" w:type="pct"/>
            <w:vAlign w:val="bottom"/>
          </w:tcPr>
          <w:p w14:paraId="0E3667A5" w14:textId="77777777" w:rsidR="00F9442F" w:rsidRPr="00240B25" w:rsidRDefault="00F9442F" w:rsidP="00CF0833">
            <w:pPr>
              <w:spacing w:line="276" w:lineRule="auto"/>
              <w:jc w:val="center"/>
              <w:rPr>
                <w:rFonts w:cs="Calibri"/>
                <w:sz w:val="18"/>
                <w:szCs w:val="18"/>
              </w:rPr>
            </w:pPr>
            <w:r>
              <w:rPr>
                <w:rFonts w:cs="Calibri" w:hint="eastAsia"/>
                <w:sz w:val="18"/>
                <w:szCs w:val="18"/>
              </w:rPr>
              <w:t>小微型</w:t>
            </w:r>
          </w:p>
        </w:tc>
        <w:tc>
          <w:tcPr>
            <w:tcW w:w="634" w:type="pct"/>
            <w:vAlign w:val="bottom"/>
          </w:tcPr>
          <w:p w14:paraId="5832CFCD" w14:textId="77777777" w:rsidR="00F9442F" w:rsidRPr="00240B25" w:rsidRDefault="00F9442F" w:rsidP="00CF0833">
            <w:pPr>
              <w:spacing w:line="276" w:lineRule="auto"/>
              <w:jc w:val="center"/>
              <w:rPr>
                <w:rFonts w:cs="Calibri"/>
                <w:sz w:val="18"/>
                <w:szCs w:val="18"/>
              </w:rPr>
            </w:pPr>
            <w:r>
              <w:rPr>
                <w:rFonts w:cs="Calibri" w:hint="eastAsia"/>
                <w:sz w:val="18"/>
                <w:szCs w:val="18"/>
              </w:rPr>
              <w:t>大型</w:t>
            </w:r>
          </w:p>
        </w:tc>
        <w:tc>
          <w:tcPr>
            <w:tcW w:w="634" w:type="pct"/>
            <w:vAlign w:val="bottom"/>
          </w:tcPr>
          <w:p w14:paraId="305AC16B" w14:textId="77777777" w:rsidR="00F9442F" w:rsidRPr="00240B25" w:rsidRDefault="00F9442F" w:rsidP="00CF0833">
            <w:pPr>
              <w:spacing w:line="276" w:lineRule="auto"/>
              <w:jc w:val="center"/>
              <w:rPr>
                <w:rFonts w:cs="Calibri"/>
                <w:sz w:val="18"/>
                <w:szCs w:val="18"/>
              </w:rPr>
            </w:pPr>
            <w:r>
              <w:rPr>
                <w:rFonts w:cs="Calibri" w:hint="eastAsia"/>
                <w:sz w:val="18"/>
                <w:szCs w:val="18"/>
              </w:rPr>
              <w:t>中型</w:t>
            </w:r>
          </w:p>
        </w:tc>
        <w:tc>
          <w:tcPr>
            <w:tcW w:w="632" w:type="pct"/>
            <w:vAlign w:val="bottom"/>
          </w:tcPr>
          <w:p w14:paraId="24BAE676" w14:textId="77777777" w:rsidR="00F9442F" w:rsidRPr="00240B25" w:rsidRDefault="00F9442F" w:rsidP="00CF0833">
            <w:pPr>
              <w:spacing w:line="276" w:lineRule="auto"/>
              <w:jc w:val="center"/>
              <w:rPr>
                <w:rFonts w:cs="Calibri"/>
                <w:sz w:val="18"/>
                <w:szCs w:val="18"/>
              </w:rPr>
            </w:pPr>
            <w:r>
              <w:rPr>
                <w:rFonts w:cs="Calibri" w:hint="eastAsia"/>
                <w:sz w:val="18"/>
                <w:szCs w:val="18"/>
              </w:rPr>
              <w:t>小微型</w:t>
            </w:r>
          </w:p>
        </w:tc>
      </w:tr>
      <w:tr w:rsidR="00F9442F" w14:paraId="7AAC10C3" w14:textId="77777777" w:rsidTr="00CF0833">
        <w:trPr>
          <w:jc w:val="center"/>
        </w:trPr>
        <w:tc>
          <w:tcPr>
            <w:tcW w:w="1200" w:type="pct"/>
            <w:vAlign w:val="center"/>
          </w:tcPr>
          <w:p w14:paraId="67894B9E" w14:textId="77777777" w:rsidR="00F9442F" w:rsidRPr="00240B25" w:rsidRDefault="00F9442F" w:rsidP="00CF0833">
            <w:pPr>
              <w:spacing w:line="276" w:lineRule="auto"/>
              <w:jc w:val="center"/>
              <w:rPr>
                <w:rFonts w:cs="Calibri"/>
                <w:sz w:val="18"/>
                <w:szCs w:val="18"/>
              </w:rPr>
            </w:pPr>
          </w:p>
        </w:tc>
        <w:tc>
          <w:tcPr>
            <w:tcW w:w="633" w:type="pct"/>
          </w:tcPr>
          <w:p w14:paraId="1926D5D3" w14:textId="77777777" w:rsidR="00F9442F" w:rsidRPr="00240B25" w:rsidRDefault="00F9442F" w:rsidP="00CF0833">
            <w:pPr>
              <w:spacing w:line="276" w:lineRule="auto"/>
              <w:jc w:val="center"/>
              <w:rPr>
                <w:rFonts w:cs="Calibri"/>
                <w:sz w:val="18"/>
                <w:szCs w:val="18"/>
              </w:rPr>
            </w:pPr>
            <w:r w:rsidRPr="0079797F">
              <w:rPr>
                <w:rFonts w:cs="Calibri" w:hint="eastAsia"/>
                <w:sz w:val="18"/>
                <w:szCs w:val="18"/>
              </w:rPr>
              <w:t>（</w:t>
            </w:r>
            <w:r w:rsidRPr="0079797F">
              <w:rPr>
                <w:rFonts w:cs="Calibri"/>
                <w:sz w:val="18"/>
                <w:szCs w:val="18"/>
              </w:rPr>
              <w:t>1</w:t>
            </w:r>
            <w:r w:rsidRPr="0079797F">
              <w:rPr>
                <w:rFonts w:cs="Calibri"/>
                <w:sz w:val="18"/>
                <w:szCs w:val="18"/>
              </w:rPr>
              <w:t>）</w:t>
            </w:r>
          </w:p>
        </w:tc>
        <w:tc>
          <w:tcPr>
            <w:tcW w:w="634" w:type="pct"/>
          </w:tcPr>
          <w:p w14:paraId="01E5C8F0"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2</w:t>
            </w:r>
            <w:r w:rsidRPr="0079797F">
              <w:rPr>
                <w:rFonts w:cs="Calibri"/>
                <w:sz w:val="18"/>
                <w:szCs w:val="18"/>
              </w:rPr>
              <w:t>）</w:t>
            </w:r>
          </w:p>
        </w:tc>
        <w:tc>
          <w:tcPr>
            <w:tcW w:w="633" w:type="pct"/>
          </w:tcPr>
          <w:p w14:paraId="675A4506"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3</w:t>
            </w:r>
            <w:r w:rsidRPr="0079797F">
              <w:rPr>
                <w:rFonts w:cs="Calibri"/>
                <w:sz w:val="18"/>
                <w:szCs w:val="18"/>
              </w:rPr>
              <w:t>）</w:t>
            </w:r>
          </w:p>
        </w:tc>
        <w:tc>
          <w:tcPr>
            <w:tcW w:w="634" w:type="pct"/>
          </w:tcPr>
          <w:p w14:paraId="0D16ECF9"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4</w:t>
            </w:r>
            <w:r w:rsidRPr="0079797F">
              <w:rPr>
                <w:rFonts w:cs="Calibri"/>
                <w:sz w:val="18"/>
                <w:szCs w:val="18"/>
              </w:rPr>
              <w:t>）</w:t>
            </w:r>
          </w:p>
        </w:tc>
        <w:tc>
          <w:tcPr>
            <w:tcW w:w="634" w:type="pct"/>
          </w:tcPr>
          <w:p w14:paraId="438DC541"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5</w:t>
            </w:r>
            <w:r w:rsidRPr="0079797F">
              <w:rPr>
                <w:rFonts w:cs="Calibri"/>
                <w:sz w:val="18"/>
                <w:szCs w:val="18"/>
              </w:rPr>
              <w:t>）</w:t>
            </w:r>
          </w:p>
        </w:tc>
        <w:tc>
          <w:tcPr>
            <w:tcW w:w="632" w:type="pct"/>
          </w:tcPr>
          <w:p w14:paraId="30D51C51"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6</w:t>
            </w:r>
            <w:r w:rsidRPr="0079797F">
              <w:rPr>
                <w:rFonts w:cs="Calibri"/>
                <w:sz w:val="18"/>
                <w:szCs w:val="18"/>
              </w:rPr>
              <w:t>）</w:t>
            </w:r>
          </w:p>
        </w:tc>
      </w:tr>
      <w:tr w:rsidR="00F9442F" w14:paraId="3CB57EC7" w14:textId="77777777" w:rsidTr="00CF0833">
        <w:trPr>
          <w:jc w:val="center"/>
        </w:trPr>
        <w:tc>
          <w:tcPr>
            <w:tcW w:w="1200" w:type="pct"/>
            <w:vAlign w:val="center"/>
          </w:tcPr>
          <w:p w14:paraId="360BF1AA" w14:textId="77777777" w:rsidR="00F9442F" w:rsidRPr="0079797F"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0342E519" w14:textId="77777777" w:rsidR="00F9442F" w:rsidRPr="009418E2" w:rsidRDefault="00F9442F" w:rsidP="00CF0833">
            <w:pPr>
              <w:spacing w:line="276" w:lineRule="auto"/>
              <w:jc w:val="center"/>
              <w:rPr>
                <w:rFonts w:cs="Calibri"/>
                <w:sz w:val="18"/>
                <w:szCs w:val="18"/>
              </w:rPr>
            </w:pPr>
            <w:r w:rsidRPr="0079797F">
              <w:rPr>
                <w:rFonts w:cs="Calibri"/>
                <w:sz w:val="18"/>
                <w:szCs w:val="18"/>
              </w:rPr>
              <w:t>-0.022*</w:t>
            </w:r>
          </w:p>
        </w:tc>
        <w:tc>
          <w:tcPr>
            <w:tcW w:w="634" w:type="pct"/>
            <w:vAlign w:val="bottom"/>
          </w:tcPr>
          <w:p w14:paraId="385B977F" w14:textId="77777777" w:rsidR="00F9442F" w:rsidRPr="009418E2" w:rsidRDefault="00F9442F" w:rsidP="00CF0833">
            <w:pPr>
              <w:spacing w:line="276" w:lineRule="auto"/>
              <w:jc w:val="center"/>
              <w:rPr>
                <w:rFonts w:cs="Calibri"/>
                <w:sz w:val="18"/>
                <w:szCs w:val="18"/>
              </w:rPr>
            </w:pPr>
            <w:r w:rsidRPr="0079797F">
              <w:rPr>
                <w:rFonts w:cs="Calibri"/>
                <w:sz w:val="18"/>
                <w:szCs w:val="18"/>
              </w:rPr>
              <w:t>0.002</w:t>
            </w:r>
          </w:p>
        </w:tc>
        <w:tc>
          <w:tcPr>
            <w:tcW w:w="633" w:type="pct"/>
            <w:vAlign w:val="bottom"/>
          </w:tcPr>
          <w:p w14:paraId="2CCFAB72" w14:textId="77777777" w:rsidR="00F9442F" w:rsidRPr="009418E2" w:rsidRDefault="00F9442F" w:rsidP="00CF0833">
            <w:pPr>
              <w:spacing w:line="276" w:lineRule="auto"/>
              <w:jc w:val="center"/>
              <w:rPr>
                <w:rFonts w:cs="Calibri"/>
                <w:sz w:val="18"/>
                <w:szCs w:val="18"/>
              </w:rPr>
            </w:pPr>
            <w:r w:rsidRPr="0079797F">
              <w:rPr>
                <w:rFonts w:cs="Calibri"/>
                <w:sz w:val="18"/>
                <w:szCs w:val="18"/>
              </w:rPr>
              <w:t>0.002</w:t>
            </w:r>
          </w:p>
        </w:tc>
        <w:tc>
          <w:tcPr>
            <w:tcW w:w="634" w:type="pct"/>
            <w:vAlign w:val="bottom"/>
          </w:tcPr>
          <w:p w14:paraId="35F109C2" w14:textId="77777777" w:rsidR="00F9442F" w:rsidRPr="009418E2" w:rsidRDefault="00F9442F" w:rsidP="00CF0833">
            <w:pPr>
              <w:spacing w:line="276" w:lineRule="auto"/>
              <w:jc w:val="center"/>
              <w:rPr>
                <w:rFonts w:cs="Calibri"/>
                <w:sz w:val="18"/>
                <w:szCs w:val="18"/>
              </w:rPr>
            </w:pPr>
            <w:r w:rsidRPr="0079797F">
              <w:rPr>
                <w:rFonts w:cs="Calibri"/>
                <w:sz w:val="18"/>
                <w:szCs w:val="18"/>
              </w:rPr>
              <w:t>-0.022*</w:t>
            </w:r>
          </w:p>
        </w:tc>
        <w:tc>
          <w:tcPr>
            <w:tcW w:w="634" w:type="pct"/>
            <w:vAlign w:val="bottom"/>
          </w:tcPr>
          <w:p w14:paraId="7B102D0B" w14:textId="77777777" w:rsidR="00F9442F" w:rsidRPr="009418E2" w:rsidRDefault="00F9442F" w:rsidP="00CF0833">
            <w:pPr>
              <w:spacing w:line="276" w:lineRule="auto"/>
              <w:jc w:val="center"/>
              <w:rPr>
                <w:rFonts w:cs="Calibri"/>
                <w:sz w:val="18"/>
                <w:szCs w:val="18"/>
              </w:rPr>
            </w:pPr>
            <w:r w:rsidRPr="0079797F">
              <w:rPr>
                <w:rFonts w:cs="Calibri"/>
                <w:sz w:val="18"/>
                <w:szCs w:val="18"/>
              </w:rPr>
              <w:t>0.002</w:t>
            </w:r>
          </w:p>
        </w:tc>
        <w:tc>
          <w:tcPr>
            <w:tcW w:w="632" w:type="pct"/>
            <w:vAlign w:val="bottom"/>
          </w:tcPr>
          <w:p w14:paraId="369CE978" w14:textId="77777777" w:rsidR="00F9442F" w:rsidRPr="009418E2" w:rsidRDefault="00F9442F" w:rsidP="00CF0833">
            <w:pPr>
              <w:spacing w:line="276" w:lineRule="auto"/>
              <w:jc w:val="center"/>
              <w:rPr>
                <w:rFonts w:cs="Calibri"/>
                <w:sz w:val="18"/>
                <w:szCs w:val="18"/>
              </w:rPr>
            </w:pPr>
            <w:r w:rsidRPr="0079797F">
              <w:rPr>
                <w:rFonts w:cs="Calibri"/>
                <w:sz w:val="18"/>
                <w:szCs w:val="18"/>
              </w:rPr>
              <w:t>0.023</w:t>
            </w:r>
          </w:p>
        </w:tc>
      </w:tr>
      <w:tr w:rsidR="00F9442F" w14:paraId="4F5F2B3F" w14:textId="77777777" w:rsidTr="00CF0833">
        <w:trPr>
          <w:jc w:val="center"/>
        </w:trPr>
        <w:tc>
          <w:tcPr>
            <w:tcW w:w="1200" w:type="pct"/>
          </w:tcPr>
          <w:p w14:paraId="19CD7E7F" w14:textId="77777777" w:rsidR="00F9442F" w:rsidRPr="00240B25" w:rsidRDefault="00F9442F" w:rsidP="00CF0833">
            <w:pPr>
              <w:spacing w:line="276" w:lineRule="auto"/>
              <w:jc w:val="center"/>
              <w:rPr>
                <w:rFonts w:cs="Calibri"/>
                <w:sz w:val="18"/>
                <w:szCs w:val="18"/>
              </w:rPr>
            </w:pPr>
          </w:p>
        </w:tc>
        <w:tc>
          <w:tcPr>
            <w:tcW w:w="633" w:type="pct"/>
            <w:vAlign w:val="bottom"/>
          </w:tcPr>
          <w:p w14:paraId="7B7A9EAE" w14:textId="77777777" w:rsidR="00F9442F" w:rsidRPr="00240B25" w:rsidRDefault="00F9442F" w:rsidP="00CF0833">
            <w:pPr>
              <w:spacing w:line="276" w:lineRule="auto"/>
              <w:jc w:val="center"/>
              <w:rPr>
                <w:rFonts w:cs="Calibri"/>
                <w:sz w:val="18"/>
                <w:szCs w:val="18"/>
              </w:rPr>
            </w:pPr>
            <w:r w:rsidRPr="0079797F">
              <w:rPr>
                <w:rFonts w:cs="Calibri"/>
                <w:sz w:val="18"/>
                <w:szCs w:val="18"/>
              </w:rPr>
              <w:t>(0.011)</w:t>
            </w:r>
          </w:p>
        </w:tc>
        <w:tc>
          <w:tcPr>
            <w:tcW w:w="634" w:type="pct"/>
            <w:vAlign w:val="bottom"/>
          </w:tcPr>
          <w:p w14:paraId="2A268388" w14:textId="77777777" w:rsidR="00F9442F" w:rsidRPr="00240B25" w:rsidRDefault="00F9442F" w:rsidP="00CF0833">
            <w:pPr>
              <w:spacing w:line="276" w:lineRule="auto"/>
              <w:jc w:val="center"/>
              <w:rPr>
                <w:rFonts w:cs="Calibri"/>
                <w:sz w:val="18"/>
                <w:szCs w:val="18"/>
              </w:rPr>
            </w:pPr>
            <w:r w:rsidRPr="0079797F">
              <w:rPr>
                <w:rFonts w:cs="Calibri"/>
                <w:sz w:val="18"/>
                <w:szCs w:val="18"/>
              </w:rPr>
              <w:t>(0.013)</w:t>
            </w:r>
          </w:p>
        </w:tc>
        <w:tc>
          <w:tcPr>
            <w:tcW w:w="633" w:type="pct"/>
            <w:vAlign w:val="bottom"/>
          </w:tcPr>
          <w:p w14:paraId="2290B7DF" w14:textId="77777777" w:rsidR="00F9442F" w:rsidRPr="00240B25" w:rsidRDefault="00F9442F" w:rsidP="00CF0833">
            <w:pPr>
              <w:spacing w:line="276" w:lineRule="auto"/>
              <w:jc w:val="center"/>
              <w:rPr>
                <w:rFonts w:cs="Calibri"/>
                <w:sz w:val="18"/>
                <w:szCs w:val="18"/>
              </w:rPr>
            </w:pPr>
            <w:r w:rsidRPr="0079797F">
              <w:rPr>
                <w:rFonts w:cs="Calibri"/>
                <w:sz w:val="18"/>
                <w:szCs w:val="18"/>
              </w:rPr>
              <w:t>(0.031)</w:t>
            </w:r>
          </w:p>
        </w:tc>
        <w:tc>
          <w:tcPr>
            <w:tcW w:w="634" w:type="pct"/>
            <w:vAlign w:val="bottom"/>
          </w:tcPr>
          <w:p w14:paraId="24EABA15" w14:textId="77777777" w:rsidR="00F9442F" w:rsidRPr="00240B25" w:rsidRDefault="00F9442F" w:rsidP="00CF0833">
            <w:pPr>
              <w:spacing w:line="276" w:lineRule="auto"/>
              <w:jc w:val="center"/>
              <w:rPr>
                <w:rFonts w:cs="Calibri"/>
                <w:sz w:val="18"/>
                <w:szCs w:val="18"/>
              </w:rPr>
            </w:pPr>
            <w:r w:rsidRPr="0079797F">
              <w:rPr>
                <w:rFonts w:cs="Calibri"/>
                <w:sz w:val="18"/>
                <w:szCs w:val="18"/>
              </w:rPr>
              <w:t>(0.011)</w:t>
            </w:r>
          </w:p>
        </w:tc>
        <w:tc>
          <w:tcPr>
            <w:tcW w:w="634" w:type="pct"/>
            <w:vAlign w:val="bottom"/>
          </w:tcPr>
          <w:p w14:paraId="5BF189D3" w14:textId="77777777" w:rsidR="00F9442F" w:rsidRPr="00240B25" w:rsidRDefault="00F9442F" w:rsidP="00CF0833">
            <w:pPr>
              <w:spacing w:line="276" w:lineRule="auto"/>
              <w:jc w:val="center"/>
              <w:rPr>
                <w:rFonts w:cs="Calibri"/>
                <w:sz w:val="18"/>
                <w:szCs w:val="18"/>
              </w:rPr>
            </w:pPr>
            <w:r w:rsidRPr="0079797F">
              <w:rPr>
                <w:rFonts w:cs="Calibri"/>
                <w:sz w:val="18"/>
                <w:szCs w:val="18"/>
              </w:rPr>
              <w:t>(0.012)</w:t>
            </w:r>
          </w:p>
        </w:tc>
        <w:tc>
          <w:tcPr>
            <w:tcW w:w="632" w:type="pct"/>
            <w:vAlign w:val="bottom"/>
          </w:tcPr>
          <w:p w14:paraId="5C414775" w14:textId="77777777" w:rsidR="00F9442F" w:rsidRPr="00240B25" w:rsidRDefault="00F9442F" w:rsidP="00CF0833">
            <w:pPr>
              <w:spacing w:line="276" w:lineRule="auto"/>
              <w:jc w:val="center"/>
              <w:rPr>
                <w:rFonts w:cs="Calibri"/>
                <w:sz w:val="18"/>
                <w:szCs w:val="18"/>
              </w:rPr>
            </w:pPr>
            <w:r w:rsidRPr="0079797F">
              <w:rPr>
                <w:rFonts w:cs="Calibri"/>
                <w:sz w:val="18"/>
                <w:szCs w:val="18"/>
              </w:rPr>
              <w:t>(0.019)</w:t>
            </w:r>
          </w:p>
        </w:tc>
      </w:tr>
      <w:tr w:rsidR="00F9442F" w14:paraId="689A465F" w14:textId="77777777" w:rsidTr="00CF0833">
        <w:trPr>
          <w:jc w:val="center"/>
        </w:trPr>
        <w:tc>
          <w:tcPr>
            <w:tcW w:w="1200" w:type="pct"/>
            <w:vAlign w:val="center"/>
          </w:tcPr>
          <w:p w14:paraId="110ADE44"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68FD8A07" w14:textId="77777777" w:rsidR="00F9442F" w:rsidRPr="00240B25" w:rsidRDefault="00F9442F" w:rsidP="00CF0833">
            <w:pPr>
              <w:spacing w:line="276" w:lineRule="auto"/>
              <w:jc w:val="center"/>
              <w:rPr>
                <w:rFonts w:cs="Calibri"/>
                <w:sz w:val="18"/>
                <w:szCs w:val="18"/>
              </w:rPr>
            </w:pPr>
            <w:r w:rsidRPr="0079797F">
              <w:rPr>
                <w:rFonts w:cs="Calibri"/>
                <w:sz w:val="18"/>
                <w:szCs w:val="18"/>
              </w:rPr>
              <w:t>-0.026</w:t>
            </w:r>
          </w:p>
        </w:tc>
        <w:tc>
          <w:tcPr>
            <w:tcW w:w="634" w:type="pct"/>
            <w:vAlign w:val="bottom"/>
          </w:tcPr>
          <w:p w14:paraId="61A518A4" w14:textId="77777777" w:rsidR="00F9442F" w:rsidRPr="00240B25" w:rsidRDefault="00F9442F" w:rsidP="00CF0833">
            <w:pPr>
              <w:spacing w:line="276" w:lineRule="auto"/>
              <w:jc w:val="center"/>
              <w:rPr>
                <w:rFonts w:cs="Calibri"/>
                <w:sz w:val="18"/>
                <w:szCs w:val="18"/>
              </w:rPr>
            </w:pPr>
            <w:r w:rsidRPr="0079797F">
              <w:rPr>
                <w:rFonts w:cs="Calibri"/>
                <w:sz w:val="18"/>
                <w:szCs w:val="18"/>
              </w:rPr>
              <w:t>-0.027</w:t>
            </w:r>
          </w:p>
        </w:tc>
        <w:tc>
          <w:tcPr>
            <w:tcW w:w="633" w:type="pct"/>
            <w:vAlign w:val="bottom"/>
          </w:tcPr>
          <w:p w14:paraId="15AF2D36" w14:textId="77777777" w:rsidR="00F9442F" w:rsidRPr="00240B25" w:rsidRDefault="00F9442F" w:rsidP="00CF0833">
            <w:pPr>
              <w:spacing w:line="276" w:lineRule="auto"/>
              <w:jc w:val="center"/>
              <w:rPr>
                <w:rFonts w:cs="Calibri"/>
                <w:sz w:val="18"/>
                <w:szCs w:val="18"/>
              </w:rPr>
            </w:pPr>
            <w:r w:rsidRPr="0079797F">
              <w:rPr>
                <w:rFonts w:cs="Calibri"/>
                <w:sz w:val="18"/>
                <w:szCs w:val="18"/>
              </w:rPr>
              <w:t>-0.007</w:t>
            </w:r>
          </w:p>
        </w:tc>
        <w:tc>
          <w:tcPr>
            <w:tcW w:w="634" w:type="pct"/>
            <w:vAlign w:val="bottom"/>
          </w:tcPr>
          <w:p w14:paraId="7C663E17" w14:textId="77777777" w:rsidR="00F9442F" w:rsidRPr="00240B25" w:rsidRDefault="00F9442F" w:rsidP="00CF0833">
            <w:pPr>
              <w:spacing w:line="276" w:lineRule="auto"/>
              <w:jc w:val="center"/>
              <w:rPr>
                <w:rFonts w:cs="Calibri"/>
                <w:sz w:val="18"/>
                <w:szCs w:val="18"/>
              </w:rPr>
            </w:pPr>
            <w:r w:rsidRPr="0079797F">
              <w:rPr>
                <w:rFonts w:cs="Calibri"/>
                <w:sz w:val="18"/>
                <w:szCs w:val="18"/>
              </w:rPr>
              <w:t>-0.026</w:t>
            </w:r>
          </w:p>
        </w:tc>
        <w:tc>
          <w:tcPr>
            <w:tcW w:w="634" w:type="pct"/>
            <w:vAlign w:val="bottom"/>
          </w:tcPr>
          <w:p w14:paraId="7968F183" w14:textId="77777777" w:rsidR="00F9442F" w:rsidRPr="00240B25" w:rsidRDefault="00F9442F" w:rsidP="00CF0833">
            <w:pPr>
              <w:spacing w:line="276" w:lineRule="auto"/>
              <w:jc w:val="center"/>
              <w:rPr>
                <w:rFonts w:cs="Calibri"/>
                <w:sz w:val="18"/>
                <w:szCs w:val="18"/>
              </w:rPr>
            </w:pPr>
            <w:r w:rsidRPr="0079797F">
              <w:rPr>
                <w:rFonts w:cs="Calibri"/>
                <w:sz w:val="18"/>
                <w:szCs w:val="18"/>
              </w:rPr>
              <w:t>-0.029</w:t>
            </w:r>
          </w:p>
        </w:tc>
        <w:tc>
          <w:tcPr>
            <w:tcW w:w="632" w:type="pct"/>
            <w:vAlign w:val="bottom"/>
          </w:tcPr>
          <w:p w14:paraId="4A0623DA" w14:textId="77777777" w:rsidR="00F9442F" w:rsidRPr="00240B25" w:rsidRDefault="00F9442F" w:rsidP="00CF0833">
            <w:pPr>
              <w:spacing w:line="276" w:lineRule="auto"/>
              <w:jc w:val="center"/>
              <w:rPr>
                <w:rFonts w:cs="Calibri"/>
                <w:sz w:val="18"/>
                <w:szCs w:val="18"/>
              </w:rPr>
            </w:pPr>
            <w:r w:rsidRPr="0079797F">
              <w:rPr>
                <w:rFonts w:cs="Calibri"/>
                <w:sz w:val="18"/>
                <w:szCs w:val="18"/>
              </w:rPr>
              <w:t>-0.017</w:t>
            </w:r>
          </w:p>
        </w:tc>
      </w:tr>
      <w:tr w:rsidR="00F9442F" w14:paraId="6807B5A4" w14:textId="77777777" w:rsidTr="00CF0833">
        <w:trPr>
          <w:jc w:val="center"/>
        </w:trPr>
        <w:tc>
          <w:tcPr>
            <w:tcW w:w="1200" w:type="pct"/>
            <w:vAlign w:val="center"/>
          </w:tcPr>
          <w:p w14:paraId="018AA519" w14:textId="77777777" w:rsidR="00F9442F" w:rsidRPr="00240B25" w:rsidRDefault="00F9442F" w:rsidP="00CF0833">
            <w:pPr>
              <w:spacing w:line="276" w:lineRule="auto"/>
              <w:jc w:val="center"/>
              <w:rPr>
                <w:rFonts w:cs="Calibri"/>
                <w:sz w:val="18"/>
                <w:szCs w:val="18"/>
              </w:rPr>
            </w:pPr>
          </w:p>
        </w:tc>
        <w:tc>
          <w:tcPr>
            <w:tcW w:w="633" w:type="pct"/>
            <w:vAlign w:val="bottom"/>
          </w:tcPr>
          <w:p w14:paraId="3EEC69DA" w14:textId="77777777" w:rsidR="00F9442F" w:rsidRPr="00240B25" w:rsidRDefault="00F9442F" w:rsidP="00CF0833">
            <w:pPr>
              <w:spacing w:line="276" w:lineRule="auto"/>
              <w:jc w:val="center"/>
              <w:rPr>
                <w:rFonts w:cs="Calibri"/>
                <w:sz w:val="18"/>
                <w:szCs w:val="18"/>
              </w:rPr>
            </w:pPr>
            <w:r w:rsidRPr="0079797F">
              <w:rPr>
                <w:rFonts w:cs="Calibri"/>
                <w:sz w:val="18"/>
                <w:szCs w:val="18"/>
              </w:rPr>
              <w:t>(0.027)</w:t>
            </w:r>
          </w:p>
        </w:tc>
        <w:tc>
          <w:tcPr>
            <w:tcW w:w="634" w:type="pct"/>
            <w:vAlign w:val="bottom"/>
          </w:tcPr>
          <w:p w14:paraId="0EA5ABC3" w14:textId="77777777" w:rsidR="00F9442F" w:rsidRPr="00240B25" w:rsidRDefault="00F9442F" w:rsidP="00CF0833">
            <w:pPr>
              <w:spacing w:line="276" w:lineRule="auto"/>
              <w:jc w:val="center"/>
              <w:rPr>
                <w:rFonts w:cs="Calibri"/>
                <w:sz w:val="18"/>
                <w:szCs w:val="18"/>
              </w:rPr>
            </w:pPr>
            <w:r w:rsidRPr="0079797F">
              <w:rPr>
                <w:rFonts w:cs="Calibri"/>
                <w:sz w:val="18"/>
                <w:szCs w:val="18"/>
              </w:rPr>
              <w:t>(0.029)</w:t>
            </w:r>
          </w:p>
        </w:tc>
        <w:tc>
          <w:tcPr>
            <w:tcW w:w="633" w:type="pct"/>
            <w:vAlign w:val="bottom"/>
          </w:tcPr>
          <w:p w14:paraId="04BB156F" w14:textId="77777777" w:rsidR="00F9442F" w:rsidRPr="00240B25" w:rsidRDefault="00F9442F" w:rsidP="00CF0833">
            <w:pPr>
              <w:spacing w:line="276" w:lineRule="auto"/>
              <w:jc w:val="center"/>
              <w:rPr>
                <w:rFonts w:cs="Calibri"/>
                <w:sz w:val="18"/>
                <w:szCs w:val="18"/>
              </w:rPr>
            </w:pPr>
            <w:r w:rsidRPr="0079797F">
              <w:rPr>
                <w:rFonts w:cs="Calibri"/>
                <w:sz w:val="18"/>
                <w:szCs w:val="18"/>
              </w:rPr>
              <w:t>(0.069)</w:t>
            </w:r>
          </w:p>
        </w:tc>
        <w:tc>
          <w:tcPr>
            <w:tcW w:w="634" w:type="pct"/>
            <w:vAlign w:val="bottom"/>
          </w:tcPr>
          <w:p w14:paraId="183202A4" w14:textId="77777777" w:rsidR="00F9442F" w:rsidRPr="00240B25" w:rsidRDefault="00F9442F" w:rsidP="00CF0833">
            <w:pPr>
              <w:spacing w:line="276" w:lineRule="auto"/>
              <w:jc w:val="center"/>
              <w:rPr>
                <w:rFonts w:cs="Calibri"/>
                <w:sz w:val="18"/>
                <w:szCs w:val="18"/>
              </w:rPr>
            </w:pPr>
            <w:r w:rsidRPr="0079797F">
              <w:rPr>
                <w:rFonts w:cs="Calibri"/>
                <w:sz w:val="18"/>
                <w:szCs w:val="18"/>
              </w:rPr>
              <w:t>(0.027)</w:t>
            </w:r>
          </w:p>
        </w:tc>
        <w:tc>
          <w:tcPr>
            <w:tcW w:w="634" w:type="pct"/>
            <w:vAlign w:val="bottom"/>
          </w:tcPr>
          <w:p w14:paraId="519C13B6" w14:textId="77777777" w:rsidR="00F9442F" w:rsidRPr="00240B25" w:rsidRDefault="00F9442F" w:rsidP="00CF0833">
            <w:pPr>
              <w:spacing w:line="276" w:lineRule="auto"/>
              <w:jc w:val="center"/>
              <w:rPr>
                <w:rFonts w:cs="Calibri"/>
                <w:sz w:val="18"/>
                <w:szCs w:val="18"/>
              </w:rPr>
            </w:pPr>
            <w:r w:rsidRPr="0079797F">
              <w:rPr>
                <w:rFonts w:cs="Calibri"/>
                <w:sz w:val="18"/>
                <w:szCs w:val="18"/>
              </w:rPr>
              <w:t>(0.030)</w:t>
            </w:r>
          </w:p>
        </w:tc>
        <w:tc>
          <w:tcPr>
            <w:tcW w:w="632" w:type="pct"/>
            <w:vAlign w:val="bottom"/>
          </w:tcPr>
          <w:p w14:paraId="6BAD078E" w14:textId="77777777" w:rsidR="00F9442F" w:rsidRPr="00240B25" w:rsidRDefault="00F9442F" w:rsidP="00CF0833">
            <w:pPr>
              <w:spacing w:line="276" w:lineRule="auto"/>
              <w:jc w:val="center"/>
              <w:rPr>
                <w:rFonts w:cs="Calibri"/>
                <w:sz w:val="18"/>
                <w:szCs w:val="18"/>
              </w:rPr>
            </w:pPr>
            <w:r w:rsidRPr="0079797F">
              <w:rPr>
                <w:rFonts w:cs="Calibri"/>
                <w:sz w:val="18"/>
                <w:szCs w:val="18"/>
              </w:rPr>
              <w:t>(0.065)</w:t>
            </w:r>
          </w:p>
        </w:tc>
      </w:tr>
      <w:tr w:rsidR="00F9442F" w14:paraId="4AA1C753" w14:textId="77777777" w:rsidTr="00CF0833">
        <w:trPr>
          <w:jc w:val="center"/>
        </w:trPr>
        <w:tc>
          <w:tcPr>
            <w:tcW w:w="1200" w:type="pct"/>
            <w:vAlign w:val="center"/>
          </w:tcPr>
          <w:p w14:paraId="0AD03384"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705507BF" w14:textId="77777777" w:rsidR="00F9442F" w:rsidRPr="00240B25" w:rsidRDefault="00F9442F" w:rsidP="00CF0833">
            <w:pPr>
              <w:spacing w:line="276" w:lineRule="auto"/>
              <w:jc w:val="center"/>
              <w:rPr>
                <w:rFonts w:cs="Calibri"/>
                <w:sz w:val="18"/>
                <w:szCs w:val="18"/>
              </w:rPr>
            </w:pPr>
            <w:r w:rsidRPr="0079797F">
              <w:rPr>
                <w:rFonts w:cs="Calibri"/>
                <w:sz w:val="18"/>
                <w:szCs w:val="18"/>
              </w:rPr>
              <w:t>0.044***</w:t>
            </w:r>
          </w:p>
        </w:tc>
        <w:tc>
          <w:tcPr>
            <w:tcW w:w="634" w:type="pct"/>
            <w:vAlign w:val="bottom"/>
          </w:tcPr>
          <w:p w14:paraId="09171E74" w14:textId="77777777" w:rsidR="00F9442F" w:rsidRPr="00240B25" w:rsidRDefault="00F9442F" w:rsidP="00CF0833">
            <w:pPr>
              <w:spacing w:line="276" w:lineRule="auto"/>
              <w:jc w:val="center"/>
              <w:rPr>
                <w:rFonts w:cs="Calibri"/>
                <w:sz w:val="18"/>
                <w:szCs w:val="18"/>
              </w:rPr>
            </w:pPr>
            <w:r w:rsidRPr="0079797F">
              <w:rPr>
                <w:rFonts w:cs="Calibri"/>
                <w:sz w:val="18"/>
                <w:szCs w:val="18"/>
              </w:rPr>
              <w:t>0.015</w:t>
            </w:r>
          </w:p>
        </w:tc>
        <w:tc>
          <w:tcPr>
            <w:tcW w:w="633" w:type="pct"/>
            <w:vAlign w:val="bottom"/>
          </w:tcPr>
          <w:p w14:paraId="56F8098D" w14:textId="77777777" w:rsidR="00F9442F" w:rsidRPr="00240B25" w:rsidRDefault="00F9442F" w:rsidP="00CF0833">
            <w:pPr>
              <w:spacing w:line="276" w:lineRule="auto"/>
              <w:jc w:val="center"/>
              <w:rPr>
                <w:rFonts w:cs="Calibri"/>
                <w:sz w:val="18"/>
                <w:szCs w:val="18"/>
              </w:rPr>
            </w:pPr>
            <w:r w:rsidRPr="0079797F">
              <w:rPr>
                <w:rFonts w:cs="Calibri"/>
                <w:sz w:val="18"/>
                <w:szCs w:val="18"/>
              </w:rPr>
              <w:t>-0.005</w:t>
            </w:r>
          </w:p>
        </w:tc>
        <w:tc>
          <w:tcPr>
            <w:tcW w:w="634" w:type="pct"/>
            <w:vAlign w:val="bottom"/>
          </w:tcPr>
          <w:p w14:paraId="04935605" w14:textId="77777777" w:rsidR="00F9442F" w:rsidRPr="00240B25" w:rsidRDefault="00F9442F" w:rsidP="00CF0833">
            <w:pPr>
              <w:spacing w:line="276" w:lineRule="auto"/>
              <w:jc w:val="center"/>
              <w:rPr>
                <w:rFonts w:cs="Calibri"/>
                <w:sz w:val="18"/>
                <w:szCs w:val="18"/>
              </w:rPr>
            </w:pPr>
            <w:r w:rsidRPr="0079797F">
              <w:rPr>
                <w:rFonts w:cs="Calibri"/>
                <w:sz w:val="18"/>
                <w:szCs w:val="18"/>
              </w:rPr>
              <w:t>0.044***</w:t>
            </w:r>
          </w:p>
        </w:tc>
        <w:tc>
          <w:tcPr>
            <w:tcW w:w="634" w:type="pct"/>
            <w:vAlign w:val="bottom"/>
          </w:tcPr>
          <w:p w14:paraId="2357B198" w14:textId="77777777" w:rsidR="00F9442F" w:rsidRPr="00240B25" w:rsidRDefault="00F9442F" w:rsidP="00CF0833">
            <w:pPr>
              <w:spacing w:line="276" w:lineRule="auto"/>
              <w:jc w:val="center"/>
              <w:rPr>
                <w:rFonts w:cs="Calibri"/>
                <w:sz w:val="18"/>
                <w:szCs w:val="18"/>
              </w:rPr>
            </w:pPr>
            <w:r w:rsidRPr="0079797F">
              <w:rPr>
                <w:rFonts w:cs="Calibri"/>
                <w:sz w:val="18"/>
                <w:szCs w:val="18"/>
              </w:rPr>
              <w:t>0.016</w:t>
            </w:r>
          </w:p>
        </w:tc>
        <w:tc>
          <w:tcPr>
            <w:tcW w:w="632" w:type="pct"/>
            <w:vAlign w:val="bottom"/>
          </w:tcPr>
          <w:p w14:paraId="7644DB66" w14:textId="77777777" w:rsidR="00F9442F" w:rsidRPr="00240B25" w:rsidRDefault="00F9442F" w:rsidP="00CF0833">
            <w:pPr>
              <w:spacing w:line="276" w:lineRule="auto"/>
              <w:jc w:val="center"/>
              <w:rPr>
                <w:rFonts w:cs="Calibri"/>
                <w:sz w:val="18"/>
                <w:szCs w:val="18"/>
              </w:rPr>
            </w:pPr>
            <w:r w:rsidRPr="0079797F">
              <w:rPr>
                <w:rFonts w:cs="Calibri"/>
                <w:sz w:val="18"/>
                <w:szCs w:val="18"/>
              </w:rPr>
              <w:t>-0.007</w:t>
            </w:r>
          </w:p>
        </w:tc>
      </w:tr>
      <w:tr w:rsidR="00F9442F" w14:paraId="624A448B" w14:textId="77777777" w:rsidTr="00CF0833">
        <w:trPr>
          <w:jc w:val="center"/>
        </w:trPr>
        <w:tc>
          <w:tcPr>
            <w:tcW w:w="1200" w:type="pct"/>
            <w:vAlign w:val="center"/>
          </w:tcPr>
          <w:p w14:paraId="3B688AF4" w14:textId="77777777" w:rsidR="00F9442F" w:rsidRPr="00240B25" w:rsidRDefault="00F9442F" w:rsidP="00CF0833">
            <w:pPr>
              <w:spacing w:line="276" w:lineRule="auto"/>
              <w:jc w:val="center"/>
              <w:rPr>
                <w:rFonts w:cs="Calibri"/>
                <w:sz w:val="18"/>
                <w:szCs w:val="18"/>
              </w:rPr>
            </w:pPr>
          </w:p>
        </w:tc>
        <w:tc>
          <w:tcPr>
            <w:tcW w:w="633" w:type="pct"/>
            <w:vAlign w:val="bottom"/>
          </w:tcPr>
          <w:p w14:paraId="34A77747" w14:textId="77777777" w:rsidR="00F9442F" w:rsidRPr="00240B25" w:rsidRDefault="00F9442F" w:rsidP="00CF0833">
            <w:pPr>
              <w:spacing w:line="276" w:lineRule="auto"/>
              <w:jc w:val="center"/>
              <w:rPr>
                <w:rFonts w:cs="Calibri"/>
                <w:sz w:val="18"/>
                <w:szCs w:val="18"/>
              </w:rPr>
            </w:pPr>
            <w:r w:rsidRPr="0079797F">
              <w:rPr>
                <w:rFonts w:cs="Calibri"/>
                <w:sz w:val="18"/>
                <w:szCs w:val="18"/>
              </w:rPr>
              <w:t>(0.006)</w:t>
            </w:r>
          </w:p>
        </w:tc>
        <w:tc>
          <w:tcPr>
            <w:tcW w:w="634" w:type="pct"/>
            <w:vAlign w:val="bottom"/>
          </w:tcPr>
          <w:p w14:paraId="1797A0F5" w14:textId="77777777" w:rsidR="00F9442F" w:rsidRPr="00240B25" w:rsidRDefault="00F9442F" w:rsidP="00CF0833">
            <w:pPr>
              <w:spacing w:line="276" w:lineRule="auto"/>
              <w:jc w:val="center"/>
              <w:rPr>
                <w:rFonts w:cs="Calibri"/>
                <w:sz w:val="18"/>
                <w:szCs w:val="18"/>
              </w:rPr>
            </w:pPr>
            <w:r w:rsidRPr="0079797F">
              <w:rPr>
                <w:rFonts w:cs="Calibri"/>
                <w:sz w:val="18"/>
                <w:szCs w:val="18"/>
              </w:rPr>
              <w:t>(0.010)</w:t>
            </w:r>
          </w:p>
        </w:tc>
        <w:tc>
          <w:tcPr>
            <w:tcW w:w="633" w:type="pct"/>
            <w:vAlign w:val="bottom"/>
          </w:tcPr>
          <w:p w14:paraId="2F069964" w14:textId="77777777" w:rsidR="00F9442F" w:rsidRPr="00240B25" w:rsidRDefault="00F9442F" w:rsidP="00CF0833">
            <w:pPr>
              <w:spacing w:line="276" w:lineRule="auto"/>
              <w:jc w:val="center"/>
              <w:rPr>
                <w:rFonts w:cs="Calibri"/>
                <w:sz w:val="18"/>
                <w:szCs w:val="18"/>
              </w:rPr>
            </w:pPr>
            <w:r w:rsidRPr="0079797F">
              <w:rPr>
                <w:rFonts w:cs="Calibri"/>
                <w:sz w:val="18"/>
                <w:szCs w:val="18"/>
              </w:rPr>
              <w:t>(0.024)</w:t>
            </w:r>
          </w:p>
        </w:tc>
        <w:tc>
          <w:tcPr>
            <w:tcW w:w="634" w:type="pct"/>
            <w:vAlign w:val="bottom"/>
          </w:tcPr>
          <w:p w14:paraId="2B37689F" w14:textId="77777777" w:rsidR="00F9442F" w:rsidRPr="00240B25" w:rsidRDefault="00F9442F" w:rsidP="00CF0833">
            <w:pPr>
              <w:spacing w:line="276" w:lineRule="auto"/>
              <w:jc w:val="center"/>
              <w:rPr>
                <w:rFonts w:cs="Calibri"/>
                <w:sz w:val="18"/>
                <w:szCs w:val="18"/>
              </w:rPr>
            </w:pPr>
            <w:r w:rsidRPr="0079797F">
              <w:rPr>
                <w:rFonts w:cs="Calibri"/>
                <w:sz w:val="18"/>
                <w:szCs w:val="18"/>
              </w:rPr>
              <w:t>(0.006)</w:t>
            </w:r>
          </w:p>
        </w:tc>
        <w:tc>
          <w:tcPr>
            <w:tcW w:w="634" w:type="pct"/>
            <w:vAlign w:val="bottom"/>
          </w:tcPr>
          <w:p w14:paraId="07B566B2" w14:textId="77777777" w:rsidR="00F9442F" w:rsidRPr="00240B25" w:rsidRDefault="00F9442F" w:rsidP="00CF0833">
            <w:pPr>
              <w:spacing w:line="276" w:lineRule="auto"/>
              <w:jc w:val="center"/>
              <w:rPr>
                <w:rFonts w:cs="Calibri"/>
                <w:sz w:val="18"/>
                <w:szCs w:val="18"/>
              </w:rPr>
            </w:pPr>
            <w:r w:rsidRPr="0079797F">
              <w:rPr>
                <w:rFonts w:cs="Calibri"/>
                <w:sz w:val="18"/>
                <w:szCs w:val="18"/>
              </w:rPr>
              <w:t>(0.010)</w:t>
            </w:r>
          </w:p>
        </w:tc>
        <w:tc>
          <w:tcPr>
            <w:tcW w:w="632" w:type="pct"/>
            <w:vAlign w:val="bottom"/>
          </w:tcPr>
          <w:p w14:paraId="5531605A" w14:textId="77777777" w:rsidR="00F9442F" w:rsidRPr="00240B25" w:rsidRDefault="00F9442F" w:rsidP="00CF0833">
            <w:pPr>
              <w:spacing w:line="276" w:lineRule="auto"/>
              <w:jc w:val="center"/>
              <w:rPr>
                <w:rFonts w:cs="Calibri"/>
                <w:sz w:val="18"/>
                <w:szCs w:val="18"/>
              </w:rPr>
            </w:pPr>
            <w:r w:rsidRPr="0079797F">
              <w:rPr>
                <w:rFonts w:cs="Calibri"/>
                <w:sz w:val="18"/>
                <w:szCs w:val="18"/>
              </w:rPr>
              <w:t>(0.023)</w:t>
            </w:r>
          </w:p>
        </w:tc>
      </w:tr>
      <w:tr w:rsidR="00F9442F" w14:paraId="237DEEAC" w14:textId="77777777" w:rsidTr="00CF0833">
        <w:trPr>
          <w:jc w:val="center"/>
        </w:trPr>
        <w:tc>
          <w:tcPr>
            <w:tcW w:w="1200" w:type="pct"/>
            <w:vAlign w:val="center"/>
          </w:tcPr>
          <w:p w14:paraId="56347F42"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3702DCFF" w14:textId="77777777" w:rsidR="00F9442F" w:rsidRPr="00240B25" w:rsidRDefault="00F9442F" w:rsidP="00CF0833">
            <w:pPr>
              <w:spacing w:line="276" w:lineRule="auto"/>
              <w:jc w:val="center"/>
              <w:rPr>
                <w:rFonts w:cs="Calibri"/>
                <w:sz w:val="18"/>
                <w:szCs w:val="18"/>
              </w:rPr>
            </w:pPr>
            <w:r w:rsidRPr="0079797F">
              <w:rPr>
                <w:rFonts w:cs="Calibri"/>
                <w:sz w:val="18"/>
                <w:szCs w:val="18"/>
              </w:rPr>
              <w:t>-0.478</w:t>
            </w:r>
          </w:p>
        </w:tc>
        <w:tc>
          <w:tcPr>
            <w:tcW w:w="634" w:type="pct"/>
            <w:vAlign w:val="bottom"/>
          </w:tcPr>
          <w:p w14:paraId="03E4EA32" w14:textId="77777777" w:rsidR="00F9442F" w:rsidRPr="00240B25" w:rsidRDefault="00F9442F" w:rsidP="00CF0833">
            <w:pPr>
              <w:spacing w:line="276" w:lineRule="auto"/>
              <w:jc w:val="center"/>
              <w:rPr>
                <w:rFonts w:cs="Calibri"/>
                <w:sz w:val="18"/>
                <w:szCs w:val="18"/>
              </w:rPr>
            </w:pPr>
            <w:r w:rsidRPr="0079797F">
              <w:rPr>
                <w:rFonts w:cs="Calibri"/>
                <w:sz w:val="18"/>
                <w:szCs w:val="18"/>
              </w:rPr>
              <w:t>0.917*</w:t>
            </w:r>
          </w:p>
        </w:tc>
        <w:tc>
          <w:tcPr>
            <w:tcW w:w="633" w:type="pct"/>
            <w:vAlign w:val="bottom"/>
          </w:tcPr>
          <w:p w14:paraId="7FF9458B" w14:textId="77777777" w:rsidR="00F9442F" w:rsidRPr="00240B25" w:rsidRDefault="00F9442F" w:rsidP="00CF0833">
            <w:pPr>
              <w:spacing w:line="276" w:lineRule="auto"/>
              <w:jc w:val="center"/>
              <w:rPr>
                <w:rFonts w:cs="Calibri"/>
                <w:sz w:val="18"/>
                <w:szCs w:val="18"/>
              </w:rPr>
            </w:pPr>
            <w:r w:rsidRPr="0079797F">
              <w:rPr>
                <w:rFonts w:cs="Calibri"/>
                <w:sz w:val="18"/>
                <w:szCs w:val="18"/>
              </w:rPr>
              <w:t>4.074</w:t>
            </w:r>
          </w:p>
        </w:tc>
        <w:tc>
          <w:tcPr>
            <w:tcW w:w="634" w:type="pct"/>
            <w:vAlign w:val="bottom"/>
          </w:tcPr>
          <w:p w14:paraId="18EDED58" w14:textId="77777777" w:rsidR="00F9442F" w:rsidRPr="00240B25" w:rsidRDefault="00F9442F" w:rsidP="00CF0833">
            <w:pPr>
              <w:spacing w:line="276" w:lineRule="auto"/>
              <w:jc w:val="center"/>
              <w:rPr>
                <w:rFonts w:cs="Calibri"/>
                <w:sz w:val="18"/>
                <w:szCs w:val="18"/>
              </w:rPr>
            </w:pPr>
            <w:r w:rsidRPr="0079797F">
              <w:rPr>
                <w:rFonts w:cs="Calibri"/>
                <w:sz w:val="18"/>
                <w:szCs w:val="18"/>
              </w:rPr>
              <w:t>-0.483</w:t>
            </w:r>
          </w:p>
        </w:tc>
        <w:tc>
          <w:tcPr>
            <w:tcW w:w="634" w:type="pct"/>
            <w:vAlign w:val="bottom"/>
          </w:tcPr>
          <w:p w14:paraId="7AB70894" w14:textId="77777777" w:rsidR="00F9442F" w:rsidRPr="00240B25" w:rsidRDefault="00F9442F" w:rsidP="00CF0833">
            <w:pPr>
              <w:spacing w:line="276" w:lineRule="auto"/>
              <w:jc w:val="center"/>
              <w:rPr>
                <w:rFonts w:cs="Calibri"/>
                <w:sz w:val="18"/>
                <w:szCs w:val="18"/>
              </w:rPr>
            </w:pPr>
            <w:r w:rsidRPr="0079797F">
              <w:rPr>
                <w:rFonts w:cs="Calibri"/>
                <w:sz w:val="18"/>
                <w:szCs w:val="18"/>
              </w:rPr>
              <w:t>0.953*</w:t>
            </w:r>
          </w:p>
        </w:tc>
        <w:tc>
          <w:tcPr>
            <w:tcW w:w="632" w:type="pct"/>
            <w:vAlign w:val="bottom"/>
          </w:tcPr>
          <w:p w14:paraId="5AD11E22" w14:textId="77777777" w:rsidR="00F9442F" w:rsidRPr="00240B25" w:rsidRDefault="00F9442F" w:rsidP="00CF0833">
            <w:pPr>
              <w:spacing w:line="276" w:lineRule="auto"/>
              <w:jc w:val="center"/>
              <w:rPr>
                <w:rFonts w:cs="Calibri"/>
                <w:sz w:val="18"/>
                <w:szCs w:val="18"/>
              </w:rPr>
            </w:pPr>
            <w:r w:rsidRPr="0079797F">
              <w:rPr>
                <w:rFonts w:cs="Calibri"/>
                <w:sz w:val="18"/>
                <w:szCs w:val="18"/>
              </w:rPr>
              <w:t>4.867</w:t>
            </w:r>
          </w:p>
        </w:tc>
      </w:tr>
      <w:tr w:rsidR="00F9442F" w14:paraId="137F5E98" w14:textId="77777777" w:rsidTr="00CF0833">
        <w:trPr>
          <w:jc w:val="center"/>
        </w:trPr>
        <w:tc>
          <w:tcPr>
            <w:tcW w:w="1200" w:type="pct"/>
            <w:vAlign w:val="center"/>
          </w:tcPr>
          <w:p w14:paraId="3139FAAD" w14:textId="77777777" w:rsidR="00F9442F" w:rsidRPr="00240B25" w:rsidRDefault="00F9442F" w:rsidP="00CF0833">
            <w:pPr>
              <w:spacing w:line="276" w:lineRule="auto"/>
              <w:jc w:val="center"/>
              <w:rPr>
                <w:rFonts w:cs="Calibri"/>
                <w:sz w:val="18"/>
                <w:szCs w:val="18"/>
              </w:rPr>
            </w:pPr>
          </w:p>
        </w:tc>
        <w:tc>
          <w:tcPr>
            <w:tcW w:w="633" w:type="pct"/>
            <w:vAlign w:val="bottom"/>
          </w:tcPr>
          <w:p w14:paraId="18528F8C" w14:textId="77777777" w:rsidR="00F9442F" w:rsidRPr="00240B25" w:rsidRDefault="00F9442F" w:rsidP="00CF0833">
            <w:pPr>
              <w:spacing w:line="276" w:lineRule="auto"/>
              <w:jc w:val="center"/>
              <w:rPr>
                <w:rFonts w:cs="Calibri"/>
                <w:sz w:val="18"/>
                <w:szCs w:val="18"/>
              </w:rPr>
            </w:pPr>
            <w:r w:rsidRPr="0079797F">
              <w:rPr>
                <w:rFonts w:cs="Calibri"/>
                <w:sz w:val="18"/>
                <w:szCs w:val="18"/>
              </w:rPr>
              <w:t>(0.279)</w:t>
            </w:r>
          </w:p>
        </w:tc>
        <w:tc>
          <w:tcPr>
            <w:tcW w:w="634" w:type="pct"/>
            <w:vAlign w:val="bottom"/>
          </w:tcPr>
          <w:p w14:paraId="3259B963" w14:textId="77777777" w:rsidR="00F9442F" w:rsidRPr="00240B25" w:rsidRDefault="00F9442F" w:rsidP="00CF0833">
            <w:pPr>
              <w:spacing w:line="276" w:lineRule="auto"/>
              <w:jc w:val="center"/>
              <w:rPr>
                <w:rFonts w:cs="Calibri"/>
                <w:sz w:val="18"/>
                <w:szCs w:val="18"/>
              </w:rPr>
            </w:pPr>
            <w:r w:rsidRPr="0079797F">
              <w:rPr>
                <w:rFonts w:cs="Calibri"/>
                <w:sz w:val="18"/>
                <w:szCs w:val="18"/>
              </w:rPr>
              <w:t>(0.499)</w:t>
            </w:r>
          </w:p>
        </w:tc>
        <w:tc>
          <w:tcPr>
            <w:tcW w:w="633" w:type="pct"/>
            <w:vAlign w:val="bottom"/>
          </w:tcPr>
          <w:p w14:paraId="3729E867" w14:textId="77777777" w:rsidR="00F9442F" w:rsidRPr="00240B25" w:rsidRDefault="00F9442F" w:rsidP="00CF0833">
            <w:pPr>
              <w:spacing w:line="276" w:lineRule="auto"/>
              <w:jc w:val="center"/>
              <w:rPr>
                <w:rFonts w:cs="Calibri"/>
                <w:sz w:val="18"/>
                <w:szCs w:val="18"/>
              </w:rPr>
            </w:pPr>
            <w:r w:rsidRPr="0079797F">
              <w:rPr>
                <w:rFonts w:cs="Calibri"/>
                <w:sz w:val="18"/>
                <w:szCs w:val="18"/>
              </w:rPr>
              <w:t>(2.841)</w:t>
            </w:r>
          </w:p>
        </w:tc>
        <w:tc>
          <w:tcPr>
            <w:tcW w:w="634" w:type="pct"/>
            <w:vAlign w:val="bottom"/>
          </w:tcPr>
          <w:p w14:paraId="5DC57E4C" w14:textId="77777777" w:rsidR="00F9442F" w:rsidRPr="00240B25" w:rsidRDefault="00F9442F" w:rsidP="00CF0833">
            <w:pPr>
              <w:spacing w:line="276" w:lineRule="auto"/>
              <w:jc w:val="center"/>
              <w:rPr>
                <w:rFonts w:cs="Calibri"/>
                <w:sz w:val="18"/>
                <w:szCs w:val="18"/>
              </w:rPr>
            </w:pPr>
            <w:r w:rsidRPr="0079797F">
              <w:rPr>
                <w:rFonts w:cs="Calibri"/>
                <w:sz w:val="18"/>
                <w:szCs w:val="18"/>
              </w:rPr>
              <w:t>(0.287)</w:t>
            </w:r>
          </w:p>
        </w:tc>
        <w:tc>
          <w:tcPr>
            <w:tcW w:w="634" w:type="pct"/>
            <w:vAlign w:val="bottom"/>
          </w:tcPr>
          <w:p w14:paraId="7C8B235D" w14:textId="77777777" w:rsidR="00F9442F" w:rsidRPr="00240B25" w:rsidRDefault="00F9442F" w:rsidP="00CF0833">
            <w:pPr>
              <w:spacing w:line="276" w:lineRule="auto"/>
              <w:jc w:val="center"/>
              <w:rPr>
                <w:rFonts w:cs="Calibri"/>
                <w:sz w:val="18"/>
                <w:szCs w:val="18"/>
              </w:rPr>
            </w:pPr>
            <w:r w:rsidRPr="0079797F">
              <w:rPr>
                <w:rFonts w:cs="Calibri"/>
                <w:sz w:val="18"/>
                <w:szCs w:val="18"/>
              </w:rPr>
              <w:t>(0.507)</w:t>
            </w:r>
          </w:p>
        </w:tc>
        <w:tc>
          <w:tcPr>
            <w:tcW w:w="632" w:type="pct"/>
            <w:vAlign w:val="bottom"/>
          </w:tcPr>
          <w:p w14:paraId="00D8AD5C" w14:textId="77777777" w:rsidR="00F9442F" w:rsidRPr="00240B25" w:rsidRDefault="00F9442F" w:rsidP="00CF0833">
            <w:pPr>
              <w:spacing w:line="276" w:lineRule="auto"/>
              <w:jc w:val="center"/>
              <w:rPr>
                <w:rFonts w:cs="Calibri"/>
                <w:sz w:val="18"/>
                <w:szCs w:val="18"/>
              </w:rPr>
            </w:pPr>
            <w:r w:rsidRPr="0079797F">
              <w:rPr>
                <w:rFonts w:cs="Calibri"/>
                <w:sz w:val="18"/>
                <w:szCs w:val="18"/>
              </w:rPr>
              <w:t>(2.749)</w:t>
            </w:r>
          </w:p>
        </w:tc>
      </w:tr>
      <w:tr w:rsidR="00F9442F" w14:paraId="713F5A6E" w14:textId="77777777" w:rsidTr="00CF0833">
        <w:trPr>
          <w:jc w:val="center"/>
        </w:trPr>
        <w:tc>
          <w:tcPr>
            <w:tcW w:w="1200" w:type="pct"/>
            <w:vAlign w:val="center"/>
          </w:tcPr>
          <w:p w14:paraId="185C9B3B"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33" w:type="pct"/>
            <w:vAlign w:val="bottom"/>
          </w:tcPr>
          <w:p w14:paraId="33BBD347" w14:textId="77777777" w:rsidR="00F9442F" w:rsidRPr="00240B25" w:rsidRDefault="00F9442F" w:rsidP="00CF0833">
            <w:pPr>
              <w:spacing w:line="276" w:lineRule="auto"/>
              <w:jc w:val="center"/>
              <w:rPr>
                <w:rFonts w:cs="Calibri"/>
                <w:sz w:val="18"/>
                <w:szCs w:val="18"/>
              </w:rPr>
            </w:pPr>
          </w:p>
        </w:tc>
        <w:tc>
          <w:tcPr>
            <w:tcW w:w="634" w:type="pct"/>
            <w:vAlign w:val="bottom"/>
          </w:tcPr>
          <w:p w14:paraId="47A52CC3" w14:textId="77777777" w:rsidR="00F9442F" w:rsidRPr="00240B25" w:rsidRDefault="00F9442F" w:rsidP="00CF0833">
            <w:pPr>
              <w:spacing w:line="276" w:lineRule="auto"/>
              <w:jc w:val="center"/>
              <w:rPr>
                <w:rFonts w:cs="Calibri"/>
                <w:sz w:val="18"/>
                <w:szCs w:val="18"/>
              </w:rPr>
            </w:pPr>
          </w:p>
        </w:tc>
        <w:tc>
          <w:tcPr>
            <w:tcW w:w="633" w:type="pct"/>
            <w:vAlign w:val="bottom"/>
          </w:tcPr>
          <w:p w14:paraId="26B30E7E" w14:textId="77777777" w:rsidR="00F9442F" w:rsidRPr="00240B25" w:rsidRDefault="00F9442F" w:rsidP="00CF0833">
            <w:pPr>
              <w:spacing w:line="276" w:lineRule="auto"/>
              <w:jc w:val="center"/>
              <w:rPr>
                <w:rFonts w:cs="Calibri"/>
                <w:sz w:val="18"/>
                <w:szCs w:val="18"/>
              </w:rPr>
            </w:pPr>
          </w:p>
        </w:tc>
        <w:tc>
          <w:tcPr>
            <w:tcW w:w="634" w:type="pct"/>
            <w:vAlign w:val="bottom"/>
          </w:tcPr>
          <w:p w14:paraId="3E3FCB3E" w14:textId="77777777" w:rsidR="00F9442F" w:rsidRPr="00240B25" w:rsidRDefault="00F9442F" w:rsidP="00CF0833">
            <w:pPr>
              <w:spacing w:line="276" w:lineRule="auto"/>
              <w:jc w:val="center"/>
              <w:rPr>
                <w:rFonts w:cs="Calibri"/>
                <w:sz w:val="18"/>
                <w:szCs w:val="18"/>
              </w:rPr>
            </w:pPr>
            <w:r w:rsidRPr="0079797F">
              <w:rPr>
                <w:rFonts w:cs="Calibri"/>
                <w:sz w:val="18"/>
                <w:szCs w:val="18"/>
              </w:rPr>
              <w:t>0.071</w:t>
            </w:r>
          </w:p>
        </w:tc>
        <w:tc>
          <w:tcPr>
            <w:tcW w:w="634" w:type="pct"/>
            <w:vAlign w:val="bottom"/>
          </w:tcPr>
          <w:p w14:paraId="3064F0B3" w14:textId="77777777" w:rsidR="00F9442F" w:rsidRPr="00240B25" w:rsidRDefault="00F9442F" w:rsidP="00CF0833">
            <w:pPr>
              <w:spacing w:line="276" w:lineRule="auto"/>
              <w:jc w:val="center"/>
              <w:rPr>
                <w:rFonts w:cs="Calibri"/>
                <w:sz w:val="18"/>
                <w:szCs w:val="18"/>
              </w:rPr>
            </w:pPr>
            <w:r w:rsidRPr="0079797F">
              <w:rPr>
                <w:rFonts w:cs="Calibri"/>
                <w:sz w:val="18"/>
                <w:szCs w:val="18"/>
              </w:rPr>
              <w:t>0.110</w:t>
            </w:r>
          </w:p>
        </w:tc>
        <w:tc>
          <w:tcPr>
            <w:tcW w:w="632" w:type="pct"/>
            <w:vAlign w:val="bottom"/>
          </w:tcPr>
          <w:p w14:paraId="2B72E170" w14:textId="77777777" w:rsidR="00F9442F" w:rsidRPr="00240B25" w:rsidRDefault="00F9442F" w:rsidP="00CF0833">
            <w:pPr>
              <w:spacing w:line="276" w:lineRule="auto"/>
              <w:jc w:val="center"/>
              <w:rPr>
                <w:rFonts w:cs="Calibri"/>
                <w:sz w:val="18"/>
                <w:szCs w:val="18"/>
              </w:rPr>
            </w:pPr>
            <w:r w:rsidRPr="0079797F">
              <w:rPr>
                <w:rFonts w:cs="Calibri"/>
                <w:sz w:val="18"/>
                <w:szCs w:val="18"/>
              </w:rPr>
              <w:t>0.106</w:t>
            </w:r>
          </w:p>
        </w:tc>
      </w:tr>
      <w:tr w:rsidR="00F9442F" w14:paraId="2BEB3662" w14:textId="77777777" w:rsidTr="00CF0833">
        <w:trPr>
          <w:jc w:val="center"/>
        </w:trPr>
        <w:tc>
          <w:tcPr>
            <w:tcW w:w="1200" w:type="pct"/>
            <w:vAlign w:val="center"/>
          </w:tcPr>
          <w:p w14:paraId="267D1883" w14:textId="77777777" w:rsidR="00F9442F" w:rsidRPr="00240B25" w:rsidRDefault="00F9442F" w:rsidP="00CF0833">
            <w:pPr>
              <w:spacing w:line="276" w:lineRule="auto"/>
              <w:jc w:val="center"/>
              <w:rPr>
                <w:rFonts w:cs="Calibri"/>
                <w:sz w:val="18"/>
                <w:szCs w:val="18"/>
              </w:rPr>
            </w:pPr>
          </w:p>
        </w:tc>
        <w:tc>
          <w:tcPr>
            <w:tcW w:w="633" w:type="pct"/>
            <w:vAlign w:val="bottom"/>
          </w:tcPr>
          <w:p w14:paraId="28221875" w14:textId="77777777" w:rsidR="00F9442F" w:rsidRPr="00240B25" w:rsidRDefault="00F9442F" w:rsidP="00CF0833">
            <w:pPr>
              <w:spacing w:line="276" w:lineRule="auto"/>
              <w:jc w:val="center"/>
              <w:rPr>
                <w:rFonts w:cs="Calibri"/>
                <w:sz w:val="18"/>
                <w:szCs w:val="18"/>
              </w:rPr>
            </w:pPr>
          </w:p>
        </w:tc>
        <w:tc>
          <w:tcPr>
            <w:tcW w:w="634" w:type="pct"/>
            <w:vAlign w:val="bottom"/>
          </w:tcPr>
          <w:p w14:paraId="3F110331" w14:textId="77777777" w:rsidR="00F9442F" w:rsidRPr="00240B25" w:rsidRDefault="00F9442F" w:rsidP="00CF0833">
            <w:pPr>
              <w:spacing w:line="276" w:lineRule="auto"/>
              <w:jc w:val="center"/>
              <w:rPr>
                <w:rFonts w:cs="Calibri"/>
                <w:sz w:val="18"/>
                <w:szCs w:val="18"/>
              </w:rPr>
            </w:pPr>
          </w:p>
        </w:tc>
        <w:tc>
          <w:tcPr>
            <w:tcW w:w="633" w:type="pct"/>
            <w:vAlign w:val="bottom"/>
          </w:tcPr>
          <w:p w14:paraId="0AB43B9B" w14:textId="77777777" w:rsidR="00F9442F" w:rsidRPr="00240B25" w:rsidRDefault="00F9442F" w:rsidP="00CF0833">
            <w:pPr>
              <w:spacing w:line="276" w:lineRule="auto"/>
              <w:jc w:val="center"/>
              <w:rPr>
                <w:rFonts w:cs="Calibri"/>
                <w:sz w:val="18"/>
                <w:szCs w:val="18"/>
              </w:rPr>
            </w:pPr>
          </w:p>
        </w:tc>
        <w:tc>
          <w:tcPr>
            <w:tcW w:w="634" w:type="pct"/>
            <w:vAlign w:val="bottom"/>
          </w:tcPr>
          <w:p w14:paraId="3F5F63C1" w14:textId="77777777" w:rsidR="00F9442F" w:rsidRPr="00240B25" w:rsidRDefault="00F9442F" w:rsidP="00CF0833">
            <w:pPr>
              <w:spacing w:line="276" w:lineRule="auto"/>
              <w:jc w:val="center"/>
              <w:rPr>
                <w:rFonts w:cs="Calibri"/>
                <w:sz w:val="18"/>
                <w:szCs w:val="18"/>
              </w:rPr>
            </w:pPr>
            <w:r w:rsidRPr="0079797F">
              <w:rPr>
                <w:rFonts w:cs="Calibri"/>
                <w:sz w:val="18"/>
                <w:szCs w:val="18"/>
              </w:rPr>
              <w:t>(0.131)</w:t>
            </w:r>
          </w:p>
        </w:tc>
        <w:tc>
          <w:tcPr>
            <w:tcW w:w="634" w:type="pct"/>
            <w:vAlign w:val="bottom"/>
          </w:tcPr>
          <w:p w14:paraId="4982B0AA" w14:textId="77777777" w:rsidR="00F9442F" w:rsidRPr="00240B25" w:rsidRDefault="00F9442F" w:rsidP="00CF0833">
            <w:pPr>
              <w:spacing w:line="276" w:lineRule="auto"/>
              <w:jc w:val="center"/>
              <w:rPr>
                <w:rFonts w:cs="Calibri"/>
                <w:sz w:val="18"/>
                <w:szCs w:val="18"/>
              </w:rPr>
            </w:pPr>
            <w:r w:rsidRPr="0079797F">
              <w:rPr>
                <w:rFonts w:cs="Calibri"/>
                <w:sz w:val="18"/>
                <w:szCs w:val="18"/>
              </w:rPr>
              <w:t>(0.443)</w:t>
            </w:r>
          </w:p>
        </w:tc>
        <w:tc>
          <w:tcPr>
            <w:tcW w:w="632" w:type="pct"/>
            <w:vAlign w:val="bottom"/>
          </w:tcPr>
          <w:p w14:paraId="35C04386" w14:textId="77777777" w:rsidR="00F9442F" w:rsidRPr="00240B25" w:rsidRDefault="00F9442F" w:rsidP="00CF0833">
            <w:pPr>
              <w:spacing w:line="276" w:lineRule="auto"/>
              <w:jc w:val="center"/>
              <w:rPr>
                <w:rFonts w:cs="Calibri"/>
                <w:sz w:val="18"/>
                <w:szCs w:val="18"/>
              </w:rPr>
            </w:pPr>
            <w:r w:rsidRPr="0079797F">
              <w:rPr>
                <w:rFonts w:cs="Calibri"/>
                <w:sz w:val="18"/>
                <w:szCs w:val="18"/>
              </w:rPr>
              <w:t>(0.639)</w:t>
            </w:r>
          </w:p>
        </w:tc>
      </w:tr>
      <w:tr w:rsidR="00F9442F" w14:paraId="6EECCC62" w14:textId="77777777" w:rsidTr="00CF0833">
        <w:trPr>
          <w:jc w:val="center"/>
        </w:trPr>
        <w:tc>
          <w:tcPr>
            <w:tcW w:w="1200" w:type="pct"/>
            <w:vAlign w:val="center"/>
          </w:tcPr>
          <w:p w14:paraId="79922B1C"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778CC562" w14:textId="77777777" w:rsidR="00F9442F" w:rsidRPr="00240B25" w:rsidRDefault="00F9442F" w:rsidP="00CF0833">
            <w:pPr>
              <w:spacing w:line="276" w:lineRule="auto"/>
              <w:jc w:val="center"/>
              <w:rPr>
                <w:rFonts w:cs="Calibri"/>
                <w:sz w:val="18"/>
                <w:szCs w:val="18"/>
              </w:rPr>
            </w:pPr>
          </w:p>
        </w:tc>
        <w:tc>
          <w:tcPr>
            <w:tcW w:w="634" w:type="pct"/>
            <w:vAlign w:val="bottom"/>
          </w:tcPr>
          <w:p w14:paraId="6E7D3650" w14:textId="77777777" w:rsidR="00F9442F" w:rsidRPr="00240B25" w:rsidRDefault="00F9442F" w:rsidP="00CF0833">
            <w:pPr>
              <w:spacing w:line="276" w:lineRule="auto"/>
              <w:jc w:val="center"/>
              <w:rPr>
                <w:rFonts w:cs="Calibri"/>
                <w:sz w:val="18"/>
                <w:szCs w:val="18"/>
              </w:rPr>
            </w:pPr>
          </w:p>
        </w:tc>
        <w:tc>
          <w:tcPr>
            <w:tcW w:w="633" w:type="pct"/>
            <w:vAlign w:val="bottom"/>
          </w:tcPr>
          <w:p w14:paraId="549982B0" w14:textId="77777777" w:rsidR="00F9442F" w:rsidRPr="00240B25" w:rsidRDefault="00F9442F" w:rsidP="00CF0833">
            <w:pPr>
              <w:spacing w:line="276" w:lineRule="auto"/>
              <w:jc w:val="center"/>
              <w:rPr>
                <w:rFonts w:cs="Calibri"/>
                <w:sz w:val="18"/>
                <w:szCs w:val="18"/>
              </w:rPr>
            </w:pPr>
          </w:p>
        </w:tc>
        <w:tc>
          <w:tcPr>
            <w:tcW w:w="634" w:type="pct"/>
            <w:vAlign w:val="bottom"/>
          </w:tcPr>
          <w:p w14:paraId="20377BDF" w14:textId="77777777" w:rsidR="00F9442F" w:rsidRPr="00240B25" w:rsidRDefault="00F9442F" w:rsidP="00CF0833">
            <w:pPr>
              <w:spacing w:line="276" w:lineRule="auto"/>
              <w:jc w:val="center"/>
              <w:rPr>
                <w:rFonts w:cs="Calibri"/>
                <w:sz w:val="18"/>
                <w:szCs w:val="18"/>
              </w:rPr>
            </w:pPr>
            <w:r w:rsidRPr="0079797F">
              <w:rPr>
                <w:rFonts w:cs="Calibri"/>
                <w:sz w:val="18"/>
                <w:szCs w:val="18"/>
              </w:rPr>
              <w:t>-0.001</w:t>
            </w:r>
          </w:p>
        </w:tc>
        <w:tc>
          <w:tcPr>
            <w:tcW w:w="634" w:type="pct"/>
            <w:vAlign w:val="bottom"/>
          </w:tcPr>
          <w:p w14:paraId="0B97DD00" w14:textId="77777777" w:rsidR="00F9442F" w:rsidRPr="00240B25" w:rsidRDefault="00F9442F" w:rsidP="00CF0833">
            <w:pPr>
              <w:spacing w:line="276" w:lineRule="auto"/>
              <w:jc w:val="center"/>
              <w:rPr>
                <w:rFonts w:cs="Calibri"/>
                <w:sz w:val="18"/>
                <w:szCs w:val="18"/>
              </w:rPr>
            </w:pPr>
            <w:r w:rsidRPr="0079797F">
              <w:rPr>
                <w:rFonts w:cs="Calibri"/>
                <w:sz w:val="18"/>
                <w:szCs w:val="18"/>
              </w:rPr>
              <w:t>0.004</w:t>
            </w:r>
          </w:p>
        </w:tc>
        <w:tc>
          <w:tcPr>
            <w:tcW w:w="632" w:type="pct"/>
            <w:vAlign w:val="bottom"/>
          </w:tcPr>
          <w:p w14:paraId="5C060B4F" w14:textId="77777777" w:rsidR="00F9442F" w:rsidRPr="00240B25" w:rsidRDefault="00F9442F" w:rsidP="00CF0833">
            <w:pPr>
              <w:spacing w:line="276" w:lineRule="auto"/>
              <w:jc w:val="center"/>
              <w:rPr>
                <w:rFonts w:cs="Calibri"/>
                <w:sz w:val="18"/>
                <w:szCs w:val="18"/>
              </w:rPr>
            </w:pPr>
            <w:r w:rsidRPr="0079797F">
              <w:rPr>
                <w:rFonts w:cs="Calibri"/>
                <w:sz w:val="18"/>
                <w:szCs w:val="18"/>
              </w:rPr>
              <w:t>-0.018**</w:t>
            </w:r>
          </w:p>
        </w:tc>
      </w:tr>
      <w:tr w:rsidR="00F9442F" w14:paraId="40C5F288" w14:textId="77777777" w:rsidTr="00CF0833">
        <w:trPr>
          <w:jc w:val="center"/>
        </w:trPr>
        <w:tc>
          <w:tcPr>
            <w:tcW w:w="1200" w:type="pct"/>
            <w:vAlign w:val="center"/>
          </w:tcPr>
          <w:p w14:paraId="0D69C105" w14:textId="77777777" w:rsidR="00F9442F" w:rsidRPr="00240B25" w:rsidRDefault="00F9442F" w:rsidP="00CF0833">
            <w:pPr>
              <w:spacing w:line="276" w:lineRule="auto"/>
              <w:jc w:val="center"/>
              <w:rPr>
                <w:rFonts w:cs="Calibri"/>
                <w:sz w:val="18"/>
                <w:szCs w:val="18"/>
              </w:rPr>
            </w:pPr>
          </w:p>
        </w:tc>
        <w:tc>
          <w:tcPr>
            <w:tcW w:w="633" w:type="pct"/>
            <w:vAlign w:val="bottom"/>
          </w:tcPr>
          <w:p w14:paraId="2D1E8235" w14:textId="77777777" w:rsidR="00F9442F" w:rsidRPr="00240B25" w:rsidRDefault="00F9442F" w:rsidP="00CF0833">
            <w:pPr>
              <w:spacing w:line="276" w:lineRule="auto"/>
              <w:jc w:val="center"/>
              <w:rPr>
                <w:rFonts w:cs="Calibri"/>
                <w:sz w:val="18"/>
                <w:szCs w:val="18"/>
              </w:rPr>
            </w:pPr>
          </w:p>
        </w:tc>
        <w:tc>
          <w:tcPr>
            <w:tcW w:w="634" w:type="pct"/>
            <w:vAlign w:val="bottom"/>
          </w:tcPr>
          <w:p w14:paraId="0675F73C" w14:textId="77777777" w:rsidR="00F9442F" w:rsidRPr="00240B25" w:rsidRDefault="00F9442F" w:rsidP="00CF0833">
            <w:pPr>
              <w:spacing w:line="276" w:lineRule="auto"/>
              <w:jc w:val="center"/>
              <w:rPr>
                <w:rFonts w:cs="Calibri"/>
                <w:sz w:val="18"/>
                <w:szCs w:val="18"/>
              </w:rPr>
            </w:pPr>
          </w:p>
        </w:tc>
        <w:tc>
          <w:tcPr>
            <w:tcW w:w="633" w:type="pct"/>
            <w:vAlign w:val="bottom"/>
          </w:tcPr>
          <w:p w14:paraId="769A7350" w14:textId="77777777" w:rsidR="00F9442F" w:rsidRPr="00240B25" w:rsidRDefault="00F9442F" w:rsidP="00CF0833">
            <w:pPr>
              <w:spacing w:line="276" w:lineRule="auto"/>
              <w:jc w:val="center"/>
              <w:rPr>
                <w:rFonts w:cs="Calibri"/>
                <w:sz w:val="18"/>
                <w:szCs w:val="18"/>
              </w:rPr>
            </w:pPr>
          </w:p>
        </w:tc>
        <w:tc>
          <w:tcPr>
            <w:tcW w:w="634" w:type="pct"/>
            <w:vAlign w:val="bottom"/>
          </w:tcPr>
          <w:p w14:paraId="1E46BEF3" w14:textId="77777777" w:rsidR="00F9442F" w:rsidRPr="00240B25" w:rsidRDefault="00F9442F" w:rsidP="00CF0833">
            <w:pPr>
              <w:spacing w:line="276" w:lineRule="auto"/>
              <w:jc w:val="center"/>
              <w:rPr>
                <w:rFonts w:cs="Calibri"/>
                <w:sz w:val="18"/>
                <w:szCs w:val="18"/>
              </w:rPr>
            </w:pPr>
            <w:r w:rsidRPr="0079797F">
              <w:rPr>
                <w:rFonts w:cs="Calibri"/>
                <w:sz w:val="18"/>
                <w:szCs w:val="18"/>
              </w:rPr>
              <w:t>(0.003)</w:t>
            </w:r>
          </w:p>
        </w:tc>
        <w:tc>
          <w:tcPr>
            <w:tcW w:w="634" w:type="pct"/>
            <w:vAlign w:val="bottom"/>
          </w:tcPr>
          <w:p w14:paraId="1B181F8F" w14:textId="77777777" w:rsidR="00F9442F" w:rsidRPr="00240B25" w:rsidRDefault="00F9442F" w:rsidP="00CF0833">
            <w:pPr>
              <w:spacing w:line="276" w:lineRule="auto"/>
              <w:jc w:val="center"/>
              <w:rPr>
                <w:rFonts w:cs="Calibri"/>
                <w:sz w:val="18"/>
                <w:szCs w:val="18"/>
              </w:rPr>
            </w:pPr>
            <w:r w:rsidRPr="0079797F">
              <w:rPr>
                <w:rFonts w:cs="Calibri"/>
                <w:sz w:val="18"/>
                <w:szCs w:val="18"/>
              </w:rPr>
              <w:t>(0.003)</w:t>
            </w:r>
          </w:p>
        </w:tc>
        <w:tc>
          <w:tcPr>
            <w:tcW w:w="632" w:type="pct"/>
            <w:vAlign w:val="bottom"/>
          </w:tcPr>
          <w:p w14:paraId="077F7C08" w14:textId="77777777" w:rsidR="00F9442F" w:rsidRPr="00240B25" w:rsidRDefault="00F9442F" w:rsidP="00CF0833">
            <w:pPr>
              <w:spacing w:line="276" w:lineRule="auto"/>
              <w:jc w:val="center"/>
              <w:rPr>
                <w:rFonts w:cs="Calibri"/>
                <w:sz w:val="18"/>
                <w:szCs w:val="18"/>
              </w:rPr>
            </w:pPr>
            <w:r w:rsidRPr="0079797F">
              <w:rPr>
                <w:rFonts w:cs="Calibri"/>
                <w:sz w:val="18"/>
                <w:szCs w:val="18"/>
              </w:rPr>
              <w:t>(0.005)</w:t>
            </w:r>
          </w:p>
        </w:tc>
      </w:tr>
      <w:tr w:rsidR="00F9442F" w14:paraId="0F185E65" w14:textId="77777777" w:rsidTr="00CF0833">
        <w:trPr>
          <w:jc w:val="center"/>
        </w:trPr>
        <w:tc>
          <w:tcPr>
            <w:tcW w:w="1200" w:type="pct"/>
            <w:vAlign w:val="center"/>
          </w:tcPr>
          <w:p w14:paraId="04F62B0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72DD099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24C627EC"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60F64D9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640B974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2BB7A7E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3FB147B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446123A7" w14:textId="77777777" w:rsidTr="00CF0833">
        <w:trPr>
          <w:jc w:val="center"/>
        </w:trPr>
        <w:tc>
          <w:tcPr>
            <w:tcW w:w="1200" w:type="pct"/>
            <w:vAlign w:val="center"/>
          </w:tcPr>
          <w:p w14:paraId="34E9FD4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0FA6ED5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1EC7E0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38AA737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7E1D195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3D61E86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701DDAD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6945CCC1" w14:textId="77777777" w:rsidTr="00CF0833">
        <w:trPr>
          <w:jc w:val="center"/>
        </w:trPr>
        <w:tc>
          <w:tcPr>
            <w:tcW w:w="1200" w:type="pct"/>
            <w:vAlign w:val="center"/>
          </w:tcPr>
          <w:p w14:paraId="5DA1845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185E4902" w14:textId="77777777" w:rsidR="00F9442F" w:rsidRPr="00240B25" w:rsidRDefault="00F9442F" w:rsidP="00CF0833">
            <w:pPr>
              <w:spacing w:line="276" w:lineRule="auto"/>
              <w:jc w:val="center"/>
              <w:rPr>
                <w:rFonts w:cs="Calibri"/>
                <w:sz w:val="18"/>
                <w:szCs w:val="18"/>
              </w:rPr>
            </w:pPr>
            <w:r w:rsidRPr="0079797F">
              <w:rPr>
                <w:rFonts w:cs="Calibri"/>
                <w:sz w:val="18"/>
                <w:szCs w:val="18"/>
              </w:rPr>
              <w:t>8,140</w:t>
            </w:r>
          </w:p>
        </w:tc>
        <w:tc>
          <w:tcPr>
            <w:tcW w:w="634" w:type="pct"/>
            <w:vAlign w:val="bottom"/>
          </w:tcPr>
          <w:p w14:paraId="742397EE" w14:textId="77777777" w:rsidR="00F9442F" w:rsidRPr="00240B25" w:rsidRDefault="00F9442F" w:rsidP="00CF0833">
            <w:pPr>
              <w:spacing w:line="276" w:lineRule="auto"/>
              <w:jc w:val="center"/>
              <w:rPr>
                <w:rFonts w:cs="Calibri"/>
                <w:sz w:val="18"/>
                <w:szCs w:val="18"/>
              </w:rPr>
            </w:pPr>
            <w:r w:rsidRPr="0079797F">
              <w:rPr>
                <w:rFonts w:cs="Calibri"/>
                <w:sz w:val="18"/>
                <w:szCs w:val="18"/>
              </w:rPr>
              <w:t>1,428</w:t>
            </w:r>
          </w:p>
        </w:tc>
        <w:tc>
          <w:tcPr>
            <w:tcW w:w="633" w:type="pct"/>
            <w:vAlign w:val="bottom"/>
          </w:tcPr>
          <w:p w14:paraId="14888D3C" w14:textId="77777777" w:rsidR="00F9442F" w:rsidRPr="00240B25" w:rsidRDefault="00F9442F" w:rsidP="00CF0833">
            <w:pPr>
              <w:spacing w:line="276" w:lineRule="auto"/>
              <w:jc w:val="center"/>
              <w:rPr>
                <w:rFonts w:cs="Calibri"/>
                <w:sz w:val="18"/>
                <w:szCs w:val="18"/>
              </w:rPr>
            </w:pPr>
            <w:r w:rsidRPr="0079797F">
              <w:rPr>
                <w:rFonts w:cs="Calibri"/>
                <w:sz w:val="18"/>
                <w:szCs w:val="18"/>
              </w:rPr>
              <w:t>133</w:t>
            </w:r>
          </w:p>
        </w:tc>
        <w:tc>
          <w:tcPr>
            <w:tcW w:w="634" w:type="pct"/>
            <w:vAlign w:val="bottom"/>
          </w:tcPr>
          <w:p w14:paraId="559EEF5E" w14:textId="77777777" w:rsidR="00F9442F" w:rsidRPr="00240B25" w:rsidRDefault="00F9442F" w:rsidP="00CF0833">
            <w:pPr>
              <w:spacing w:line="276" w:lineRule="auto"/>
              <w:jc w:val="center"/>
              <w:rPr>
                <w:rFonts w:cs="Calibri"/>
                <w:sz w:val="18"/>
                <w:szCs w:val="18"/>
              </w:rPr>
            </w:pPr>
            <w:r w:rsidRPr="0079797F">
              <w:rPr>
                <w:rFonts w:cs="Calibri"/>
                <w:sz w:val="18"/>
                <w:szCs w:val="18"/>
              </w:rPr>
              <w:t>8,140</w:t>
            </w:r>
          </w:p>
        </w:tc>
        <w:tc>
          <w:tcPr>
            <w:tcW w:w="634" w:type="pct"/>
            <w:vAlign w:val="bottom"/>
          </w:tcPr>
          <w:p w14:paraId="4D51C84F" w14:textId="77777777" w:rsidR="00F9442F" w:rsidRPr="00240B25" w:rsidRDefault="00F9442F" w:rsidP="00CF0833">
            <w:pPr>
              <w:spacing w:line="276" w:lineRule="auto"/>
              <w:jc w:val="center"/>
              <w:rPr>
                <w:rFonts w:cs="Calibri"/>
                <w:sz w:val="18"/>
                <w:szCs w:val="18"/>
              </w:rPr>
            </w:pPr>
            <w:r w:rsidRPr="0079797F">
              <w:rPr>
                <w:rFonts w:cs="Calibri"/>
                <w:sz w:val="18"/>
                <w:szCs w:val="18"/>
              </w:rPr>
              <w:t>1,428</w:t>
            </w:r>
          </w:p>
        </w:tc>
        <w:tc>
          <w:tcPr>
            <w:tcW w:w="632" w:type="pct"/>
            <w:vAlign w:val="bottom"/>
          </w:tcPr>
          <w:p w14:paraId="557E4C66" w14:textId="77777777" w:rsidR="00F9442F" w:rsidRPr="00240B25" w:rsidRDefault="00F9442F" w:rsidP="00CF0833">
            <w:pPr>
              <w:spacing w:line="276" w:lineRule="auto"/>
              <w:jc w:val="center"/>
              <w:rPr>
                <w:rFonts w:cs="Calibri"/>
                <w:sz w:val="18"/>
                <w:szCs w:val="18"/>
              </w:rPr>
            </w:pPr>
            <w:r w:rsidRPr="0079797F">
              <w:rPr>
                <w:rFonts w:cs="Calibri"/>
                <w:sz w:val="18"/>
                <w:szCs w:val="18"/>
              </w:rPr>
              <w:t>133</w:t>
            </w:r>
          </w:p>
        </w:tc>
      </w:tr>
      <w:tr w:rsidR="00F9442F" w14:paraId="2FB81B0B" w14:textId="77777777" w:rsidTr="00CF0833">
        <w:trPr>
          <w:jc w:val="center"/>
        </w:trPr>
        <w:tc>
          <w:tcPr>
            <w:tcW w:w="1200" w:type="pct"/>
            <w:vAlign w:val="center"/>
          </w:tcPr>
          <w:p w14:paraId="35CCF0F0"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12440573" w14:textId="77777777" w:rsidR="00F9442F" w:rsidRPr="00240B25" w:rsidRDefault="00F9442F" w:rsidP="00CF0833">
            <w:pPr>
              <w:spacing w:line="276" w:lineRule="auto"/>
              <w:jc w:val="center"/>
              <w:rPr>
                <w:rFonts w:cs="Calibri"/>
                <w:sz w:val="18"/>
                <w:szCs w:val="18"/>
              </w:rPr>
            </w:pPr>
            <w:r w:rsidRPr="0079797F">
              <w:rPr>
                <w:rFonts w:cs="Calibri"/>
                <w:sz w:val="18"/>
                <w:szCs w:val="18"/>
              </w:rPr>
              <w:t>0.031</w:t>
            </w:r>
          </w:p>
        </w:tc>
        <w:tc>
          <w:tcPr>
            <w:tcW w:w="634" w:type="pct"/>
            <w:vAlign w:val="bottom"/>
          </w:tcPr>
          <w:p w14:paraId="5691D395" w14:textId="77777777" w:rsidR="00F9442F" w:rsidRPr="00240B25" w:rsidRDefault="00F9442F" w:rsidP="00CF0833">
            <w:pPr>
              <w:spacing w:line="276" w:lineRule="auto"/>
              <w:jc w:val="center"/>
              <w:rPr>
                <w:rFonts w:cs="Calibri"/>
                <w:sz w:val="18"/>
                <w:szCs w:val="18"/>
              </w:rPr>
            </w:pPr>
            <w:r w:rsidRPr="0079797F">
              <w:rPr>
                <w:rFonts w:cs="Calibri"/>
                <w:sz w:val="18"/>
                <w:szCs w:val="18"/>
              </w:rPr>
              <w:t>0.023</w:t>
            </w:r>
          </w:p>
        </w:tc>
        <w:tc>
          <w:tcPr>
            <w:tcW w:w="633" w:type="pct"/>
            <w:vAlign w:val="bottom"/>
          </w:tcPr>
          <w:p w14:paraId="336EEDEC" w14:textId="77777777" w:rsidR="00F9442F" w:rsidRPr="00240B25" w:rsidRDefault="00F9442F" w:rsidP="00CF0833">
            <w:pPr>
              <w:spacing w:line="276" w:lineRule="auto"/>
              <w:jc w:val="center"/>
              <w:rPr>
                <w:rFonts w:cs="Calibri"/>
                <w:sz w:val="18"/>
                <w:szCs w:val="18"/>
              </w:rPr>
            </w:pPr>
            <w:r w:rsidRPr="0079797F">
              <w:rPr>
                <w:rFonts w:cs="Calibri"/>
                <w:sz w:val="18"/>
                <w:szCs w:val="18"/>
              </w:rPr>
              <w:t>0.117</w:t>
            </w:r>
          </w:p>
        </w:tc>
        <w:tc>
          <w:tcPr>
            <w:tcW w:w="634" w:type="pct"/>
            <w:vAlign w:val="bottom"/>
          </w:tcPr>
          <w:p w14:paraId="41AA34B3" w14:textId="77777777" w:rsidR="00F9442F" w:rsidRPr="00240B25" w:rsidRDefault="00F9442F" w:rsidP="00CF0833">
            <w:pPr>
              <w:spacing w:line="276" w:lineRule="auto"/>
              <w:jc w:val="center"/>
              <w:rPr>
                <w:rFonts w:cs="Calibri"/>
                <w:sz w:val="18"/>
                <w:szCs w:val="18"/>
              </w:rPr>
            </w:pPr>
            <w:r w:rsidRPr="0079797F">
              <w:rPr>
                <w:rFonts w:cs="Calibri"/>
                <w:sz w:val="18"/>
                <w:szCs w:val="18"/>
              </w:rPr>
              <w:t>0.031</w:t>
            </w:r>
          </w:p>
        </w:tc>
        <w:tc>
          <w:tcPr>
            <w:tcW w:w="634" w:type="pct"/>
            <w:vAlign w:val="bottom"/>
          </w:tcPr>
          <w:p w14:paraId="39B4992F" w14:textId="77777777" w:rsidR="00F9442F" w:rsidRPr="00240B25" w:rsidRDefault="00F9442F" w:rsidP="00CF0833">
            <w:pPr>
              <w:spacing w:line="276" w:lineRule="auto"/>
              <w:jc w:val="center"/>
              <w:rPr>
                <w:rFonts w:cs="Calibri"/>
                <w:sz w:val="18"/>
                <w:szCs w:val="18"/>
              </w:rPr>
            </w:pPr>
            <w:r w:rsidRPr="0079797F">
              <w:rPr>
                <w:rFonts w:cs="Calibri"/>
                <w:sz w:val="18"/>
                <w:szCs w:val="18"/>
              </w:rPr>
              <w:t>0.024</w:t>
            </w:r>
          </w:p>
        </w:tc>
        <w:tc>
          <w:tcPr>
            <w:tcW w:w="632" w:type="pct"/>
            <w:vAlign w:val="bottom"/>
          </w:tcPr>
          <w:p w14:paraId="606577F7" w14:textId="77777777" w:rsidR="00F9442F" w:rsidRPr="00240B25" w:rsidRDefault="00F9442F" w:rsidP="00CF0833">
            <w:pPr>
              <w:spacing w:line="276" w:lineRule="auto"/>
              <w:jc w:val="center"/>
              <w:rPr>
                <w:rFonts w:cs="Calibri"/>
                <w:sz w:val="18"/>
                <w:szCs w:val="18"/>
              </w:rPr>
            </w:pPr>
            <w:r w:rsidRPr="0079797F">
              <w:rPr>
                <w:rFonts w:cs="Calibri"/>
                <w:sz w:val="18"/>
                <w:szCs w:val="18"/>
              </w:rPr>
              <w:t>0.138</w:t>
            </w:r>
          </w:p>
        </w:tc>
      </w:tr>
      <w:tr w:rsidR="00F9442F" w14:paraId="22490793" w14:textId="77777777" w:rsidTr="00CF0833">
        <w:trPr>
          <w:jc w:val="center"/>
        </w:trPr>
        <w:tc>
          <w:tcPr>
            <w:tcW w:w="1200" w:type="pct"/>
            <w:vAlign w:val="center"/>
          </w:tcPr>
          <w:p w14:paraId="44F24671" w14:textId="77777777" w:rsidR="00F9442F" w:rsidRDefault="00F9442F" w:rsidP="00CF0833">
            <w:pPr>
              <w:spacing w:line="276" w:lineRule="auto"/>
              <w:jc w:val="center"/>
              <w:rPr>
                <w:rFonts w:ascii="等线" w:eastAsia="等线" w:hAnsi="等线"/>
                <w:sz w:val="18"/>
                <w:szCs w:val="18"/>
              </w:rPr>
            </w:pPr>
            <w:r w:rsidRPr="0003706B">
              <w:rPr>
                <w:rFonts w:cs="Calibri" w:hint="eastAsia"/>
                <w:sz w:val="18"/>
                <w:szCs w:val="18"/>
              </w:rPr>
              <w:t>第一阶段</w:t>
            </w:r>
            <w:r w:rsidRPr="0003706B">
              <w:rPr>
                <w:rFonts w:cs="Calibri"/>
                <w:sz w:val="18"/>
                <w:szCs w:val="18"/>
              </w:rPr>
              <w:t>F</w:t>
            </w:r>
            <w:r w:rsidRPr="0003706B">
              <w:rPr>
                <w:rFonts w:cs="Calibri"/>
                <w:sz w:val="18"/>
                <w:szCs w:val="18"/>
              </w:rPr>
              <w:t>统计量</w:t>
            </w:r>
          </w:p>
        </w:tc>
        <w:tc>
          <w:tcPr>
            <w:tcW w:w="633" w:type="pct"/>
            <w:vAlign w:val="bottom"/>
          </w:tcPr>
          <w:p w14:paraId="1D8547E7" w14:textId="77777777" w:rsidR="00F9442F" w:rsidRPr="0079797F" w:rsidRDefault="00F9442F" w:rsidP="00CF0833">
            <w:pPr>
              <w:spacing w:line="276" w:lineRule="auto"/>
              <w:jc w:val="center"/>
              <w:rPr>
                <w:rFonts w:cs="Calibri"/>
                <w:sz w:val="18"/>
                <w:szCs w:val="18"/>
              </w:rPr>
            </w:pPr>
            <w:r w:rsidRPr="0003706B">
              <w:rPr>
                <w:rFonts w:cs="Calibri"/>
                <w:sz w:val="18"/>
                <w:szCs w:val="18"/>
              </w:rPr>
              <w:t>19.9</w:t>
            </w:r>
            <w:r>
              <w:rPr>
                <w:rFonts w:cs="Calibri"/>
                <w:sz w:val="18"/>
                <w:szCs w:val="18"/>
              </w:rPr>
              <w:t>0</w:t>
            </w:r>
          </w:p>
        </w:tc>
        <w:tc>
          <w:tcPr>
            <w:tcW w:w="634" w:type="pct"/>
            <w:vAlign w:val="bottom"/>
          </w:tcPr>
          <w:p w14:paraId="1D241D25" w14:textId="77777777" w:rsidR="00F9442F" w:rsidRPr="0079797F" w:rsidRDefault="00F9442F" w:rsidP="00CF0833">
            <w:pPr>
              <w:spacing w:line="276" w:lineRule="auto"/>
              <w:jc w:val="center"/>
              <w:rPr>
                <w:rFonts w:cs="Calibri"/>
                <w:sz w:val="18"/>
                <w:szCs w:val="18"/>
              </w:rPr>
            </w:pPr>
            <w:r w:rsidRPr="0003706B">
              <w:rPr>
                <w:rFonts w:cs="Calibri"/>
                <w:sz w:val="18"/>
                <w:szCs w:val="18"/>
              </w:rPr>
              <w:t>20.</w:t>
            </w:r>
            <w:r>
              <w:rPr>
                <w:rFonts w:cs="Calibri"/>
                <w:sz w:val="18"/>
                <w:szCs w:val="18"/>
              </w:rPr>
              <w:t>51</w:t>
            </w:r>
          </w:p>
        </w:tc>
        <w:tc>
          <w:tcPr>
            <w:tcW w:w="633" w:type="pct"/>
            <w:vAlign w:val="bottom"/>
          </w:tcPr>
          <w:p w14:paraId="0D7EDF13" w14:textId="77777777" w:rsidR="00F9442F" w:rsidRPr="0079797F" w:rsidRDefault="00F9442F" w:rsidP="00CF0833">
            <w:pPr>
              <w:spacing w:line="276" w:lineRule="auto"/>
              <w:jc w:val="center"/>
              <w:rPr>
                <w:rFonts w:cs="Calibri"/>
                <w:sz w:val="18"/>
                <w:szCs w:val="18"/>
              </w:rPr>
            </w:pPr>
            <w:r w:rsidRPr="0003706B">
              <w:rPr>
                <w:rFonts w:cs="Calibri"/>
                <w:sz w:val="18"/>
                <w:szCs w:val="18"/>
              </w:rPr>
              <w:t>18.</w:t>
            </w:r>
            <w:r>
              <w:rPr>
                <w:rFonts w:cs="Calibri"/>
                <w:sz w:val="18"/>
                <w:szCs w:val="18"/>
              </w:rPr>
              <w:t>21</w:t>
            </w:r>
          </w:p>
        </w:tc>
        <w:tc>
          <w:tcPr>
            <w:tcW w:w="634" w:type="pct"/>
            <w:vAlign w:val="bottom"/>
          </w:tcPr>
          <w:p w14:paraId="57408C15" w14:textId="77777777" w:rsidR="00F9442F" w:rsidRPr="0079797F" w:rsidRDefault="00F9442F" w:rsidP="00CF0833">
            <w:pPr>
              <w:spacing w:line="276" w:lineRule="auto"/>
              <w:jc w:val="center"/>
              <w:rPr>
                <w:rFonts w:cs="Calibri"/>
                <w:sz w:val="18"/>
                <w:szCs w:val="18"/>
              </w:rPr>
            </w:pPr>
            <w:r w:rsidRPr="0003706B">
              <w:rPr>
                <w:rFonts w:cs="Calibri"/>
                <w:sz w:val="18"/>
                <w:szCs w:val="18"/>
              </w:rPr>
              <w:t>19.</w:t>
            </w:r>
            <w:r>
              <w:rPr>
                <w:rFonts w:cs="Calibri"/>
                <w:sz w:val="18"/>
                <w:szCs w:val="18"/>
              </w:rPr>
              <w:t>22</w:t>
            </w:r>
          </w:p>
        </w:tc>
        <w:tc>
          <w:tcPr>
            <w:tcW w:w="634" w:type="pct"/>
            <w:vAlign w:val="bottom"/>
          </w:tcPr>
          <w:p w14:paraId="624AD399" w14:textId="77777777" w:rsidR="00F9442F" w:rsidRPr="0079797F" w:rsidRDefault="00F9442F" w:rsidP="00CF0833">
            <w:pPr>
              <w:spacing w:line="276" w:lineRule="auto"/>
              <w:jc w:val="center"/>
              <w:rPr>
                <w:rFonts w:cs="Calibri"/>
                <w:sz w:val="18"/>
                <w:szCs w:val="18"/>
              </w:rPr>
            </w:pPr>
            <w:r w:rsidRPr="0003706B">
              <w:rPr>
                <w:rFonts w:cs="Calibri"/>
                <w:sz w:val="18"/>
                <w:szCs w:val="18"/>
              </w:rPr>
              <w:t>22.</w:t>
            </w:r>
            <w:r>
              <w:rPr>
                <w:rFonts w:cs="Calibri"/>
                <w:sz w:val="18"/>
                <w:szCs w:val="18"/>
              </w:rPr>
              <w:t>67</w:t>
            </w:r>
          </w:p>
        </w:tc>
        <w:tc>
          <w:tcPr>
            <w:tcW w:w="632" w:type="pct"/>
            <w:vAlign w:val="bottom"/>
          </w:tcPr>
          <w:p w14:paraId="6BA489D8" w14:textId="77777777" w:rsidR="00F9442F" w:rsidRPr="0079797F" w:rsidRDefault="00F9442F" w:rsidP="00CF0833">
            <w:pPr>
              <w:spacing w:line="276" w:lineRule="auto"/>
              <w:jc w:val="center"/>
              <w:rPr>
                <w:rFonts w:cs="Calibri"/>
                <w:sz w:val="18"/>
                <w:szCs w:val="18"/>
              </w:rPr>
            </w:pPr>
            <w:r w:rsidRPr="0003706B">
              <w:rPr>
                <w:rFonts w:cs="Calibri"/>
                <w:sz w:val="18"/>
                <w:szCs w:val="18"/>
              </w:rPr>
              <w:t>19.</w:t>
            </w:r>
            <w:r>
              <w:rPr>
                <w:rFonts w:cs="Calibri"/>
                <w:sz w:val="18"/>
                <w:szCs w:val="18"/>
              </w:rPr>
              <w:t>54</w:t>
            </w:r>
          </w:p>
        </w:tc>
      </w:tr>
      <w:tr w:rsidR="00F9442F" w14:paraId="30C66DEC" w14:textId="77777777" w:rsidTr="00CF0833">
        <w:trPr>
          <w:jc w:val="center"/>
        </w:trPr>
        <w:tc>
          <w:tcPr>
            <w:tcW w:w="5000" w:type="pct"/>
            <w:gridSpan w:val="7"/>
            <w:vAlign w:val="center"/>
          </w:tcPr>
          <w:p w14:paraId="66B45FA7" w14:textId="77777777" w:rsidR="00F9442F" w:rsidRPr="00240B25" w:rsidRDefault="00F9442F" w:rsidP="00CF0833">
            <w:pPr>
              <w:spacing w:line="276" w:lineRule="auto"/>
              <w:jc w:val="center"/>
              <w:rPr>
                <w:rFonts w:cs="Calibri"/>
                <w:sz w:val="18"/>
                <w:szCs w:val="18"/>
              </w:rPr>
            </w:pPr>
            <w:r w:rsidRPr="0079797F">
              <w:rPr>
                <w:rFonts w:cs="Calibri" w:hint="eastAsia"/>
                <w:sz w:val="18"/>
                <w:szCs w:val="18"/>
              </w:rPr>
              <w:t>Panel</w:t>
            </w:r>
            <w:r w:rsidRPr="0079797F">
              <w:rPr>
                <w:rFonts w:cs="Calibri"/>
                <w:sz w:val="18"/>
                <w:szCs w:val="18"/>
              </w:rPr>
              <w:t xml:space="preserve"> </w:t>
            </w:r>
            <w:r w:rsidRPr="0079797F">
              <w:rPr>
                <w:rFonts w:cs="Calibri" w:hint="eastAsia"/>
                <w:sz w:val="18"/>
                <w:szCs w:val="18"/>
              </w:rPr>
              <w:t>C</w:t>
            </w:r>
            <w:r w:rsidRPr="0079797F">
              <w:rPr>
                <w:rFonts w:cs="Calibri"/>
                <w:sz w:val="18"/>
                <w:szCs w:val="18"/>
              </w:rPr>
              <w:t xml:space="preserve"> </w:t>
            </w:r>
            <w:r w:rsidRPr="0079797F">
              <w:rPr>
                <w:rFonts w:cs="Calibri" w:hint="eastAsia"/>
                <w:sz w:val="18"/>
                <w:szCs w:val="18"/>
              </w:rPr>
              <w:t>工业机器人应用对就业破坏的影响</w:t>
            </w:r>
          </w:p>
        </w:tc>
      </w:tr>
      <w:tr w:rsidR="00F9442F" w14:paraId="0F67CF15" w14:textId="77777777" w:rsidTr="00CF0833">
        <w:trPr>
          <w:jc w:val="center"/>
        </w:trPr>
        <w:tc>
          <w:tcPr>
            <w:tcW w:w="1200" w:type="pct"/>
            <w:vAlign w:val="center"/>
          </w:tcPr>
          <w:p w14:paraId="4773D1EC" w14:textId="77777777" w:rsidR="00F9442F" w:rsidRPr="00240B25" w:rsidRDefault="00F9442F" w:rsidP="00CF0833">
            <w:pPr>
              <w:spacing w:line="276" w:lineRule="auto"/>
              <w:jc w:val="center"/>
              <w:rPr>
                <w:rFonts w:cs="Calibri"/>
                <w:sz w:val="18"/>
                <w:szCs w:val="18"/>
              </w:rPr>
            </w:pPr>
          </w:p>
        </w:tc>
        <w:tc>
          <w:tcPr>
            <w:tcW w:w="633" w:type="pct"/>
            <w:vAlign w:val="bottom"/>
          </w:tcPr>
          <w:p w14:paraId="414926BF" w14:textId="77777777" w:rsidR="00F9442F" w:rsidRPr="00240B25" w:rsidRDefault="00F9442F" w:rsidP="00CF0833">
            <w:pPr>
              <w:spacing w:line="276" w:lineRule="auto"/>
              <w:jc w:val="center"/>
              <w:rPr>
                <w:rFonts w:cs="Calibri"/>
                <w:sz w:val="18"/>
                <w:szCs w:val="18"/>
              </w:rPr>
            </w:pPr>
            <w:r>
              <w:rPr>
                <w:rFonts w:cs="Calibri" w:hint="eastAsia"/>
                <w:sz w:val="18"/>
                <w:szCs w:val="18"/>
              </w:rPr>
              <w:t>大型</w:t>
            </w:r>
          </w:p>
        </w:tc>
        <w:tc>
          <w:tcPr>
            <w:tcW w:w="634" w:type="pct"/>
            <w:vAlign w:val="bottom"/>
          </w:tcPr>
          <w:p w14:paraId="2E604953" w14:textId="77777777" w:rsidR="00F9442F" w:rsidRPr="00240B25" w:rsidRDefault="00F9442F" w:rsidP="00CF0833">
            <w:pPr>
              <w:spacing w:line="276" w:lineRule="auto"/>
              <w:jc w:val="center"/>
              <w:rPr>
                <w:rFonts w:cs="Calibri"/>
                <w:sz w:val="18"/>
                <w:szCs w:val="18"/>
              </w:rPr>
            </w:pPr>
            <w:r>
              <w:rPr>
                <w:rFonts w:cs="Calibri" w:hint="eastAsia"/>
                <w:sz w:val="18"/>
                <w:szCs w:val="18"/>
              </w:rPr>
              <w:t>中型</w:t>
            </w:r>
          </w:p>
        </w:tc>
        <w:tc>
          <w:tcPr>
            <w:tcW w:w="633" w:type="pct"/>
            <w:vAlign w:val="bottom"/>
          </w:tcPr>
          <w:p w14:paraId="3EE9CA1F" w14:textId="77777777" w:rsidR="00F9442F" w:rsidRPr="00240B25" w:rsidRDefault="00F9442F" w:rsidP="00CF0833">
            <w:pPr>
              <w:spacing w:line="276" w:lineRule="auto"/>
              <w:jc w:val="center"/>
              <w:rPr>
                <w:rFonts w:cs="Calibri"/>
                <w:sz w:val="18"/>
                <w:szCs w:val="18"/>
              </w:rPr>
            </w:pPr>
            <w:r>
              <w:rPr>
                <w:rFonts w:cs="Calibri" w:hint="eastAsia"/>
                <w:sz w:val="18"/>
                <w:szCs w:val="18"/>
              </w:rPr>
              <w:t>小微型</w:t>
            </w:r>
          </w:p>
        </w:tc>
        <w:tc>
          <w:tcPr>
            <w:tcW w:w="634" w:type="pct"/>
            <w:vAlign w:val="bottom"/>
          </w:tcPr>
          <w:p w14:paraId="29FBE05A" w14:textId="77777777" w:rsidR="00F9442F" w:rsidRPr="00240B25" w:rsidRDefault="00F9442F" w:rsidP="00CF0833">
            <w:pPr>
              <w:spacing w:line="276" w:lineRule="auto"/>
              <w:jc w:val="center"/>
              <w:rPr>
                <w:rFonts w:cs="Calibri"/>
                <w:sz w:val="18"/>
                <w:szCs w:val="18"/>
              </w:rPr>
            </w:pPr>
            <w:r>
              <w:rPr>
                <w:rFonts w:cs="Calibri" w:hint="eastAsia"/>
                <w:sz w:val="18"/>
                <w:szCs w:val="18"/>
              </w:rPr>
              <w:t>大型</w:t>
            </w:r>
          </w:p>
        </w:tc>
        <w:tc>
          <w:tcPr>
            <w:tcW w:w="634" w:type="pct"/>
            <w:vAlign w:val="bottom"/>
          </w:tcPr>
          <w:p w14:paraId="3EDAB569" w14:textId="77777777" w:rsidR="00F9442F" w:rsidRPr="00240B25" w:rsidRDefault="00F9442F" w:rsidP="00CF0833">
            <w:pPr>
              <w:spacing w:line="276" w:lineRule="auto"/>
              <w:jc w:val="center"/>
              <w:rPr>
                <w:rFonts w:cs="Calibri"/>
                <w:sz w:val="18"/>
                <w:szCs w:val="18"/>
              </w:rPr>
            </w:pPr>
            <w:r>
              <w:rPr>
                <w:rFonts w:cs="Calibri" w:hint="eastAsia"/>
                <w:sz w:val="18"/>
                <w:szCs w:val="18"/>
              </w:rPr>
              <w:t>中型</w:t>
            </w:r>
          </w:p>
        </w:tc>
        <w:tc>
          <w:tcPr>
            <w:tcW w:w="632" w:type="pct"/>
            <w:vAlign w:val="bottom"/>
          </w:tcPr>
          <w:p w14:paraId="676E5961" w14:textId="77777777" w:rsidR="00F9442F" w:rsidRPr="00240B25" w:rsidRDefault="00F9442F" w:rsidP="00CF0833">
            <w:pPr>
              <w:spacing w:line="276" w:lineRule="auto"/>
              <w:jc w:val="center"/>
              <w:rPr>
                <w:rFonts w:cs="Calibri"/>
                <w:sz w:val="18"/>
                <w:szCs w:val="18"/>
              </w:rPr>
            </w:pPr>
            <w:r>
              <w:rPr>
                <w:rFonts w:cs="Calibri" w:hint="eastAsia"/>
                <w:sz w:val="18"/>
                <w:szCs w:val="18"/>
              </w:rPr>
              <w:t>小微型</w:t>
            </w:r>
          </w:p>
        </w:tc>
      </w:tr>
      <w:tr w:rsidR="00F9442F" w14:paraId="4A92D44E" w14:textId="77777777" w:rsidTr="00CF0833">
        <w:trPr>
          <w:jc w:val="center"/>
        </w:trPr>
        <w:tc>
          <w:tcPr>
            <w:tcW w:w="1200" w:type="pct"/>
            <w:vAlign w:val="center"/>
          </w:tcPr>
          <w:p w14:paraId="1C80213D" w14:textId="77777777" w:rsidR="00F9442F" w:rsidRPr="00240B25" w:rsidRDefault="00F9442F" w:rsidP="00CF0833">
            <w:pPr>
              <w:spacing w:line="276" w:lineRule="auto"/>
              <w:jc w:val="center"/>
              <w:rPr>
                <w:rFonts w:cs="Calibri"/>
                <w:sz w:val="18"/>
                <w:szCs w:val="18"/>
              </w:rPr>
            </w:pPr>
          </w:p>
        </w:tc>
        <w:tc>
          <w:tcPr>
            <w:tcW w:w="633" w:type="pct"/>
          </w:tcPr>
          <w:p w14:paraId="7A87D502" w14:textId="77777777" w:rsidR="00F9442F" w:rsidRPr="00240B25" w:rsidRDefault="00F9442F" w:rsidP="00CF0833">
            <w:pPr>
              <w:spacing w:line="276" w:lineRule="auto"/>
              <w:jc w:val="center"/>
              <w:rPr>
                <w:rFonts w:cs="Calibri"/>
                <w:sz w:val="18"/>
                <w:szCs w:val="18"/>
              </w:rPr>
            </w:pPr>
            <w:r w:rsidRPr="0079797F">
              <w:rPr>
                <w:rFonts w:cs="Calibri" w:hint="eastAsia"/>
                <w:sz w:val="18"/>
                <w:szCs w:val="18"/>
              </w:rPr>
              <w:t>（</w:t>
            </w:r>
            <w:r w:rsidRPr="0079797F">
              <w:rPr>
                <w:rFonts w:cs="Calibri"/>
                <w:sz w:val="18"/>
                <w:szCs w:val="18"/>
              </w:rPr>
              <w:t>1</w:t>
            </w:r>
            <w:r w:rsidRPr="0079797F">
              <w:rPr>
                <w:rFonts w:cs="Calibri"/>
                <w:sz w:val="18"/>
                <w:szCs w:val="18"/>
              </w:rPr>
              <w:t>）</w:t>
            </w:r>
          </w:p>
        </w:tc>
        <w:tc>
          <w:tcPr>
            <w:tcW w:w="634" w:type="pct"/>
          </w:tcPr>
          <w:p w14:paraId="4803A23D"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2</w:t>
            </w:r>
            <w:r w:rsidRPr="0079797F">
              <w:rPr>
                <w:rFonts w:cs="Calibri"/>
                <w:sz w:val="18"/>
                <w:szCs w:val="18"/>
              </w:rPr>
              <w:t>）</w:t>
            </w:r>
          </w:p>
        </w:tc>
        <w:tc>
          <w:tcPr>
            <w:tcW w:w="633" w:type="pct"/>
          </w:tcPr>
          <w:p w14:paraId="4E73E962"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3</w:t>
            </w:r>
            <w:r w:rsidRPr="0079797F">
              <w:rPr>
                <w:rFonts w:cs="Calibri"/>
                <w:sz w:val="18"/>
                <w:szCs w:val="18"/>
              </w:rPr>
              <w:t>）</w:t>
            </w:r>
          </w:p>
        </w:tc>
        <w:tc>
          <w:tcPr>
            <w:tcW w:w="634" w:type="pct"/>
          </w:tcPr>
          <w:p w14:paraId="4FCD2BAB"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4</w:t>
            </w:r>
            <w:r w:rsidRPr="0079797F">
              <w:rPr>
                <w:rFonts w:cs="Calibri"/>
                <w:sz w:val="18"/>
                <w:szCs w:val="18"/>
              </w:rPr>
              <w:t>）</w:t>
            </w:r>
          </w:p>
        </w:tc>
        <w:tc>
          <w:tcPr>
            <w:tcW w:w="634" w:type="pct"/>
          </w:tcPr>
          <w:p w14:paraId="0D111B83"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5</w:t>
            </w:r>
            <w:r w:rsidRPr="0079797F">
              <w:rPr>
                <w:rFonts w:cs="Calibri"/>
                <w:sz w:val="18"/>
                <w:szCs w:val="18"/>
              </w:rPr>
              <w:t>）</w:t>
            </w:r>
          </w:p>
        </w:tc>
        <w:tc>
          <w:tcPr>
            <w:tcW w:w="632" w:type="pct"/>
          </w:tcPr>
          <w:p w14:paraId="645922A4" w14:textId="77777777" w:rsidR="00F9442F" w:rsidRPr="00240B25" w:rsidRDefault="00F9442F" w:rsidP="00CF0833">
            <w:pPr>
              <w:spacing w:line="276" w:lineRule="auto"/>
              <w:jc w:val="center"/>
              <w:rPr>
                <w:rFonts w:cs="Calibri"/>
                <w:sz w:val="18"/>
                <w:szCs w:val="18"/>
              </w:rPr>
            </w:pPr>
            <w:r w:rsidRPr="0079797F">
              <w:rPr>
                <w:rFonts w:cs="Calibri"/>
                <w:sz w:val="18"/>
                <w:szCs w:val="18"/>
              </w:rPr>
              <w:t>（</w:t>
            </w:r>
            <w:r w:rsidRPr="0079797F">
              <w:rPr>
                <w:rFonts w:cs="Calibri"/>
                <w:sz w:val="18"/>
                <w:szCs w:val="18"/>
              </w:rPr>
              <w:t>6</w:t>
            </w:r>
            <w:r w:rsidRPr="0079797F">
              <w:rPr>
                <w:rFonts w:cs="Calibri"/>
                <w:sz w:val="18"/>
                <w:szCs w:val="18"/>
              </w:rPr>
              <w:t>）</w:t>
            </w:r>
          </w:p>
        </w:tc>
      </w:tr>
      <w:tr w:rsidR="00F9442F" w14:paraId="1CA5DE98" w14:textId="77777777" w:rsidTr="00CF0833">
        <w:trPr>
          <w:jc w:val="center"/>
        </w:trPr>
        <w:tc>
          <w:tcPr>
            <w:tcW w:w="1200" w:type="pct"/>
            <w:vAlign w:val="center"/>
          </w:tcPr>
          <w:p w14:paraId="7DE78F4C" w14:textId="77777777" w:rsidR="00F9442F" w:rsidRPr="0079797F"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37714415" w14:textId="77777777" w:rsidR="00F9442F" w:rsidRPr="009418E2" w:rsidRDefault="00F9442F" w:rsidP="00CF0833">
            <w:pPr>
              <w:spacing w:line="276" w:lineRule="auto"/>
              <w:jc w:val="center"/>
              <w:rPr>
                <w:rFonts w:cs="Calibri"/>
                <w:sz w:val="18"/>
                <w:szCs w:val="18"/>
              </w:rPr>
            </w:pPr>
            <w:r w:rsidRPr="0079797F">
              <w:rPr>
                <w:rFonts w:cs="Calibri"/>
                <w:sz w:val="18"/>
                <w:szCs w:val="18"/>
              </w:rPr>
              <w:t>0.010**</w:t>
            </w:r>
          </w:p>
        </w:tc>
        <w:tc>
          <w:tcPr>
            <w:tcW w:w="634" w:type="pct"/>
            <w:vAlign w:val="bottom"/>
          </w:tcPr>
          <w:p w14:paraId="0F4D9BA5" w14:textId="77777777" w:rsidR="00F9442F" w:rsidRPr="009418E2" w:rsidRDefault="00F9442F" w:rsidP="00CF0833">
            <w:pPr>
              <w:spacing w:line="276" w:lineRule="auto"/>
              <w:jc w:val="center"/>
              <w:rPr>
                <w:rFonts w:cs="Calibri"/>
                <w:sz w:val="18"/>
                <w:szCs w:val="18"/>
              </w:rPr>
            </w:pPr>
            <w:r w:rsidRPr="0079797F">
              <w:rPr>
                <w:rFonts w:cs="Calibri"/>
                <w:sz w:val="18"/>
                <w:szCs w:val="18"/>
              </w:rPr>
              <w:t>-0.013</w:t>
            </w:r>
          </w:p>
        </w:tc>
        <w:tc>
          <w:tcPr>
            <w:tcW w:w="633" w:type="pct"/>
            <w:vAlign w:val="bottom"/>
          </w:tcPr>
          <w:p w14:paraId="2F58BD64" w14:textId="77777777" w:rsidR="00F9442F" w:rsidRPr="009418E2" w:rsidRDefault="00F9442F" w:rsidP="00CF0833">
            <w:pPr>
              <w:spacing w:line="276" w:lineRule="auto"/>
              <w:jc w:val="center"/>
              <w:rPr>
                <w:rFonts w:cs="Calibri"/>
                <w:sz w:val="18"/>
                <w:szCs w:val="18"/>
              </w:rPr>
            </w:pPr>
            <w:r w:rsidRPr="0079797F">
              <w:rPr>
                <w:rFonts w:cs="Calibri"/>
                <w:sz w:val="18"/>
                <w:szCs w:val="18"/>
              </w:rPr>
              <w:t>0.198**</w:t>
            </w:r>
          </w:p>
        </w:tc>
        <w:tc>
          <w:tcPr>
            <w:tcW w:w="634" w:type="pct"/>
            <w:vAlign w:val="bottom"/>
          </w:tcPr>
          <w:p w14:paraId="7A6684DC" w14:textId="77777777" w:rsidR="00F9442F" w:rsidRPr="009418E2" w:rsidRDefault="00F9442F" w:rsidP="00CF0833">
            <w:pPr>
              <w:spacing w:line="276" w:lineRule="auto"/>
              <w:jc w:val="center"/>
              <w:rPr>
                <w:rFonts w:cs="Calibri"/>
                <w:sz w:val="18"/>
                <w:szCs w:val="18"/>
              </w:rPr>
            </w:pPr>
            <w:r w:rsidRPr="0079797F">
              <w:rPr>
                <w:rFonts w:cs="Calibri"/>
                <w:sz w:val="18"/>
                <w:szCs w:val="18"/>
              </w:rPr>
              <w:t>0.010**</w:t>
            </w:r>
          </w:p>
        </w:tc>
        <w:tc>
          <w:tcPr>
            <w:tcW w:w="634" w:type="pct"/>
            <w:vAlign w:val="bottom"/>
          </w:tcPr>
          <w:p w14:paraId="4A03DC77" w14:textId="77777777" w:rsidR="00F9442F" w:rsidRPr="009418E2" w:rsidRDefault="00F9442F" w:rsidP="00CF0833">
            <w:pPr>
              <w:spacing w:line="276" w:lineRule="auto"/>
              <w:jc w:val="center"/>
              <w:rPr>
                <w:rFonts w:cs="Calibri"/>
                <w:sz w:val="18"/>
                <w:szCs w:val="18"/>
              </w:rPr>
            </w:pPr>
            <w:r w:rsidRPr="0079797F">
              <w:rPr>
                <w:rFonts w:cs="Calibri"/>
                <w:sz w:val="18"/>
                <w:szCs w:val="18"/>
              </w:rPr>
              <w:t>-0.013</w:t>
            </w:r>
          </w:p>
        </w:tc>
        <w:tc>
          <w:tcPr>
            <w:tcW w:w="632" w:type="pct"/>
            <w:vAlign w:val="bottom"/>
          </w:tcPr>
          <w:p w14:paraId="112D947B" w14:textId="77777777" w:rsidR="00F9442F" w:rsidRPr="009418E2" w:rsidRDefault="00F9442F" w:rsidP="00CF0833">
            <w:pPr>
              <w:spacing w:line="276" w:lineRule="auto"/>
              <w:jc w:val="center"/>
              <w:rPr>
                <w:rFonts w:cs="Calibri"/>
                <w:sz w:val="18"/>
                <w:szCs w:val="18"/>
              </w:rPr>
            </w:pPr>
            <w:r w:rsidRPr="0079797F">
              <w:rPr>
                <w:rFonts w:cs="Calibri"/>
                <w:sz w:val="18"/>
                <w:szCs w:val="18"/>
              </w:rPr>
              <w:t>0.203**</w:t>
            </w:r>
          </w:p>
        </w:tc>
      </w:tr>
      <w:tr w:rsidR="00F9442F" w14:paraId="4B2D7E3E" w14:textId="77777777" w:rsidTr="00CF0833">
        <w:trPr>
          <w:jc w:val="center"/>
        </w:trPr>
        <w:tc>
          <w:tcPr>
            <w:tcW w:w="1200" w:type="pct"/>
          </w:tcPr>
          <w:p w14:paraId="225931A1" w14:textId="77777777" w:rsidR="00F9442F" w:rsidRPr="00240B25" w:rsidRDefault="00F9442F" w:rsidP="00CF0833">
            <w:pPr>
              <w:spacing w:line="276" w:lineRule="auto"/>
              <w:jc w:val="center"/>
              <w:rPr>
                <w:rFonts w:cs="Calibri"/>
                <w:sz w:val="18"/>
                <w:szCs w:val="18"/>
              </w:rPr>
            </w:pPr>
          </w:p>
        </w:tc>
        <w:tc>
          <w:tcPr>
            <w:tcW w:w="633" w:type="pct"/>
            <w:vAlign w:val="bottom"/>
          </w:tcPr>
          <w:p w14:paraId="52D1C11C" w14:textId="77777777" w:rsidR="00F9442F" w:rsidRPr="00240B25" w:rsidRDefault="00F9442F" w:rsidP="00CF0833">
            <w:pPr>
              <w:spacing w:line="276" w:lineRule="auto"/>
              <w:jc w:val="center"/>
              <w:rPr>
                <w:rFonts w:cs="Calibri"/>
                <w:sz w:val="18"/>
                <w:szCs w:val="18"/>
              </w:rPr>
            </w:pPr>
            <w:r w:rsidRPr="0079797F">
              <w:rPr>
                <w:rFonts w:cs="Calibri"/>
                <w:sz w:val="18"/>
                <w:szCs w:val="18"/>
              </w:rPr>
              <w:t>(0.004)</w:t>
            </w:r>
          </w:p>
        </w:tc>
        <w:tc>
          <w:tcPr>
            <w:tcW w:w="634" w:type="pct"/>
            <w:vAlign w:val="bottom"/>
          </w:tcPr>
          <w:p w14:paraId="53EA1DEC" w14:textId="77777777" w:rsidR="00F9442F" w:rsidRPr="00240B25" w:rsidRDefault="00F9442F" w:rsidP="00CF0833">
            <w:pPr>
              <w:spacing w:line="276" w:lineRule="auto"/>
              <w:jc w:val="center"/>
              <w:rPr>
                <w:rFonts w:cs="Calibri"/>
                <w:sz w:val="18"/>
                <w:szCs w:val="18"/>
              </w:rPr>
            </w:pPr>
            <w:r w:rsidRPr="0079797F">
              <w:rPr>
                <w:rFonts w:cs="Calibri"/>
                <w:sz w:val="18"/>
                <w:szCs w:val="18"/>
              </w:rPr>
              <w:t>(0.011)</w:t>
            </w:r>
          </w:p>
        </w:tc>
        <w:tc>
          <w:tcPr>
            <w:tcW w:w="633" w:type="pct"/>
            <w:vAlign w:val="bottom"/>
          </w:tcPr>
          <w:p w14:paraId="578ABCE7" w14:textId="77777777" w:rsidR="00F9442F" w:rsidRPr="00240B25" w:rsidRDefault="00F9442F" w:rsidP="00CF0833">
            <w:pPr>
              <w:spacing w:line="276" w:lineRule="auto"/>
              <w:jc w:val="center"/>
              <w:rPr>
                <w:rFonts w:cs="Calibri"/>
                <w:sz w:val="18"/>
                <w:szCs w:val="18"/>
              </w:rPr>
            </w:pPr>
            <w:r w:rsidRPr="0079797F">
              <w:rPr>
                <w:rFonts w:cs="Calibri"/>
                <w:sz w:val="18"/>
                <w:szCs w:val="18"/>
              </w:rPr>
              <w:t>(0.064)</w:t>
            </w:r>
          </w:p>
        </w:tc>
        <w:tc>
          <w:tcPr>
            <w:tcW w:w="634" w:type="pct"/>
            <w:vAlign w:val="bottom"/>
          </w:tcPr>
          <w:p w14:paraId="007DBF6A" w14:textId="77777777" w:rsidR="00F9442F" w:rsidRPr="00240B25" w:rsidRDefault="00F9442F" w:rsidP="00CF0833">
            <w:pPr>
              <w:spacing w:line="276" w:lineRule="auto"/>
              <w:jc w:val="center"/>
              <w:rPr>
                <w:rFonts w:cs="Calibri"/>
                <w:sz w:val="18"/>
                <w:szCs w:val="18"/>
              </w:rPr>
            </w:pPr>
            <w:r w:rsidRPr="0079797F">
              <w:rPr>
                <w:rFonts w:cs="Calibri"/>
                <w:sz w:val="18"/>
                <w:szCs w:val="18"/>
              </w:rPr>
              <w:t>(0.004)</w:t>
            </w:r>
          </w:p>
        </w:tc>
        <w:tc>
          <w:tcPr>
            <w:tcW w:w="634" w:type="pct"/>
            <w:vAlign w:val="bottom"/>
          </w:tcPr>
          <w:p w14:paraId="732502A6" w14:textId="77777777" w:rsidR="00F9442F" w:rsidRPr="00240B25" w:rsidRDefault="00F9442F" w:rsidP="00CF0833">
            <w:pPr>
              <w:spacing w:line="276" w:lineRule="auto"/>
              <w:jc w:val="center"/>
              <w:rPr>
                <w:rFonts w:cs="Calibri"/>
                <w:sz w:val="18"/>
                <w:szCs w:val="18"/>
              </w:rPr>
            </w:pPr>
            <w:r w:rsidRPr="0079797F">
              <w:rPr>
                <w:rFonts w:cs="Calibri"/>
                <w:sz w:val="18"/>
                <w:szCs w:val="18"/>
              </w:rPr>
              <w:t>(0.012)</w:t>
            </w:r>
          </w:p>
        </w:tc>
        <w:tc>
          <w:tcPr>
            <w:tcW w:w="632" w:type="pct"/>
            <w:vAlign w:val="bottom"/>
          </w:tcPr>
          <w:p w14:paraId="6DE37C89" w14:textId="77777777" w:rsidR="00F9442F" w:rsidRPr="00240B25" w:rsidRDefault="00F9442F" w:rsidP="00CF0833">
            <w:pPr>
              <w:spacing w:line="276" w:lineRule="auto"/>
              <w:jc w:val="center"/>
              <w:rPr>
                <w:rFonts w:cs="Calibri"/>
                <w:sz w:val="18"/>
                <w:szCs w:val="18"/>
              </w:rPr>
            </w:pPr>
            <w:r w:rsidRPr="0079797F">
              <w:rPr>
                <w:rFonts w:cs="Calibri"/>
                <w:sz w:val="18"/>
                <w:szCs w:val="18"/>
              </w:rPr>
              <w:t>(0.064)</w:t>
            </w:r>
          </w:p>
        </w:tc>
      </w:tr>
      <w:tr w:rsidR="00F9442F" w14:paraId="74F34792" w14:textId="77777777" w:rsidTr="00CF0833">
        <w:trPr>
          <w:jc w:val="center"/>
        </w:trPr>
        <w:tc>
          <w:tcPr>
            <w:tcW w:w="1200" w:type="pct"/>
            <w:vAlign w:val="center"/>
          </w:tcPr>
          <w:p w14:paraId="2B50EEB6"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5AE27BF4" w14:textId="77777777" w:rsidR="00F9442F" w:rsidRPr="00240B25" w:rsidRDefault="00F9442F" w:rsidP="00CF0833">
            <w:pPr>
              <w:spacing w:line="276" w:lineRule="auto"/>
              <w:jc w:val="center"/>
              <w:rPr>
                <w:rFonts w:cs="Calibri"/>
                <w:sz w:val="18"/>
                <w:szCs w:val="18"/>
              </w:rPr>
            </w:pPr>
            <w:r w:rsidRPr="0079797F">
              <w:rPr>
                <w:rFonts w:cs="Calibri"/>
                <w:sz w:val="18"/>
                <w:szCs w:val="18"/>
              </w:rPr>
              <w:t>0.038</w:t>
            </w:r>
          </w:p>
        </w:tc>
        <w:tc>
          <w:tcPr>
            <w:tcW w:w="634" w:type="pct"/>
            <w:vAlign w:val="bottom"/>
          </w:tcPr>
          <w:p w14:paraId="3DBA368D" w14:textId="77777777" w:rsidR="00F9442F" w:rsidRPr="00240B25" w:rsidRDefault="00F9442F" w:rsidP="00CF0833">
            <w:pPr>
              <w:spacing w:line="276" w:lineRule="auto"/>
              <w:jc w:val="center"/>
              <w:rPr>
                <w:rFonts w:cs="Calibri"/>
                <w:sz w:val="18"/>
                <w:szCs w:val="18"/>
              </w:rPr>
            </w:pPr>
            <w:r w:rsidRPr="0079797F">
              <w:rPr>
                <w:rFonts w:cs="Calibri"/>
                <w:sz w:val="18"/>
                <w:szCs w:val="18"/>
              </w:rPr>
              <w:t>0.078</w:t>
            </w:r>
          </w:p>
        </w:tc>
        <w:tc>
          <w:tcPr>
            <w:tcW w:w="633" w:type="pct"/>
            <w:vAlign w:val="bottom"/>
          </w:tcPr>
          <w:p w14:paraId="2BCBA32E" w14:textId="77777777" w:rsidR="00F9442F" w:rsidRPr="00240B25" w:rsidRDefault="00F9442F" w:rsidP="00CF0833">
            <w:pPr>
              <w:spacing w:line="276" w:lineRule="auto"/>
              <w:jc w:val="center"/>
              <w:rPr>
                <w:rFonts w:cs="Calibri"/>
                <w:sz w:val="18"/>
                <w:szCs w:val="18"/>
              </w:rPr>
            </w:pPr>
            <w:r w:rsidRPr="0079797F">
              <w:rPr>
                <w:rFonts w:cs="Calibri"/>
                <w:sz w:val="18"/>
                <w:szCs w:val="18"/>
              </w:rPr>
              <w:t>0.205</w:t>
            </w:r>
          </w:p>
        </w:tc>
        <w:tc>
          <w:tcPr>
            <w:tcW w:w="634" w:type="pct"/>
            <w:vAlign w:val="bottom"/>
          </w:tcPr>
          <w:p w14:paraId="3E3FDB07" w14:textId="77777777" w:rsidR="00F9442F" w:rsidRPr="00240B25" w:rsidRDefault="00F9442F" w:rsidP="00CF0833">
            <w:pPr>
              <w:spacing w:line="276" w:lineRule="auto"/>
              <w:jc w:val="center"/>
              <w:rPr>
                <w:rFonts w:cs="Calibri"/>
                <w:sz w:val="18"/>
                <w:szCs w:val="18"/>
              </w:rPr>
            </w:pPr>
            <w:r w:rsidRPr="0079797F">
              <w:rPr>
                <w:rFonts w:cs="Calibri"/>
                <w:sz w:val="18"/>
                <w:szCs w:val="18"/>
              </w:rPr>
              <w:t>0.037</w:t>
            </w:r>
          </w:p>
        </w:tc>
        <w:tc>
          <w:tcPr>
            <w:tcW w:w="634" w:type="pct"/>
            <w:vAlign w:val="bottom"/>
          </w:tcPr>
          <w:p w14:paraId="32C261AD" w14:textId="77777777" w:rsidR="00F9442F" w:rsidRPr="00240B25" w:rsidRDefault="00F9442F" w:rsidP="00CF0833">
            <w:pPr>
              <w:spacing w:line="276" w:lineRule="auto"/>
              <w:jc w:val="center"/>
              <w:rPr>
                <w:rFonts w:cs="Calibri"/>
                <w:sz w:val="18"/>
                <w:szCs w:val="18"/>
              </w:rPr>
            </w:pPr>
            <w:r w:rsidRPr="0079797F">
              <w:rPr>
                <w:rFonts w:cs="Calibri"/>
                <w:sz w:val="18"/>
                <w:szCs w:val="18"/>
              </w:rPr>
              <w:t>0.076</w:t>
            </w:r>
          </w:p>
        </w:tc>
        <w:tc>
          <w:tcPr>
            <w:tcW w:w="632" w:type="pct"/>
            <w:vAlign w:val="bottom"/>
          </w:tcPr>
          <w:p w14:paraId="662A0449" w14:textId="77777777" w:rsidR="00F9442F" w:rsidRPr="00240B25" w:rsidRDefault="00F9442F" w:rsidP="00CF0833">
            <w:pPr>
              <w:spacing w:line="276" w:lineRule="auto"/>
              <w:jc w:val="center"/>
              <w:rPr>
                <w:rFonts w:cs="Calibri"/>
                <w:sz w:val="18"/>
                <w:szCs w:val="18"/>
              </w:rPr>
            </w:pPr>
            <w:r w:rsidRPr="0079797F">
              <w:rPr>
                <w:rFonts w:cs="Calibri"/>
                <w:sz w:val="18"/>
                <w:szCs w:val="18"/>
              </w:rPr>
              <w:t>0.207</w:t>
            </w:r>
          </w:p>
        </w:tc>
      </w:tr>
      <w:tr w:rsidR="00F9442F" w14:paraId="3CA215C6" w14:textId="77777777" w:rsidTr="00CF0833">
        <w:trPr>
          <w:jc w:val="center"/>
        </w:trPr>
        <w:tc>
          <w:tcPr>
            <w:tcW w:w="1200" w:type="pct"/>
            <w:vAlign w:val="center"/>
          </w:tcPr>
          <w:p w14:paraId="340DB130" w14:textId="77777777" w:rsidR="00F9442F" w:rsidRPr="00240B25" w:rsidRDefault="00F9442F" w:rsidP="00CF0833">
            <w:pPr>
              <w:spacing w:line="276" w:lineRule="auto"/>
              <w:jc w:val="center"/>
              <w:rPr>
                <w:rFonts w:cs="Calibri"/>
                <w:sz w:val="18"/>
                <w:szCs w:val="18"/>
              </w:rPr>
            </w:pPr>
          </w:p>
        </w:tc>
        <w:tc>
          <w:tcPr>
            <w:tcW w:w="633" w:type="pct"/>
            <w:vAlign w:val="bottom"/>
          </w:tcPr>
          <w:p w14:paraId="0C534FBD" w14:textId="77777777" w:rsidR="00F9442F" w:rsidRPr="00240B25" w:rsidRDefault="00F9442F" w:rsidP="00CF0833">
            <w:pPr>
              <w:spacing w:line="276" w:lineRule="auto"/>
              <w:jc w:val="center"/>
              <w:rPr>
                <w:rFonts w:cs="Calibri"/>
                <w:sz w:val="18"/>
                <w:szCs w:val="18"/>
              </w:rPr>
            </w:pPr>
            <w:r w:rsidRPr="0079797F">
              <w:rPr>
                <w:rFonts w:cs="Calibri"/>
                <w:sz w:val="18"/>
                <w:szCs w:val="18"/>
              </w:rPr>
              <w:t>(0.024)</w:t>
            </w:r>
          </w:p>
        </w:tc>
        <w:tc>
          <w:tcPr>
            <w:tcW w:w="634" w:type="pct"/>
            <w:vAlign w:val="bottom"/>
          </w:tcPr>
          <w:p w14:paraId="7326BC35" w14:textId="77777777" w:rsidR="00F9442F" w:rsidRPr="00240B25" w:rsidRDefault="00F9442F" w:rsidP="00CF0833">
            <w:pPr>
              <w:spacing w:line="276" w:lineRule="auto"/>
              <w:jc w:val="center"/>
              <w:rPr>
                <w:rFonts w:cs="Calibri"/>
                <w:sz w:val="18"/>
                <w:szCs w:val="18"/>
              </w:rPr>
            </w:pPr>
            <w:r w:rsidRPr="0079797F">
              <w:rPr>
                <w:rFonts w:cs="Calibri"/>
                <w:sz w:val="18"/>
                <w:szCs w:val="18"/>
              </w:rPr>
              <w:t>(0.059)</w:t>
            </w:r>
          </w:p>
        </w:tc>
        <w:tc>
          <w:tcPr>
            <w:tcW w:w="633" w:type="pct"/>
            <w:vAlign w:val="bottom"/>
          </w:tcPr>
          <w:p w14:paraId="300F2016" w14:textId="77777777" w:rsidR="00F9442F" w:rsidRPr="00240B25" w:rsidRDefault="00F9442F" w:rsidP="00CF0833">
            <w:pPr>
              <w:spacing w:line="276" w:lineRule="auto"/>
              <w:jc w:val="center"/>
              <w:rPr>
                <w:rFonts w:cs="Calibri"/>
                <w:sz w:val="18"/>
                <w:szCs w:val="18"/>
              </w:rPr>
            </w:pPr>
            <w:r w:rsidRPr="0079797F">
              <w:rPr>
                <w:rFonts w:cs="Calibri"/>
                <w:sz w:val="18"/>
                <w:szCs w:val="18"/>
              </w:rPr>
              <w:t>(0.173)</w:t>
            </w:r>
          </w:p>
        </w:tc>
        <w:tc>
          <w:tcPr>
            <w:tcW w:w="634" w:type="pct"/>
            <w:vAlign w:val="bottom"/>
          </w:tcPr>
          <w:p w14:paraId="4F4EB5F2" w14:textId="77777777" w:rsidR="00F9442F" w:rsidRPr="00240B25" w:rsidRDefault="00F9442F" w:rsidP="00CF0833">
            <w:pPr>
              <w:spacing w:line="276" w:lineRule="auto"/>
              <w:jc w:val="center"/>
              <w:rPr>
                <w:rFonts w:cs="Calibri"/>
                <w:sz w:val="18"/>
                <w:szCs w:val="18"/>
              </w:rPr>
            </w:pPr>
            <w:r w:rsidRPr="0079797F">
              <w:rPr>
                <w:rFonts w:cs="Calibri"/>
                <w:sz w:val="18"/>
                <w:szCs w:val="18"/>
              </w:rPr>
              <w:t>(0.024)</w:t>
            </w:r>
          </w:p>
        </w:tc>
        <w:tc>
          <w:tcPr>
            <w:tcW w:w="634" w:type="pct"/>
            <w:vAlign w:val="bottom"/>
          </w:tcPr>
          <w:p w14:paraId="19A6E978" w14:textId="77777777" w:rsidR="00F9442F" w:rsidRPr="00240B25" w:rsidRDefault="00F9442F" w:rsidP="00CF0833">
            <w:pPr>
              <w:spacing w:line="276" w:lineRule="auto"/>
              <w:jc w:val="center"/>
              <w:rPr>
                <w:rFonts w:cs="Calibri"/>
                <w:sz w:val="18"/>
                <w:szCs w:val="18"/>
              </w:rPr>
            </w:pPr>
            <w:r w:rsidRPr="0079797F">
              <w:rPr>
                <w:rFonts w:cs="Calibri"/>
                <w:sz w:val="18"/>
                <w:szCs w:val="18"/>
              </w:rPr>
              <w:t>(0.060)</w:t>
            </w:r>
          </w:p>
        </w:tc>
        <w:tc>
          <w:tcPr>
            <w:tcW w:w="632" w:type="pct"/>
            <w:vAlign w:val="bottom"/>
          </w:tcPr>
          <w:p w14:paraId="3357714B" w14:textId="77777777" w:rsidR="00F9442F" w:rsidRPr="00240B25" w:rsidRDefault="00F9442F" w:rsidP="00CF0833">
            <w:pPr>
              <w:spacing w:line="276" w:lineRule="auto"/>
              <w:jc w:val="center"/>
              <w:rPr>
                <w:rFonts w:cs="Calibri"/>
                <w:sz w:val="18"/>
                <w:szCs w:val="18"/>
              </w:rPr>
            </w:pPr>
            <w:r w:rsidRPr="0079797F">
              <w:rPr>
                <w:rFonts w:cs="Calibri"/>
                <w:sz w:val="18"/>
                <w:szCs w:val="18"/>
              </w:rPr>
              <w:t>(0.172)</w:t>
            </w:r>
          </w:p>
        </w:tc>
      </w:tr>
      <w:tr w:rsidR="00F9442F" w14:paraId="17751E19" w14:textId="77777777" w:rsidTr="00CF0833">
        <w:trPr>
          <w:jc w:val="center"/>
        </w:trPr>
        <w:tc>
          <w:tcPr>
            <w:tcW w:w="1200" w:type="pct"/>
            <w:vAlign w:val="center"/>
          </w:tcPr>
          <w:p w14:paraId="312A2A5E"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39A81F08" w14:textId="77777777" w:rsidR="00F9442F" w:rsidRPr="00240B25" w:rsidRDefault="00F9442F" w:rsidP="00CF0833">
            <w:pPr>
              <w:spacing w:line="276" w:lineRule="auto"/>
              <w:jc w:val="center"/>
              <w:rPr>
                <w:rFonts w:cs="Calibri"/>
                <w:sz w:val="18"/>
                <w:szCs w:val="18"/>
              </w:rPr>
            </w:pPr>
            <w:r w:rsidRPr="0079797F">
              <w:rPr>
                <w:rFonts w:cs="Calibri"/>
                <w:sz w:val="18"/>
                <w:szCs w:val="18"/>
              </w:rPr>
              <w:t>-0.025***</w:t>
            </w:r>
          </w:p>
        </w:tc>
        <w:tc>
          <w:tcPr>
            <w:tcW w:w="634" w:type="pct"/>
            <w:vAlign w:val="bottom"/>
          </w:tcPr>
          <w:p w14:paraId="01BB494E" w14:textId="77777777" w:rsidR="00F9442F" w:rsidRPr="00240B25" w:rsidRDefault="00F9442F" w:rsidP="00CF0833">
            <w:pPr>
              <w:spacing w:line="276" w:lineRule="auto"/>
              <w:jc w:val="center"/>
              <w:rPr>
                <w:rFonts w:cs="Calibri"/>
                <w:sz w:val="18"/>
                <w:szCs w:val="18"/>
              </w:rPr>
            </w:pPr>
            <w:r w:rsidRPr="0079797F">
              <w:rPr>
                <w:rFonts w:cs="Calibri"/>
                <w:sz w:val="18"/>
                <w:szCs w:val="18"/>
              </w:rPr>
              <w:t>-0.019</w:t>
            </w:r>
          </w:p>
        </w:tc>
        <w:tc>
          <w:tcPr>
            <w:tcW w:w="633" w:type="pct"/>
            <w:vAlign w:val="bottom"/>
          </w:tcPr>
          <w:p w14:paraId="08F7EF2F" w14:textId="77777777" w:rsidR="00F9442F" w:rsidRPr="00240B25" w:rsidRDefault="00F9442F" w:rsidP="00CF0833">
            <w:pPr>
              <w:spacing w:line="276" w:lineRule="auto"/>
              <w:jc w:val="center"/>
              <w:rPr>
                <w:rFonts w:cs="Calibri"/>
                <w:sz w:val="18"/>
                <w:szCs w:val="18"/>
              </w:rPr>
            </w:pPr>
            <w:r w:rsidRPr="0079797F">
              <w:rPr>
                <w:rFonts w:cs="Calibri"/>
                <w:sz w:val="18"/>
                <w:szCs w:val="18"/>
              </w:rPr>
              <w:t>-0.082</w:t>
            </w:r>
          </w:p>
        </w:tc>
        <w:tc>
          <w:tcPr>
            <w:tcW w:w="634" w:type="pct"/>
            <w:vAlign w:val="bottom"/>
          </w:tcPr>
          <w:p w14:paraId="2A9F9A3F" w14:textId="77777777" w:rsidR="00F9442F" w:rsidRPr="00240B25" w:rsidRDefault="00F9442F" w:rsidP="00CF0833">
            <w:pPr>
              <w:spacing w:line="276" w:lineRule="auto"/>
              <w:jc w:val="center"/>
              <w:rPr>
                <w:rFonts w:cs="Calibri"/>
                <w:sz w:val="18"/>
                <w:szCs w:val="18"/>
              </w:rPr>
            </w:pPr>
            <w:r w:rsidRPr="0079797F">
              <w:rPr>
                <w:rFonts w:cs="Calibri"/>
                <w:sz w:val="18"/>
                <w:szCs w:val="18"/>
              </w:rPr>
              <w:t>-0.025***</w:t>
            </w:r>
          </w:p>
        </w:tc>
        <w:tc>
          <w:tcPr>
            <w:tcW w:w="634" w:type="pct"/>
            <w:vAlign w:val="bottom"/>
          </w:tcPr>
          <w:p w14:paraId="47ED27E3" w14:textId="77777777" w:rsidR="00F9442F" w:rsidRPr="00240B25" w:rsidRDefault="00F9442F" w:rsidP="00CF0833">
            <w:pPr>
              <w:spacing w:line="276" w:lineRule="auto"/>
              <w:jc w:val="center"/>
              <w:rPr>
                <w:rFonts w:cs="Calibri"/>
                <w:sz w:val="18"/>
                <w:szCs w:val="18"/>
              </w:rPr>
            </w:pPr>
            <w:r w:rsidRPr="0079797F">
              <w:rPr>
                <w:rFonts w:cs="Calibri"/>
                <w:sz w:val="18"/>
                <w:szCs w:val="18"/>
              </w:rPr>
              <w:t>-0.018</w:t>
            </w:r>
          </w:p>
        </w:tc>
        <w:tc>
          <w:tcPr>
            <w:tcW w:w="632" w:type="pct"/>
            <w:vAlign w:val="bottom"/>
          </w:tcPr>
          <w:p w14:paraId="70200538" w14:textId="77777777" w:rsidR="00F9442F" w:rsidRPr="00240B25" w:rsidRDefault="00F9442F" w:rsidP="00CF0833">
            <w:pPr>
              <w:spacing w:line="276" w:lineRule="auto"/>
              <w:jc w:val="center"/>
              <w:rPr>
                <w:rFonts w:cs="Calibri"/>
                <w:sz w:val="18"/>
                <w:szCs w:val="18"/>
              </w:rPr>
            </w:pPr>
            <w:r w:rsidRPr="0079797F">
              <w:rPr>
                <w:rFonts w:cs="Calibri"/>
                <w:sz w:val="18"/>
                <w:szCs w:val="18"/>
              </w:rPr>
              <w:t>-0.080</w:t>
            </w:r>
          </w:p>
        </w:tc>
      </w:tr>
      <w:tr w:rsidR="00F9442F" w14:paraId="41950EA9" w14:textId="77777777" w:rsidTr="00CF0833">
        <w:trPr>
          <w:jc w:val="center"/>
        </w:trPr>
        <w:tc>
          <w:tcPr>
            <w:tcW w:w="1200" w:type="pct"/>
            <w:vAlign w:val="center"/>
          </w:tcPr>
          <w:p w14:paraId="0310562A" w14:textId="77777777" w:rsidR="00F9442F" w:rsidRPr="00240B25" w:rsidRDefault="00F9442F" w:rsidP="00CF0833">
            <w:pPr>
              <w:spacing w:line="276" w:lineRule="auto"/>
              <w:jc w:val="center"/>
              <w:rPr>
                <w:rFonts w:cs="Calibri"/>
                <w:sz w:val="18"/>
                <w:szCs w:val="18"/>
              </w:rPr>
            </w:pPr>
          </w:p>
        </w:tc>
        <w:tc>
          <w:tcPr>
            <w:tcW w:w="633" w:type="pct"/>
            <w:vAlign w:val="bottom"/>
          </w:tcPr>
          <w:p w14:paraId="24C63BC3" w14:textId="77777777" w:rsidR="00F9442F" w:rsidRPr="00240B25" w:rsidRDefault="00F9442F" w:rsidP="00CF0833">
            <w:pPr>
              <w:spacing w:line="276" w:lineRule="auto"/>
              <w:jc w:val="center"/>
              <w:rPr>
                <w:rFonts w:cs="Calibri"/>
                <w:sz w:val="18"/>
                <w:szCs w:val="18"/>
              </w:rPr>
            </w:pPr>
            <w:r w:rsidRPr="0079797F">
              <w:rPr>
                <w:rFonts w:cs="Calibri"/>
                <w:sz w:val="18"/>
                <w:szCs w:val="18"/>
              </w:rPr>
              <w:t>(0.004)</w:t>
            </w:r>
          </w:p>
        </w:tc>
        <w:tc>
          <w:tcPr>
            <w:tcW w:w="634" w:type="pct"/>
            <w:vAlign w:val="bottom"/>
          </w:tcPr>
          <w:p w14:paraId="63EF6BA7" w14:textId="77777777" w:rsidR="00F9442F" w:rsidRPr="00240B25" w:rsidRDefault="00F9442F" w:rsidP="00CF0833">
            <w:pPr>
              <w:spacing w:line="276" w:lineRule="auto"/>
              <w:jc w:val="center"/>
              <w:rPr>
                <w:rFonts w:cs="Calibri"/>
                <w:sz w:val="18"/>
                <w:szCs w:val="18"/>
              </w:rPr>
            </w:pPr>
            <w:r w:rsidRPr="0079797F">
              <w:rPr>
                <w:rFonts w:cs="Calibri"/>
                <w:sz w:val="18"/>
                <w:szCs w:val="18"/>
              </w:rPr>
              <w:t>(0.017)</w:t>
            </w:r>
          </w:p>
        </w:tc>
        <w:tc>
          <w:tcPr>
            <w:tcW w:w="633" w:type="pct"/>
            <w:vAlign w:val="bottom"/>
          </w:tcPr>
          <w:p w14:paraId="7301BEE8" w14:textId="77777777" w:rsidR="00F9442F" w:rsidRPr="00240B25" w:rsidRDefault="00F9442F" w:rsidP="00CF0833">
            <w:pPr>
              <w:spacing w:line="276" w:lineRule="auto"/>
              <w:jc w:val="center"/>
              <w:rPr>
                <w:rFonts w:cs="Calibri"/>
                <w:sz w:val="18"/>
                <w:szCs w:val="18"/>
              </w:rPr>
            </w:pPr>
            <w:r w:rsidRPr="0079797F">
              <w:rPr>
                <w:rFonts w:cs="Calibri"/>
                <w:sz w:val="18"/>
                <w:szCs w:val="18"/>
              </w:rPr>
              <w:t>(0.095)</w:t>
            </w:r>
          </w:p>
        </w:tc>
        <w:tc>
          <w:tcPr>
            <w:tcW w:w="634" w:type="pct"/>
            <w:vAlign w:val="bottom"/>
          </w:tcPr>
          <w:p w14:paraId="2505B0EF" w14:textId="77777777" w:rsidR="00F9442F" w:rsidRPr="00240B25" w:rsidRDefault="00F9442F" w:rsidP="00CF0833">
            <w:pPr>
              <w:spacing w:line="276" w:lineRule="auto"/>
              <w:jc w:val="center"/>
              <w:rPr>
                <w:rFonts w:cs="Calibri"/>
                <w:sz w:val="18"/>
                <w:szCs w:val="18"/>
              </w:rPr>
            </w:pPr>
            <w:r w:rsidRPr="0079797F">
              <w:rPr>
                <w:rFonts w:cs="Calibri"/>
                <w:sz w:val="18"/>
                <w:szCs w:val="18"/>
              </w:rPr>
              <w:t>(0.004)</w:t>
            </w:r>
          </w:p>
        </w:tc>
        <w:tc>
          <w:tcPr>
            <w:tcW w:w="634" w:type="pct"/>
            <w:vAlign w:val="bottom"/>
          </w:tcPr>
          <w:p w14:paraId="666194F7" w14:textId="77777777" w:rsidR="00F9442F" w:rsidRPr="00240B25" w:rsidRDefault="00F9442F" w:rsidP="00CF0833">
            <w:pPr>
              <w:spacing w:line="276" w:lineRule="auto"/>
              <w:jc w:val="center"/>
              <w:rPr>
                <w:rFonts w:cs="Calibri"/>
                <w:sz w:val="18"/>
                <w:szCs w:val="18"/>
              </w:rPr>
            </w:pPr>
            <w:r w:rsidRPr="0079797F">
              <w:rPr>
                <w:rFonts w:cs="Calibri"/>
                <w:sz w:val="18"/>
                <w:szCs w:val="18"/>
              </w:rPr>
              <w:t>(0.017)</w:t>
            </w:r>
          </w:p>
        </w:tc>
        <w:tc>
          <w:tcPr>
            <w:tcW w:w="632" w:type="pct"/>
            <w:vAlign w:val="bottom"/>
          </w:tcPr>
          <w:p w14:paraId="489CC742" w14:textId="77777777" w:rsidR="00F9442F" w:rsidRPr="00240B25" w:rsidRDefault="00F9442F" w:rsidP="00CF0833">
            <w:pPr>
              <w:spacing w:line="276" w:lineRule="auto"/>
              <w:jc w:val="center"/>
              <w:rPr>
                <w:rFonts w:cs="Calibri"/>
                <w:sz w:val="18"/>
                <w:szCs w:val="18"/>
              </w:rPr>
            </w:pPr>
            <w:r w:rsidRPr="0079797F">
              <w:rPr>
                <w:rFonts w:cs="Calibri"/>
                <w:sz w:val="18"/>
                <w:szCs w:val="18"/>
              </w:rPr>
              <w:t>(0.099)</w:t>
            </w:r>
          </w:p>
        </w:tc>
      </w:tr>
      <w:tr w:rsidR="00F9442F" w14:paraId="382CAC19" w14:textId="77777777" w:rsidTr="00CF0833">
        <w:trPr>
          <w:jc w:val="center"/>
        </w:trPr>
        <w:tc>
          <w:tcPr>
            <w:tcW w:w="1200" w:type="pct"/>
            <w:vAlign w:val="center"/>
          </w:tcPr>
          <w:p w14:paraId="0E604183"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1DBE0972" w14:textId="77777777" w:rsidR="00F9442F" w:rsidRPr="00240B25" w:rsidRDefault="00F9442F" w:rsidP="00CF0833">
            <w:pPr>
              <w:spacing w:line="276" w:lineRule="auto"/>
              <w:jc w:val="center"/>
              <w:rPr>
                <w:rFonts w:cs="Calibri"/>
                <w:sz w:val="18"/>
                <w:szCs w:val="18"/>
              </w:rPr>
            </w:pPr>
            <w:r w:rsidRPr="0079797F">
              <w:rPr>
                <w:rFonts w:cs="Calibri"/>
                <w:sz w:val="18"/>
                <w:szCs w:val="18"/>
              </w:rPr>
              <w:t>0.308*</w:t>
            </w:r>
          </w:p>
        </w:tc>
        <w:tc>
          <w:tcPr>
            <w:tcW w:w="634" w:type="pct"/>
            <w:vAlign w:val="bottom"/>
          </w:tcPr>
          <w:p w14:paraId="1E7D1F80" w14:textId="77777777" w:rsidR="00F9442F" w:rsidRPr="00240B25" w:rsidRDefault="00F9442F" w:rsidP="00CF0833">
            <w:pPr>
              <w:spacing w:line="276" w:lineRule="auto"/>
              <w:jc w:val="center"/>
              <w:rPr>
                <w:rFonts w:cs="Calibri"/>
                <w:sz w:val="18"/>
                <w:szCs w:val="18"/>
              </w:rPr>
            </w:pPr>
            <w:r w:rsidRPr="0079797F">
              <w:rPr>
                <w:rFonts w:cs="Calibri"/>
                <w:sz w:val="18"/>
                <w:szCs w:val="18"/>
              </w:rPr>
              <w:t>1.061</w:t>
            </w:r>
          </w:p>
        </w:tc>
        <w:tc>
          <w:tcPr>
            <w:tcW w:w="633" w:type="pct"/>
            <w:vAlign w:val="bottom"/>
          </w:tcPr>
          <w:p w14:paraId="412E371C" w14:textId="77777777" w:rsidR="00F9442F" w:rsidRPr="00240B25" w:rsidRDefault="00F9442F" w:rsidP="00CF0833">
            <w:pPr>
              <w:spacing w:line="276" w:lineRule="auto"/>
              <w:jc w:val="center"/>
              <w:rPr>
                <w:rFonts w:cs="Calibri"/>
                <w:sz w:val="18"/>
                <w:szCs w:val="18"/>
              </w:rPr>
            </w:pPr>
            <w:r w:rsidRPr="0079797F">
              <w:rPr>
                <w:rFonts w:cs="Calibri"/>
                <w:sz w:val="18"/>
                <w:szCs w:val="18"/>
              </w:rPr>
              <w:t>-0.179</w:t>
            </w:r>
          </w:p>
        </w:tc>
        <w:tc>
          <w:tcPr>
            <w:tcW w:w="634" w:type="pct"/>
            <w:vAlign w:val="bottom"/>
          </w:tcPr>
          <w:p w14:paraId="2504FD32" w14:textId="77777777" w:rsidR="00F9442F" w:rsidRPr="00240B25" w:rsidRDefault="00F9442F" w:rsidP="00CF0833">
            <w:pPr>
              <w:spacing w:line="276" w:lineRule="auto"/>
              <w:jc w:val="center"/>
              <w:rPr>
                <w:rFonts w:cs="Calibri"/>
                <w:sz w:val="18"/>
                <w:szCs w:val="18"/>
              </w:rPr>
            </w:pPr>
            <w:r w:rsidRPr="0079797F">
              <w:rPr>
                <w:rFonts w:cs="Calibri"/>
                <w:sz w:val="18"/>
                <w:szCs w:val="18"/>
              </w:rPr>
              <w:t>0.326*</w:t>
            </w:r>
          </w:p>
        </w:tc>
        <w:tc>
          <w:tcPr>
            <w:tcW w:w="634" w:type="pct"/>
            <w:vAlign w:val="bottom"/>
          </w:tcPr>
          <w:p w14:paraId="4B7240B4" w14:textId="77777777" w:rsidR="00F9442F" w:rsidRPr="00240B25" w:rsidRDefault="00F9442F" w:rsidP="00CF0833">
            <w:pPr>
              <w:spacing w:line="276" w:lineRule="auto"/>
              <w:jc w:val="center"/>
              <w:rPr>
                <w:rFonts w:cs="Calibri"/>
                <w:sz w:val="18"/>
                <w:szCs w:val="18"/>
              </w:rPr>
            </w:pPr>
            <w:r w:rsidRPr="0079797F">
              <w:rPr>
                <w:rFonts w:cs="Calibri"/>
                <w:sz w:val="18"/>
                <w:szCs w:val="18"/>
              </w:rPr>
              <w:t>1.106</w:t>
            </w:r>
          </w:p>
        </w:tc>
        <w:tc>
          <w:tcPr>
            <w:tcW w:w="632" w:type="pct"/>
            <w:vAlign w:val="bottom"/>
          </w:tcPr>
          <w:p w14:paraId="7929158D" w14:textId="77777777" w:rsidR="00F9442F" w:rsidRPr="00240B25" w:rsidRDefault="00F9442F" w:rsidP="00CF0833">
            <w:pPr>
              <w:spacing w:line="276" w:lineRule="auto"/>
              <w:jc w:val="center"/>
              <w:rPr>
                <w:rFonts w:cs="Calibri"/>
                <w:sz w:val="18"/>
                <w:szCs w:val="18"/>
              </w:rPr>
            </w:pPr>
            <w:r w:rsidRPr="0079797F">
              <w:rPr>
                <w:rFonts w:cs="Calibri"/>
                <w:sz w:val="18"/>
                <w:szCs w:val="18"/>
              </w:rPr>
              <w:t>-0.026</w:t>
            </w:r>
          </w:p>
        </w:tc>
      </w:tr>
      <w:tr w:rsidR="00F9442F" w14:paraId="400E3025" w14:textId="77777777" w:rsidTr="00CF0833">
        <w:trPr>
          <w:jc w:val="center"/>
        </w:trPr>
        <w:tc>
          <w:tcPr>
            <w:tcW w:w="1200" w:type="pct"/>
            <w:vAlign w:val="center"/>
          </w:tcPr>
          <w:p w14:paraId="24D307E3" w14:textId="77777777" w:rsidR="00F9442F" w:rsidRPr="00240B25" w:rsidRDefault="00F9442F" w:rsidP="00CF0833">
            <w:pPr>
              <w:spacing w:line="276" w:lineRule="auto"/>
              <w:jc w:val="center"/>
              <w:rPr>
                <w:rFonts w:cs="Calibri"/>
                <w:sz w:val="18"/>
                <w:szCs w:val="18"/>
              </w:rPr>
            </w:pPr>
          </w:p>
        </w:tc>
        <w:tc>
          <w:tcPr>
            <w:tcW w:w="633" w:type="pct"/>
            <w:vAlign w:val="bottom"/>
          </w:tcPr>
          <w:p w14:paraId="4EE249E9" w14:textId="77777777" w:rsidR="00F9442F" w:rsidRPr="00240B25" w:rsidRDefault="00F9442F" w:rsidP="00CF0833">
            <w:pPr>
              <w:spacing w:line="276" w:lineRule="auto"/>
              <w:jc w:val="center"/>
              <w:rPr>
                <w:rFonts w:cs="Calibri"/>
                <w:sz w:val="18"/>
                <w:szCs w:val="18"/>
              </w:rPr>
            </w:pPr>
            <w:r w:rsidRPr="0079797F">
              <w:rPr>
                <w:rFonts w:cs="Calibri"/>
                <w:sz w:val="18"/>
                <w:szCs w:val="18"/>
              </w:rPr>
              <w:t>(0.160)</w:t>
            </w:r>
          </w:p>
        </w:tc>
        <w:tc>
          <w:tcPr>
            <w:tcW w:w="634" w:type="pct"/>
            <w:vAlign w:val="bottom"/>
          </w:tcPr>
          <w:p w14:paraId="5A3A3D32" w14:textId="77777777" w:rsidR="00F9442F" w:rsidRPr="00240B25" w:rsidRDefault="00F9442F" w:rsidP="00CF0833">
            <w:pPr>
              <w:spacing w:line="276" w:lineRule="auto"/>
              <w:jc w:val="center"/>
              <w:rPr>
                <w:rFonts w:cs="Calibri"/>
                <w:sz w:val="18"/>
                <w:szCs w:val="18"/>
              </w:rPr>
            </w:pPr>
            <w:r w:rsidRPr="0079797F">
              <w:rPr>
                <w:rFonts w:cs="Calibri"/>
                <w:sz w:val="18"/>
                <w:szCs w:val="18"/>
              </w:rPr>
              <w:t>(0.726)</w:t>
            </w:r>
          </w:p>
        </w:tc>
        <w:tc>
          <w:tcPr>
            <w:tcW w:w="633" w:type="pct"/>
            <w:vAlign w:val="bottom"/>
          </w:tcPr>
          <w:p w14:paraId="074A80EF" w14:textId="77777777" w:rsidR="00F9442F" w:rsidRPr="00240B25" w:rsidRDefault="00F9442F" w:rsidP="00CF0833">
            <w:pPr>
              <w:spacing w:line="276" w:lineRule="auto"/>
              <w:jc w:val="center"/>
              <w:rPr>
                <w:rFonts w:cs="Calibri"/>
                <w:sz w:val="18"/>
                <w:szCs w:val="18"/>
              </w:rPr>
            </w:pPr>
            <w:r w:rsidRPr="0079797F">
              <w:rPr>
                <w:rFonts w:cs="Calibri"/>
                <w:sz w:val="18"/>
                <w:szCs w:val="18"/>
              </w:rPr>
              <w:t>(3.170)</w:t>
            </w:r>
          </w:p>
        </w:tc>
        <w:tc>
          <w:tcPr>
            <w:tcW w:w="634" w:type="pct"/>
            <w:vAlign w:val="bottom"/>
          </w:tcPr>
          <w:p w14:paraId="5040F52A" w14:textId="77777777" w:rsidR="00F9442F" w:rsidRPr="00240B25" w:rsidRDefault="00F9442F" w:rsidP="00CF0833">
            <w:pPr>
              <w:spacing w:line="276" w:lineRule="auto"/>
              <w:jc w:val="center"/>
              <w:rPr>
                <w:rFonts w:cs="Calibri"/>
                <w:sz w:val="18"/>
                <w:szCs w:val="18"/>
              </w:rPr>
            </w:pPr>
            <w:r w:rsidRPr="0079797F">
              <w:rPr>
                <w:rFonts w:cs="Calibri"/>
                <w:sz w:val="18"/>
                <w:szCs w:val="18"/>
              </w:rPr>
              <w:t>(0.160)</w:t>
            </w:r>
          </w:p>
        </w:tc>
        <w:tc>
          <w:tcPr>
            <w:tcW w:w="634" w:type="pct"/>
            <w:vAlign w:val="bottom"/>
          </w:tcPr>
          <w:p w14:paraId="670A29C4" w14:textId="77777777" w:rsidR="00F9442F" w:rsidRPr="00240B25" w:rsidRDefault="00F9442F" w:rsidP="00CF0833">
            <w:pPr>
              <w:spacing w:line="276" w:lineRule="auto"/>
              <w:jc w:val="center"/>
              <w:rPr>
                <w:rFonts w:cs="Calibri"/>
                <w:sz w:val="18"/>
                <w:szCs w:val="18"/>
              </w:rPr>
            </w:pPr>
            <w:r w:rsidRPr="0079797F">
              <w:rPr>
                <w:rFonts w:cs="Calibri"/>
                <w:sz w:val="18"/>
                <w:szCs w:val="18"/>
              </w:rPr>
              <w:t>(0.712)</w:t>
            </w:r>
          </w:p>
        </w:tc>
        <w:tc>
          <w:tcPr>
            <w:tcW w:w="632" w:type="pct"/>
            <w:vAlign w:val="bottom"/>
          </w:tcPr>
          <w:p w14:paraId="0BF1386C" w14:textId="77777777" w:rsidR="00F9442F" w:rsidRPr="00240B25" w:rsidRDefault="00F9442F" w:rsidP="00CF0833">
            <w:pPr>
              <w:spacing w:line="276" w:lineRule="auto"/>
              <w:jc w:val="center"/>
              <w:rPr>
                <w:rFonts w:cs="Calibri"/>
                <w:sz w:val="18"/>
                <w:szCs w:val="18"/>
              </w:rPr>
            </w:pPr>
            <w:r w:rsidRPr="0079797F">
              <w:rPr>
                <w:rFonts w:cs="Calibri"/>
                <w:sz w:val="18"/>
                <w:szCs w:val="18"/>
              </w:rPr>
              <w:t>(2.913)</w:t>
            </w:r>
          </w:p>
        </w:tc>
      </w:tr>
      <w:tr w:rsidR="00F9442F" w14:paraId="40A2AF64" w14:textId="77777777" w:rsidTr="00CF0833">
        <w:trPr>
          <w:jc w:val="center"/>
        </w:trPr>
        <w:tc>
          <w:tcPr>
            <w:tcW w:w="1200" w:type="pct"/>
            <w:vAlign w:val="center"/>
          </w:tcPr>
          <w:p w14:paraId="7B59DC05"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w:lastRenderedPageBreak/>
                  <m:t>gdp</m:t>
                </m:r>
                <m:r>
                  <w:rPr>
                    <w:rFonts w:ascii="Cambria Math" w:hAnsi="Cambria Math" w:cs="Calibri"/>
                    <w:sz w:val="18"/>
                    <w:szCs w:val="18"/>
                  </w:rPr>
                  <m:t>gr</m:t>
                </m:r>
              </m:oMath>
            </m:oMathPara>
          </w:p>
        </w:tc>
        <w:tc>
          <w:tcPr>
            <w:tcW w:w="633" w:type="pct"/>
            <w:vAlign w:val="bottom"/>
          </w:tcPr>
          <w:p w14:paraId="415AB130" w14:textId="77777777" w:rsidR="00F9442F" w:rsidRPr="00240B25" w:rsidRDefault="00F9442F" w:rsidP="00CF0833">
            <w:pPr>
              <w:spacing w:line="276" w:lineRule="auto"/>
              <w:jc w:val="center"/>
              <w:rPr>
                <w:rFonts w:cs="Calibri"/>
                <w:sz w:val="18"/>
                <w:szCs w:val="18"/>
              </w:rPr>
            </w:pPr>
          </w:p>
        </w:tc>
        <w:tc>
          <w:tcPr>
            <w:tcW w:w="634" w:type="pct"/>
            <w:vAlign w:val="bottom"/>
          </w:tcPr>
          <w:p w14:paraId="4F4C6490" w14:textId="77777777" w:rsidR="00F9442F" w:rsidRPr="00240B25" w:rsidRDefault="00F9442F" w:rsidP="00CF0833">
            <w:pPr>
              <w:spacing w:line="276" w:lineRule="auto"/>
              <w:jc w:val="center"/>
              <w:rPr>
                <w:rFonts w:cs="Calibri"/>
                <w:sz w:val="18"/>
                <w:szCs w:val="18"/>
              </w:rPr>
            </w:pPr>
          </w:p>
        </w:tc>
        <w:tc>
          <w:tcPr>
            <w:tcW w:w="633" w:type="pct"/>
            <w:vAlign w:val="bottom"/>
          </w:tcPr>
          <w:p w14:paraId="40BAD841" w14:textId="77777777" w:rsidR="00F9442F" w:rsidRPr="00240B25" w:rsidRDefault="00F9442F" w:rsidP="00CF0833">
            <w:pPr>
              <w:spacing w:line="276" w:lineRule="auto"/>
              <w:jc w:val="center"/>
              <w:rPr>
                <w:rFonts w:cs="Calibri"/>
                <w:sz w:val="18"/>
                <w:szCs w:val="18"/>
              </w:rPr>
            </w:pPr>
          </w:p>
        </w:tc>
        <w:tc>
          <w:tcPr>
            <w:tcW w:w="634" w:type="pct"/>
            <w:vAlign w:val="bottom"/>
          </w:tcPr>
          <w:p w14:paraId="5B071DB0" w14:textId="77777777" w:rsidR="00F9442F" w:rsidRPr="00240B25" w:rsidRDefault="00F9442F" w:rsidP="00CF0833">
            <w:pPr>
              <w:spacing w:line="276" w:lineRule="auto"/>
              <w:jc w:val="center"/>
              <w:rPr>
                <w:rFonts w:cs="Calibri"/>
                <w:sz w:val="18"/>
                <w:szCs w:val="18"/>
              </w:rPr>
            </w:pPr>
            <w:r w:rsidRPr="0079797F">
              <w:rPr>
                <w:rFonts w:cs="Calibri"/>
                <w:sz w:val="18"/>
                <w:szCs w:val="18"/>
              </w:rPr>
              <w:t>-0.035</w:t>
            </w:r>
          </w:p>
        </w:tc>
        <w:tc>
          <w:tcPr>
            <w:tcW w:w="634" w:type="pct"/>
            <w:vAlign w:val="bottom"/>
          </w:tcPr>
          <w:p w14:paraId="3B0ACE3E" w14:textId="77777777" w:rsidR="00F9442F" w:rsidRPr="00240B25" w:rsidRDefault="00F9442F" w:rsidP="00CF0833">
            <w:pPr>
              <w:spacing w:line="276" w:lineRule="auto"/>
              <w:jc w:val="center"/>
              <w:rPr>
                <w:rFonts w:cs="Calibri"/>
                <w:sz w:val="18"/>
                <w:szCs w:val="18"/>
              </w:rPr>
            </w:pPr>
            <w:r w:rsidRPr="0079797F">
              <w:rPr>
                <w:rFonts w:cs="Calibri"/>
                <w:sz w:val="18"/>
                <w:szCs w:val="18"/>
              </w:rPr>
              <w:t>0.080</w:t>
            </w:r>
          </w:p>
        </w:tc>
        <w:tc>
          <w:tcPr>
            <w:tcW w:w="632" w:type="pct"/>
            <w:vAlign w:val="bottom"/>
          </w:tcPr>
          <w:p w14:paraId="2896EA2E" w14:textId="77777777" w:rsidR="00F9442F" w:rsidRPr="00240B25" w:rsidRDefault="00F9442F" w:rsidP="00CF0833">
            <w:pPr>
              <w:spacing w:line="276" w:lineRule="auto"/>
              <w:jc w:val="center"/>
              <w:rPr>
                <w:rFonts w:cs="Calibri"/>
                <w:sz w:val="18"/>
                <w:szCs w:val="18"/>
              </w:rPr>
            </w:pPr>
            <w:r w:rsidRPr="0079797F">
              <w:rPr>
                <w:rFonts w:cs="Calibri"/>
                <w:sz w:val="18"/>
                <w:szCs w:val="18"/>
              </w:rPr>
              <w:t>-0.207</w:t>
            </w:r>
          </w:p>
        </w:tc>
      </w:tr>
      <w:tr w:rsidR="00F9442F" w14:paraId="17BEEBF2" w14:textId="77777777" w:rsidTr="00CF0833">
        <w:trPr>
          <w:jc w:val="center"/>
        </w:trPr>
        <w:tc>
          <w:tcPr>
            <w:tcW w:w="1200" w:type="pct"/>
            <w:vAlign w:val="center"/>
          </w:tcPr>
          <w:p w14:paraId="3C2F7083" w14:textId="77777777" w:rsidR="00F9442F" w:rsidRPr="00240B25" w:rsidRDefault="00F9442F" w:rsidP="00CF0833">
            <w:pPr>
              <w:spacing w:line="276" w:lineRule="auto"/>
              <w:jc w:val="center"/>
              <w:rPr>
                <w:rFonts w:cs="Calibri"/>
                <w:sz w:val="18"/>
                <w:szCs w:val="18"/>
              </w:rPr>
            </w:pPr>
          </w:p>
        </w:tc>
        <w:tc>
          <w:tcPr>
            <w:tcW w:w="633" w:type="pct"/>
            <w:vAlign w:val="bottom"/>
          </w:tcPr>
          <w:p w14:paraId="02FC1BA0" w14:textId="77777777" w:rsidR="00F9442F" w:rsidRPr="00240B25" w:rsidRDefault="00F9442F" w:rsidP="00CF0833">
            <w:pPr>
              <w:spacing w:line="276" w:lineRule="auto"/>
              <w:jc w:val="center"/>
              <w:rPr>
                <w:rFonts w:cs="Calibri"/>
                <w:sz w:val="18"/>
                <w:szCs w:val="18"/>
              </w:rPr>
            </w:pPr>
          </w:p>
        </w:tc>
        <w:tc>
          <w:tcPr>
            <w:tcW w:w="634" w:type="pct"/>
            <w:vAlign w:val="bottom"/>
          </w:tcPr>
          <w:p w14:paraId="1CBC67EC" w14:textId="77777777" w:rsidR="00F9442F" w:rsidRPr="00240B25" w:rsidRDefault="00F9442F" w:rsidP="00CF0833">
            <w:pPr>
              <w:spacing w:line="276" w:lineRule="auto"/>
              <w:jc w:val="center"/>
              <w:rPr>
                <w:rFonts w:cs="Calibri"/>
                <w:sz w:val="18"/>
                <w:szCs w:val="18"/>
              </w:rPr>
            </w:pPr>
          </w:p>
        </w:tc>
        <w:tc>
          <w:tcPr>
            <w:tcW w:w="633" w:type="pct"/>
            <w:vAlign w:val="bottom"/>
          </w:tcPr>
          <w:p w14:paraId="02EB9551" w14:textId="77777777" w:rsidR="00F9442F" w:rsidRPr="00240B25" w:rsidRDefault="00F9442F" w:rsidP="00CF0833">
            <w:pPr>
              <w:spacing w:line="276" w:lineRule="auto"/>
              <w:jc w:val="center"/>
              <w:rPr>
                <w:rFonts w:cs="Calibri"/>
                <w:sz w:val="18"/>
                <w:szCs w:val="18"/>
              </w:rPr>
            </w:pPr>
          </w:p>
        </w:tc>
        <w:tc>
          <w:tcPr>
            <w:tcW w:w="634" w:type="pct"/>
            <w:vAlign w:val="bottom"/>
          </w:tcPr>
          <w:p w14:paraId="22CC00F8" w14:textId="77777777" w:rsidR="00F9442F" w:rsidRPr="00240B25" w:rsidRDefault="00F9442F" w:rsidP="00CF0833">
            <w:pPr>
              <w:spacing w:line="276" w:lineRule="auto"/>
              <w:jc w:val="center"/>
              <w:rPr>
                <w:rFonts w:cs="Calibri"/>
                <w:sz w:val="18"/>
                <w:szCs w:val="18"/>
              </w:rPr>
            </w:pPr>
            <w:r w:rsidRPr="0079797F">
              <w:rPr>
                <w:rFonts w:cs="Calibri"/>
                <w:sz w:val="18"/>
                <w:szCs w:val="18"/>
              </w:rPr>
              <w:t>(0.069)</w:t>
            </w:r>
          </w:p>
        </w:tc>
        <w:tc>
          <w:tcPr>
            <w:tcW w:w="634" w:type="pct"/>
            <w:vAlign w:val="bottom"/>
          </w:tcPr>
          <w:p w14:paraId="074DFAF3" w14:textId="77777777" w:rsidR="00F9442F" w:rsidRPr="00240B25" w:rsidRDefault="00F9442F" w:rsidP="00CF0833">
            <w:pPr>
              <w:spacing w:line="276" w:lineRule="auto"/>
              <w:jc w:val="center"/>
              <w:rPr>
                <w:rFonts w:cs="Calibri"/>
                <w:sz w:val="18"/>
                <w:szCs w:val="18"/>
              </w:rPr>
            </w:pPr>
            <w:r w:rsidRPr="0079797F">
              <w:rPr>
                <w:rFonts w:cs="Calibri"/>
                <w:sz w:val="18"/>
                <w:szCs w:val="18"/>
              </w:rPr>
              <w:t>(0.600)</w:t>
            </w:r>
          </w:p>
        </w:tc>
        <w:tc>
          <w:tcPr>
            <w:tcW w:w="632" w:type="pct"/>
            <w:vAlign w:val="bottom"/>
          </w:tcPr>
          <w:p w14:paraId="55A0E004" w14:textId="77777777" w:rsidR="00F9442F" w:rsidRPr="00240B25" w:rsidRDefault="00F9442F" w:rsidP="00CF0833">
            <w:pPr>
              <w:spacing w:line="276" w:lineRule="auto"/>
              <w:jc w:val="center"/>
              <w:rPr>
                <w:rFonts w:cs="Calibri"/>
                <w:sz w:val="18"/>
                <w:szCs w:val="18"/>
              </w:rPr>
            </w:pPr>
            <w:r w:rsidRPr="0079797F">
              <w:rPr>
                <w:rFonts w:cs="Calibri"/>
                <w:sz w:val="18"/>
                <w:szCs w:val="18"/>
              </w:rPr>
              <w:t>(1.015)</w:t>
            </w:r>
          </w:p>
        </w:tc>
      </w:tr>
      <w:tr w:rsidR="00F9442F" w14:paraId="38CB4214" w14:textId="77777777" w:rsidTr="00CF0833">
        <w:trPr>
          <w:jc w:val="center"/>
        </w:trPr>
        <w:tc>
          <w:tcPr>
            <w:tcW w:w="1200" w:type="pct"/>
            <w:vAlign w:val="center"/>
          </w:tcPr>
          <w:p w14:paraId="126E6B5F"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3119E7CA" w14:textId="77777777" w:rsidR="00F9442F" w:rsidRPr="00240B25" w:rsidRDefault="00F9442F" w:rsidP="00CF0833">
            <w:pPr>
              <w:spacing w:line="276" w:lineRule="auto"/>
              <w:jc w:val="center"/>
              <w:rPr>
                <w:rFonts w:cs="Calibri"/>
                <w:sz w:val="18"/>
                <w:szCs w:val="18"/>
              </w:rPr>
            </w:pPr>
          </w:p>
        </w:tc>
        <w:tc>
          <w:tcPr>
            <w:tcW w:w="634" w:type="pct"/>
            <w:vAlign w:val="bottom"/>
          </w:tcPr>
          <w:p w14:paraId="49DE06C6" w14:textId="77777777" w:rsidR="00F9442F" w:rsidRPr="00240B25" w:rsidRDefault="00F9442F" w:rsidP="00CF0833">
            <w:pPr>
              <w:spacing w:line="276" w:lineRule="auto"/>
              <w:jc w:val="center"/>
              <w:rPr>
                <w:rFonts w:cs="Calibri"/>
                <w:sz w:val="18"/>
                <w:szCs w:val="18"/>
              </w:rPr>
            </w:pPr>
          </w:p>
        </w:tc>
        <w:tc>
          <w:tcPr>
            <w:tcW w:w="633" w:type="pct"/>
            <w:vAlign w:val="bottom"/>
          </w:tcPr>
          <w:p w14:paraId="65B6C453" w14:textId="77777777" w:rsidR="00F9442F" w:rsidRPr="00240B25" w:rsidRDefault="00F9442F" w:rsidP="00CF0833">
            <w:pPr>
              <w:spacing w:line="276" w:lineRule="auto"/>
              <w:jc w:val="center"/>
              <w:rPr>
                <w:rFonts w:cs="Calibri"/>
                <w:sz w:val="18"/>
                <w:szCs w:val="18"/>
              </w:rPr>
            </w:pPr>
          </w:p>
        </w:tc>
        <w:tc>
          <w:tcPr>
            <w:tcW w:w="634" w:type="pct"/>
            <w:vAlign w:val="bottom"/>
          </w:tcPr>
          <w:p w14:paraId="2F96A1A9" w14:textId="77777777" w:rsidR="00F9442F" w:rsidRPr="00240B25" w:rsidRDefault="00F9442F" w:rsidP="00CF0833">
            <w:pPr>
              <w:spacing w:line="276" w:lineRule="auto"/>
              <w:jc w:val="center"/>
              <w:rPr>
                <w:rFonts w:cs="Calibri"/>
                <w:sz w:val="18"/>
                <w:szCs w:val="18"/>
              </w:rPr>
            </w:pPr>
            <w:r w:rsidRPr="0079797F">
              <w:rPr>
                <w:rFonts w:cs="Calibri"/>
                <w:sz w:val="18"/>
                <w:szCs w:val="18"/>
              </w:rPr>
              <w:t>0.002</w:t>
            </w:r>
          </w:p>
        </w:tc>
        <w:tc>
          <w:tcPr>
            <w:tcW w:w="634" w:type="pct"/>
            <w:vAlign w:val="bottom"/>
          </w:tcPr>
          <w:p w14:paraId="40C48D63" w14:textId="77777777" w:rsidR="00F9442F" w:rsidRPr="00240B25" w:rsidRDefault="00F9442F" w:rsidP="00CF0833">
            <w:pPr>
              <w:spacing w:line="276" w:lineRule="auto"/>
              <w:jc w:val="center"/>
              <w:rPr>
                <w:rFonts w:cs="Calibri"/>
                <w:sz w:val="18"/>
                <w:szCs w:val="18"/>
              </w:rPr>
            </w:pPr>
            <w:r w:rsidRPr="0079797F">
              <w:rPr>
                <w:rFonts w:cs="Calibri"/>
                <w:sz w:val="18"/>
                <w:szCs w:val="18"/>
              </w:rPr>
              <w:t>0.006</w:t>
            </w:r>
          </w:p>
        </w:tc>
        <w:tc>
          <w:tcPr>
            <w:tcW w:w="632" w:type="pct"/>
            <w:vAlign w:val="bottom"/>
          </w:tcPr>
          <w:p w14:paraId="4F70E342" w14:textId="77777777" w:rsidR="00F9442F" w:rsidRPr="00240B25" w:rsidRDefault="00F9442F" w:rsidP="00CF0833">
            <w:pPr>
              <w:spacing w:line="276" w:lineRule="auto"/>
              <w:jc w:val="center"/>
              <w:rPr>
                <w:rFonts w:cs="Calibri"/>
                <w:sz w:val="18"/>
                <w:szCs w:val="18"/>
              </w:rPr>
            </w:pPr>
            <w:r w:rsidRPr="0079797F">
              <w:rPr>
                <w:rFonts w:cs="Calibri"/>
                <w:sz w:val="18"/>
                <w:szCs w:val="18"/>
              </w:rPr>
              <w:t>-0.002</w:t>
            </w:r>
          </w:p>
        </w:tc>
      </w:tr>
      <w:tr w:rsidR="00F9442F" w14:paraId="0C919FFA" w14:textId="77777777" w:rsidTr="00CF0833">
        <w:trPr>
          <w:jc w:val="center"/>
        </w:trPr>
        <w:tc>
          <w:tcPr>
            <w:tcW w:w="1200" w:type="pct"/>
            <w:vAlign w:val="center"/>
          </w:tcPr>
          <w:p w14:paraId="68B2D0B4" w14:textId="77777777" w:rsidR="00F9442F" w:rsidRPr="00240B25" w:rsidRDefault="00F9442F" w:rsidP="00CF0833">
            <w:pPr>
              <w:spacing w:line="276" w:lineRule="auto"/>
              <w:jc w:val="center"/>
              <w:rPr>
                <w:rFonts w:cs="Calibri"/>
                <w:sz w:val="18"/>
                <w:szCs w:val="18"/>
              </w:rPr>
            </w:pPr>
          </w:p>
        </w:tc>
        <w:tc>
          <w:tcPr>
            <w:tcW w:w="633" w:type="pct"/>
            <w:vAlign w:val="bottom"/>
          </w:tcPr>
          <w:p w14:paraId="2EFD889F" w14:textId="77777777" w:rsidR="00F9442F" w:rsidRPr="00240B25" w:rsidRDefault="00F9442F" w:rsidP="00CF0833">
            <w:pPr>
              <w:spacing w:line="276" w:lineRule="auto"/>
              <w:jc w:val="center"/>
              <w:rPr>
                <w:rFonts w:cs="Calibri"/>
                <w:sz w:val="18"/>
                <w:szCs w:val="18"/>
              </w:rPr>
            </w:pPr>
          </w:p>
        </w:tc>
        <w:tc>
          <w:tcPr>
            <w:tcW w:w="634" w:type="pct"/>
            <w:vAlign w:val="bottom"/>
          </w:tcPr>
          <w:p w14:paraId="4F6EFF92" w14:textId="77777777" w:rsidR="00F9442F" w:rsidRPr="00240B25" w:rsidRDefault="00F9442F" w:rsidP="00CF0833">
            <w:pPr>
              <w:spacing w:line="276" w:lineRule="auto"/>
              <w:jc w:val="center"/>
              <w:rPr>
                <w:rFonts w:cs="Calibri"/>
                <w:sz w:val="18"/>
                <w:szCs w:val="18"/>
              </w:rPr>
            </w:pPr>
          </w:p>
        </w:tc>
        <w:tc>
          <w:tcPr>
            <w:tcW w:w="633" w:type="pct"/>
            <w:vAlign w:val="bottom"/>
          </w:tcPr>
          <w:p w14:paraId="704F6CA3" w14:textId="77777777" w:rsidR="00F9442F" w:rsidRPr="00240B25" w:rsidRDefault="00F9442F" w:rsidP="00CF0833">
            <w:pPr>
              <w:spacing w:line="276" w:lineRule="auto"/>
              <w:jc w:val="center"/>
              <w:rPr>
                <w:rFonts w:cs="Calibri"/>
                <w:sz w:val="18"/>
                <w:szCs w:val="18"/>
              </w:rPr>
            </w:pPr>
          </w:p>
        </w:tc>
        <w:tc>
          <w:tcPr>
            <w:tcW w:w="634" w:type="pct"/>
            <w:vAlign w:val="bottom"/>
          </w:tcPr>
          <w:p w14:paraId="320798EF" w14:textId="77777777" w:rsidR="00F9442F" w:rsidRPr="00240B25" w:rsidRDefault="00F9442F" w:rsidP="00CF0833">
            <w:pPr>
              <w:spacing w:line="276" w:lineRule="auto"/>
              <w:jc w:val="center"/>
              <w:rPr>
                <w:rFonts w:cs="Calibri"/>
                <w:sz w:val="18"/>
                <w:szCs w:val="18"/>
              </w:rPr>
            </w:pPr>
            <w:r w:rsidRPr="0079797F">
              <w:rPr>
                <w:rFonts w:cs="Calibri"/>
                <w:sz w:val="18"/>
                <w:szCs w:val="18"/>
              </w:rPr>
              <w:t>(0.001)</w:t>
            </w:r>
          </w:p>
        </w:tc>
        <w:tc>
          <w:tcPr>
            <w:tcW w:w="634" w:type="pct"/>
            <w:vAlign w:val="bottom"/>
          </w:tcPr>
          <w:p w14:paraId="6882DC11" w14:textId="77777777" w:rsidR="00F9442F" w:rsidRPr="00240B25" w:rsidRDefault="00F9442F" w:rsidP="00CF0833">
            <w:pPr>
              <w:spacing w:line="276" w:lineRule="auto"/>
              <w:jc w:val="center"/>
              <w:rPr>
                <w:rFonts w:cs="Calibri"/>
                <w:sz w:val="18"/>
                <w:szCs w:val="18"/>
              </w:rPr>
            </w:pPr>
            <w:r w:rsidRPr="0079797F">
              <w:rPr>
                <w:rFonts w:cs="Calibri"/>
                <w:sz w:val="18"/>
                <w:szCs w:val="18"/>
              </w:rPr>
              <w:t>(0.005)</w:t>
            </w:r>
          </w:p>
        </w:tc>
        <w:tc>
          <w:tcPr>
            <w:tcW w:w="632" w:type="pct"/>
            <w:vAlign w:val="bottom"/>
          </w:tcPr>
          <w:p w14:paraId="7F4170CF" w14:textId="77777777" w:rsidR="00F9442F" w:rsidRPr="00240B25" w:rsidRDefault="00F9442F" w:rsidP="00CF0833">
            <w:pPr>
              <w:spacing w:line="276" w:lineRule="auto"/>
              <w:jc w:val="center"/>
              <w:rPr>
                <w:rFonts w:cs="Calibri"/>
                <w:sz w:val="18"/>
                <w:szCs w:val="18"/>
              </w:rPr>
            </w:pPr>
            <w:r w:rsidRPr="0079797F">
              <w:rPr>
                <w:rFonts w:cs="Calibri"/>
                <w:sz w:val="18"/>
                <w:szCs w:val="18"/>
              </w:rPr>
              <w:t>(0.019)</w:t>
            </w:r>
          </w:p>
        </w:tc>
      </w:tr>
      <w:tr w:rsidR="00F9442F" w14:paraId="09AC0A7F" w14:textId="77777777" w:rsidTr="00CF0833">
        <w:trPr>
          <w:jc w:val="center"/>
        </w:trPr>
        <w:tc>
          <w:tcPr>
            <w:tcW w:w="1200" w:type="pct"/>
            <w:vAlign w:val="center"/>
          </w:tcPr>
          <w:p w14:paraId="49B2E72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6F5A98E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01A80E8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27418D8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8DF815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1727B6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2FF5F45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1488DF44" w14:textId="77777777" w:rsidTr="00CF0833">
        <w:trPr>
          <w:jc w:val="center"/>
        </w:trPr>
        <w:tc>
          <w:tcPr>
            <w:tcW w:w="1200" w:type="pct"/>
            <w:vAlign w:val="center"/>
          </w:tcPr>
          <w:p w14:paraId="281B6FE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3FA0822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0BADE37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28FC292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6CC32CE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69EB08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60E6E26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6C147C56" w14:textId="77777777" w:rsidTr="00CF0833">
        <w:trPr>
          <w:jc w:val="center"/>
        </w:trPr>
        <w:tc>
          <w:tcPr>
            <w:tcW w:w="1200" w:type="pct"/>
            <w:vAlign w:val="center"/>
          </w:tcPr>
          <w:p w14:paraId="61E9F69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67A6C6BD" w14:textId="77777777" w:rsidR="00F9442F" w:rsidRPr="00240B25" w:rsidRDefault="00F9442F" w:rsidP="00CF0833">
            <w:pPr>
              <w:spacing w:line="276" w:lineRule="auto"/>
              <w:jc w:val="center"/>
              <w:rPr>
                <w:rFonts w:cs="Calibri"/>
                <w:sz w:val="18"/>
                <w:szCs w:val="18"/>
              </w:rPr>
            </w:pPr>
            <w:r w:rsidRPr="0079797F">
              <w:rPr>
                <w:rFonts w:cs="Calibri"/>
                <w:sz w:val="18"/>
                <w:szCs w:val="18"/>
              </w:rPr>
              <w:t>8,140</w:t>
            </w:r>
          </w:p>
        </w:tc>
        <w:tc>
          <w:tcPr>
            <w:tcW w:w="634" w:type="pct"/>
            <w:vAlign w:val="bottom"/>
          </w:tcPr>
          <w:p w14:paraId="04233B79" w14:textId="77777777" w:rsidR="00F9442F" w:rsidRPr="00240B25" w:rsidRDefault="00F9442F" w:rsidP="00CF0833">
            <w:pPr>
              <w:spacing w:line="276" w:lineRule="auto"/>
              <w:jc w:val="center"/>
              <w:rPr>
                <w:rFonts w:cs="Calibri"/>
                <w:sz w:val="18"/>
                <w:szCs w:val="18"/>
              </w:rPr>
            </w:pPr>
            <w:r w:rsidRPr="0079797F">
              <w:rPr>
                <w:rFonts w:cs="Calibri"/>
                <w:sz w:val="18"/>
                <w:szCs w:val="18"/>
              </w:rPr>
              <w:t>1,428</w:t>
            </w:r>
          </w:p>
        </w:tc>
        <w:tc>
          <w:tcPr>
            <w:tcW w:w="633" w:type="pct"/>
            <w:vAlign w:val="bottom"/>
          </w:tcPr>
          <w:p w14:paraId="56AD3944" w14:textId="77777777" w:rsidR="00F9442F" w:rsidRPr="00240B25" w:rsidRDefault="00F9442F" w:rsidP="00CF0833">
            <w:pPr>
              <w:spacing w:line="276" w:lineRule="auto"/>
              <w:jc w:val="center"/>
              <w:rPr>
                <w:rFonts w:cs="Calibri"/>
                <w:sz w:val="18"/>
                <w:szCs w:val="18"/>
              </w:rPr>
            </w:pPr>
            <w:r w:rsidRPr="0079797F">
              <w:rPr>
                <w:rFonts w:cs="Calibri"/>
                <w:sz w:val="18"/>
                <w:szCs w:val="18"/>
              </w:rPr>
              <w:t>133</w:t>
            </w:r>
          </w:p>
        </w:tc>
        <w:tc>
          <w:tcPr>
            <w:tcW w:w="634" w:type="pct"/>
            <w:vAlign w:val="bottom"/>
          </w:tcPr>
          <w:p w14:paraId="4E7ADB44" w14:textId="77777777" w:rsidR="00F9442F" w:rsidRPr="00240B25" w:rsidRDefault="00F9442F" w:rsidP="00CF0833">
            <w:pPr>
              <w:spacing w:line="276" w:lineRule="auto"/>
              <w:jc w:val="center"/>
              <w:rPr>
                <w:rFonts w:cs="Calibri"/>
                <w:sz w:val="18"/>
                <w:szCs w:val="18"/>
              </w:rPr>
            </w:pPr>
            <w:r w:rsidRPr="0079797F">
              <w:rPr>
                <w:rFonts w:cs="Calibri"/>
                <w:sz w:val="18"/>
                <w:szCs w:val="18"/>
              </w:rPr>
              <w:t>8,140</w:t>
            </w:r>
          </w:p>
        </w:tc>
        <w:tc>
          <w:tcPr>
            <w:tcW w:w="634" w:type="pct"/>
            <w:vAlign w:val="bottom"/>
          </w:tcPr>
          <w:p w14:paraId="5A3A9951" w14:textId="77777777" w:rsidR="00F9442F" w:rsidRPr="00240B25" w:rsidRDefault="00F9442F" w:rsidP="00CF0833">
            <w:pPr>
              <w:spacing w:line="276" w:lineRule="auto"/>
              <w:jc w:val="center"/>
              <w:rPr>
                <w:rFonts w:cs="Calibri"/>
                <w:sz w:val="18"/>
                <w:szCs w:val="18"/>
              </w:rPr>
            </w:pPr>
            <w:r w:rsidRPr="0079797F">
              <w:rPr>
                <w:rFonts w:cs="Calibri"/>
                <w:sz w:val="18"/>
                <w:szCs w:val="18"/>
              </w:rPr>
              <w:t>1,428</w:t>
            </w:r>
          </w:p>
        </w:tc>
        <w:tc>
          <w:tcPr>
            <w:tcW w:w="632" w:type="pct"/>
            <w:vAlign w:val="bottom"/>
          </w:tcPr>
          <w:p w14:paraId="15189B8F" w14:textId="77777777" w:rsidR="00F9442F" w:rsidRPr="00240B25" w:rsidRDefault="00F9442F" w:rsidP="00CF0833">
            <w:pPr>
              <w:spacing w:line="276" w:lineRule="auto"/>
              <w:jc w:val="center"/>
              <w:rPr>
                <w:rFonts w:cs="Calibri"/>
                <w:sz w:val="18"/>
                <w:szCs w:val="18"/>
              </w:rPr>
            </w:pPr>
            <w:r w:rsidRPr="0079797F">
              <w:rPr>
                <w:rFonts w:cs="Calibri"/>
                <w:sz w:val="18"/>
                <w:szCs w:val="18"/>
              </w:rPr>
              <w:t>133</w:t>
            </w:r>
          </w:p>
        </w:tc>
      </w:tr>
      <w:tr w:rsidR="00F9442F" w14:paraId="0B6DF67D" w14:textId="77777777" w:rsidTr="00CF0833">
        <w:trPr>
          <w:jc w:val="center"/>
        </w:trPr>
        <w:tc>
          <w:tcPr>
            <w:tcW w:w="1200" w:type="pct"/>
            <w:vAlign w:val="center"/>
          </w:tcPr>
          <w:p w14:paraId="68F2E2B4"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48F01025" w14:textId="77777777" w:rsidR="00F9442F" w:rsidRPr="00240B25" w:rsidRDefault="00F9442F" w:rsidP="00CF0833">
            <w:pPr>
              <w:spacing w:line="276" w:lineRule="auto"/>
              <w:jc w:val="center"/>
              <w:rPr>
                <w:rFonts w:cs="Calibri"/>
                <w:sz w:val="18"/>
                <w:szCs w:val="18"/>
              </w:rPr>
            </w:pPr>
            <w:r w:rsidRPr="0079797F">
              <w:rPr>
                <w:rFonts w:cs="Calibri"/>
                <w:sz w:val="18"/>
                <w:szCs w:val="18"/>
              </w:rPr>
              <w:t>0.013</w:t>
            </w:r>
          </w:p>
        </w:tc>
        <w:tc>
          <w:tcPr>
            <w:tcW w:w="634" w:type="pct"/>
            <w:vAlign w:val="bottom"/>
          </w:tcPr>
          <w:p w14:paraId="3CA845D7" w14:textId="77777777" w:rsidR="00F9442F" w:rsidRPr="00240B25" w:rsidRDefault="00F9442F" w:rsidP="00CF0833">
            <w:pPr>
              <w:spacing w:line="276" w:lineRule="auto"/>
              <w:jc w:val="center"/>
              <w:rPr>
                <w:rFonts w:cs="Calibri"/>
                <w:sz w:val="18"/>
                <w:szCs w:val="18"/>
              </w:rPr>
            </w:pPr>
            <w:r w:rsidRPr="0079797F">
              <w:rPr>
                <w:rFonts w:cs="Calibri"/>
                <w:sz w:val="18"/>
                <w:szCs w:val="18"/>
              </w:rPr>
              <w:t>0.025</w:t>
            </w:r>
          </w:p>
        </w:tc>
        <w:tc>
          <w:tcPr>
            <w:tcW w:w="633" w:type="pct"/>
            <w:vAlign w:val="bottom"/>
          </w:tcPr>
          <w:p w14:paraId="1E8C2040" w14:textId="77777777" w:rsidR="00F9442F" w:rsidRPr="00240B25" w:rsidRDefault="00F9442F" w:rsidP="00CF0833">
            <w:pPr>
              <w:spacing w:line="276" w:lineRule="auto"/>
              <w:jc w:val="center"/>
              <w:rPr>
                <w:rFonts w:cs="Calibri"/>
                <w:sz w:val="18"/>
                <w:szCs w:val="18"/>
              </w:rPr>
            </w:pPr>
            <w:r w:rsidRPr="0079797F">
              <w:rPr>
                <w:rFonts w:cs="Calibri"/>
                <w:sz w:val="18"/>
                <w:szCs w:val="18"/>
              </w:rPr>
              <w:t>0.284</w:t>
            </w:r>
          </w:p>
        </w:tc>
        <w:tc>
          <w:tcPr>
            <w:tcW w:w="634" w:type="pct"/>
            <w:vAlign w:val="bottom"/>
          </w:tcPr>
          <w:p w14:paraId="00BDF43F" w14:textId="77777777" w:rsidR="00F9442F" w:rsidRPr="00240B25" w:rsidRDefault="00F9442F" w:rsidP="00CF0833">
            <w:pPr>
              <w:spacing w:line="276" w:lineRule="auto"/>
              <w:jc w:val="center"/>
              <w:rPr>
                <w:rFonts w:cs="Calibri"/>
                <w:sz w:val="18"/>
                <w:szCs w:val="18"/>
              </w:rPr>
            </w:pPr>
            <w:r w:rsidRPr="0079797F">
              <w:rPr>
                <w:rFonts w:cs="Calibri"/>
                <w:sz w:val="18"/>
                <w:szCs w:val="18"/>
              </w:rPr>
              <w:t>0.013</w:t>
            </w:r>
          </w:p>
        </w:tc>
        <w:tc>
          <w:tcPr>
            <w:tcW w:w="634" w:type="pct"/>
            <w:vAlign w:val="bottom"/>
          </w:tcPr>
          <w:p w14:paraId="124FC2D2" w14:textId="77777777" w:rsidR="00F9442F" w:rsidRPr="00240B25" w:rsidRDefault="00F9442F" w:rsidP="00CF0833">
            <w:pPr>
              <w:spacing w:line="276" w:lineRule="auto"/>
              <w:jc w:val="center"/>
              <w:rPr>
                <w:rFonts w:cs="Calibri"/>
                <w:sz w:val="18"/>
                <w:szCs w:val="18"/>
              </w:rPr>
            </w:pPr>
            <w:r w:rsidRPr="0079797F">
              <w:rPr>
                <w:rFonts w:cs="Calibri"/>
                <w:sz w:val="18"/>
                <w:szCs w:val="18"/>
              </w:rPr>
              <w:t>0.026</w:t>
            </w:r>
          </w:p>
        </w:tc>
        <w:tc>
          <w:tcPr>
            <w:tcW w:w="632" w:type="pct"/>
            <w:vAlign w:val="bottom"/>
          </w:tcPr>
          <w:p w14:paraId="18F1B308" w14:textId="77777777" w:rsidR="00F9442F" w:rsidRPr="00240B25" w:rsidRDefault="00F9442F" w:rsidP="00CF0833">
            <w:pPr>
              <w:spacing w:line="276" w:lineRule="auto"/>
              <w:jc w:val="center"/>
              <w:rPr>
                <w:rFonts w:cs="Calibri"/>
                <w:sz w:val="18"/>
                <w:szCs w:val="18"/>
              </w:rPr>
            </w:pPr>
            <w:r w:rsidRPr="0079797F">
              <w:rPr>
                <w:rFonts w:cs="Calibri"/>
                <w:sz w:val="18"/>
                <w:szCs w:val="18"/>
              </w:rPr>
              <w:t>0.284</w:t>
            </w:r>
          </w:p>
        </w:tc>
      </w:tr>
      <w:tr w:rsidR="00F9442F" w14:paraId="3865AD15" w14:textId="77777777" w:rsidTr="00CF0833">
        <w:trPr>
          <w:jc w:val="center"/>
        </w:trPr>
        <w:tc>
          <w:tcPr>
            <w:tcW w:w="1200" w:type="pct"/>
            <w:vAlign w:val="center"/>
          </w:tcPr>
          <w:p w14:paraId="1495DA90" w14:textId="77777777" w:rsidR="00F9442F" w:rsidRDefault="00F9442F" w:rsidP="00CF0833">
            <w:pPr>
              <w:spacing w:line="276" w:lineRule="auto"/>
              <w:jc w:val="center"/>
              <w:rPr>
                <w:rFonts w:ascii="等线" w:eastAsia="等线" w:hAnsi="等线"/>
                <w:sz w:val="18"/>
                <w:szCs w:val="18"/>
              </w:rPr>
            </w:pPr>
            <w:r w:rsidRPr="0003706B">
              <w:rPr>
                <w:rFonts w:cs="Calibri" w:hint="eastAsia"/>
                <w:sz w:val="18"/>
                <w:szCs w:val="18"/>
              </w:rPr>
              <w:t>第一阶段</w:t>
            </w:r>
            <w:r w:rsidRPr="0003706B">
              <w:rPr>
                <w:rFonts w:cs="Calibri"/>
                <w:sz w:val="18"/>
                <w:szCs w:val="18"/>
              </w:rPr>
              <w:t>F</w:t>
            </w:r>
            <w:r w:rsidRPr="0003706B">
              <w:rPr>
                <w:rFonts w:cs="Calibri"/>
                <w:sz w:val="18"/>
                <w:szCs w:val="18"/>
              </w:rPr>
              <w:t>统计量</w:t>
            </w:r>
          </w:p>
        </w:tc>
        <w:tc>
          <w:tcPr>
            <w:tcW w:w="633" w:type="pct"/>
            <w:vAlign w:val="bottom"/>
          </w:tcPr>
          <w:p w14:paraId="53EE8A89" w14:textId="77777777" w:rsidR="00F9442F" w:rsidRPr="0079797F" w:rsidRDefault="00F9442F" w:rsidP="00CF0833">
            <w:pPr>
              <w:spacing w:line="276" w:lineRule="auto"/>
              <w:jc w:val="center"/>
              <w:rPr>
                <w:rFonts w:cs="Calibri"/>
                <w:sz w:val="18"/>
                <w:szCs w:val="18"/>
              </w:rPr>
            </w:pPr>
            <w:r w:rsidRPr="0003706B">
              <w:rPr>
                <w:rFonts w:cs="Calibri"/>
                <w:sz w:val="18"/>
                <w:szCs w:val="18"/>
              </w:rPr>
              <w:t>19.9</w:t>
            </w:r>
            <w:r>
              <w:rPr>
                <w:rFonts w:cs="Calibri"/>
                <w:sz w:val="18"/>
                <w:szCs w:val="18"/>
              </w:rPr>
              <w:t>0</w:t>
            </w:r>
          </w:p>
        </w:tc>
        <w:tc>
          <w:tcPr>
            <w:tcW w:w="634" w:type="pct"/>
            <w:vAlign w:val="bottom"/>
          </w:tcPr>
          <w:p w14:paraId="01457F28" w14:textId="77777777" w:rsidR="00F9442F" w:rsidRPr="0079797F" w:rsidRDefault="00F9442F" w:rsidP="00CF0833">
            <w:pPr>
              <w:spacing w:line="276" w:lineRule="auto"/>
              <w:jc w:val="center"/>
              <w:rPr>
                <w:rFonts w:cs="Calibri"/>
                <w:sz w:val="18"/>
                <w:szCs w:val="18"/>
              </w:rPr>
            </w:pPr>
            <w:r w:rsidRPr="0003706B">
              <w:rPr>
                <w:rFonts w:cs="Calibri"/>
                <w:sz w:val="18"/>
                <w:szCs w:val="18"/>
              </w:rPr>
              <w:t>20.</w:t>
            </w:r>
            <w:r>
              <w:rPr>
                <w:rFonts w:cs="Calibri"/>
                <w:sz w:val="18"/>
                <w:szCs w:val="18"/>
              </w:rPr>
              <w:t>51</w:t>
            </w:r>
          </w:p>
        </w:tc>
        <w:tc>
          <w:tcPr>
            <w:tcW w:w="633" w:type="pct"/>
            <w:vAlign w:val="bottom"/>
          </w:tcPr>
          <w:p w14:paraId="622BC100" w14:textId="77777777" w:rsidR="00F9442F" w:rsidRPr="0079797F" w:rsidRDefault="00F9442F" w:rsidP="00CF0833">
            <w:pPr>
              <w:spacing w:line="276" w:lineRule="auto"/>
              <w:jc w:val="center"/>
              <w:rPr>
                <w:rFonts w:cs="Calibri"/>
                <w:sz w:val="18"/>
                <w:szCs w:val="18"/>
              </w:rPr>
            </w:pPr>
            <w:r w:rsidRPr="0003706B">
              <w:rPr>
                <w:rFonts w:cs="Calibri"/>
                <w:sz w:val="18"/>
                <w:szCs w:val="18"/>
              </w:rPr>
              <w:t>18.</w:t>
            </w:r>
            <w:r>
              <w:rPr>
                <w:rFonts w:cs="Calibri"/>
                <w:sz w:val="18"/>
                <w:szCs w:val="18"/>
              </w:rPr>
              <w:t>21</w:t>
            </w:r>
          </w:p>
        </w:tc>
        <w:tc>
          <w:tcPr>
            <w:tcW w:w="634" w:type="pct"/>
            <w:vAlign w:val="bottom"/>
          </w:tcPr>
          <w:p w14:paraId="439801EE" w14:textId="77777777" w:rsidR="00F9442F" w:rsidRPr="0079797F" w:rsidRDefault="00F9442F" w:rsidP="00CF0833">
            <w:pPr>
              <w:spacing w:line="276" w:lineRule="auto"/>
              <w:jc w:val="center"/>
              <w:rPr>
                <w:rFonts w:cs="Calibri"/>
                <w:sz w:val="18"/>
                <w:szCs w:val="18"/>
              </w:rPr>
            </w:pPr>
            <w:r w:rsidRPr="0003706B">
              <w:rPr>
                <w:rFonts w:cs="Calibri"/>
                <w:sz w:val="18"/>
                <w:szCs w:val="18"/>
              </w:rPr>
              <w:t>19.</w:t>
            </w:r>
            <w:r>
              <w:rPr>
                <w:rFonts w:cs="Calibri"/>
                <w:sz w:val="18"/>
                <w:szCs w:val="18"/>
              </w:rPr>
              <w:t>22</w:t>
            </w:r>
          </w:p>
        </w:tc>
        <w:tc>
          <w:tcPr>
            <w:tcW w:w="634" w:type="pct"/>
            <w:vAlign w:val="bottom"/>
          </w:tcPr>
          <w:p w14:paraId="398EE01A" w14:textId="77777777" w:rsidR="00F9442F" w:rsidRPr="0079797F" w:rsidRDefault="00F9442F" w:rsidP="00CF0833">
            <w:pPr>
              <w:spacing w:line="276" w:lineRule="auto"/>
              <w:jc w:val="center"/>
              <w:rPr>
                <w:rFonts w:cs="Calibri"/>
                <w:sz w:val="18"/>
                <w:szCs w:val="18"/>
              </w:rPr>
            </w:pPr>
            <w:r w:rsidRPr="0003706B">
              <w:rPr>
                <w:rFonts w:cs="Calibri"/>
                <w:sz w:val="18"/>
                <w:szCs w:val="18"/>
              </w:rPr>
              <w:t>22.</w:t>
            </w:r>
            <w:r>
              <w:rPr>
                <w:rFonts w:cs="Calibri"/>
                <w:sz w:val="18"/>
                <w:szCs w:val="18"/>
              </w:rPr>
              <w:t>67</w:t>
            </w:r>
          </w:p>
        </w:tc>
        <w:tc>
          <w:tcPr>
            <w:tcW w:w="632" w:type="pct"/>
            <w:vAlign w:val="bottom"/>
          </w:tcPr>
          <w:p w14:paraId="39381AB7" w14:textId="77777777" w:rsidR="00F9442F" w:rsidRPr="0079797F" w:rsidRDefault="00F9442F" w:rsidP="00CF0833">
            <w:pPr>
              <w:spacing w:line="276" w:lineRule="auto"/>
              <w:jc w:val="center"/>
              <w:rPr>
                <w:rFonts w:cs="Calibri"/>
                <w:sz w:val="18"/>
                <w:szCs w:val="18"/>
              </w:rPr>
            </w:pPr>
            <w:r w:rsidRPr="0003706B">
              <w:rPr>
                <w:rFonts w:cs="Calibri"/>
                <w:sz w:val="18"/>
                <w:szCs w:val="18"/>
              </w:rPr>
              <w:t>19.</w:t>
            </w:r>
            <w:r>
              <w:rPr>
                <w:rFonts w:cs="Calibri"/>
                <w:sz w:val="18"/>
                <w:szCs w:val="18"/>
              </w:rPr>
              <w:t>54</w:t>
            </w:r>
          </w:p>
        </w:tc>
      </w:tr>
    </w:tbl>
    <w:p w14:paraId="2FADC6DC" w14:textId="77777777" w:rsidR="00F9442F" w:rsidRPr="008428E1" w:rsidRDefault="00F9442F" w:rsidP="00F9442F">
      <w:pPr>
        <w:pStyle w:val="3"/>
      </w:pPr>
      <w:r>
        <w:t>4</w:t>
      </w:r>
      <w:r w:rsidRPr="00D71E04">
        <w:rPr>
          <w:rFonts w:hint="eastAsia"/>
        </w:rPr>
        <w:t>.</w:t>
      </w:r>
      <w:bookmarkStart w:id="18" w:name="_Hlk79434177"/>
      <w:r>
        <w:rPr>
          <w:rFonts w:hint="eastAsia"/>
        </w:rPr>
        <w:t>劳动力市场分割</w:t>
      </w:r>
      <w:bookmarkEnd w:id="18"/>
    </w:p>
    <w:p w14:paraId="38B2C3A8"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各地区劳动力流动不同也会导致工业机器人应用影响就业变动的异质性。因此，为考察工业机器人应用导致的就业变动是否会受到劳动力市场分割的影响，我们借鉴</w:t>
      </w:r>
      <w:r w:rsidRPr="00F72657">
        <w:rPr>
          <w:rFonts w:ascii="Times New Roman" w:eastAsia="宋体" w:hAnsi="Times New Roman" w:hint="eastAsia"/>
        </w:rPr>
        <w:t>桂琦寒等（</w:t>
      </w:r>
      <w:r w:rsidRPr="00F72657">
        <w:rPr>
          <w:rFonts w:ascii="Times New Roman" w:eastAsia="宋体" w:hAnsi="Times New Roman" w:hint="eastAsia"/>
        </w:rPr>
        <w:t>2</w:t>
      </w:r>
      <w:r w:rsidRPr="00F72657">
        <w:rPr>
          <w:rFonts w:ascii="Times New Roman" w:eastAsia="宋体" w:hAnsi="Times New Roman"/>
        </w:rPr>
        <w:t>006</w:t>
      </w:r>
      <w:r w:rsidRPr="00F72657">
        <w:rPr>
          <w:rFonts w:ascii="Times New Roman" w:eastAsia="宋体" w:hAnsi="Times New Roman" w:hint="eastAsia"/>
        </w:rPr>
        <w:t>）、赵奇伟、熊性美（</w:t>
      </w:r>
      <w:r w:rsidRPr="00F72657">
        <w:rPr>
          <w:rFonts w:ascii="Times New Roman" w:eastAsia="宋体" w:hAnsi="Times New Roman" w:hint="eastAsia"/>
        </w:rPr>
        <w:t>2</w:t>
      </w:r>
      <w:r w:rsidRPr="00F72657">
        <w:rPr>
          <w:rFonts w:ascii="Times New Roman" w:eastAsia="宋体" w:hAnsi="Times New Roman"/>
        </w:rPr>
        <w:t>009</w:t>
      </w:r>
      <w:r w:rsidRPr="00F72657">
        <w:rPr>
          <w:rFonts w:ascii="Times New Roman" w:eastAsia="宋体" w:hAnsi="Times New Roman" w:hint="eastAsia"/>
        </w:rPr>
        <w:t>）</w:t>
      </w:r>
      <w:r>
        <w:rPr>
          <w:rFonts w:ascii="Times New Roman" w:eastAsia="宋体" w:hAnsi="Times New Roman" w:hint="eastAsia"/>
        </w:rPr>
        <w:t>的方法，利用《中国统计年鉴》的分地区职工平均实际工资指数来测算</w:t>
      </w:r>
      <w:r>
        <w:rPr>
          <w:rFonts w:ascii="Times New Roman" w:eastAsia="宋体" w:hAnsi="Times New Roman" w:hint="eastAsia"/>
        </w:rPr>
        <w:t>2</w:t>
      </w:r>
      <w:r>
        <w:rPr>
          <w:rFonts w:ascii="Times New Roman" w:eastAsia="宋体" w:hAnsi="Times New Roman"/>
        </w:rPr>
        <w:t>019</w:t>
      </w:r>
      <w:r>
        <w:rPr>
          <w:rFonts w:ascii="Times New Roman" w:eastAsia="宋体" w:hAnsi="Times New Roman" w:hint="eastAsia"/>
        </w:rPr>
        <w:t>年劳动力市场的市场分割指数，该指数越大，意味着该地区劳动力市场分割程度越高。在此基础上，按照计算得到的劳动力市场分割指数的中位数，将样本划分为劳动力市场分割程度高和劳动力市场分割程度低两部分样本。表</w:t>
      </w:r>
      <w:r>
        <w:rPr>
          <w:rFonts w:ascii="Times New Roman" w:eastAsia="宋体" w:hAnsi="Times New Roman" w:hint="eastAsia"/>
        </w:rPr>
        <w:t>1</w:t>
      </w:r>
      <w:r>
        <w:rPr>
          <w:rFonts w:ascii="Times New Roman" w:eastAsia="宋体" w:hAnsi="Times New Roman"/>
        </w:rPr>
        <w:t>2</w:t>
      </w:r>
      <w:r>
        <w:rPr>
          <w:rFonts w:ascii="Times New Roman" w:eastAsia="宋体" w:hAnsi="Times New Roman" w:hint="eastAsia"/>
        </w:rPr>
        <w:t>报告了分样本</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回归结果。</w:t>
      </w:r>
      <w:bookmarkStart w:id="19" w:name="_Hlk79434190"/>
      <w:r>
        <w:rPr>
          <w:rFonts w:ascii="Times New Roman" w:eastAsia="宋体" w:hAnsi="Times New Roman" w:hint="eastAsia"/>
        </w:rPr>
        <w:t>结果显示：对于劳动力市场分割程度低的地区，工业机器人应用会显著影响就业净增长和就业破坏，而对就业创造的影响不明显。这说明针对岗位、劳动条件、收入差异不明显的劳动力市场，岗位的替代性较大，较为容易受到工业机器人应用的影响。对于劳动力市场分割成都高的地区，就业变动变量的相关系数统计意义不显著，即工业机器人应用对就业变动的影响不明显。这说明劳动力市场分割程度高的地区，</w:t>
      </w:r>
      <w:r w:rsidRPr="00914BA9">
        <w:rPr>
          <w:rFonts w:ascii="Times New Roman" w:eastAsia="宋体" w:hAnsi="Times New Roman"/>
        </w:rPr>
        <w:t>劳动力市场仍然处于相互分割状态，缺乏必要的竞争性和流动性</w:t>
      </w:r>
      <w:r>
        <w:rPr>
          <w:rFonts w:ascii="Times New Roman" w:eastAsia="宋体" w:hAnsi="Times New Roman" w:hint="eastAsia"/>
        </w:rPr>
        <w:t>，这些岗位不会因为工业机器人应用冲击而造成大规模失业、流动等现象。</w:t>
      </w:r>
      <w:bookmarkEnd w:id="19"/>
    </w:p>
    <w:p w14:paraId="3D08E6CA" w14:textId="77777777" w:rsidR="00F9442F" w:rsidRDefault="00F9442F" w:rsidP="00F9442F">
      <w:pPr>
        <w:spacing w:line="276" w:lineRule="auto"/>
        <w:jc w:val="left"/>
        <w:rPr>
          <w:rFonts w:cs="Calibri"/>
          <w:sz w:val="18"/>
          <w:szCs w:val="18"/>
        </w:rPr>
      </w:pPr>
    </w:p>
    <w:p w14:paraId="198A964C"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12  </w:t>
      </w:r>
      <w:r w:rsidRPr="00115D48">
        <w:rPr>
          <w:rFonts w:ascii="Times New Roman" w:eastAsia="楷体" w:hAnsi="Times New Roman" w:hint="eastAsia"/>
        </w:rPr>
        <w:t>工业机器人应用与就业变动：劳动力市场分割（</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3"/>
        <w:gridCol w:w="1052"/>
        <w:gridCol w:w="1053"/>
        <w:gridCol w:w="1052"/>
        <w:gridCol w:w="1053"/>
        <w:gridCol w:w="1053"/>
        <w:gridCol w:w="1050"/>
      </w:tblGrid>
      <w:tr w:rsidR="00F9442F" w14:paraId="73BC9F4B" w14:textId="77777777" w:rsidTr="00CF0833">
        <w:trPr>
          <w:jc w:val="center"/>
        </w:trPr>
        <w:tc>
          <w:tcPr>
            <w:tcW w:w="1200" w:type="pct"/>
            <w:vMerge w:val="restart"/>
            <w:vAlign w:val="center"/>
          </w:tcPr>
          <w:p w14:paraId="74B49CF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解释变量</w:t>
            </w:r>
          </w:p>
        </w:tc>
        <w:tc>
          <w:tcPr>
            <w:tcW w:w="1267" w:type="pct"/>
            <w:gridSpan w:val="2"/>
          </w:tcPr>
          <w:p w14:paraId="4FF61116" w14:textId="77777777" w:rsidR="00F9442F" w:rsidRDefault="00F9442F" w:rsidP="00CF0833">
            <w:pPr>
              <w:spacing w:line="276" w:lineRule="auto"/>
              <w:jc w:val="center"/>
              <w:rPr>
                <w:rFonts w:cs="Calibri"/>
                <w:sz w:val="18"/>
                <w:szCs w:val="18"/>
              </w:rPr>
            </w:pPr>
            <w:r w:rsidRPr="00BB1273">
              <w:rPr>
                <w:rFonts w:cs="Calibri" w:hint="eastAsia"/>
                <w:sz w:val="18"/>
                <w:szCs w:val="18"/>
              </w:rPr>
              <w:t>就业净增长</w:t>
            </w:r>
          </w:p>
        </w:tc>
        <w:tc>
          <w:tcPr>
            <w:tcW w:w="1267" w:type="pct"/>
            <w:gridSpan w:val="2"/>
          </w:tcPr>
          <w:p w14:paraId="2DFA47BE" w14:textId="77777777" w:rsidR="00F9442F" w:rsidRDefault="00F9442F" w:rsidP="00CF0833">
            <w:pPr>
              <w:spacing w:line="276" w:lineRule="auto"/>
              <w:jc w:val="center"/>
              <w:rPr>
                <w:rFonts w:cs="Calibri"/>
                <w:sz w:val="18"/>
                <w:szCs w:val="18"/>
              </w:rPr>
            </w:pPr>
            <w:r w:rsidRPr="00BB1273">
              <w:rPr>
                <w:rFonts w:cs="Calibri" w:hint="eastAsia"/>
                <w:sz w:val="18"/>
                <w:szCs w:val="18"/>
              </w:rPr>
              <w:t>就业</w:t>
            </w:r>
            <w:r>
              <w:rPr>
                <w:rFonts w:cs="Calibri" w:hint="eastAsia"/>
                <w:sz w:val="18"/>
                <w:szCs w:val="18"/>
              </w:rPr>
              <w:t>创造</w:t>
            </w:r>
          </w:p>
        </w:tc>
        <w:tc>
          <w:tcPr>
            <w:tcW w:w="1266" w:type="pct"/>
            <w:gridSpan w:val="2"/>
          </w:tcPr>
          <w:p w14:paraId="759F1A30" w14:textId="77777777" w:rsidR="00F9442F" w:rsidRDefault="00F9442F" w:rsidP="00CF0833">
            <w:pPr>
              <w:spacing w:line="276" w:lineRule="auto"/>
              <w:jc w:val="center"/>
              <w:rPr>
                <w:rFonts w:cs="Calibri"/>
                <w:sz w:val="18"/>
                <w:szCs w:val="18"/>
              </w:rPr>
            </w:pPr>
            <w:r>
              <w:rPr>
                <w:rFonts w:cs="Calibri" w:hint="eastAsia"/>
                <w:sz w:val="18"/>
                <w:szCs w:val="18"/>
              </w:rPr>
              <w:t>就业破坏</w:t>
            </w:r>
          </w:p>
        </w:tc>
      </w:tr>
      <w:tr w:rsidR="00F9442F" w14:paraId="62DC6B5E" w14:textId="77777777" w:rsidTr="00CF0833">
        <w:trPr>
          <w:jc w:val="center"/>
        </w:trPr>
        <w:tc>
          <w:tcPr>
            <w:tcW w:w="1200" w:type="pct"/>
            <w:vMerge/>
            <w:vAlign w:val="center"/>
          </w:tcPr>
          <w:p w14:paraId="2637E3D4" w14:textId="77777777" w:rsidR="00F9442F" w:rsidRPr="00240B25" w:rsidRDefault="00F9442F" w:rsidP="00CF0833">
            <w:pPr>
              <w:spacing w:line="276" w:lineRule="auto"/>
              <w:jc w:val="center"/>
              <w:rPr>
                <w:rFonts w:cs="Calibri"/>
                <w:sz w:val="18"/>
                <w:szCs w:val="18"/>
              </w:rPr>
            </w:pPr>
          </w:p>
        </w:tc>
        <w:tc>
          <w:tcPr>
            <w:tcW w:w="633" w:type="pct"/>
          </w:tcPr>
          <w:p w14:paraId="492BFEED" w14:textId="77777777" w:rsidR="00F9442F" w:rsidRPr="00240B25" w:rsidRDefault="00F9442F" w:rsidP="00CF0833">
            <w:pPr>
              <w:spacing w:line="276" w:lineRule="auto"/>
              <w:jc w:val="center"/>
              <w:rPr>
                <w:rFonts w:cs="Calibri"/>
                <w:sz w:val="16"/>
                <w:szCs w:val="18"/>
              </w:rPr>
            </w:pPr>
            <w:r>
              <w:rPr>
                <w:rFonts w:cs="Calibri" w:hint="eastAsia"/>
                <w:sz w:val="16"/>
                <w:szCs w:val="18"/>
              </w:rPr>
              <w:t>分割</w:t>
            </w:r>
            <w:r w:rsidRPr="00240B25">
              <w:rPr>
                <w:rFonts w:cs="Calibri" w:hint="eastAsia"/>
                <w:sz w:val="16"/>
                <w:szCs w:val="18"/>
              </w:rPr>
              <w:t>高</w:t>
            </w:r>
          </w:p>
        </w:tc>
        <w:tc>
          <w:tcPr>
            <w:tcW w:w="634" w:type="pct"/>
          </w:tcPr>
          <w:p w14:paraId="37DFABCE" w14:textId="77777777" w:rsidR="00F9442F" w:rsidRPr="00240B25" w:rsidRDefault="00F9442F" w:rsidP="00CF0833">
            <w:pPr>
              <w:spacing w:line="276" w:lineRule="auto"/>
              <w:jc w:val="center"/>
              <w:rPr>
                <w:rFonts w:cs="Calibri"/>
                <w:sz w:val="16"/>
                <w:szCs w:val="18"/>
              </w:rPr>
            </w:pPr>
            <w:r>
              <w:rPr>
                <w:rFonts w:cs="Calibri" w:hint="eastAsia"/>
                <w:sz w:val="16"/>
                <w:szCs w:val="18"/>
              </w:rPr>
              <w:t>分割</w:t>
            </w:r>
            <w:r w:rsidRPr="00240B25">
              <w:rPr>
                <w:rFonts w:cs="Calibri" w:hint="eastAsia"/>
                <w:sz w:val="16"/>
                <w:szCs w:val="18"/>
              </w:rPr>
              <w:t>低</w:t>
            </w:r>
          </w:p>
        </w:tc>
        <w:tc>
          <w:tcPr>
            <w:tcW w:w="633" w:type="pct"/>
          </w:tcPr>
          <w:p w14:paraId="1ACED248" w14:textId="77777777" w:rsidR="00F9442F" w:rsidRPr="00240B25" w:rsidRDefault="00F9442F" w:rsidP="00CF0833">
            <w:pPr>
              <w:spacing w:line="276" w:lineRule="auto"/>
              <w:jc w:val="center"/>
              <w:rPr>
                <w:rFonts w:cs="Calibri"/>
                <w:sz w:val="16"/>
                <w:szCs w:val="18"/>
              </w:rPr>
            </w:pPr>
            <w:r>
              <w:rPr>
                <w:rFonts w:cs="Calibri" w:hint="eastAsia"/>
                <w:sz w:val="16"/>
                <w:szCs w:val="18"/>
              </w:rPr>
              <w:t>分割</w:t>
            </w:r>
            <w:r w:rsidRPr="00240B25">
              <w:rPr>
                <w:rFonts w:cs="Calibri" w:hint="eastAsia"/>
                <w:sz w:val="16"/>
                <w:szCs w:val="18"/>
              </w:rPr>
              <w:t>高</w:t>
            </w:r>
          </w:p>
        </w:tc>
        <w:tc>
          <w:tcPr>
            <w:tcW w:w="634" w:type="pct"/>
          </w:tcPr>
          <w:p w14:paraId="0B65E2D6" w14:textId="77777777" w:rsidR="00F9442F" w:rsidRPr="00240B25" w:rsidRDefault="00F9442F" w:rsidP="00CF0833">
            <w:pPr>
              <w:spacing w:line="276" w:lineRule="auto"/>
              <w:jc w:val="center"/>
              <w:rPr>
                <w:rFonts w:cs="Calibri"/>
                <w:sz w:val="16"/>
                <w:szCs w:val="18"/>
              </w:rPr>
            </w:pPr>
            <w:r>
              <w:rPr>
                <w:rFonts w:cs="Calibri" w:hint="eastAsia"/>
                <w:sz w:val="16"/>
                <w:szCs w:val="18"/>
              </w:rPr>
              <w:t>分割</w:t>
            </w:r>
            <w:r w:rsidRPr="00240B25">
              <w:rPr>
                <w:rFonts w:cs="Calibri" w:hint="eastAsia"/>
                <w:sz w:val="16"/>
                <w:szCs w:val="18"/>
              </w:rPr>
              <w:t>低</w:t>
            </w:r>
          </w:p>
        </w:tc>
        <w:tc>
          <w:tcPr>
            <w:tcW w:w="634" w:type="pct"/>
          </w:tcPr>
          <w:p w14:paraId="5EBBD494" w14:textId="77777777" w:rsidR="00F9442F" w:rsidRPr="00240B25" w:rsidRDefault="00F9442F" w:rsidP="00CF0833">
            <w:pPr>
              <w:spacing w:line="276" w:lineRule="auto"/>
              <w:jc w:val="center"/>
              <w:rPr>
                <w:rFonts w:cs="Calibri"/>
                <w:sz w:val="16"/>
                <w:szCs w:val="18"/>
              </w:rPr>
            </w:pPr>
            <w:r>
              <w:rPr>
                <w:rFonts w:cs="Calibri" w:hint="eastAsia"/>
                <w:sz w:val="16"/>
                <w:szCs w:val="18"/>
              </w:rPr>
              <w:t>分割</w:t>
            </w:r>
            <w:r w:rsidRPr="00240B25">
              <w:rPr>
                <w:rFonts w:cs="Calibri" w:hint="eastAsia"/>
                <w:sz w:val="16"/>
                <w:szCs w:val="18"/>
              </w:rPr>
              <w:t>高</w:t>
            </w:r>
          </w:p>
        </w:tc>
        <w:tc>
          <w:tcPr>
            <w:tcW w:w="632" w:type="pct"/>
          </w:tcPr>
          <w:p w14:paraId="66D70B61" w14:textId="77777777" w:rsidR="00F9442F" w:rsidRPr="00240B25" w:rsidRDefault="00F9442F" w:rsidP="00CF0833">
            <w:pPr>
              <w:spacing w:line="276" w:lineRule="auto"/>
              <w:jc w:val="center"/>
              <w:rPr>
                <w:rFonts w:cs="Calibri"/>
                <w:sz w:val="16"/>
                <w:szCs w:val="18"/>
              </w:rPr>
            </w:pPr>
            <w:r>
              <w:rPr>
                <w:rFonts w:cs="Calibri" w:hint="eastAsia"/>
                <w:sz w:val="16"/>
                <w:szCs w:val="18"/>
              </w:rPr>
              <w:t>分割</w:t>
            </w:r>
            <w:r w:rsidRPr="00240B25">
              <w:rPr>
                <w:rFonts w:cs="Calibri" w:hint="eastAsia"/>
                <w:sz w:val="16"/>
                <w:szCs w:val="18"/>
              </w:rPr>
              <w:t>低</w:t>
            </w:r>
          </w:p>
        </w:tc>
      </w:tr>
      <w:tr w:rsidR="00F9442F" w14:paraId="5F58A1EE" w14:textId="77777777" w:rsidTr="00CF0833">
        <w:trPr>
          <w:jc w:val="center"/>
        </w:trPr>
        <w:tc>
          <w:tcPr>
            <w:tcW w:w="1200" w:type="pct"/>
            <w:vMerge/>
            <w:vAlign w:val="center"/>
          </w:tcPr>
          <w:p w14:paraId="3D0FDAE7" w14:textId="77777777" w:rsidR="00F9442F" w:rsidRPr="00240B25" w:rsidRDefault="00F9442F" w:rsidP="00CF0833">
            <w:pPr>
              <w:spacing w:line="276" w:lineRule="auto"/>
              <w:jc w:val="center"/>
              <w:rPr>
                <w:rFonts w:cs="Calibri"/>
                <w:sz w:val="18"/>
                <w:szCs w:val="18"/>
              </w:rPr>
            </w:pPr>
          </w:p>
        </w:tc>
        <w:tc>
          <w:tcPr>
            <w:tcW w:w="633" w:type="pct"/>
          </w:tcPr>
          <w:p w14:paraId="244D9D05" w14:textId="77777777" w:rsidR="00F9442F" w:rsidRPr="00240B25" w:rsidRDefault="00F9442F" w:rsidP="00CF0833">
            <w:pPr>
              <w:spacing w:line="276" w:lineRule="auto"/>
              <w:jc w:val="center"/>
              <w:rPr>
                <w:rFonts w:cs="Calibri"/>
                <w:szCs w:val="18"/>
              </w:rPr>
            </w:pPr>
            <w:r w:rsidRPr="00240B25">
              <w:rPr>
                <w:rFonts w:cs="Calibri" w:hint="eastAsia"/>
                <w:szCs w:val="18"/>
              </w:rPr>
              <w:t>（</w:t>
            </w:r>
            <w:r w:rsidRPr="00240B25">
              <w:rPr>
                <w:rFonts w:cs="Calibri"/>
                <w:szCs w:val="18"/>
              </w:rPr>
              <w:t>1</w:t>
            </w:r>
            <w:r w:rsidRPr="00240B25">
              <w:rPr>
                <w:rFonts w:cs="Calibri"/>
                <w:szCs w:val="18"/>
              </w:rPr>
              <w:t>）</w:t>
            </w:r>
          </w:p>
        </w:tc>
        <w:tc>
          <w:tcPr>
            <w:tcW w:w="634" w:type="pct"/>
          </w:tcPr>
          <w:p w14:paraId="508D9F22"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2</w:t>
            </w:r>
            <w:r w:rsidRPr="00240B25">
              <w:rPr>
                <w:rFonts w:cs="Calibri"/>
                <w:szCs w:val="18"/>
              </w:rPr>
              <w:t>）</w:t>
            </w:r>
          </w:p>
        </w:tc>
        <w:tc>
          <w:tcPr>
            <w:tcW w:w="633" w:type="pct"/>
          </w:tcPr>
          <w:p w14:paraId="641EBEC8"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3</w:t>
            </w:r>
            <w:r w:rsidRPr="00240B25">
              <w:rPr>
                <w:rFonts w:cs="Calibri"/>
                <w:szCs w:val="18"/>
              </w:rPr>
              <w:t>）</w:t>
            </w:r>
          </w:p>
        </w:tc>
        <w:tc>
          <w:tcPr>
            <w:tcW w:w="634" w:type="pct"/>
          </w:tcPr>
          <w:p w14:paraId="0A89D9EC"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4</w:t>
            </w:r>
            <w:r w:rsidRPr="00240B25">
              <w:rPr>
                <w:rFonts w:cs="Calibri"/>
                <w:szCs w:val="18"/>
              </w:rPr>
              <w:t>）</w:t>
            </w:r>
          </w:p>
        </w:tc>
        <w:tc>
          <w:tcPr>
            <w:tcW w:w="634" w:type="pct"/>
          </w:tcPr>
          <w:p w14:paraId="6579EF59"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5</w:t>
            </w:r>
            <w:r w:rsidRPr="00240B25">
              <w:rPr>
                <w:rFonts w:cs="Calibri"/>
                <w:szCs w:val="18"/>
              </w:rPr>
              <w:t>）</w:t>
            </w:r>
          </w:p>
        </w:tc>
        <w:tc>
          <w:tcPr>
            <w:tcW w:w="632" w:type="pct"/>
          </w:tcPr>
          <w:p w14:paraId="11E02784"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6</w:t>
            </w:r>
            <w:r w:rsidRPr="00240B25">
              <w:rPr>
                <w:rFonts w:cs="Calibri"/>
                <w:szCs w:val="18"/>
              </w:rPr>
              <w:t>）</w:t>
            </w:r>
          </w:p>
        </w:tc>
      </w:tr>
      <w:tr w:rsidR="00F9442F" w14:paraId="29B063BC" w14:textId="77777777" w:rsidTr="00CF0833">
        <w:trPr>
          <w:jc w:val="center"/>
        </w:trPr>
        <w:tc>
          <w:tcPr>
            <w:tcW w:w="1200" w:type="pct"/>
            <w:vAlign w:val="center"/>
          </w:tcPr>
          <w:p w14:paraId="66492364"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1EDF9DCE" w14:textId="77777777" w:rsidR="00F9442F" w:rsidRPr="00240B25" w:rsidRDefault="00F9442F" w:rsidP="00CF0833">
            <w:pPr>
              <w:spacing w:line="276" w:lineRule="auto"/>
              <w:jc w:val="center"/>
              <w:rPr>
                <w:rFonts w:cs="Calibri"/>
                <w:sz w:val="18"/>
                <w:szCs w:val="18"/>
              </w:rPr>
            </w:pPr>
            <w:r w:rsidRPr="004831DF">
              <w:rPr>
                <w:rFonts w:cs="Calibri"/>
                <w:sz w:val="18"/>
                <w:szCs w:val="18"/>
              </w:rPr>
              <w:t>-0.019</w:t>
            </w:r>
          </w:p>
        </w:tc>
        <w:tc>
          <w:tcPr>
            <w:tcW w:w="634" w:type="pct"/>
            <w:vAlign w:val="bottom"/>
          </w:tcPr>
          <w:p w14:paraId="03B59F96" w14:textId="77777777" w:rsidR="00F9442F" w:rsidRPr="00240B25" w:rsidRDefault="00F9442F" w:rsidP="00CF0833">
            <w:pPr>
              <w:spacing w:line="276" w:lineRule="auto"/>
              <w:jc w:val="center"/>
              <w:rPr>
                <w:rFonts w:cs="Calibri"/>
                <w:sz w:val="18"/>
                <w:szCs w:val="18"/>
              </w:rPr>
            </w:pPr>
            <w:r w:rsidRPr="004831DF">
              <w:rPr>
                <w:rFonts w:cs="Calibri"/>
                <w:sz w:val="18"/>
                <w:szCs w:val="18"/>
              </w:rPr>
              <w:t>-0.035**</w:t>
            </w:r>
          </w:p>
        </w:tc>
        <w:tc>
          <w:tcPr>
            <w:tcW w:w="633" w:type="pct"/>
            <w:vAlign w:val="bottom"/>
          </w:tcPr>
          <w:p w14:paraId="69B7F65C" w14:textId="77777777" w:rsidR="00F9442F" w:rsidRPr="00240B25" w:rsidRDefault="00F9442F" w:rsidP="00CF0833">
            <w:pPr>
              <w:spacing w:line="276" w:lineRule="auto"/>
              <w:jc w:val="center"/>
              <w:rPr>
                <w:rFonts w:cs="Calibri"/>
                <w:sz w:val="18"/>
                <w:szCs w:val="18"/>
              </w:rPr>
            </w:pPr>
            <w:r w:rsidRPr="004831DF">
              <w:rPr>
                <w:rFonts w:cs="Calibri"/>
                <w:sz w:val="18"/>
                <w:szCs w:val="18"/>
              </w:rPr>
              <w:t>-0.007</w:t>
            </w:r>
          </w:p>
        </w:tc>
        <w:tc>
          <w:tcPr>
            <w:tcW w:w="634" w:type="pct"/>
            <w:vAlign w:val="bottom"/>
          </w:tcPr>
          <w:p w14:paraId="51732274" w14:textId="77777777" w:rsidR="00F9442F" w:rsidRPr="00240B25" w:rsidRDefault="00F9442F" w:rsidP="00CF0833">
            <w:pPr>
              <w:spacing w:line="276" w:lineRule="auto"/>
              <w:jc w:val="center"/>
              <w:rPr>
                <w:rFonts w:cs="Calibri"/>
                <w:sz w:val="18"/>
                <w:szCs w:val="18"/>
              </w:rPr>
            </w:pPr>
            <w:r w:rsidRPr="004831DF">
              <w:rPr>
                <w:rFonts w:cs="Calibri"/>
                <w:sz w:val="18"/>
                <w:szCs w:val="18"/>
              </w:rPr>
              <w:t>-0.020</w:t>
            </w:r>
          </w:p>
        </w:tc>
        <w:tc>
          <w:tcPr>
            <w:tcW w:w="634" w:type="pct"/>
            <w:vAlign w:val="bottom"/>
          </w:tcPr>
          <w:p w14:paraId="48FD9FB8" w14:textId="77777777" w:rsidR="00F9442F" w:rsidRPr="00240B25" w:rsidRDefault="00F9442F" w:rsidP="00CF0833">
            <w:pPr>
              <w:spacing w:line="276" w:lineRule="auto"/>
              <w:jc w:val="center"/>
              <w:rPr>
                <w:rFonts w:cs="Calibri"/>
                <w:sz w:val="18"/>
                <w:szCs w:val="18"/>
              </w:rPr>
            </w:pPr>
            <w:r w:rsidRPr="004831DF">
              <w:rPr>
                <w:rFonts w:cs="Calibri"/>
                <w:sz w:val="18"/>
                <w:szCs w:val="18"/>
              </w:rPr>
              <w:t>0.012</w:t>
            </w:r>
          </w:p>
        </w:tc>
        <w:tc>
          <w:tcPr>
            <w:tcW w:w="632" w:type="pct"/>
            <w:vAlign w:val="bottom"/>
          </w:tcPr>
          <w:p w14:paraId="44E53F0B" w14:textId="77777777" w:rsidR="00F9442F" w:rsidRPr="00240B25" w:rsidRDefault="00F9442F" w:rsidP="00CF0833">
            <w:pPr>
              <w:spacing w:line="276" w:lineRule="auto"/>
              <w:jc w:val="center"/>
              <w:rPr>
                <w:rFonts w:cs="Calibri"/>
                <w:sz w:val="18"/>
                <w:szCs w:val="18"/>
              </w:rPr>
            </w:pPr>
            <w:r w:rsidRPr="004831DF">
              <w:rPr>
                <w:rFonts w:cs="Calibri"/>
                <w:sz w:val="18"/>
                <w:szCs w:val="18"/>
              </w:rPr>
              <w:t>0.014***</w:t>
            </w:r>
          </w:p>
        </w:tc>
      </w:tr>
      <w:tr w:rsidR="00F9442F" w14:paraId="2C84857E" w14:textId="77777777" w:rsidTr="00CF0833">
        <w:trPr>
          <w:jc w:val="center"/>
        </w:trPr>
        <w:tc>
          <w:tcPr>
            <w:tcW w:w="1200" w:type="pct"/>
          </w:tcPr>
          <w:p w14:paraId="6EEEFBDC" w14:textId="77777777" w:rsidR="00F9442F" w:rsidRPr="00240B25" w:rsidRDefault="00F9442F" w:rsidP="00CF0833">
            <w:pPr>
              <w:spacing w:line="276" w:lineRule="auto"/>
              <w:jc w:val="center"/>
              <w:rPr>
                <w:rFonts w:cs="Calibri"/>
                <w:sz w:val="18"/>
                <w:szCs w:val="18"/>
              </w:rPr>
            </w:pPr>
          </w:p>
        </w:tc>
        <w:tc>
          <w:tcPr>
            <w:tcW w:w="633" w:type="pct"/>
            <w:vAlign w:val="bottom"/>
          </w:tcPr>
          <w:p w14:paraId="61411B95" w14:textId="77777777" w:rsidR="00F9442F" w:rsidRPr="00240B25" w:rsidRDefault="00F9442F" w:rsidP="00CF0833">
            <w:pPr>
              <w:spacing w:line="276" w:lineRule="auto"/>
              <w:jc w:val="center"/>
              <w:rPr>
                <w:rFonts w:cs="Calibri"/>
                <w:sz w:val="18"/>
                <w:szCs w:val="18"/>
              </w:rPr>
            </w:pPr>
            <w:r w:rsidRPr="004831DF">
              <w:rPr>
                <w:rFonts w:cs="Calibri"/>
                <w:sz w:val="18"/>
                <w:szCs w:val="18"/>
              </w:rPr>
              <w:t>(0.015)</w:t>
            </w:r>
          </w:p>
        </w:tc>
        <w:tc>
          <w:tcPr>
            <w:tcW w:w="634" w:type="pct"/>
            <w:vAlign w:val="bottom"/>
          </w:tcPr>
          <w:p w14:paraId="19CC1C4A" w14:textId="77777777" w:rsidR="00F9442F" w:rsidRPr="00240B25" w:rsidRDefault="00F9442F" w:rsidP="00CF0833">
            <w:pPr>
              <w:spacing w:line="276" w:lineRule="auto"/>
              <w:jc w:val="center"/>
              <w:rPr>
                <w:rFonts w:cs="Calibri"/>
                <w:sz w:val="18"/>
                <w:szCs w:val="18"/>
              </w:rPr>
            </w:pPr>
            <w:r w:rsidRPr="004831DF">
              <w:rPr>
                <w:rFonts w:cs="Calibri"/>
                <w:sz w:val="18"/>
                <w:szCs w:val="18"/>
              </w:rPr>
              <w:t>(0.016)</w:t>
            </w:r>
          </w:p>
        </w:tc>
        <w:tc>
          <w:tcPr>
            <w:tcW w:w="633" w:type="pct"/>
            <w:vAlign w:val="bottom"/>
          </w:tcPr>
          <w:p w14:paraId="466611B5" w14:textId="77777777" w:rsidR="00F9442F" w:rsidRPr="00240B25" w:rsidRDefault="00F9442F" w:rsidP="00CF0833">
            <w:pPr>
              <w:spacing w:line="276" w:lineRule="auto"/>
              <w:jc w:val="center"/>
              <w:rPr>
                <w:rFonts w:cs="Calibri"/>
                <w:sz w:val="18"/>
                <w:szCs w:val="18"/>
              </w:rPr>
            </w:pPr>
            <w:r w:rsidRPr="004831DF">
              <w:rPr>
                <w:rFonts w:cs="Calibri"/>
                <w:sz w:val="18"/>
                <w:szCs w:val="18"/>
              </w:rPr>
              <w:t>(0.010)</w:t>
            </w:r>
          </w:p>
        </w:tc>
        <w:tc>
          <w:tcPr>
            <w:tcW w:w="634" w:type="pct"/>
            <w:vAlign w:val="bottom"/>
          </w:tcPr>
          <w:p w14:paraId="54C229E4" w14:textId="77777777" w:rsidR="00F9442F" w:rsidRPr="00240B25" w:rsidRDefault="00F9442F" w:rsidP="00CF0833">
            <w:pPr>
              <w:spacing w:line="276" w:lineRule="auto"/>
              <w:jc w:val="center"/>
              <w:rPr>
                <w:rFonts w:cs="Calibri"/>
                <w:sz w:val="18"/>
                <w:szCs w:val="18"/>
              </w:rPr>
            </w:pPr>
            <w:r w:rsidRPr="004831DF">
              <w:rPr>
                <w:rFonts w:cs="Calibri"/>
                <w:sz w:val="18"/>
                <w:szCs w:val="18"/>
              </w:rPr>
              <w:t>(0.014)</w:t>
            </w:r>
          </w:p>
        </w:tc>
        <w:tc>
          <w:tcPr>
            <w:tcW w:w="634" w:type="pct"/>
            <w:vAlign w:val="bottom"/>
          </w:tcPr>
          <w:p w14:paraId="37CDE133" w14:textId="77777777" w:rsidR="00F9442F" w:rsidRPr="00240B25" w:rsidRDefault="00F9442F" w:rsidP="00CF0833">
            <w:pPr>
              <w:spacing w:line="276" w:lineRule="auto"/>
              <w:jc w:val="center"/>
              <w:rPr>
                <w:rFonts w:cs="Calibri"/>
                <w:sz w:val="18"/>
                <w:szCs w:val="18"/>
              </w:rPr>
            </w:pPr>
            <w:r w:rsidRPr="004831DF">
              <w:rPr>
                <w:rFonts w:cs="Calibri"/>
                <w:sz w:val="18"/>
                <w:szCs w:val="18"/>
              </w:rPr>
              <w:t>(0.008)</w:t>
            </w:r>
          </w:p>
        </w:tc>
        <w:tc>
          <w:tcPr>
            <w:tcW w:w="632" w:type="pct"/>
            <w:vAlign w:val="bottom"/>
          </w:tcPr>
          <w:p w14:paraId="70454567" w14:textId="77777777" w:rsidR="00F9442F" w:rsidRPr="00240B25" w:rsidRDefault="00F9442F" w:rsidP="00CF0833">
            <w:pPr>
              <w:spacing w:line="276" w:lineRule="auto"/>
              <w:jc w:val="center"/>
              <w:rPr>
                <w:rFonts w:cs="Calibri"/>
                <w:sz w:val="18"/>
                <w:szCs w:val="18"/>
              </w:rPr>
            </w:pPr>
            <w:r w:rsidRPr="004831DF">
              <w:rPr>
                <w:rFonts w:cs="Calibri"/>
                <w:sz w:val="18"/>
                <w:szCs w:val="18"/>
              </w:rPr>
              <w:t>(0.005)</w:t>
            </w:r>
          </w:p>
        </w:tc>
      </w:tr>
      <w:tr w:rsidR="00F9442F" w14:paraId="728FAF2A" w14:textId="77777777" w:rsidTr="00CF0833">
        <w:trPr>
          <w:jc w:val="center"/>
        </w:trPr>
        <w:tc>
          <w:tcPr>
            <w:tcW w:w="1200" w:type="pct"/>
            <w:vAlign w:val="center"/>
          </w:tcPr>
          <w:p w14:paraId="7301FD06"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2E54CF9C" w14:textId="77777777" w:rsidR="00F9442F" w:rsidRPr="00240B25" w:rsidRDefault="00F9442F" w:rsidP="00CF0833">
            <w:pPr>
              <w:spacing w:line="276" w:lineRule="auto"/>
              <w:jc w:val="center"/>
              <w:rPr>
                <w:rFonts w:cs="Calibri"/>
                <w:sz w:val="18"/>
                <w:szCs w:val="18"/>
              </w:rPr>
            </w:pPr>
            <w:r w:rsidRPr="004831DF">
              <w:rPr>
                <w:rFonts w:cs="Calibri"/>
                <w:sz w:val="18"/>
                <w:szCs w:val="18"/>
              </w:rPr>
              <w:t>-0.054</w:t>
            </w:r>
          </w:p>
        </w:tc>
        <w:tc>
          <w:tcPr>
            <w:tcW w:w="634" w:type="pct"/>
            <w:vAlign w:val="bottom"/>
          </w:tcPr>
          <w:p w14:paraId="06AD540A" w14:textId="77777777" w:rsidR="00F9442F" w:rsidRPr="00240B25" w:rsidRDefault="00F9442F" w:rsidP="00CF0833">
            <w:pPr>
              <w:spacing w:line="276" w:lineRule="auto"/>
              <w:jc w:val="center"/>
              <w:rPr>
                <w:rFonts w:cs="Calibri"/>
                <w:sz w:val="18"/>
                <w:szCs w:val="18"/>
              </w:rPr>
            </w:pPr>
            <w:r w:rsidRPr="004831DF">
              <w:rPr>
                <w:rFonts w:cs="Calibri"/>
                <w:sz w:val="18"/>
                <w:szCs w:val="18"/>
              </w:rPr>
              <w:t>-0.107**</w:t>
            </w:r>
          </w:p>
        </w:tc>
        <w:tc>
          <w:tcPr>
            <w:tcW w:w="633" w:type="pct"/>
            <w:vAlign w:val="bottom"/>
          </w:tcPr>
          <w:p w14:paraId="427DB83C" w14:textId="77777777" w:rsidR="00F9442F" w:rsidRPr="00240B25" w:rsidRDefault="00F9442F" w:rsidP="00CF0833">
            <w:pPr>
              <w:spacing w:line="276" w:lineRule="auto"/>
              <w:jc w:val="center"/>
              <w:rPr>
                <w:rFonts w:cs="Calibri"/>
                <w:sz w:val="18"/>
                <w:szCs w:val="18"/>
              </w:rPr>
            </w:pPr>
            <w:r w:rsidRPr="004831DF">
              <w:rPr>
                <w:rFonts w:cs="Calibri"/>
                <w:sz w:val="18"/>
                <w:szCs w:val="18"/>
              </w:rPr>
              <w:t>0.003</w:t>
            </w:r>
          </w:p>
        </w:tc>
        <w:tc>
          <w:tcPr>
            <w:tcW w:w="634" w:type="pct"/>
            <w:vAlign w:val="bottom"/>
          </w:tcPr>
          <w:p w14:paraId="6C119CE7" w14:textId="77777777" w:rsidR="00F9442F" w:rsidRPr="00240B25" w:rsidRDefault="00F9442F" w:rsidP="00CF0833">
            <w:pPr>
              <w:spacing w:line="276" w:lineRule="auto"/>
              <w:jc w:val="center"/>
              <w:rPr>
                <w:rFonts w:cs="Calibri"/>
                <w:sz w:val="18"/>
                <w:szCs w:val="18"/>
              </w:rPr>
            </w:pPr>
            <w:r w:rsidRPr="004831DF">
              <w:rPr>
                <w:rFonts w:cs="Calibri"/>
                <w:sz w:val="18"/>
                <w:szCs w:val="18"/>
              </w:rPr>
              <w:t>-0.056</w:t>
            </w:r>
          </w:p>
        </w:tc>
        <w:tc>
          <w:tcPr>
            <w:tcW w:w="634" w:type="pct"/>
            <w:vAlign w:val="bottom"/>
          </w:tcPr>
          <w:p w14:paraId="7ABD3237" w14:textId="77777777" w:rsidR="00F9442F" w:rsidRPr="00240B25" w:rsidRDefault="00F9442F" w:rsidP="00CF0833">
            <w:pPr>
              <w:spacing w:line="276" w:lineRule="auto"/>
              <w:jc w:val="center"/>
              <w:rPr>
                <w:rFonts w:cs="Calibri"/>
                <w:sz w:val="18"/>
                <w:szCs w:val="18"/>
              </w:rPr>
            </w:pPr>
            <w:r w:rsidRPr="004831DF">
              <w:rPr>
                <w:rFonts w:cs="Calibri"/>
                <w:sz w:val="18"/>
                <w:szCs w:val="18"/>
              </w:rPr>
              <w:t>0.057*</w:t>
            </w:r>
          </w:p>
        </w:tc>
        <w:tc>
          <w:tcPr>
            <w:tcW w:w="632" w:type="pct"/>
            <w:vAlign w:val="bottom"/>
          </w:tcPr>
          <w:p w14:paraId="473C6230" w14:textId="77777777" w:rsidR="00F9442F" w:rsidRPr="00240B25" w:rsidRDefault="00F9442F" w:rsidP="00CF0833">
            <w:pPr>
              <w:spacing w:line="276" w:lineRule="auto"/>
              <w:jc w:val="center"/>
              <w:rPr>
                <w:rFonts w:cs="Calibri"/>
                <w:sz w:val="18"/>
                <w:szCs w:val="18"/>
              </w:rPr>
            </w:pPr>
            <w:r w:rsidRPr="004831DF">
              <w:rPr>
                <w:rFonts w:cs="Calibri"/>
                <w:sz w:val="18"/>
                <w:szCs w:val="18"/>
              </w:rPr>
              <w:t>0.051*</w:t>
            </w:r>
          </w:p>
        </w:tc>
      </w:tr>
      <w:tr w:rsidR="00F9442F" w14:paraId="42949BB3" w14:textId="77777777" w:rsidTr="00CF0833">
        <w:trPr>
          <w:jc w:val="center"/>
        </w:trPr>
        <w:tc>
          <w:tcPr>
            <w:tcW w:w="1200" w:type="pct"/>
            <w:vAlign w:val="center"/>
          </w:tcPr>
          <w:p w14:paraId="0D3FD566" w14:textId="77777777" w:rsidR="00F9442F" w:rsidRPr="00240B25" w:rsidRDefault="00F9442F" w:rsidP="00CF0833">
            <w:pPr>
              <w:spacing w:line="276" w:lineRule="auto"/>
              <w:jc w:val="center"/>
              <w:rPr>
                <w:rFonts w:cs="Calibri"/>
                <w:sz w:val="18"/>
                <w:szCs w:val="18"/>
              </w:rPr>
            </w:pPr>
          </w:p>
        </w:tc>
        <w:tc>
          <w:tcPr>
            <w:tcW w:w="633" w:type="pct"/>
            <w:vAlign w:val="bottom"/>
          </w:tcPr>
          <w:p w14:paraId="64EA5656" w14:textId="77777777" w:rsidR="00F9442F" w:rsidRPr="00240B25" w:rsidRDefault="00F9442F" w:rsidP="00CF0833">
            <w:pPr>
              <w:spacing w:line="276" w:lineRule="auto"/>
              <w:jc w:val="center"/>
              <w:rPr>
                <w:rFonts w:cs="Calibri"/>
                <w:sz w:val="18"/>
                <w:szCs w:val="18"/>
              </w:rPr>
            </w:pPr>
            <w:r w:rsidRPr="004831DF">
              <w:rPr>
                <w:rFonts w:cs="Calibri"/>
                <w:sz w:val="18"/>
                <w:szCs w:val="18"/>
              </w:rPr>
              <w:t>(0.038)</w:t>
            </w:r>
          </w:p>
        </w:tc>
        <w:tc>
          <w:tcPr>
            <w:tcW w:w="634" w:type="pct"/>
            <w:vAlign w:val="bottom"/>
          </w:tcPr>
          <w:p w14:paraId="0CFF087F" w14:textId="77777777" w:rsidR="00F9442F" w:rsidRPr="00240B25" w:rsidRDefault="00F9442F" w:rsidP="00CF0833">
            <w:pPr>
              <w:spacing w:line="276" w:lineRule="auto"/>
              <w:jc w:val="center"/>
              <w:rPr>
                <w:rFonts w:cs="Calibri"/>
                <w:sz w:val="18"/>
                <w:szCs w:val="18"/>
              </w:rPr>
            </w:pPr>
            <w:r w:rsidRPr="004831DF">
              <w:rPr>
                <w:rFonts w:cs="Calibri"/>
                <w:sz w:val="18"/>
                <w:szCs w:val="18"/>
              </w:rPr>
              <w:t>(0.051)</w:t>
            </w:r>
          </w:p>
        </w:tc>
        <w:tc>
          <w:tcPr>
            <w:tcW w:w="633" w:type="pct"/>
            <w:vAlign w:val="bottom"/>
          </w:tcPr>
          <w:p w14:paraId="2EF5AF27" w14:textId="77777777" w:rsidR="00F9442F" w:rsidRPr="00240B25" w:rsidRDefault="00F9442F" w:rsidP="00CF0833">
            <w:pPr>
              <w:spacing w:line="276" w:lineRule="auto"/>
              <w:jc w:val="center"/>
              <w:rPr>
                <w:rFonts w:cs="Calibri"/>
                <w:sz w:val="18"/>
                <w:szCs w:val="18"/>
              </w:rPr>
            </w:pPr>
            <w:r w:rsidRPr="004831DF">
              <w:rPr>
                <w:rFonts w:cs="Calibri"/>
                <w:sz w:val="18"/>
                <w:szCs w:val="18"/>
              </w:rPr>
              <w:t>(0.017)</w:t>
            </w:r>
          </w:p>
        </w:tc>
        <w:tc>
          <w:tcPr>
            <w:tcW w:w="634" w:type="pct"/>
            <w:vAlign w:val="bottom"/>
          </w:tcPr>
          <w:p w14:paraId="224D3BCB" w14:textId="77777777" w:rsidR="00F9442F" w:rsidRPr="00240B25" w:rsidRDefault="00F9442F" w:rsidP="00CF0833">
            <w:pPr>
              <w:spacing w:line="276" w:lineRule="auto"/>
              <w:jc w:val="center"/>
              <w:rPr>
                <w:rFonts w:cs="Calibri"/>
                <w:sz w:val="18"/>
                <w:szCs w:val="18"/>
              </w:rPr>
            </w:pPr>
            <w:r w:rsidRPr="004831DF">
              <w:rPr>
                <w:rFonts w:cs="Calibri"/>
                <w:sz w:val="18"/>
                <w:szCs w:val="18"/>
              </w:rPr>
              <w:t>(0.040)</w:t>
            </w:r>
          </w:p>
        </w:tc>
        <w:tc>
          <w:tcPr>
            <w:tcW w:w="634" w:type="pct"/>
            <w:vAlign w:val="bottom"/>
          </w:tcPr>
          <w:p w14:paraId="07FB9F4F" w14:textId="77777777" w:rsidR="00F9442F" w:rsidRPr="00240B25" w:rsidRDefault="00F9442F" w:rsidP="00CF0833">
            <w:pPr>
              <w:spacing w:line="276" w:lineRule="auto"/>
              <w:jc w:val="center"/>
              <w:rPr>
                <w:rFonts w:cs="Calibri"/>
                <w:sz w:val="18"/>
                <w:szCs w:val="18"/>
              </w:rPr>
            </w:pPr>
            <w:r w:rsidRPr="004831DF">
              <w:rPr>
                <w:rFonts w:cs="Calibri"/>
                <w:sz w:val="18"/>
                <w:szCs w:val="18"/>
              </w:rPr>
              <w:t>(0.034)</w:t>
            </w:r>
          </w:p>
        </w:tc>
        <w:tc>
          <w:tcPr>
            <w:tcW w:w="632" w:type="pct"/>
            <w:vAlign w:val="bottom"/>
          </w:tcPr>
          <w:p w14:paraId="5B1B54E4" w14:textId="77777777" w:rsidR="00F9442F" w:rsidRPr="00240B25" w:rsidRDefault="00F9442F" w:rsidP="00CF0833">
            <w:pPr>
              <w:spacing w:line="276" w:lineRule="auto"/>
              <w:jc w:val="center"/>
              <w:rPr>
                <w:rFonts w:cs="Calibri"/>
                <w:sz w:val="18"/>
                <w:szCs w:val="18"/>
              </w:rPr>
            </w:pPr>
            <w:r w:rsidRPr="004831DF">
              <w:rPr>
                <w:rFonts w:cs="Calibri"/>
                <w:sz w:val="18"/>
                <w:szCs w:val="18"/>
              </w:rPr>
              <w:t>(0.029)</w:t>
            </w:r>
          </w:p>
        </w:tc>
      </w:tr>
      <w:tr w:rsidR="00F9442F" w14:paraId="12A5AF5B" w14:textId="77777777" w:rsidTr="00CF0833">
        <w:trPr>
          <w:jc w:val="center"/>
        </w:trPr>
        <w:tc>
          <w:tcPr>
            <w:tcW w:w="1200" w:type="pct"/>
            <w:vAlign w:val="center"/>
          </w:tcPr>
          <w:p w14:paraId="5A25F8F1"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7DCC2A5C" w14:textId="77777777" w:rsidR="00F9442F" w:rsidRPr="00240B25" w:rsidRDefault="00F9442F" w:rsidP="00CF0833">
            <w:pPr>
              <w:spacing w:line="276" w:lineRule="auto"/>
              <w:jc w:val="center"/>
              <w:rPr>
                <w:rFonts w:cs="Calibri"/>
                <w:sz w:val="18"/>
                <w:szCs w:val="18"/>
              </w:rPr>
            </w:pPr>
            <w:r w:rsidRPr="004831DF">
              <w:rPr>
                <w:rFonts w:cs="Calibri"/>
                <w:sz w:val="18"/>
                <w:szCs w:val="18"/>
              </w:rPr>
              <w:t>0.059***</w:t>
            </w:r>
          </w:p>
        </w:tc>
        <w:tc>
          <w:tcPr>
            <w:tcW w:w="634" w:type="pct"/>
            <w:vAlign w:val="bottom"/>
          </w:tcPr>
          <w:p w14:paraId="1C821272" w14:textId="77777777" w:rsidR="00F9442F" w:rsidRPr="00240B25" w:rsidRDefault="00F9442F" w:rsidP="00CF0833">
            <w:pPr>
              <w:spacing w:line="276" w:lineRule="auto"/>
              <w:jc w:val="center"/>
              <w:rPr>
                <w:rFonts w:cs="Calibri"/>
                <w:sz w:val="18"/>
                <w:szCs w:val="18"/>
              </w:rPr>
            </w:pPr>
            <w:r w:rsidRPr="004831DF">
              <w:rPr>
                <w:rFonts w:cs="Calibri"/>
                <w:sz w:val="18"/>
                <w:szCs w:val="18"/>
              </w:rPr>
              <w:t>0.072***</w:t>
            </w:r>
          </w:p>
        </w:tc>
        <w:tc>
          <w:tcPr>
            <w:tcW w:w="633" w:type="pct"/>
            <w:vAlign w:val="bottom"/>
          </w:tcPr>
          <w:p w14:paraId="450A5F2E" w14:textId="77777777" w:rsidR="00F9442F" w:rsidRPr="00240B25" w:rsidRDefault="00F9442F" w:rsidP="00CF0833">
            <w:pPr>
              <w:spacing w:line="276" w:lineRule="auto"/>
              <w:jc w:val="center"/>
              <w:rPr>
                <w:rFonts w:cs="Calibri"/>
                <w:sz w:val="18"/>
                <w:szCs w:val="18"/>
              </w:rPr>
            </w:pPr>
            <w:r w:rsidRPr="004831DF">
              <w:rPr>
                <w:rFonts w:cs="Calibri"/>
                <w:sz w:val="18"/>
                <w:szCs w:val="18"/>
              </w:rPr>
              <w:t>0.025***</w:t>
            </w:r>
          </w:p>
        </w:tc>
        <w:tc>
          <w:tcPr>
            <w:tcW w:w="634" w:type="pct"/>
            <w:vAlign w:val="bottom"/>
          </w:tcPr>
          <w:p w14:paraId="39F2314B" w14:textId="77777777" w:rsidR="00F9442F" w:rsidRPr="00240B25" w:rsidRDefault="00F9442F" w:rsidP="00CF0833">
            <w:pPr>
              <w:spacing w:line="276" w:lineRule="auto"/>
              <w:jc w:val="center"/>
              <w:rPr>
                <w:rFonts w:cs="Calibri"/>
                <w:sz w:val="18"/>
                <w:szCs w:val="18"/>
              </w:rPr>
            </w:pPr>
            <w:r w:rsidRPr="004831DF">
              <w:rPr>
                <w:rFonts w:cs="Calibri"/>
                <w:sz w:val="18"/>
                <w:szCs w:val="18"/>
              </w:rPr>
              <w:t>0.046***</w:t>
            </w:r>
          </w:p>
        </w:tc>
        <w:tc>
          <w:tcPr>
            <w:tcW w:w="634" w:type="pct"/>
            <w:vAlign w:val="bottom"/>
          </w:tcPr>
          <w:p w14:paraId="1B59CBF6" w14:textId="77777777" w:rsidR="00F9442F" w:rsidRPr="00240B25" w:rsidRDefault="00F9442F" w:rsidP="00CF0833">
            <w:pPr>
              <w:spacing w:line="276" w:lineRule="auto"/>
              <w:jc w:val="center"/>
              <w:rPr>
                <w:rFonts w:cs="Calibri"/>
                <w:sz w:val="18"/>
                <w:szCs w:val="18"/>
              </w:rPr>
            </w:pPr>
            <w:r w:rsidRPr="004831DF">
              <w:rPr>
                <w:rFonts w:cs="Calibri"/>
                <w:sz w:val="18"/>
                <w:szCs w:val="18"/>
              </w:rPr>
              <w:t>-0.034***</w:t>
            </w:r>
          </w:p>
        </w:tc>
        <w:tc>
          <w:tcPr>
            <w:tcW w:w="632" w:type="pct"/>
            <w:vAlign w:val="bottom"/>
          </w:tcPr>
          <w:p w14:paraId="5EF25B4E" w14:textId="77777777" w:rsidR="00F9442F" w:rsidRPr="00240B25" w:rsidRDefault="00F9442F" w:rsidP="00CF0833">
            <w:pPr>
              <w:spacing w:line="276" w:lineRule="auto"/>
              <w:jc w:val="center"/>
              <w:rPr>
                <w:rFonts w:cs="Calibri"/>
                <w:sz w:val="18"/>
                <w:szCs w:val="18"/>
              </w:rPr>
            </w:pPr>
            <w:r w:rsidRPr="004831DF">
              <w:rPr>
                <w:rFonts w:cs="Calibri"/>
                <w:sz w:val="18"/>
                <w:szCs w:val="18"/>
              </w:rPr>
              <w:t>-0.026***</w:t>
            </w:r>
          </w:p>
        </w:tc>
      </w:tr>
      <w:tr w:rsidR="00F9442F" w14:paraId="08E8C889" w14:textId="77777777" w:rsidTr="00CF0833">
        <w:trPr>
          <w:jc w:val="center"/>
        </w:trPr>
        <w:tc>
          <w:tcPr>
            <w:tcW w:w="1200" w:type="pct"/>
            <w:vAlign w:val="center"/>
          </w:tcPr>
          <w:p w14:paraId="7944FEBC" w14:textId="77777777" w:rsidR="00F9442F" w:rsidRPr="00240B25" w:rsidRDefault="00F9442F" w:rsidP="00CF0833">
            <w:pPr>
              <w:spacing w:line="276" w:lineRule="auto"/>
              <w:jc w:val="center"/>
              <w:rPr>
                <w:rFonts w:cs="Calibri"/>
                <w:sz w:val="18"/>
                <w:szCs w:val="18"/>
              </w:rPr>
            </w:pPr>
          </w:p>
        </w:tc>
        <w:tc>
          <w:tcPr>
            <w:tcW w:w="633" w:type="pct"/>
            <w:vAlign w:val="bottom"/>
          </w:tcPr>
          <w:p w14:paraId="66ED79D7" w14:textId="77777777" w:rsidR="00F9442F" w:rsidRPr="00240B25" w:rsidRDefault="00F9442F" w:rsidP="00CF0833">
            <w:pPr>
              <w:spacing w:line="276" w:lineRule="auto"/>
              <w:jc w:val="center"/>
              <w:rPr>
                <w:rFonts w:cs="Calibri"/>
                <w:sz w:val="18"/>
                <w:szCs w:val="18"/>
              </w:rPr>
            </w:pPr>
            <w:r w:rsidRPr="004831DF">
              <w:rPr>
                <w:rFonts w:cs="Calibri"/>
                <w:sz w:val="18"/>
                <w:szCs w:val="18"/>
              </w:rPr>
              <w:t>(0.009)</w:t>
            </w:r>
          </w:p>
        </w:tc>
        <w:tc>
          <w:tcPr>
            <w:tcW w:w="634" w:type="pct"/>
            <w:vAlign w:val="bottom"/>
          </w:tcPr>
          <w:p w14:paraId="3F681D93" w14:textId="77777777" w:rsidR="00F9442F" w:rsidRPr="00240B25" w:rsidRDefault="00F9442F" w:rsidP="00CF0833">
            <w:pPr>
              <w:spacing w:line="276" w:lineRule="auto"/>
              <w:jc w:val="center"/>
              <w:rPr>
                <w:rFonts w:cs="Calibri"/>
                <w:sz w:val="18"/>
                <w:szCs w:val="18"/>
              </w:rPr>
            </w:pPr>
            <w:r w:rsidRPr="004831DF">
              <w:rPr>
                <w:rFonts w:cs="Calibri"/>
                <w:sz w:val="18"/>
                <w:szCs w:val="18"/>
              </w:rPr>
              <w:t>(0.014)</w:t>
            </w:r>
          </w:p>
        </w:tc>
        <w:tc>
          <w:tcPr>
            <w:tcW w:w="633" w:type="pct"/>
            <w:vAlign w:val="bottom"/>
          </w:tcPr>
          <w:p w14:paraId="18435C88" w14:textId="77777777" w:rsidR="00F9442F" w:rsidRPr="00240B25" w:rsidRDefault="00F9442F" w:rsidP="00CF0833">
            <w:pPr>
              <w:spacing w:line="276" w:lineRule="auto"/>
              <w:jc w:val="center"/>
              <w:rPr>
                <w:rFonts w:cs="Calibri"/>
                <w:sz w:val="18"/>
                <w:szCs w:val="18"/>
              </w:rPr>
            </w:pPr>
            <w:r w:rsidRPr="004831DF">
              <w:rPr>
                <w:rFonts w:cs="Calibri"/>
                <w:sz w:val="18"/>
                <w:szCs w:val="18"/>
              </w:rPr>
              <w:t>(0.004)</w:t>
            </w:r>
          </w:p>
        </w:tc>
        <w:tc>
          <w:tcPr>
            <w:tcW w:w="634" w:type="pct"/>
            <w:vAlign w:val="bottom"/>
          </w:tcPr>
          <w:p w14:paraId="6B4195DC" w14:textId="77777777" w:rsidR="00F9442F" w:rsidRPr="00240B25" w:rsidRDefault="00F9442F" w:rsidP="00CF0833">
            <w:pPr>
              <w:spacing w:line="276" w:lineRule="auto"/>
              <w:jc w:val="center"/>
              <w:rPr>
                <w:rFonts w:cs="Calibri"/>
                <w:sz w:val="18"/>
                <w:szCs w:val="18"/>
              </w:rPr>
            </w:pPr>
            <w:r w:rsidRPr="004831DF">
              <w:rPr>
                <w:rFonts w:cs="Calibri"/>
                <w:sz w:val="18"/>
                <w:szCs w:val="18"/>
              </w:rPr>
              <w:t>(0.009)</w:t>
            </w:r>
          </w:p>
        </w:tc>
        <w:tc>
          <w:tcPr>
            <w:tcW w:w="634" w:type="pct"/>
            <w:vAlign w:val="bottom"/>
          </w:tcPr>
          <w:p w14:paraId="4E1F0B90" w14:textId="77777777" w:rsidR="00F9442F" w:rsidRPr="00240B25" w:rsidRDefault="00F9442F" w:rsidP="00CF0833">
            <w:pPr>
              <w:spacing w:line="276" w:lineRule="auto"/>
              <w:jc w:val="center"/>
              <w:rPr>
                <w:rFonts w:cs="Calibri"/>
                <w:sz w:val="18"/>
                <w:szCs w:val="18"/>
              </w:rPr>
            </w:pPr>
            <w:r w:rsidRPr="004831DF">
              <w:rPr>
                <w:rFonts w:cs="Calibri"/>
                <w:sz w:val="18"/>
                <w:szCs w:val="18"/>
              </w:rPr>
              <w:t>(0.008)</w:t>
            </w:r>
          </w:p>
        </w:tc>
        <w:tc>
          <w:tcPr>
            <w:tcW w:w="632" w:type="pct"/>
            <w:vAlign w:val="bottom"/>
          </w:tcPr>
          <w:p w14:paraId="180B69DC" w14:textId="77777777" w:rsidR="00F9442F" w:rsidRPr="00240B25" w:rsidRDefault="00F9442F" w:rsidP="00CF0833">
            <w:pPr>
              <w:spacing w:line="276" w:lineRule="auto"/>
              <w:jc w:val="center"/>
              <w:rPr>
                <w:rFonts w:cs="Calibri"/>
                <w:sz w:val="18"/>
                <w:szCs w:val="18"/>
              </w:rPr>
            </w:pPr>
            <w:r w:rsidRPr="004831DF">
              <w:rPr>
                <w:rFonts w:cs="Calibri"/>
                <w:sz w:val="18"/>
                <w:szCs w:val="18"/>
              </w:rPr>
              <w:t>(0.006)</w:t>
            </w:r>
          </w:p>
        </w:tc>
      </w:tr>
      <w:tr w:rsidR="00F9442F" w14:paraId="4E4B5B0A" w14:textId="77777777" w:rsidTr="00CF0833">
        <w:trPr>
          <w:jc w:val="center"/>
        </w:trPr>
        <w:tc>
          <w:tcPr>
            <w:tcW w:w="1200" w:type="pct"/>
            <w:vAlign w:val="center"/>
          </w:tcPr>
          <w:p w14:paraId="6561D84E"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75B40C70" w14:textId="77777777" w:rsidR="00F9442F" w:rsidRPr="00240B25" w:rsidRDefault="00F9442F" w:rsidP="00CF0833">
            <w:pPr>
              <w:spacing w:line="276" w:lineRule="auto"/>
              <w:jc w:val="center"/>
              <w:rPr>
                <w:rFonts w:cs="Calibri"/>
                <w:sz w:val="18"/>
                <w:szCs w:val="18"/>
              </w:rPr>
            </w:pPr>
            <w:r w:rsidRPr="004831DF">
              <w:rPr>
                <w:rFonts w:cs="Calibri"/>
                <w:sz w:val="18"/>
                <w:szCs w:val="18"/>
              </w:rPr>
              <w:t>-0.199</w:t>
            </w:r>
          </w:p>
        </w:tc>
        <w:tc>
          <w:tcPr>
            <w:tcW w:w="634" w:type="pct"/>
            <w:vAlign w:val="bottom"/>
          </w:tcPr>
          <w:p w14:paraId="174E184E" w14:textId="77777777" w:rsidR="00F9442F" w:rsidRPr="00240B25" w:rsidRDefault="00F9442F" w:rsidP="00CF0833">
            <w:pPr>
              <w:spacing w:line="276" w:lineRule="auto"/>
              <w:jc w:val="center"/>
              <w:rPr>
                <w:rFonts w:cs="Calibri"/>
                <w:sz w:val="18"/>
                <w:szCs w:val="18"/>
              </w:rPr>
            </w:pPr>
            <w:r w:rsidRPr="004831DF">
              <w:rPr>
                <w:rFonts w:cs="Calibri"/>
                <w:sz w:val="18"/>
                <w:szCs w:val="18"/>
              </w:rPr>
              <w:t>-1.364**</w:t>
            </w:r>
          </w:p>
        </w:tc>
        <w:tc>
          <w:tcPr>
            <w:tcW w:w="633" w:type="pct"/>
            <w:vAlign w:val="bottom"/>
          </w:tcPr>
          <w:p w14:paraId="2A07264E" w14:textId="77777777" w:rsidR="00F9442F" w:rsidRPr="00240B25" w:rsidRDefault="00F9442F" w:rsidP="00CF0833">
            <w:pPr>
              <w:spacing w:line="276" w:lineRule="auto"/>
              <w:jc w:val="center"/>
              <w:rPr>
                <w:rFonts w:cs="Calibri"/>
                <w:sz w:val="18"/>
                <w:szCs w:val="18"/>
              </w:rPr>
            </w:pPr>
            <w:r w:rsidRPr="004831DF">
              <w:rPr>
                <w:rFonts w:cs="Calibri"/>
                <w:sz w:val="18"/>
                <w:szCs w:val="18"/>
              </w:rPr>
              <w:t>0.392</w:t>
            </w:r>
          </w:p>
        </w:tc>
        <w:tc>
          <w:tcPr>
            <w:tcW w:w="634" w:type="pct"/>
            <w:vAlign w:val="bottom"/>
          </w:tcPr>
          <w:p w14:paraId="6F553A20" w14:textId="77777777" w:rsidR="00F9442F" w:rsidRPr="00240B25" w:rsidRDefault="00F9442F" w:rsidP="00CF0833">
            <w:pPr>
              <w:spacing w:line="276" w:lineRule="auto"/>
              <w:jc w:val="center"/>
              <w:rPr>
                <w:rFonts w:cs="Calibri"/>
                <w:sz w:val="18"/>
                <w:szCs w:val="18"/>
              </w:rPr>
            </w:pPr>
            <w:r w:rsidRPr="004831DF">
              <w:rPr>
                <w:rFonts w:cs="Calibri"/>
                <w:sz w:val="18"/>
                <w:szCs w:val="18"/>
              </w:rPr>
              <w:t>-0.895**</w:t>
            </w:r>
          </w:p>
        </w:tc>
        <w:tc>
          <w:tcPr>
            <w:tcW w:w="634" w:type="pct"/>
            <w:vAlign w:val="bottom"/>
          </w:tcPr>
          <w:p w14:paraId="33A3DBE1" w14:textId="77777777" w:rsidR="00F9442F" w:rsidRPr="00240B25" w:rsidRDefault="00F9442F" w:rsidP="00CF0833">
            <w:pPr>
              <w:spacing w:line="276" w:lineRule="auto"/>
              <w:jc w:val="center"/>
              <w:rPr>
                <w:rFonts w:cs="Calibri"/>
                <w:sz w:val="18"/>
                <w:szCs w:val="18"/>
              </w:rPr>
            </w:pPr>
            <w:r w:rsidRPr="004831DF">
              <w:rPr>
                <w:rFonts w:cs="Calibri"/>
                <w:sz w:val="18"/>
                <w:szCs w:val="18"/>
              </w:rPr>
              <w:t>0.591***</w:t>
            </w:r>
          </w:p>
        </w:tc>
        <w:tc>
          <w:tcPr>
            <w:tcW w:w="632" w:type="pct"/>
            <w:vAlign w:val="bottom"/>
          </w:tcPr>
          <w:p w14:paraId="30372320" w14:textId="77777777" w:rsidR="00F9442F" w:rsidRPr="00240B25" w:rsidRDefault="00F9442F" w:rsidP="00CF0833">
            <w:pPr>
              <w:spacing w:line="276" w:lineRule="auto"/>
              <w:jc w:val="center"/>
              <w:rPr>
                <w:rFonts w:cs="Calibri"/>
                <w:sz w:val="18"/>
                <w:szCs w:val="18"/>
              </w:rPr>
            </w:pPr>
            <w:r w:rsidRPr="004831DF">
              <w:rPr>
                <w:rFonts w:cs="Calibri"/>
                <w:sz w:val="18"/>
                <w:szCs w:val="18"/>
              </w:rPr>
              <w:t>0.469*</w:t>
            </w:r>
          </w:p>
        </w:tc>
      </w:tr>
      <w:tr w:rsidR="00F9442F" w14:paraId="00EE451C" w14:textId="77777777" w:rsidTr="00CF0833">
        <w:trPr>
          <w:jc w:val="center"/>
        </w:trPr>
        <w:tc>
          <w:tcPr>
            <w:tcW w:w="1200" w:type="pct"/>
            <w:vAlign w:val="center"/>
          </w:tcPr>
          <w:p w14:paraId="3BF0755C" w14:textId="77777777" w:rsidR="00F9442F" w:rsidRPr="00240B25" w:rsidRDefault="00F9442F" w:rsidP="00CF0833">
            <w:pPr>
              <w:spacing w:line="276" w:lineRule="auto"/>
              <w:jc w:val="center"/>
              <w:rPr>
                <w:rFonts w:cs="Calibri"/>
                <w:sz w:val="18"/>
                <w:szCs w:val="18"/>
              </w:rPr>
            </w:pPr>
          </w:p>
        </w:tc>
        <w:tc>
          <w:tcPr>
            <w:tcW w:w="633" w:type="pct"/>
            <w:vAlign w:val="bottom"/>
          </w:tcPr>
          <w:p w14:paraId="12D32563" w14:textId="77777777" w:rsidR="00F9442F" w:rsidRPr="00240B25" w:rsidRDefault="00F9442F" w:rsidP="00CF0833">
            <w:pPr>
              <w:spacing w:line="276" w:lineRule="auto"/>
              <w:jc w:val="center"/>
              <w:rPr>
                <w:rFonts w:cs="Calibri"/>
                <w:sz w:val="18"/>
                <w:szCs w:val="18"/>
              </w:rPr>
            </w:pPr>
            <w:r w:rsidRPr="004831DF">
              <w:rPr>
                <w:rFonts w:cs="Calibri"/>
                <w:sz w:val="18"/>
                <w:szCs w:val="18"/>
              </w:rPr>
              <w:t>(0.397)</w:t>
            </w:r>
          </w:p>
        </w:tc>
        <w:tc>
          <w:tcPr>
            <w:tcW w:w="634" w:type="pct"/>
            <w:vAlign w:val="bottom"/>
          </w:tcPr>
          <w:p w14:paraId="494E0E12" w14:textId="77777777" w:rsidR="00F9442F" w:rsidRPr="00240B25" w:rsidRDefault="00F9442F" w:rsidP="00CF0833">
            <w:pPr>
              <w:spacing w:line="276" w:lineRule="auto"/>
              <w:jc w:val="center"/>
              <w:rPr>
                <w:rFonts w:cs="Calibri"/>
                <w:sz w:val="18"/>
                <w:szCs w:val="18"/>
              </w:rPr>
            </w:pPr>
            <w:r w:rsidRPr="004831DF">
              <w:rPr>
                <w:rFonts w:cs="Calibri"/>
                <w:sz w:val="18"/>
                <w:szCs w:val="18"/>
              </w:rPr>
              <w:t>(0.610)</w:t>
            </w:r>
          </w:p>
        </w:tc>
        <w:tc>
          <w:tcPr>
            <w:tcW w:w="633" w:type="pct"/>
            <w:vAlign w:val="bottom"/>
          </w:tcPr>
          <w:p w14:paraId="527EB0D7" w14:textId="77777777" w:rsidR="00F9442F" w:rsidRPr="00240B25" w:rsidRDefault="00F9442F" w:rsidP="00CF0833">
            <w:pPr>
              <w:spacing w:line="276" w:lineRule="auto"/>
              <w:jc w:val="center"/>
              <w:rPr>
                <w:rFonts w:cs="Calibri"/>
                <w:sz w:val="18"/>
                <w:szCs w:val="18"/>
              </w:rPr>
            </w:pPr>
            <w:r w:rsidRPr="004831DF">
              <w:rPr>
                <w:rFonts w:cs="Calibri"/>
                <w:sz w:val="18"/>
                <w:szCs w:val="18"/>
              </w:rPr>
              <w:t>(0.281)</w:t>
            </w:r>
          </w:p>
        </w:tc>
        <w:tc>
          <w:tcPr>
            <w:tcW w:w="634" w:type="pct"/>
            <w:vAlign w:val="bottom"/>
          </w:tcPr>
          <w:p w14:paraId="6152FBF3" w14:textId="77777777" w:rsidR="00F9442F" w:rsidRPr="00240B25" w:rsidRDefault="00F9442F" w:rsidP="00CF0833">
            <w:pPr>
              <w:spacing w:line="276" w:lineRule="auto"/>
              <w:jc w:val="center"/>
              <w:rPr>
                <w:rFonts w:cs="Calibri"/>
                <w:sz w:val="18"/>
                <w:szCs w:val="18"/>
              </w:rPr>
            </w:pPr>
            <w:r w:rsidRPr="004831DF">
              <w:rPr>
                <w:rFonts w:cs="Calibri"/>
                <w:sz w:val="18"/>
                <w:szCs w:val="18"/>
              </w:rPr>
              <w:t>(0.424)</w:t>
            </w:r>
          </w:p>
        </w:tc>
        <w:tc>
          <w:tcPr>
            <w:tcW w:w="634" w:type="pct"/>
            <w:vAlign w:val="bottom"/>
          </w:tcPr>
          <w:p w14:paraId="47987CEF" w14:textId="77777777" w:rsidR="00F9442F" w:rsidRPr="00240B25" w:rsidRDefault="00F9442F" w:rsidP="00CF0833">
            <w:pPr>
              <w:spacing w:line="276" w:lineRule="auto"/>
              <w:jc w:val="center"/>
              <w:rPr>
                <w:rFonts w:cs="Calibri"/>
                <w:sz w:val="18"/>
                <w:szCs w:val="18"/>
              </w:rPr>
            </w:pPr>
            <w:r w:rsidRPr="004831DF">
              <w:rPr>
                <w:rFonts w:cs="Calibri"/>
                <w:sz w:val="18"/>
                <w:szCs w:val="18"/>
              </w:rPr>
              <w:t>(0.213)</w:t>
            </w:r>
          </w:p>
        </w:tc>
        <w:tc>
          <w:tcPr>
            <w:tcW w:w="632" w:type="pct"/>
            <w:vAlign w:val="bottom"/>
          </w:tcPr>
          <w:p w14:paraId="3FFDA6A1" w14:textId="77777777" w:rsidR="00F9442F" w:rsidRPr="00240B25" w:rsidRDefault="00F9442F" w:rsidP="00CF0833">
            <w:pPr>
              <w:spacing w:line="276" w:lineRule="auto"/>
              <w:jc w:val="center"/>
              <w:rPr>
                <w:rFonts w:cs="Calibri"/>
                <w:sz w:val="18"/>
                <w:szCs w:val="18"/>
              </w:rPr>
            </w:pPr>
            <w:r w:rsidRPr="004831DF">
              <w:rPr>
                <w:rFonts w:cs="Calibri"/>
                <w:sz w:val="18"/>
                <w:szCs w:val="18"/>
              </w:rPr>
              <w:t>(0.256)</w:t>
            </w:r>
          </w:p>
        </w:tc>
      </w:tr>
      <w:tr w:rsidR="00F9442F" w14:paraId="4E1B40CE" w14:textId="77777777" w:rsidTr="00CF0833">
        <w:trPr>
          <w:jc w:val="center"/>
        </w:trPr>
        <w:tc>
          <w:tcPr>
            <w:tcW w:w="1200" w:type="pct"/>
            <w:vAlign w:val="center"/>
          </w:tcPr>
          <w:p w14:paraId="4FDDF5BF"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w:lastRenderedPageBreak/>
                  <m:t>gdp</m:t>
                </m:r>
                <m:r>
                  <w:rPr>
                    <w:rFonts w:ascii="Cambria Math" w:hAnsi="Cambria Math" w:cs="Calibri"/>
                    <w:sz w:val="18"/>
                    <w:szCs w:val="18"/>
                  </w:rPr>
                  <m:t>gr</m:t>
                </m:r>
              </m:oMath>
            </m:oMathPara>
          </w:p>
        </w:tc>
        <w:tc>
          <w:tcPr>
            <w:tcW w:w="633" w:type="pct"/>
            <w:vAlign w:val="bottom"/>
          </w:tcPr>
          <w:p w14:paraId="11299188" w14:textId="77777777" w:rsidR="00F9442F" w:rsidRPr="00240B25" w:rsidRDefault="00F9442F" w:rsidP="00CF0833">
            <w:pPr>
              <w:spacing w:line="276" w:lineRule="auto"/>
              <w:jc w:val="center"/>
              <w:rPr>
                <w:rFonts w:cs="Calibri"/>
                <w:sz w:val="18"/>
                <w:szCs w:val="18"/>
              </w:rPr>
            </w:pPr>
            <w:r w:rsidRPr="004831DF">
              <w:rPr>
                <w:rFonts w:cs="Calibri"/>
                <w:sz w:val="18"/>
                <w:szCs w:val="18"/>
              </w:rPr>
              <w:t>0.110</w:t>
            </w:r>
          </w:p>
        </w:tc>
        <w:tc>
          <w:tcPr>
            <w:tcW w:w="634" w:type="pct"/>
            <w:vAlign w:val="bottom"/>
          </w:tcPr>
          <w:p w14:paraId="02C0D7FD" w14:textId="77777777" w:rsidR="00F9442F" w:rsidRPr="00240B25" w:rsidRDefault="00F9442F" w:rsidP="00CF0833">
            <w:pPr>
              <w:spacing w:line="276" w:lineRule="auto"/>
              <w:jc w:val="center"/>
              <w:rPr>
                <w:rFonts w:cs="Calibri"/>
                <w:sz w:val="18"/>
                <w:szCs w:val="18"/>
              </w:rPr>
            </w:pPr>
            <w:r w:rsidRPr="004831DF">
              <w:rPr>
                <w:rFonts w:cs="Calibri"/>
                <w:sz w:val="18"/>
                <w:szCs w:val="18"/>
              </w:rPr>
              <w:t>0.073</w:t>
            </w:r>
          </w:p>
        </w:tc>
        <w:tc>
          <w:tcPr>
            <w:tcW w:w="633" w:type="pct"/>
            <w:vAlign w:val="bottom"/>
          </w:tcPr>
          <w:p w14:paraId="3B2AC69F" w14:textId="77777777" w:rsidR="00F9442F" w:rsidRPr="00240B25" w:rsidRDefault="00F9442F" w:rsidP="00CF0833">
            <w:pPr>
              <w:spacing w:line="276" w:lineRule="auto"/>
              <w:jc w:val="center"/>
              <w:rPr>
                <w:rFonts w:cs="Calibri"/>
                <w:sz w:val="18"/>
                <w:szCs w:val="18"/>
              </w:rPr>
            </w:pPr>
            <w:r w:rsidRPr="004831DF">
              <w:rPr>
                <w:rFonts w:cs="Calibri"/>
                <w:sz w:val="18"/>
                <w:szCs w:val="18"/>
              </w:rPr>
              <w:t>0.027</w:t>
            </w:r>
          </w:p>
        </w:tc>
        <w:tc>
          <w:tcPr>
            <w:tcW w:w="634" w:type="pct"/>
            <w:vAlign w:val="bottom"/>
          </w:tcPr>
          <w:p w14:paraId="7312A710" w14:textId="77777777" w:rsidR="00F9442F" w:rsidRPr="00240B25" w:rsidRDefault="00F9442F" w:rsidP="00CF0833">
            <w:pPr>
              <w:spacing w:line="276" w:lineRule="auto"/>
              <w:jc w:val="center"/>
              <w:rPr>
                <w:rFonts w:cs="Calibri"/>
                <w:sz w:val="18"/>
                <w:szCs w:val="18"/>
              </w:rPr>
            </w:pPr>
            <w:r w:rsidRPr="004831DF">
              <w:rPr>
                <w:rFonts w:cs="Calibri"/>
                <w:sz w:val="18"/>
                <w:szCs w:val="18"/>
              </w:rPr>
              <w:t>0.062</w:t>
            </w:r>
          </w:p>
        </w:tc>
        <w:tc>
          <w:tcPr>
            <w:tcW w:w="634" w:type="pct"/>
            <w:vAlign w:val="bottom"/>
          </w:tcPr>
          <w:p w14:paraId="2DA017D6" w14:textId="77777777" w:rsidR="00F9442F" w:rsidRPr="00240B25" w:rsidRDefault="00F9442F" w:rsidP="00CF0833">
            <w:pPr>
              <w:spacing w:line="276" w:lineRule="auto"/>
              <w:jc w:val="center"/>
              <w:rPr>
                <w:rFonts w:cs="Calibri"/>
                <w:sz w:val="18"/>
                <w:szCs w:val="18"/>
              </w:rPr>
            </w:pPr>
            <w:r w:rsidRPr="004831DF">
              <w:rPr>
                <w:rFonts w:cs="Calibri"/>
                <w:sz w:val="18"/>
                <w:szCs w:val="18"/>
              </w:rPr>
              <w:t>-0.083</w:t>
            </w:r>
          </w:p>
        </w:tc>
        <w:tc>
          <w:tcPr>
            <w:tcW w:w="632" w:type="pct"/>
            <w:vAlign w:val="bottom"/>
          </w:tcPr>
          <w:p w14:paraId="71BF2C81" w14:textId="77777777" w:rsidR="00F9442F" w:rsidRPr="00240B25" w:rsidRDefault="00F9442F" w:rsidP="00CF0833">
            <w:pPr>
              <w:spacing w:line="276" w:lineRule="auto"/>
              <w:jc w:val="center"/>
              <w:rPr>
                <w:rFonts w:cs="Calibri"/>
                <w:sz w:val="18"/>
                <w:szCs w:val="18"/>
              </w:rPr>
            </w:pPr>
            <w:r w:rsidRPr="004831DF">
              <w:rPr>
                <w:rFonts w:cs="Calibri"/>
                <w:sz w:val="18"/>
                <w:szCs w:val="18"/>
              </w:rPr>
              <w:t>-0.011</w:t>
            </w:r>
          </w:p>
        </w:tc>
      </w:tr>
      <w:tr w:rsidR="00F9442F" w14:paraId="46E8A7D5" w14:textId="77777777" w:rsidTr="00CF0833">
        <w:trPr>
          <w:jc w:val="center"/>
        </w:trPr>
        <w:tc>
          <w:tcPr>
            <w:tcW w:w="1200" w:type="pct"/>
            <w:vAlign w:val="center"/>
          </w:tcPr>
          <w:p w14:paraId="06920711" w14:textId="77777777" w:rsidR="00F9442F" w:rsidRPr="00240B25" w:rsidRDefault="00F9442F" w:rsidP="00CF0833">
            <w:pPr>
              <w:spacing w:line="276" w:lineRule="auto"/>
              <w:jc w:val="center"/>
              <w:rPr>
                <w:rFonts w:cs="Calibri"/>
                <w:sz w:val="18"/>
                <w:szCs w:val="18"/>
              </w:rPr>
            </w:pPr>
          </w:p>
        </w:tc>
        <w:tc>
          <w:tcPr>
            <w:tcW w:w="633" w:type="pct"/>
            <w:vAlign w:val="bottom"/>
          </w:tcPr>
          <w:p w14:paraId="2B25BDB1" w14:textId="77777777" w:rsidR="00F9442F" w:rsidRPr="00240B25" w:rsidRDefault="00F9442F" w:rsidP="00CF0833">
            <w:pPr>
              <w:spacing w:line="276" w:lineRule="auto"/>
              <w:jc w:val="center"/>
              <w:rPr>
                <w:rFonts w:cs="Calibri"/>
                <w:sz w:val="18"/>
                <w:szCs w:val="18"/>
              </w:rPr>
            </w:pPr>
            <w:r w:rsidRPr="004831DF">
              <w:rPr>
                <w:rFonts w:cs="Calibri"/>
                <w:sz w:val="18"/>
                <w:szCs w:val="18"/>
              </w:rPr>
              <w:t>(0.243)</w:t>
            </w:r>
          </w:p>
        </w:tc>
        <w:tc>
          <w:tcPr>
            <w:tcW w:w="634" w:type="pct"/>
            <w:vAlign w:val="bottom"/>
          </w:tcPr>
          <w:p w14:paraId="61EAF0B6" w14:textId="77777777" w:rsidR="00F9442F" w:rsidRPr="00240B25" w:rsidRDefault="00F9442F" w:rsidP="00CF0833">
            <w:pPr>
              <w:spacing w:line="276" w:lineRule="auto"/>
              <w:jc w:val="center"/>
              <w:rPr>
                <w:rFonts w:cs="Calibri"/>
                <w:sz w:val="18"/>
                <w:szCs w:val="18"/>
              </w:rPr>
            </w:pPr>
            <w:r w:rsidRPr="004831DF">
              <w:rPr>
                <w:rFonts w:cs="Calibri"/>
                <w:sz w:val="18"/>
                <w:szCs w:val="18"/>
              </w:rPr>
              <w:t>(0.241)</w:t>
            </w:r>
          </w:p>
        </w:tc>
        <w:tc>
          <w:tcPr>
            <w:tcW w:w="633" w:type="pct"/>
            <w:vAlign w:val="bottom"/>
          </w:tcPr>
          <w:p w14:paraId="0D2165EA" w14:textId="77777777" w:rsidR="00F9442F" w:rsidRPr="00240B25" w:rsidRDefault="00F9442F" w:rsidP="00CF0833">
            <w:pPr>
              <w:spacing w:line="276" w:lineRule="auto"/>
              <w:jc w:val="center"/>
              <w:rPr>
                <w:rFonts w:cs="Calibri"/>
                <w:sz w:val="18"/>
                <w:szCs w:val="18"/>
              </w:rPr>
            </w:pPr>
            <w:r w:rsidRPr="004831DF">
              <w:rPr>
                <w:rFonts w:cs="Calibri"/>
                <w:sz w:val="18"/>
                <w:szCs w:val="18"/>
              </w:rPr>
              <w:t>(0.169)</w:t>
            </w:r>
          </w:p>
        </w:tc>
        <w:tc>
          <w:tcPr>
            <w:tcW w:w="634" w:type="pct"/>
            <w:vAlign w:val="bottom"/>
          </w:tcPr>
          <w:p w14:paraId="554F75C8" w14:textId="77777777" w:rsidR="00F9442F" w:rsidRPr="00240B25" w:rsidRDefault="00F9442F" w:rsidP="00CF0833">
            <w:pPr>
              <w:spacing w:line="276" w:lineRule="auto"/>
              <w:jc w:val="center"/>
              <w:rPr>
                <w:rFonts w:cs="Calibri"/>
                <w:sz w:val="18"/>
                <w:szCs w:val="18"/>
              </w:rPr>
            </w:pPr>
            <w:r w:rsidRPr="004831DF">
              <w:rPr>
                <w:rFonts w:cs="Calibri"/>
                <w:sz w:val="18"/>
                <w:szCs w:val="18"/>
              </w:rPr>
              <w:t>(0.186)</w:t>
            </w:r>
          </w:p>
        </w:tc>
        <w:tc>
          <w:tcPr>
            <w:tcW w:w="634" w:type="pct"/>
            <w:vAlign w:val="bottom"/>
          </w:tcPr>
          <w:p w14:paraId="64666733" w14:textId="77777777" w:rsidR="00F9442F" w:rsidRPr="00240B25" w:rsidRDefault="00F9442F" w:rsidP="00CF0833">
            <w:pPr>
              <w:spacing w:line="276" w:lineRule="auto"/>
              <w:jc w:val="center"/>
              <w:rPr>
                <w:rFonts w:cs="Calibri"/>
                <w:sz w:val="18"/>
                <w:szCs w:val="18"/>
              </w:rPr>
            </w:pPr>
            <w:r w:rsidRPr="004831DF">
              <w:rPr>
                <w:rFonts w:cs="Calibri"/>
                <w:sz w:val="18"/>
                <w:szCs w:val="18"/>
              </w:rPr>
              <w:t>(0.141)</w:t>
            </w:r>
          </w:p>
        </w:tc>
        <w:tc>
          <w:tcPr>
            <w:tcW w:w="632" w:type="pct"/>
            <w:vAlign w:val="bottom"/>
          </w:tcPr>
          <w:p w14:paraId="4791FECC" w14:textId="77777777" w:rsidR="00F9442F" w:rsidRPr="00240B25" w:rsidRDefault="00F9442F" w:rsidP="00CF0833">
            <w:pPr>
              <w:spacing w:line="276" w:lineRule="auto"/>
              <w:jc w:val="center"/>
              <w:rPr>
                <w:rFonts w:cs="Calibri"/>
                <w:sz w:val="18"/>
                <w:szCs w:val="18"/>
              </w:rPr>
            </w:pPr>
            <w:r w:rsidRPr="004831DF">
              <w:rPr>
                <w:rFonts w:cs="Calibri"/>
                <w:sz w:val="18"/>
                <w:szCs w:val="18"/>
              </w:rPr>
              <w:t>(0.108)</w:t>
            </w:r>
          </w:p>
        </w:tc>
      </w:tr>
      <w:tr w:rsidR="00F9442F" w14:paraId="4E05878B" w14:textId="77777777" w:rsidTr="00CF0833">
        <w:trPr>
          <w:jc w:val="center"/>
        </w:trPr>
        <w:tc>
          <w:tcPr>
            <w:tcW w:w="1200" w:type="pct"/>
            <w:vAlign w:val="center"/>
          </w:tcPr>
          <w:p w14:paraId="667B7A68"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2A13D46E" w14:textId="77777777" w:rsidR="00F9442F" w:rsidRPr="00240B25" w:rsidRDefault="00F9442F" w:rsidP="00CF0833">
            <w:pPr>
              <w:spacing w:line="276" w:lineRule="auto"/>
              <w:jc w:val="center"/>
              <w:rPr>
                <w:rFonts w:cs="Calibri"/>
                <w:sz w:val="18"/>
                <w:szCs w:val="18"/>
              </w:rPr>
            </w:pPr>
            <w:r w:rsidRPr="004831DF">
              <w:rPr>
                <w:rFonts w:cs="Calibri"/>
                <w:sz w:val="18"/>
                <w:szCs w:val="18"/>
              </w:rPr>
              <w:t>-0.006*</w:t>
            </w:r>
          </w:p>
        </w:tc>
        <w:tc>
          <w:tcPr>
            <w:tcW w:w="634" w:type="pct"/>
            <w:vAlign w:val="bottom"/>
          </w:tcPr>
          <w:p w14:paraId="55C941F9" w14:textId="77777777" w:rsidR="00F9442F" w:rsidRPr="00240B25" w:rsidRDefault="00F9442F" w:rsidP="00CF0833">
            <w:pPr>
              <w:spacing w:line="276" w:lineRule="auto"/>
              <w:jc w:val="center"/>
              <w:rPr>
                <w:rFonts w:cs="Calibri"/>
                <w:sz w:val="18"/>
                <w:szCs w:val="18"/>
              </w:rPr>
            </w:pPr>
            <w:r w:rsidRPr="004831DF">
              <w:rPr>
                <w:rFonts w:cs="Calibri"/>
                <w:sz w:val="18"/>
                <w:szCs w:val="18"/>
              </w:rPr>
              <w:t>-0.001</w:t>
            </w:r>
          </w:p>
        </w:tc>
        <w:tc>
          <w:tcPr>
            <w:tcW w:w="633" w:type="pct"/>
            <w:vAlign w:val="bottom"/>
          </w:tcPr>
          <w:p w14:paraId="24F4C846" w14:textId="77777777" w:rsidR="00F9442F" w:rsidRPr="00240B25" w:rsidRDefault="00F9442F" w:rsidP="00CF0833">
            <w:pPr>
              <w:spacing w:line="276" w:lineRule="auto"/>
              <w:jc w:val="center"/>
              <w:rPr>
                <w:rFonts w:cs="Calibri"/>
                <w:sz w:val="18"/>
                <w:szCs w:val="18"/>
              </w:rPr>
            </w:pPr>
            <w:r w:rsidRPr="004831DF">
              <w:rPr>
                <w:rFonts w:cs="Calibri"/>
                <w:sz w:val="18"/>
                <w:szCs w:val="18"/>
              </w:rPr>
              <w:t>0.002</w:t>
            </w:r>
          </w:p>
        </w:tc>
        <w:tc>
          <w:tcPr>
            <w:tcW w:w="634" w:type="pct"/>
            <w:vAlign w:val="bottom"/>
          </w:tcPr>
          <w:p w14:paraId="5DB3DE99" w14:textId="77777777" w:rsidR="00F9442F" w:rsidRPr="00240B25" w:rsidRDefault="00F9442F" w:rsidP="00CF0833">
            <w:pPr>
              <w:spacing w:line="276" w:lineRule="auto"/>
              <w:jc w:val="center"/>
              <w:rPr>
                <w:rFonts w:cs="Calibri"/>
                <w:sz w:val="18"/>
                <w:szCs w:val="18"/>
              </w:rPr>
            </w:pPr>
            <w:r w:rsidRPr="004831DF">
              <w:rPr>
                <w:rFonts w:cs="Calibri"/>
                <w:sz w:val="18"/>
                <w:szCs w:val="18"/>
              </w:rPr>
              <w:t>-0.002</w:t>
            </w:r>
          </w:p>
        </w:tc>
        <w:tc>
          <w:tcPr>
            <w:tcW w:w="634" w:type="pct"/>
            <w:vAlign w:val="bottom"/>
          </w:tcPr>
          <w:p w14:paraId="586F8420" w14:textId="77777777" w:rsidR="00F9442F" w:rsidRPr="00240B25" w:rsidRDefault="00F9442F" w:rsidP="00CF0833">
            <w:pPr>
              <w:spacing w:line="276" w:lineRule="auto"/>
              <w:jc w:val="center"/>
              <w:rPr>
                <w:rFonts w:cs="Calibri"/>
                <w:sz w:val="18"/>
                <w:szCs w:val="18"/>
              </w:rPr>
            </w:pPr>
            <w:r w:rsidRPr="004831DF">
              <w:rPr>
                <w:rFonts w:cs="Calibri"/>
                <w:sz w:val="18"/>
                <w:szCs w:val="18"/>
              </w:rPr>
              <w:t>0.007***</w:t>
            </w:r>
          </w:p>
        </w:tc>
        <w:tc>
          <w:tcPr>
            <w:tcW w:w="632" w:type="pct"/>
            <w:vAlign w:val="bottom"/>
          </w:tcPr>
          <w:p w14:paraId="492C92B8" w14:textId="77777777" w:rsidR="00F9442F" w:rsidRPr="00240B25" w:rsidRDefault="00F9442F" w:rsidP="00CF0833">
            <w:pPr>
              <w:spacing w:line="276" w:lineRule="auto"/>
              <w:jc w:val="center"/>
              <w:rPr>
                <w:rFonts w:cs="Calibri"/>
                <w:sz w:val="18"/>
                <w:szCs w:val="18"/>
              </w:rPr>
            </w:pPr>
            <w:r w:rsidRPr="004831DF">
              <w:rPr>
                <w:rFonts w:cs="Calibri"/>
                <w:sz w:val="18"/>
                <w:szCs w:val="18"/>
              </w:rPr>
              <w:t>-0.001</w:t>
            </w:r>
          </w:p>
        </w:tc>
      </w:tr>
      <w:tr w:rsidR="00F9442F" w14:paraId="676172E2" w14:textId="77777777" w:rsidTr="00CF0833">
        <w:trPr>
          <w:jc w:val="center"/>
        </w:trPr>
        <w:tc>
          <w:tcPr>
            <w:tcW w:w="1200" w:type="pct"/>
            <w:vAlign w:val="center"/>
          </w:tcPr>
          <w:p w14:paraId="452DAC26" w14:textId="77777777" w:rsidR="00F9442F" w:rsidRPr="00240B25" w:rsidRDefault="00F9442F" w:rsidP="00CF0833">
            <w:pPr>
              <w:spacing w:line="276" w:lineRule="auto"/>
              <w:jc w:val="center"/>
              <w:rPr>
                <w:rFonts w:cs="Calibri"/>
                <w:sz w:val="18"/>
                <w:szCs w:val="18"/>
              </w:rPr>
            </w:pPr>
          </w:p>
        </w:tc>
        <w:tc>
          <w:tcPr>
            <w:tcW w:w="633" w:type="pct"/>
            <w:vAlign w:val="bottom"/>
          </w:tcPr>
          <w:p w14:paraId="043200AE" w14:textId="77777777" w:rsidR="00F9442F" w:rsidRPr="00240B25" w:rsidRDefault="00F9442F" w:rsidP="00CF0833">
            <w:pPr>
              <w:spacing w:line="276" w:lineRule="auto"/>
              <w:jc w:val="center"/>
              <w:rPr>
                <w:rFonts w:cs="Calibri"/>
                <w:sz w:val="18"/>
                <w:szCs w:val="18"/>
              </w:rPr>
            </w:pPr>
            <w:r w:rsidRPr="004831DF">
              <w:rPr>
                <w:rFonts w:cs="Calibri"/>
                <w:sz w:val="18"/>
                <w:szCs w:val="18"/>
              </w:rPr>
              <w:t>(0.003)</w:t>
            </w:r>
          </w:p>
        </w:tc>
        <w:tc>
          <w:tcPr>
            <w:tcW w:w="634" w:type="pct"/>
            <w:vAlign w:val="bottom"/>
          </w:tcPr>
          <w:p w14:paraId="0D50C2A5" w14:textId="77777777" w:rsidR="00F9442F" w:rsidRPr="00240B25" w:rsidRDefault="00F9442F" w:rsidP="00CF0833">
            <w:pPr>
              <w:spacing w:line="276" w:lineRule="auto"/>
              <w:jc w:val="center"/>
              <w:rPr>
                <w:rFonts w:cs="Calibri"/>
                <w:sz w:val="18"/>
                <w:szCs w:val="18"/>
              </w:rPr>
            </w:pPr>
            <w:r w:rsidRPr="004831DF">
              <w:rPr>
                <w:rFonts w:cs="Calibri"/>
                <w:sz w:val="18"/>
                <w:szCs w:val="18"/>
              </w:rPr>
              <w:t>(0.004)</w:t>
            </w:r>
          </w:p>
        </w:tc>
        <w:tc>
          <w:tcPr>
            <w:tcW w:w="633" w:type="pct"/>
            <w:vAlign w:val="bottom"/>
          </w:tcPr>
          <w:p w14:paraId="6E47E697" w14:textId="77777777" w:rsidR="00F9442F" w:rsidRPr="00240B25" w:rsidRDefault="00F9442F" w:rsidP="00CF0833">
            <w:pPr>
              <w:spacing w:line="276" w:lineRule="auto"/>
              <w:jc w:val="center"/>
              <w:rPr>
                <w:rFonts w:cs="Calibri"/>
                <w:sz w:val="18"/>
                <w:szCs w:val="18"/>
              </w:rPr>
            </w:pPr>
            <w:r w:rsidRPr="004831DF">
              <w:rPr>
                <w:rFonts w:cs="Calibri"/>
                <w:sz w:val="18"/>
                <w:szCs w:val="18"/>
              </w:rPr>
              <w:t>(0.003)</w:t>
            </w:r>
          </w:p>
        </w:tc>
        <w:tc>
          <w:tcPr>
            <w:tcW w:w="634" w:type="pct"/>
            <w:vAlign w:val="bottom"/>
          </w:tcPr>
          <w:p w14:paraId="576626F7" w14:textId="77777777" w:rsidR="00F9442F" w:rsidRPr="00240B25" w:rsidRDefault="00F9442F" w:rsidP="00CF0833">
            <w:pPr>
              <w:spacing w:line="276" w:lineRule="auto"/>
              <w:jc w:val="center"/>
              <w:rPr>
                <w:rFonts w:cs="Calibri"/>
                <w:sz w:val="18"/>
                <w:szCs w:val="18"/>
              </w:rPr>
            </w:pPr>
            <w:r w:rsidRPr="004831DF">
              <w:rPr>
                <w:rFonts w:cs="Calibri"/>
                <w:sz w:val="18"/>
                <w:szCs w:val="18"/>
              </w:rPr>
              <w:t>(0.003)</w:t>
            </w:r>
          </w:p>
        </w:tc>
        <w:tc>
          <w:tcPr>
            <w:tcW w:w="634" w:type="pct"/>
            <w:vAlign w:val="bottom"/>
          </w:tcPr>
          <w:p w14:paraId="04F1B22B" w14:textId="77777777" w:rsidR="00F9442F" w:rsidRPr="00240B25" w:rsidRDefault="00F9442F" w:rsidP="00CF0833">
            <w:pPr>
              <w:spacing w:line="276" w:lineRule="auto"/>
              <w:jc w:val="center"/>
              <w:rPr>
                <w:rFonts w:cs="Calibri"/>
                <w:sz w:val="18"/>
                <w:szCs w:val="18"/>
              </w:rPr>
            </w:pPr>
            <w:r w:rsidRPr="004831DF">
              <w:rPr>
                <w:rFonts w:cs="Calibri"/>
                <w:sz w:val="18"/>
                <w:szCs w:val="18"/>
              </w:rPr>
              <w:t>(0.002)</w:t>
            </w:r>
          </w:p>
        </w:tc>
        <w:tc>
          <w:tcPr>
            <w:tcW w:w="632" w:type="pct"/>
            <w:vAlign w:val="bottom"/>
          </w:tcPr>
          <w:p w14:paraId="474CC655" w14:textId="77777777" w:rsidR="00F9442F" w:rsidRPr="00240B25" w:rsidRDefault="00F9442F" w:rsidP="00CF0833">
            <w:pPr>
              <w:spacing w:line="276" w:lineRule="auto"/>
              <w:jc w:val="center"/>
              <w:rPr>
                <w:rFonts w:cs="Calibri"/>
                <w:sz w:val="18"/>
                <w:szCs w:val="18"/>
              </w:rPr>
            </w:pPr>
            <w:r w:rsidRPr="004831DF">
              <w:rPr>
                <w:rFonts w:cs="Calibri"/>
                <w:sz w:val="18"/>
                <w:szCs w:val="18"/>
              </w:rPr>
              <w:t>(0.001)</w:t>
            </w:r>
          </w:p>
        </w:tc>
      </w:tr>
      <w:tr w:rsidR="00F9442F" w14:paraId="03412877" w14:textId="77777777" w:rsidTr="00CF0833">
        <w:trPr>
          <w:jc w:val="center"/>
        </w:trPr>
        <w:tc>
          <w:tcPr>
            <w:tcW w:w="1200" w:type="pct"/>
            <w:vAlign w:val="center"/>
          </w:tcPr>
          <w:p w14:paraId="2081374C"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1833275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7D7A02EF"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4CCF771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4E18BFB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267EB95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66987EB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179A6302" w14:textId="77777777" w:rsidTr="00CF0833">
        <w:trPr>
          <w:jc w:val="center"/>
        </w:trPr>
        <w:tc>
          <w:tcPr>
            <w:tcW w:w="1200" w:type="pct"/>
            <w:vAlign w:val="center"/>
          </w:tcPr>
          <w:p w14:paraId="75BA20B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0086E5C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228E7A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064C5AB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3A40403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4DEC913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078BC1E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3843F8AD" w14:textId="77777777" w:rsidTr="00CF0833">
        <w:trPr>
          <w:jc w:val="center"/>
        </w:trPr>
        <w:tc>
          <w:tcPr>
            <w:tcW w:w="1200" w:type="pct"/>
            <w:vAlign w:val="center"/>
          </w:tcPr>
          <w:p w14:paraId="18D4FE0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3E21EBCB" w14:textId="77777777" w:rsidR="00F9442F" w:rsidRPr="00240B25" w:rsidRDefault="00F9442F" w:rsidP="00CF0833">
            <w:pPr>
              <w:spacing w:line="276" w:lineRule="auto"/>
              <w:jc w:val="center"/>
              <w:rPr>
                <w:rFonts w:cs="Calibri"/>
                <w:sz w:val="18"/>
                <w:szCs w:val="18"/>
              </w:rPr>
            </w:pPr>
            <w:r w:rsidRPr="004831DF">
              <w:rPr>
                <w:rFonts w:cs="Calibri"/>
                <w:sz w:val="18"/>
                <w:szCs w:val="18"/>
              </w:rPr>
              <w:t>4,653</w:t>
            </w:r>
          </w:p>
        </w:tc>
        <w:tc>
          <w:tcPr>
            <w:tcW w:w="634" w:type="pct"/>
            <w:vAlign w:val="bottom"/>
          </w:tcPr>
          <w:p w14:paraId="365FACC1" w14:textId="77777777" w:rsidR="00F9442F" w:rsidRPr="00240B25" w:rsidRDefault="00F9442F" w:rsidP="00CF0833">
            <w:pPr>
              <w:spacing w:line="276" w:lineRule="auto"/>
              <w:jc w:val="center"/>
              <w:rPr>
                <w:rFonts w:cs="Calibri"/>
                <w:sz w:val="18"/>
                <w:szCs w:val="18"/>
              </w:rPr>
            </w:pPr>
            <w:r w:rsidRPr="004831DF">
              <w:rPr>
                <w:rFonts w:cs="Calibri"/>
                <w:sz w:val="18"/>
                <w:szCs w:val="18"/>
              </w:rPr>
              <w:t>5,043</w:t>
            </w:r>
          </w:p>
        </w:tc>
        <w:tc>
          <w:tcPr>
            <w:tcW w:w="633" w:type="pct"/>
            <w:vAlign w:val="bottom"/>
          </w:tcPr>
          <w:p w14:paraId="0F733212" w14:textId="77777777" w:rsidR="00F9442F" w:rsidRPr="00240B25" w:rsidRDefault="00F9442F" w:rsidP="00CF0833">
            <w:pPr>
              <w:spacing w:line="276" w:lineRule="auto"/>
              <w:jc w:val="center"/>
              <w:rPr>
                <w:rFonts w:cs="Calibri"/>
                <w:sz w:val="18"/>
                <w:szCs w:val="18"/>
              </w:rPr>
            </w:pPr>
            <w:r w:rsidRPr="004831DF">
              <w:rPr>
                <w:rFonts w:cs="Calibri"/>
                <w:sz w:val="18"/>
                <w:szCs w:val="18"/>
              </w:rPr>
              <w:t>4,653</w:t>
            </w:r>
          </w:p>
        </w:tc>
        <w:tc>
          <w:tcPr>
            <w:tcW w:w="634" w:type="pct"/>
            <w:vAlign w:val="bottom"/>
          </w:tcPr>
          <w:p w14:paraId="51549ABB" w14:textId="77777777" w:rsidR="00F9442F" w:rsidRPr="00240B25" w:rsidRDefault="00F9442F" w:rsidP="00CF0833">
            <w:pPr>
              <w:spacing w:line="276" w:lineRule="auto"/>
              <w:jc w:val="center"/>
              <w:rPr>
                <w:rFonts w:cs="Calibri"/>
                <w:sz w:val="18"/>
                <w:szCs w:val="18"/>
              </w:rPr>
            </w:pPr>
            <w:r w:rsidRPr="004831DF">
              <w:rPr>
                <w:rFonts w:cs="Calibri"/>
                <w:sz w:val="18"/>
                <w:szCs w:val="18"/>
              </w:rPr>
              <w:t>5,043</w:t>
            </w:r>
          </w:p>
        </w:tc>
        <w:tc>
          <w:tcPr>
            <w:tcW w:w="634" w:type="pct"/>
            <w:vAlign w:val="bottom"/>
          </w:tcPr>
          <w:p w14:paraId="35C0C8A2" w14:textId="77777777" w:rsidR="00F9442F" w:rsidRPr="00240B25" w:rsidRDefault="00F9442F" w:rsidP="00CF0833">
            <w:pPr>
              <w:spacing w:line="276" w:lineRule="auto"/>
              <w:jc w:val="center"/>
              <w:rPr>
                <w:rFonts w:cs="Calibri"/>
                <w:sz w:val="18"/>
                <w:szCs w:val="18"/>
              </w:rPr>
            </w:pPr>
            <w:r w:rsidRPr="004831DF">
              <w:rPr>
                <w:rFonts w:cs="Calibri"/>
                <w:sz w:val="18"/>
                <w:szCs w:val="18"/>
              </w:rPr>
              <w:t>4,653</w:t>
            </w:r>
          </w:p>
        </w:tc>
        <w:tc>
          <w:tcPr>
            <w:tcW w:w="632" w:type="pct"/>
            <w:vAlign w:val="bottom"/>
          </w:tcPr>
          <w:p w14:paraId="3FDDBA61" w14:textId="77777777" w:rsidR="00F9442F" w:rsidRPr="00240B25" w:rsidRDefault="00F9442F" w:rsidP="00CF0833">
            <w:pPr>
              <w:spacing w:line="276" w:lineRule="auto"/>
              <w:jc w:val="center"/>
              <w:rPr>
                <w:rFonts w:cs="Calibri"/>
                <w:sz w:val="18"/>
                <w:szCs w:val="18"/>
              </w:rPr>
            </w:pPr>
            <w:r w:rsidRPr="004831DF">
              <w:rPr>
                <w:rFonts w:cs="Calibri"/>
                <w:sz w:val="18"/>
                <w:szCs w:val="18"/>
              </w:rPr>
              <w:t>5,043</w:t>
            </w:r>
          </w:p>
        </w:tc>
      </w:tr>
      <w:tr w:rsidR="00F9442F" w14:paraId="58EFDC4C" w14:textId="77777777" w:rsidTr="00CF0833">
        <w:trPr>
          <w:jc w:val="center"/>
        </w:trPr>
        <w:tc>
          <w:tcPr>
            <w:tcW w:w="1200" w:type="pct"/>
            <w:vAlign w:val="center"/>
          </w:tcPr>
          <w:p w14:paraId="22A7CBBB"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1A3F9855" w14:textId="77777777" w:rsidR="00F9442F" w:rsidRPr="00240B25" w:rsidRDefault="00F9442F" w:rsidP="00CF0833">
            <w:pPr>
              <w:spacing w:line="276" w:lineRule="auto"/>
              <w:jc w:val="center"/>
              <w:rPr>
                <w:rFonts w:cs="Calibri"/>
                <w:sz w:val="18"/>
                <w:szCs w:val="18"/>
              </w:rPr>
            </w:pPr>
            <w:r w:rsidRPr="004831DF">
              <w:rPr>
                <w:rFonts w:cs="Calibri"/>
                <w:sz w:val="18"/>
                <w:szCs w:val="18"/>
              </w:rPr>
              <w:t>0.024</w:t>
            </w:r>
          </w:p>
        </w:tc>
        <w:tc>
          <w:tcPr>
            <w:tcW w:w="634" w:type="pct"/>
            <w:vAlign w:val="bottom"/>
          </w:tcPr>
          <w:p w14:paraId="14C3AEBA" w14:textId="77777777" w:rsidR="00F9442F" w:rsidRPr="00240B25" w:rsidRDefault="00F9442F" w:rsidP="00CF0833">
            <w:pPr>
              <w:spacing w:line="276" w:lineRule="auto"/>
              <w:jc w:val="center"/>
              <w:rPr>
                <w:rFonts w:cs="Calibri"/>
                <w:sz w:val="18"/>
                <w:szCs w:val="18"/>
              </w:rPr>
            </w:pPr>
            <w:r w:rsidRPr="004831DF">
              <w:rPr>
                <w:rFonts w:cs="Calibri"/>
                <w:sz w:val="18"/>
                <w:szCs w:val="18"/>
              </w:rPr>
              <w:t>0.041</w:t>
            </w:r>
          </w:p>
        </w:tc>
        <w:tc>
          <w:tcPr>
            <w:tcW w:w="633" w:type="pct"/>
            <w:vAlign w:val="bottom"/>
          </w:tcPr>
          <w:p w14:paraId="3212D1BD" w14:textId="77777777" w:rsidR="00F9442F" w:rsidRPr="00240B25" w:rsidRDefault="00F9442F" w:rsidP="00CF0833">
            <w:pPr>
              <w:spacing w:line="276" w:lineRule="auto"/>
              <w:jc w:val="center"/>
              <w:rPr>
                <w:rFonts w:cs="Calibri"/>
                <w:sz w:val="18"/>
                <w:szCs w:val="18"/>
              </w:rPr>
            </w:pPr>
            <w:r w:rsidRPr="004831DF">
              <w:rPr>
                <w:rFonts w:cs="Calibri"/>
                <w:sz w:val="18"/>
                <w:szCs w:val="18"/>
              </w:rPr>
              <w:t>0.018</w:t>
            </w:r>
          </w:p>
        </w:tc>
        <w:tc>
          <w:tcPr>
            <w:tcW w:w="634" w:type="pct"/>
            <w:vAlign w:val="bottom"/>
          </w:tcPr>
          <w:p w14:paraId="17051408" w14:textId="77777777" w:rsidR="00F9442F" w:rsidRPr="00240B25" w:rsidRDefault="00F9442F" w:rsidP="00CF0833">
            <w:pPr>
              <w:spacing w:line="276" w:lineRule="auto"/>
              <w:jc w:val="center"/>
              <w:rPr>
                <w:rFonts w:cs="Calibri"/>
                <w:sz w:val="18"/>
                <w:szCs w:val="18"/>
              </w:rPr>
            </w:pPr>
            <w:r w:rsidRPr="004831DF">
              <w:rPr>
                <w:rFonts w:cs="Calibri"/>
                <w:sz w:val="18"/>
                <w:szCs w:val="18"/>
              </w:rPr>
              <w:t>0.039</w:t>
            </w:r>
          </w:p>
        </w:tc>
        <w:tc>
          <w:tcPr>
            <w:tcW w:w="634" w:type="pct"/>
            <w:vAlign w:val="bottom"/>
          </w:tcPr>
          <w:p w14:paraId="38DE3E9D" w14:textId="77777777" w:rsidR="00F9442F" w:rsidRPr="00240B25" w:rsidRDefault="00F9442F" w:rsidP="00CF0833">
            <w:pPr>
              <w:spacing w:line="276" w:lineRule="auto"/>
              <w:jc w:val="center"/>
              <w:rPr>
                <w:rFonts w:cs="Calibri"/>
                <w:sz w:val="18"/>
                <w:szCs w:val="18"/>
              </w:rPr>
            </w:pPr>
            <w:r w:rsidRPr="004831DF">
              <w:rPr>
                <w:rFonts w:cs="Calibri"/>
                <w:sz w:val="18"/>
                <w:szCs w:val="18"/>
              </w:rPr>
              <w:t>0.020</w:t>
            </w:r>
          </w:p>
        </w:tc>
        <w:tc>
          <w:tcPr>
            <w:tcW w:w="632" w:type="pct"/>
            <w:vAlign w:val="bottom"/>
          </w:tcPr>
          <w:p w14:paraId="4114E05B" w14:textId="77777777" w:rsidR="00F9442F" w:rsidRPr="00240B25" w:rsidRDefault="00F9442F" w:rsidP="00CF0833">
            <w:pPr>
              <w:spacing w:line="276" w:lineRule="auto"/>
              <w:jc w:val="center"/>
              <w:rPr>
                <w:rFonts w:cs="Calibri"/>
                <w:sz w:val="18"/>
                <w:szCs w:val="18"/>
              </w:rPr>
            </w:pPr>
            <w:r w:rsidRPr="004831DF">
              <w:rPr>
                <w:rFonts w:cs="Calibri"/>
                <w:sz w:val="18"/>
                <w:szCs w:val="18"/>
              </w:rPr>
              <w:t>0.016</w:t>
            </w:r>
          </w:p>
        </w:tc>
      </w:tr>
      <w:tr w:rsidR="00F9442F" w14:paraId="225592B1" w14:textId="77777777" w:rsidTr="00CF0833">
        <w:trPr>
          <w:jc w:val="center"/>
        </w:trPr>
        <w:tc>
          <w:tcPr>
            <w:tcW w:w="1200" w:type="pct"/>
            <w:vAlign w:val="center"/>
          </w:tcPr>
          <w:p w14:paraId="04E33644" w14:textId="77777777" w:rsidR="00F9442F" w:rsidRPr="00240B25" w:rsidRDefault="00F9442F" w:rsidP="00CF0833">
            <w:pPr>
              <w:spacing w:line="276" w:lineRule="auto"/>
              <w:jc w:val="center"/>
              <w:rPr>
                <w:rFonts w:ascii="等线" w:eastAsia="等线" w:hAnsi="等线"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633" w:type="pct"/>
            <w:vAlign w:val="bottom"/>
          </w:tcPr>
          <w:p w14:paraId="1BA57C56" w14:textId="77777777" w:rsidR="00F9442F" w:rsidRPr="00240B25" w:rsidRDefault="00F9442F" w:rsidP="00CF0833">
            <w:pPr>
              <w:spacing w:line="276" w:lineRule="auto"/>
              <w:jc w:val="center"/>
              <w:rPr>
                <w:rFonts w:cs="Calibri"/>
                <w:sz w:val="18"/>
                <w:szCs w:val="18"/>
              </w:rPr>
            </w:pPr>
            <w:r w:rsidRPr="004831DF">
              <w:rPr>
                <w:rFonts w:cs="Calibri"/>
                <w:sz w:val="18"/>
                <w:szCs w:val="18"/>
              </w:rPr>
              <w:t>19.79</w:t>
            </w:r>
          </w:p>
        </w:tc>
        <w:tc>
          <w:tcPr>
            <w:tcW w:w="634" w:type="pct"/>
            <w:vAlign w:val="bottom"/>
          </w:tcPr>
          <w:p w14:paraId="369FBA79" w14:textId="77777777" w:rsidR="00F9442F" w:rsidRPr="00240B25" w:rsidRDefault="00F9442F" w:rsidP="00CF0833">
            <w:pPr>
              <w:spacing w:line="276" w:lineRule="auto"/>
              <w:jc w:val="center"/>
              <w:rPr>
                <w:rFonts w:cs="Calibri"/>
                <w:sz w:val="18"/>
                <w:szCs w:val="18"/>
              </w:rPr>
            </w:pPr>
            <w:r w:rsidRPr="004831DF">
              <w:rPr>
                <w:rFonts w:cs="Calibri"/>
                <w:sz w:val="18"/>
                <w:szCs w:val="18"/>
              </w:rPr>
              <w:t>19.70</w:t>
            </w:r>
          </w:p>
        </w:tc>
        <w:tc>
          <w:tcPr>
            <w:tcW w:w="633" w:type="pct"/>
            <w:vAlign w:val="bottom"/>
          </w:tcPr>
          <w:p w14:paraId="28C17585" w14:textId="77777777" w:rsidR="00F9442F" w:rsidRPr="00240B25" w:rsidRDefault="00F9442F" w:rsidP="00CF0833">
            <w:pPr>
              <w:spacing w:line="276" w:lineRule="auto"/>
              <w:jc w:val="center"/>
              <w:rPr>
                <w:rFonts w:cs="Calibri"/>
                <w:sz w:val="18"/>
                <w:szCs w:val="18"/>
              </w:rPr>
            </w:pPr>
            <w:r w:rsidRPr="004831DF">
              <w:rPr>
                <w:rFonts w:cs="Calibri"/>
                <w:sz w:val="18"/>
                <w:szCs w:val="18"/>
              </w:rPr>
              <w:t>19.79</w:t>
            </w:r>
          </w:p>
        </w:tc>
        <w:tc>
          <w:tcPr>
            <w:tcW w:w="634" w:type="pct"/>
            <w:vAlign w:val="bottom"/>
          </w:tcPr>
          <w:p w14:paraId="20C646AF" w14:textId="77777777" w:rsidR="00F9442F" w:rsidRPr="00240B25" w:rsidRDefault="00F9442F" w:rsidP="00CF0833">
            <w:pPr>
              <w:spacing w:line="276" w:lineRule="auto"/>
              <w:jc w:val="center"/>
              <w:rPr>
                <w:rFonts w:cs="Calibri"/>
                <w:sz w:val="18"/>
                <w:szCs w:val="18"/>
              </w:rPr>
            </w:pPr>
            <w:r w:rsidRPr="004831DF">
              <w:rPr>
                <w:rFonts w:cs="Calibri"/>
                <w:sz w:val="18"/>
                <w:szCs w:val="18"/>
              </w:rPr>
              <w:t>19.70</w:t>
            </w:r>
          </w:p>
        </w:tc>
        <w:tc>
          <w:tcPr>
            <w:tcW w:w="634" w:type="pct"/>
            <w:vAlign w:val="bottom"/>
          </w:tcPr>
          <w:p w14:paraId="71927978" w14:textId="77777777" w:rsidR="00F9442F" w:rsidRPr="00240B25" w:rsidRDefault="00F9442F" w:rsidP="00CF0833">
            <w:pPr>
              <w:spacing w:line="276" w:lineRule="auto"/>
              <w:jc w:val="center"/>
              <w:rPr>
                <w:rFonts w:cs="Calibri"/>
                <w:sz w:val="18"/>
                <w:szCs w:val="18"/>
              </w:rPr>
            </w:pPr>
            <w:r w:rsidRPr="004831DF">
              <w:rPr>
                <w:rFonts w:cs="Calibri"/>
                <w:sz w:val="18"/>
                <w:szCs w:val="18"/>
              </w:rPr>
              <w:t>19.79</w:t>
            </w:r>
          </w:p>
        </w:tc>
        <w:tc>
          <w:tcPr>
            <w:tcW w:w="632" w:type="pct"/>
            <w:vAlign w:val="bottom"/>
          </w:tcPr>
          <w:p w14:paraId="1B4ADEE4" w14:textId="77777777" w:rsidR="00F9442F" w:rsidRPr="00240B25" w:rsidRDefault="00F9442F" w:rsidP="00CF0833">
            <w:pPr>
              <w:spacing w:line="276" w:lineRule="auto"/>
              <w:jc w:val="center"/>
              <w:rPr>
                <w:rFonts w:cs="Calibri"/>
                <w:sz w:val="18"/>
                <w:szCs w:val="18"/>
              </w:rPr>
            </w:pPr>
            <w:r w:rsidRPr="004831DF">
              <w:rPr>
                <w:rFonts w:cs="Calibri"/>
                <w:sz w:val="18"/>
                <w:szCs w:val="18"/>
              </w:rPr>
              <w:t>19.70</w:t>
            </w:r>
          </w:p>
        </w:tc>
      </w:tr>
    </w:tbl>
    <w:p w14:paraId="47E95D2D" w14:textId="77777777" w:rsidR="00F9442F" w:rsidRPr="008428E1" w:rsidRDefault="00F9442F" w:rsidP="00F9442F">
      <w:pPr>
        <w:pStyle w:val="3"/>
      </w:pPr>
      <w:r>
        <w:t>5</w:t>
      </w:r>
      <w:r w:rsidRPr="00D71E04">
        <w:rPr>
          <w:rFonts w:hint="eastAsia"/>
        </w:rPr>
        <w:t>.</w:t>
      </w:r>
      <w:bookmarkStart w:id="20" w:name="_Hlk79434201"/>
      <w:r>
        <w:rPr>
          <w:rFonts w:hint="eastAsia"/>
        </w:rPr>
        <w:t>企业收益率</w:t>
      </w:r>
      <w:bookmarkEnd w:id="20"/>
    </w:p>
    <w:p w14:paraId="5EA86F1F" w14:textId="77777777" w:rsidR="00F9442F" w:rsidRDefault="00F9442F" w:rsidP="00F9442F">
      <w:pPr>
        <w:spacing w:line="400" w:lineRule="exact"/>
        <w:jc w:val="left"/>
        <w:rPr>
          <w:rFonts w:ascii="Times New Roman" w:eastAsia="宋体" w:hAnsi="Times New Roman"/>
        </w:rPr>
      </w:pPr>
      <w:r w:rsidRPr="00DC7C1C">
        <w:rPr>
          <w:rFonts w:ascii="Times New Roman" w:eastAsia="宋体" w:hAnsi="Times New Roman"/>
        </w:rPr>
        <w:tab/>
      </w:r>
      <w:r>
        <w:rPr>
          <w:rFonts w:ascii="Times New Roman" w:eastAsia="宋体" w:hAnsi="Times New Roman" w:hint="eastAsia"/>
        </w:rPr>
        <w:t>净资产收益率</w:t>
      </w:r>
      <w:r w:rsidRPr="004E0947">
        <w:rPr>
          <w:rFonts w:ascii="宋体" w:eastAsia="宋体" w:hAnsi="宋体" w:cs="宋体" w:hint="eastAsia"/>
          <w:sz w:val="18"/>
          <w:szCs w:val="18"/>
          <w:vertAlign w:val="superscript"/>
        </w:rPr>
        <w:t>⑨</w:t>
      </w:r>
      <w:r>
        <w:rPr>
          <w:rFonts w:ascii="Times New Roman" w:eastAsia="宋体" w:hAnsi="Times New Roman" w:hint="eastAsia"/>
        </w:rPr>
        <w:t>是反映企业经营效率的核心指标，其大小反映的是企业盈利能力。</w:t>
      </w:r>
      <w:r w:rsidRPr="00DC7C1C">
        <w:rPr>
          <w:rFonts w:ascii="Times New Roman" w:eastAsia="宋体" w:hAnsi="Times New Roman" w:hint="eastAsia"/>
        </w:rPr>
        <w:t>为考察收益率</w:t>
      </w:r>
      <w:r>
        <w:rPr>
          <w:rFonts w:ascii="Times New Roman" w:eastAsia="宋体" w:hAnsi="Times New Roman" w:hint="eastAsia"/>
        </w:rPr>
        <w:t>水平不同的企业在面临工业机器人应用冲击时，其就业变动可能具有不同的反应。具体的做法是，将样本按照净资产收益率的均值进行划分，净资产收益率高于均值的企业划分为一组（</w:t>
      </w:r>
      <m:oMath>
        <m:r>
          <w:rPr>
            <w:rFonts w:ascii="Cambria Math" w:eastAsia="宋体" w:hAnsi="Cambria Math" w:hint="eastAsia"/>
          </w:rPr>
          <m:t>ROE</m:t>
        </m:r>
        <m:r>
          <w:rPr>
            <w:rFonts w:ascii="Cambria Math" w:eastAsia="宋体" w:hAnsi="Cambria Math"/>
          </w:rPr>
          <m:t>=1</m:t>
        </m:r>
      </m:oMath>
      <w:r>
        <w:rPr>
          <w:rFonts w:ascii="Times New Roman" w:eastAsia="宋体" w:hAnsi="Times New Roman" w:hint="eastAsia"/>
        </w:rPr>
        <w:t>），净资产收益率低于均值的企业划分为一组（</w:t>
      </w:r>
      <m:oMath>
        <m:r>
          <w:rPr>
            <w:rFonts w:ascii="Cambria Math" w:eastAsia="宋体" w:hAnsi="Cambria Math" w:hint="eastAsia"/>
          </w:rPr>
          <m:t>ROE</m:t>
        </m:r>
        <m:r>
          <w:rPr>
            <w:rFonts w:ascii="Cambria Math" w:eastAsia="宋体" w:hAnsi="Cambria Math"/>
          </w:rPr>
          <m:t>=0</m:t>
        </m:r>
      </m:oMath>
      <w:r>
        <w:rPr>
          <w:rFonts w:ascii="Times New Roman" w:eastAsia="宋体" w:hAnsi="Times New Roman" w:hint="eastAsia"/>
        </w:rPr>
        <w:t>）。表</w:t>
      </w:r>
      <w:r>
        <w:rPr>
          <w:rFonts w:ascii="Times New Roman" w:eastAsia="宋体" w:hAnsi="Times New Roman" w:hint="eastAsia"/>
        </w:rPr>
        <w:t>1</w:t>
      </w:r>
      <w:r>
        <w:rPr>
          <w:rFonts w:ascii="Times New Roman" w:eastAsia="宋体" w:hAnsi="Times New Roman"/>
        </w:rPr>
        <w:t>3</w:t>
      </w:r>
      <w:r>
        <w:rPr>
          <w:rFonts w:ascii="Times New Roman" w:eastAsia="宋体" w:hAnsi="Times New Roman" w:hint="eastAsia"/>
        </w:rPr>
        <w:t>报告了分样本</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回归结果。</w:t>
      </w:r>
      <w:bookmarkStart w:id="21" w:name="_Hlk79434211"/>
      <w:r>
        <w:rPr>
          <w:rFonts w:ascii="Times New Roman" w:eastAsia="宋体" w:hAnsi="Times New Roman" w:hint="eastAsia"/>
        </w:rPr>
        <w:t>结果显示：对于净资产收益率较高的企业，工业机器人应用会显著影响就业净增长和就业破坏，而对就业创造的影响不明显。对于净资产收益率较低的企业，工业机器人应用只会抑制企业的就业创造。这说明工业机器人应用对不同收益率企业的就业变动存在异质性影响，其导致了高收益率企业的就业净增长的降低和就业破坏的提高。导致这一结果可能的原因是，不同收益率水平的企业在面临机器人科技的冲击时会做出不同的战略决策。例如，一方面，当企业引入工业机器人之后，其生产成本增加，且会导致部分员工岗位的多余，则高收益率企业为确保其叫高收益率的稳定，可能会通过取消不必要岗位和削减就业人数的方式。另一方面，针对低收益率水平的企业，其本身已经很难保证净资产收益率在一个相对良好的水平，可能不会通过引入机器人科技来改善现状，因为这些企业没有能力去消化前期一次性工业机器人设备投的高额成本，进而也不会导致企业就业岗位的增加。</w:t>
      </w:r>
      <w:bookmarkEnd w:id="21"/>
    </w:p>
    <w:p w14:paraId="7EBBE80D" w14:textId="77777777" w:rsidR="00F9442F" w:rsidRDefault="00F9442F" w:rsidP="00F9442F">
      <w:pPr>
        <w:spacing w:line="400" w:lineRule="exact"/>
        <w:rPr>
          <w:rFonts w:ascii="Times New Roman" w:eastAsia="宋体" w:hAnsi="Times New Roman"/>
        </w:rPr>
      </w:pPr>
    </w:p>
    <w:p w14:paraId="09C23B3A"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13  </w:t>
      </w:r>
      <w:r w:rsidRPr="00115D48">
        <w:rPr>
          <w:rFonts w:ascii="Times New Roman" w:eastAsia="楷体" w:hAnsi="Times New Roman" w:hint="eastAsia"/>
        </w:rPr>
        <w:t>工业机器人应用与就业变动：企业收益率（</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3"/>
        <w:gridCol w:w="1052"/>
        <w:gridCol w:w="1053"/>
        <w:gridCol w:w="1052"/>
        <w:gridCol w:w="1053"/>
        <w:gridCol w:w="1053"/>
        <w:gridCol w:w="1050"/>
      </w:tblGrid>
      <w:tr w:rsidR="00F9442F" w14:paraId="484F4557" w14:textId="77777777" w:rsidTr="00CF0833">
        <w:trPr>
          <w:jc w:val="center"/>
        </w:trPr>
        <w:tc>
          <w:tcPr>
            <w:tcW w:w="1200" w:type="pct"/>
            <w:vMerge w:val="restart"/>
            <w:vAlign w:val="center"/>
          </w:tcPr>
          <w:p w14:paraId="7B66E75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解释变量</w:t>
            </w:r>
          </w:p>
        </w:tc>
        <w:tc>
          <w:tcPr>
            <w:tcW w:w="1267" w:type="pct"/>
            <w:gridSpan w:val="2"/>
          </w:tcPr>
          <w:p w14:paraId="35C55164" w14:textId="77777777" w:rsidR="00F9442F" w:rsidRDefault="00F9442F" w:rsidP="00CF0833">
            <w:pPr>
              <w:spacing w:line="276" w:lineRule="auto"/>
              <w:jc w:val="center"/>
              <w:rPr>
                <w:rFonts w:cs="Calibri"/>
                <w:sz w:val="18"/>
                <w:szCs w:val="18"/>
              </w:rPr>
            </w:pPr>
            <w:r w:rsidRPr="00BB1273">
              <w:rPr>
                <w:rFonts w:cs="Calibri" w:hint="eastAsia"/>
                <w:sz w:val="18"/>
                <w:szCs w:val="18"/>
              </w:rPr>
              <w:t>就业净增长</w:t>
            </w:r>
          </w:p>
        </w:tc>
        <w:tc>
          <w:tcPr>
            <w:tcW w:w="1267" w:type="pct"/>
            <w:gridSpan w:val="2"/>
          </w:tcPr>
          <w:p w14:paraId="6DD03514" w14:textId="77777777" w:rsidR="00F9442F" w:rsidRDefault="00F9442F" w:rsidP="00CF0833">
            <w:pPr>
              <w:spacing w:line="276" w:lineRule="auto"/>
              <w:jc w:val="center"/>
              <w:rPr>
                <w:rFonts w:cs="Calibri"/>
                <w:sz w:val="18"/>
                <w:szCs w:val="18"/>
              </w:rPr>
            </w:pPr>
            <w:r w:rsidRPr="00BB1273">
              <w:rPr>
                <w:rFonts w:cs="Calibri" w:hint="eastAsia"/>
                <w:sz w:val="18"/>
                <w:szCs w:val="18"/>
              </w:rPr>
              <w:t>就业</w:t>
            </w:r>
            <w:r>
              <w:rPr>
                <w:rFonts w:cs="Calibri" w:hint="eastAsia"/>
                <w:sz w:val="18"/>
                <w:szCs w:val="18"/>
              </w:rPr>
              <w:t>创造</w:t>
            </w:r>
          </w:p>
        </w:tc>
        <w:tc>
          <w:tcPr>
            <w:tcW w:w="1266" w:type="pct"/>
            <w:gridSpan w:val="2"/>
          </w:tcPr>
          <w:p w14:paraId="6791329B" w14:textId="77777777" w:rsidR="00F9442F" w:rsidRDefault="00F9442F" w:rsidP="00CF0833">
            <w:pPr>
              <w:spacing w:line="276" w:lineRule="auto"/>
              <w:jc w:val="center"/>
              <w:rPr>
                <w:rFonts w:cs="Calibri"/>
                <w:sz w:val="18"/>
                <w:szCs w:val="18"/>
              </w:rPr>
            </w:pPr>
            <w:r>
              <w:rPr>
                <w:rFonts w:cs="Calibri" w:hint="eastAsia"/>
                <w:sz w:val="18"/>
                <w:szCs w:val="18"/>
              </w:rPr>
              <w:t>就业破坏</w:t>
            </w:r>
          </w:p>
        </w:tc>
      </w:tr>
      <w:tr w:rsidR="00F9442F" w14:paraId="78E9EAB1" w14:textId="77777777" w:rsidTr="00CF0833">
        <w:trPr>
          <w:jc w:val="center"/>
        </w:trPr>
        <w:tc>
          <w:tcPr>
            <w:tcW w:w="1200" w:type="pct"/>
            <w:vMerge/>
            <w:vAlign w:val="center"/>
          </w:tcPr>
          <w:p w14:paraId="2423FD10" w14:textId="77777777" w:rsidR="00F9442F" w:rsidRPr="00240B25" w:rsidRDefault="00F9442F" w:rsidP="00CF0833">
            <w:pPr>
              <w:spacing w:line="276" w:lineRule="auto"/>
              <w:jc w:val="center"/>
              <w:rPr>
                <w:rFonts w:cs="Calibri"/>
                <w:sz w:val="18"/>
                <w:szCs w:val="18"/>
              </w:rPr>
            </w:pPr>
          </w:p>
        </w:tc>
        <w:tc>
          <w:tcPr>
            <w:tcW w:w="633" w:type="pct"/>
          </w:tcPr>
          <w:p w14:paraId="13B01C37" w14:textId="77777777" w:rsidR="00F9442F" w:rsidRPr="00240B25" w:rsidRDefault="00F9442F" w:rsidP="00CF0833">
            <w:pPr>
              <w:spacing w:line="276" w:lineRule="auto"/>
              <w:jc w:val="center"/>
              <w:rPr>
                <w:rFonts w:cs="Calibri"/>
                <w:sz w:val="16"/>
                <w:szCs w:val="18"/>
              </w:rPr>
            </w:pPr>
            <m:oMathPara>
              <m:oMath>
                <m:r>
                  <w:rPr>
                    <w:rFonts w:ascii="Cambria Math" w:hAnsi="Cambria Math" w:cs="Calibri" w:hint="eastAsia"/>
                    <w:sz w:val="16"/>
                    <w:szCs w:val="18"/>
                  </w:rPr>
                  <m:t>ROE</m:t>
                </m:r>
                <m:r>
                  <w:rPr>
                    <w:rFonts w:ascii="Cambria Math" w:hAnsi="Cambria Math" w:cs="Calibri"/>
                    <w:sz w:val="16"/>
                    <w:szCs w:val="18"/>
                  </w:rPr>
                  <m:t>=1</m:t>
                </m:r>
              </m:oMath>
            </m:oMathPara>
          </w:p>
        </w:tc>
        <w:tc>
          <w:tcPr>
            <w:tcW w:w="634" w:type="pct"/>
          </w:tcPr>
          <w:p w14:paraId="663735CE" w14:textId="77777777" w:rsidR="00F9442F" w:rsidRPr="00240B25" w:rsidRDefault="00F9442F" w:rsidP="00CF0833">
            <w:pPr>
              <w:spacing w:line="276" w:lineRule="auto"/>
              <w:jc w:val="center"/>
              <w:rPr>
                <w:rFonts w:cs="Calibri"/>
                <w:sz w:val="16"/>
                <w:szCs w:val="18"/>
              </w:rPr>
            </w:pPr>
            <m:oMathPara>
              <m:oMath>
                <m:r>
                  <w:rPr>
                    <w:rFonts w:ascii="Cambria Math" w:hAnsi="Cambria Math" w:cs="Calibri" w:hint="eastAsia"/>
                    <w:sz w:val="16"/>
                    <w:szCs w:val="18"/>
                  </w:rPr>
                  <m:t>ROE</m:t>
                </m:r>
                <m:r>
                  <w:rPr>
                    <w:rFonts w:ascii="Cambria Math" w:hAnsi="Cambria Math" w:cs="Calibri"/>
                    <w:sz w:val="16"/>
                    <w:szCs w:val="18"/>
                  </w:rPr>
                  <m:t>=0</m:t>
                </m:r>
              </m:oMath>
            </m:oMathPara>
          </w:p>
        </w:tc>
        <w:tc>
          <w:tcPr>
            <w:tcW w:w="633" w:type="pct"/>
          </w:tcPr>
          <w:p w14:paraId="6F181924" w14:textId="77777777" w:rsidR="00F9442F" w:rsidRPr="00240B25" w:rsidRDefault="00F9442F" w:rsidP="00CF0833">
            <w:pPr>
              <w:spacing w:line="276" w:lineRule="auto"/>
              <w:jc w:val="center"/>
              <w:rPr>
                <w:rFonts w:cs="Calibri"/>
                <w:sz w:val="16"/>
                <w:szCs w:val="18"/>
              </w:rPr>
            </w:pPr>
            <m:oMathPara>
              <m:oMath>
                <m:r>
                  <w:rPr>
                    <w:rFonts w:ascii="Cambria Math" w:hAnsi="Cambria Math" w:cs="Calibri" w:hint="eastAsia"/>
                    <w:sz w:val="16"/>
                    <w:szCs w:val="18"/>
                  </w:rPr>
                  <m:t>ROE</m:t>
                </m:r>
                <m:r>
                  <w:rPr>
                    <w:rFonts w:ascii="Cambria Math" w:hAnsi="Cambria Math" w:cs="Calibri"/>
                    <w:sz w:val="16"/>
                    <w:szCs w:val="18"/>
                  </w:rPr>
                  <m:t>=1</m:t>
                </m:r>
              </m:oMath>
            </m:oMathPara>
          </w:p>
        </w:tc>
        <w:tc>
          <w:tcPr>
            <w:tcW w:w="634" w:type="pct"/>
          </w:tcPr>
          <w:p w14:paraId="0A897D35" w14:textId="77777777" w:rsidR="00F9442F" w:rsidRPr="00240B25" w:rsidRDefault="00F9442F" w:rsidP="00CF0833">
            <w:pPr>
              <w:spacing w:line="276" w:lineRule="auto"/>
              <w:jc w:val="center"/>
              <w:rPr>
                <w:rFonts w:cs="Calibri"/>
                <w:sz w:val="16"/>
                <w:szCs w:val="18"/>
              </w:rPr>
            </w:pPr>
            <m:oMathPara>
              <m:oMath>
                <m:r>
                  <w:rPr>
                    <w:rFonts w:ascii="Cambria Math" w:hAnsi="Cambria Math" w:cs="Calibri" w:hint="eastAsia"/>
                    <w:sz w:val="16"/>
                    <w:szCs w:val="18"/>
                  </w:rPr>
                  <m:t>ROE</m:t>
                </m:r>
                <m:r>
                  <w:rPr>
                    <w:rFonts w:ascii="Cambria Math" w:hAnsi="Cambria Math" w:cs="Calibri"/>
                    <w:sz w:val="16"/>
                    <w:szCs w:val="18"/>
                  </w:rPr>
                  <m:t>=0</m:t>
                </m:r>
              </m:oMath>
            </m:oMathPara>
          </w:p>
        </w:tc>
        <w:tc>
          <w:tcPr>
            <w:tcW w:w="634" w:type="pct"/>
          </w:tcPr>
          <w:p w14:paraId="579508EF" w14:textId="77777777" w:rsidR="00F9442F" w:rsidRPr="00240B25" w:rsidRDefault="00F9442F" w:rsidP="00CF0833">
            <w:pPr>
              <w:spacing w:line="276" w:lineRule="auto"/>
              <w:jc w:val="center"/>
              <w:rPr>
                <w:rFonts w:cs="Calibri"/>
                <w:sz w:val="16"/>
                <w:szCs w:val="18"/>
              </w:rPr>
            </w:pPr>
            <m:oMathPara>
              <m:oMath>
                <m:r>
                  <w:rPr>
                    <w:rFonts w:ascii="Cambria Math" w:hAnsi="Cambria Math" w:cs="Calibri" w:hint="eastAsia"/>
                    <w:sz w:val="16"/>
                    <w:szCs w:val="18"/>
                  </w:rPr>
                  <m:t>ROE</m:t>
                </m:r>
                <m:r>
                  <w:rPr>
                    <w:rFonts w:ascii="Cambria Math" w:hAnsi="Cambria Math" w:cs="Calibri"/>
                    <w:sz w:val="16"/>
                    <w:szCs w:val="18"/>
                  </w:rPr>
                  <m:t>=1</m:t>
                </m:r>
              </m:oMath>
            </m:oMathPara>
          </w:p>
        </w:tc>
        <w:tc>
          <w:tcPr>
            <w:tcW w:w="632" w:type="pct"/>
          </w:tcPr>
          <w:p w14:paraId="0B8498E3" w14:textId="77777777" w:rsidR="00F9442F" w:rsidRPr="00240B25" w:rsidRDefault="00F9442F" w:rsidP="00CF0833">
            <w:pPr>
              <w:spacing w:line="276" w:lineRule="auto"/>
              <w:jc w:val="center"/>
              <w:rPr>
                <w:rFonts w:cs="Calibri"/>
                <w:sz w:val="16"/>
                <w:szCs w:val="18"/>
              </w:rPr>
            </w:pPr>
            <m:oMathPara>
              <m:oMath>
                <m:r>
                  <w:rPr>
                    <w:rFonts w:ascii="Cambria Math" w:hAnsi="Cambria Math" w:cs="Calibri" w:hint="eastAsia"/>
                    <w:sz w:val="16"/>
                    <w:szCs w:val="18"/>
                  </w:rPr>
                  <m:t>ROE</m:t>
                </m:r>
                <m:r>
                  <w:rPr>
                    <w:rFonts w:ascii="Cambria Math" w:hAnsi="Cambria Math" w:cs="Calibri"/>
                    <w:sz w:val="16"/>
                    <w:szCs w:val="18"/>
                  </w:rPr>
                  <m:t>=0</m:t>
                </m:r>
              </m:oMath>
            </m:oMathPara>
          </w:p>
        </w:tc>
      </w:tr>
      <w:tr w:rsidR="00F9442F" w14:paraId="4C002D24" w14:textId="77777777" w:rsidTr="00CF0833">
        <w:trPr>
          <w:jc w:val="center"/>
        </w:trPr>
        <w:tc>
          <w:tcPr>
            <w:tcW w:w="1200" w:type="pct"/>
            <w:vMerge/>
            <w:vAlign w:val="center"/>
          </w:tcPr>
          <w:p w14:paraId="40DD8B47" w14:textId="77777777" w:rsidR="00F9442F" w:rsidRPr="00240B25" w:rsidRDefault="00F9442F" w:rsidP="00CF0833">
            <w:pPr>
              <w:spacing w:line="276" w:lineRule="auto"/>
              <w:jc w:val="center"/>
              <w:rPr>
                <w:rFonts w:cs="Calibri"/>
                <w:sz w:val="18"/>
                <w:szCs w:val="18"/>
              </w:rPr>
            </w:pPr>
          </w:p>
        </w:tc>
        <w:tc>
          <w:tcPr>
            <w:tcW w:w="633" w:type="pct"/>
          </w:tcPr>
          <w:p w14:paraId="0E34E9C1" w14:textId="77777777" w:rsidR="00F9442F" w:rsidRPr="00240B25" w:rsidRDefault="00F9442F" w:rsidP="00CF0833">
            <w:pPr>
              <w:spacing w:line="276" w:lineRule="auto"/>
              <w:jc w:val="center"/>
              <w:rPr>
                <w:rFonts w:cs="Calibri"/>
                <w:szCs w:val="18"/>
              </w:rPr>
            </w:pPr>
            <w:r w:rsidRPr="00240B25">
              <w:rPr>
                <w:rFonts w:cs="Calibri" w:hint="eastAsia"/>
                <w:szCs w:val="18"/>
              </w:rPr>
              <w:t>（</w:t>
            </w:r>
            <w:r w:rsidRPr="00240B25">
              <w:rPr>
                <w:rFonts w:cs="Calibri"/>
                <w:szCs w:val="18"/>
              </w:rPr>
              <w:t>1</w:t>
            </w:r>
            <w:r w:rsidRPr="00240B25">
              <w:rPr>
                <w:rFonts w:cs="Calibri"/>
                <w:szCs w:val="18"/>
              </w:rPr>
              <w:t>）</w:t>
            </w:r>
          </w:p>
        </w:tc>
        <w:tc>
          <w:tcPr>
            <w:tcW w:w="634" w:type="pct"/>
          </w:tcPr>
          <w:p w14:paraId="1EF8451E"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2</w:t>
            </w:r>
            <w:r w:rsidRPr="00240B25">
              <w:rPr>
                <w:rFonts w:cs="Calibri"/>
                <w:szCs w:val="18"/>
              </w:rPr>
              <w:t>）</w:t>
            </w:r>
          </w:p>
        </w:tc>
        <w:tc>
          <w:tcPr>
            <w:tcW w:w="633" w:type="pct"/>
          </w:tcPr>
          <w:p w14:paraId="3580459F"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3</w:t>
            </w:r>
            <w:r w:rsidRPr="00240B25">
              <w:rPr>
                <w:rFonts w:cs="Calibri"/>
                <w:szCs w:val="18"/>
              </w:rPr>
              <w:t>）</w:t>
            </w:r>
          </w:p>
        </w:tc>
        <w:tc>
          <w:tcPr>
            <w:tcW w:w="634" w:type="pct"/>
          </w:tcPr>
          <w:p w14:paraId="14FBC7AC"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4</w:t>
            </w:r>
            <w:r w:rsidRPr="00240B25">
              <w:rPr>
                <w:rFonts w:cs="Calibri"/>
                <w:szCs w:val="18"/>
              </w:rPr>
              <w:t>）</w:t>
            </w:r>
          </w:p>
        </w:tc>
        <w:tc>
          <w:tcPr>
            <w:tcW w:w="634" w:type="pct"/>
          </w:tcPr>
          <w:p w14:paraId="1A27BBF9"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5</w:t>
            </w:r>
            <w:r w:rsidRPr="00240B25">
              <w:rPr>
                <w:rFonts w:cs="Calibri"/>
                <w:szCs w:val="18"/>
              </w:rPr>
              <w:t>）</w:t>
            </w:r>
          </w:p>
        </w:tc>
        <w:tc>
          <w:tcPr>
            <w:tcW w:w="632" w:type="pct"/>
          </w:tcPr>
          <w:p w14:paraId="0162F290"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6</w:t>
            </w:r>
            <w:r w:rsidRPr="00240B25">
              <w:rPr>
                <w:rFonts w:cs="Calibri"/>
                <w:szCs w:val="18"/>
              </w:rPr>
              <w:t>）</w:t>
            </w:r>
          </w:p>
        </w:tc>
      </w:tr>
      <w:tr w:rsidR="00F9442F" w14:paraId="524DB4A1" w14:textId="77777777" w:rsidTr="00CF0833">
        <w:trPr>
          <w:jc w:val="center"/>
        </w:trPr>
        <w:tc>
          <w:tcPr>
            <w:tcW w:w="1200" w:type="pct"/>
            <w:vAlign w:val="center"/>
          </w:tcPr>
          <w:p w14:paraId="3DD0AC13"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09662CB9" w14:textId="77777777" w:rsidR="00F9442F" w:rsidRPr="00240B25" w:rsidRDefault="00F9442F" w:rsidP="00CF0833">
            <w:pPr>
              <w:spacing w:line="276" w:lineRule="auto"/>
              <w:jc w:val="center"/>
              <w:rPr>
                <w:rFonts w:cs="Calibri"/>
                <w:sz w:val="18"/>
                <w:szCs w:val="18"/>
              </w:rPr>
            </w:pPr>
            <w:r w:rsidRPr="006B5EC0">
              <w:rPr>
                <w:rFonts w:cs="Calibri"/>
                <w:sz w:val="18"/>
                <w:szCs w:val="18"/>
              </w:rPr>
              <w:t>-0.015</w:t>
            </w:r>
          </w:p>
        </w:tc>
        <w:tc>
          <w:tcPr>
            <w:tcW w:w="634" w:type="pct"/>
            <w:vAlign w:val="bottom"/>
          </w:tcPr>
          <w:p w14:paraId="2FCE6430" w14:textId="77777777" w:rsidR="00F9442F" w:rsidRPr="00240B25" w:rsidRDefault="00F9442F" w:rsidP="00CF0833">
            <w:pPr>
              <w:spacing w:line="276" w:lineRule="auto"/>
              <w:jc w:val="center"/>
              <w:rPr>
                <w:rFonts w:cs="Calibri"/>
                <w:sz w:val="18"/>
                <w:szCs w:val="18"/>
              </w:rPr>
            </w:pPr>
            <w:r w:rsidRPr="006B5EC0">
              <w:rPr>
                <w:rFonts w:cs="Calibri"/>
                <w:sz w:val="18"/>
                <w:szCs w:val="18"/>
              </w:rPr>
              <w:t>-0.032***</w:t>
            </w:r>
          </w:p>
        </w:tc>
        <w:tc>
          <w:tcPr>
            <w:tcW w:w="633" w:type="pct"/>
            <w:vAlign w:val="bottom"/>
          </w:tcPr>
          <w:p w14:paraId="1BE65B02" w14:textId="77777777" w:rsidR="00F9442F" w:rsidRPr="00240B25" w:rsidRDefault="00F9442F" w:rsidP="00CF0833">
            <w:pPr>
              <w:spacing w:line="276" w:lineRule="auto"/>
              <w:jc w:val="center"/>
              <w:rPr>
                <w:rFonts w:cs="Calibri"/>
                <w:sz w:val="18"/>
                <w:szCs w:val="18"/>
              </w:rPr>
            </w:pPr>
            <w:r w:rsidRPr="006B5EC0">
              <w:rPr>
                <w:rFonts w:cs="Calibri"/>
                <w:sz w:val="18"/>
                <w:szCs w:val="18"/>
              </w:rPr>
              <w:t>0.006</w:t>
            </w:r>
          </w:p>
        </w:tc>
        <w:tc>
          <w:tcPr>
            <w:tcW w:w="634" w:type="pct"/>
            <w:vAlign w:val="bottom"/>
          </w:tcPr>
          <w:p w14:paraId="6F3E1FD5" w14:textId="77777777" w:rsidR="00F9442F" w:rsidRPr="00240B25" w:rsidRDefault="00F9442F" w:rsidP="00CF0833">
            <w:pPr>
              <w:spacing w:line="276" w:lineRule="auto"/>
              <w:jc w:val="center"/>
              <w:rPr>
                <w:rFonts w:cs="Calibri"/>
                <w:sz w:val="18"/>
                <w:szCs w:val="18"/>
              </w:rPr>
            </w:pPr>
            <w:r w:rsidRPr="006B5EC0">
              <w:rPr>
                <w:rFonts w:cs="Calibri"/>
                <w:sz w:val="18"/>
                <w:szCs w:val="18"/>
              </w:rPr>
              <w:t>-0.022***</w:t>
            </w:r>
          </w:p>
        </w:tc>
        <w:tc>
          <w:tcPr>
            <w:tcW w:w="634" w:type="pct"/>
            <w:vAlign w:val="bottom"/>
          </w:tcPr>
          <w:p w14:paraId="3D5832DA" w14:textId="77777777" w:rsidR="00F9442F" w:rsidRPr="00240B25" w:rsidRDefault="00F9442F" w:rsidP="00CF0833">
            <w:pPr>
              <w:spacing w:line="276" w:lineRule="auto"/>
              <w:jc w:val="center"/>
              <w:rPr>
                <w:rFonts w:cs="Calibri"/>
                <w:sz w:val="18"/>
                <w:szCs w:val="18"/>
              </w:rPr>
            </w:pPr>
            <w:r w:rsidRPr="006B5EC0">
              <w:rPr>
                <w:rFonts w:cs="Calibri"/>
                <w:sz w:val="18"/>
                <w:szCs w:val="18"/>
              </w:rPr>
              <w:t>0.021***</w:t>
            </w:r>
          </w:p>
        </w:tc>
        <w:tc>
          <w:tcPr>
            <w:tcW w:w="632" w:type="pct"/>
            <w:vAlign w:val="bottom"/>
          </w:tcPr>
          <w:p w14:paraId="7BA3B46D" w14:textId="77777777" w:rsidR="00F9442F" w:rsidRPr="00240B25" w:rsidRDefault="00F9442F" w:rsidP="00CF0833">
            <w:pPr>
              <w:spacing w:line="276" w:lineRule="auto"/>
              <w:jc w:val="center"/>
              <w:rPr>
                <w:rFonts w:cs="Calibri"/>
                <w:sz w:val="18"/>
                <w:szCs w:val="18"/>
              </w:rPr>
            </w:pPr>
            <w:r w:rsidRPr="006B5EC0">
              <w:rPr>
                <w:rFonts w:cs="Calibri"/>
                <w:sz w:val="18"/>
                <w:szCs w:val="18"/>
              </w:rPr>
              <w:t>0.010*</w:t>
            </w:r>
          </w:p>
        </w:tc>
      </w:tr>
      <w:tr w:rsidR="00F9442F" w14:paraId="360C0026" w14:textId="77777777" w:rsidTr="00CF0833">
        <w:trPr>
          <w:jc w:val="center"/>
        </w:trPr>
        <w:tc>
          <w:tcPr>
            <w:tcW w:w="1200" w:type="pct"/>
          </w:tcPr>
          <w:p w14:paraId="0A176839" w14:textId="77777777" w:rsidR="00F9442F" w:rsidRPr="00240B25" w:rsidRDefault="00F9442F" w:rsidP="00CF0833">
            <w:pPr>
              <w:spacing w:line="276" w:lineRule="auto"/>
              <w:jc w:val="center"/>
              <w:rPr>
                <w:rFonts w:cs="Calibri"/>
                <w:sz w:val="18"/>
                <w:szCs w:val="18"/>
              </w:rPr>
            </w:pPr>
          </w:p>
        </w:tc>
        <w:tc>
          <w:tcPr>
            <w:tcW w:w="633" w:type="pct"/>
            <w:vAlign w:val="bottom"/>
          </w:tcPr>
          <w:p w14:paraId="3F05FD1E" w14:textId="77777777" w:rsidR="00F9442F" w:rsidRPr="00240B25" w:rsidRDefault="00F9442F" w:rsidP="00CF0833">
            <w:pPr>
              <w:spacing w:line="276" w:lineRule="auto"/>
              <w:jc w:val="center"/>
              <w:rPr>
                <w:rFonts w:cs="Calibri"/>
                <w:sz w:val="18"/>
                <w:szCs w:val="18"/>
              </w:rPr>
            </w:pPr>
            <w:r w:rsidRPr="006B5EC0">
              <w:rPr>
                <w:rFonts w:cs="Calibri"/>
                <w:sz w:val="18"/>
                <w:szCs w:val="18"/>
              </w:rPr>
              <w:t>(0.018)</w:t>
            </w:r>
          </w:p>
        </w:tc>
        <w:tc>
          <w:tcPr>
            <w:tcW w:w="634" w:type="pct"/>
            <w:vAlign w:val="bottom"/>
          </w:tcPr>
          <w:p w14:paraId="63CC3A65" w14:textId="77777777" w:rsidR="00F9442F" w:rsidRPr="00240B25" w:rsidRDefault="00F9442F" w:rsidP="00CF0833">
            <w:pPr>
              <w:spacing w:line="276" w:lineRule="auto"/>
              <w:jc w:val="center"/>
              <w:rPr>
                <w:rFonts w:cs="Calibri"/>
                <w:sz w:val="18"/>
                <w:szCs w:val="18"/>
              </w:rPr>
            </w:pPr>
            <w:r w:rsidRPr="006B5EC0">
              <w:rPr>
                <w:rFonts w:cs="Calibri"/>
                <w:sz w:val="18"/>
                <w:szCs w:val="18"/>
              </w:rPr>
              <w:t>(0.012)</w:t>
            </w:r>
          </w:p>
        </w:tc>
        <w:tc>
          <w:tcPr>
            <w:tcW w:w="633" w:type="pct"/>
            <w:vAlign w:val="bottom"/>
          </w:tcPr>
          <w:p w14:paraId="2CE90E02" w14:textId="77777777" w:rsidR="00F9442F" w:rsidRPr="00240B25" w:rsidRDefault="00F9442F" w:rsidP="00CF0833">
            <w:pPr>
              <w:spacing w:line="276" w:lineRule="auto"/>
              <w:jc w:val="center"/>
              <w:rPr>
                <w:rFonts w:cs="Calibri"/>
                <w:sz w:val="18"/>
                <w:szCs w:val="18"/>
              </w:rPr>
            </w:pPr>
            <w:r w:rsidRPr="006B5EC0">
              <w:rPr>
                <w:rFonts w:cs="Calibri"/>
                <w:sz w:val="18"/>
                <w:szCs w:val="18"/>
              </w:rPr>
              <w:t>(0.016)</w:t>
            </w:r>
          </w:p>
        </w:tc>
        <w:tc>
          <w:tcPr>
            <w:tcW w:w="634" w:type="pct"/>
            <w:vAlign w:val="bottom"/>
          </w:tcPr>
          <w:p w14:paraId="03CB29FD" w14:textId="77777777" w:rsidR="00F9442F" w:rsidRPr="00240B25" w:rsidRDefault="00F9442F" w:rsidP="00CF0833">
            <w:pPr>
              <w:spacing w:line="276" w:lineRule="auto"/>
              <w:jc w:val="center"/>
              <w:rPr>
                <w:rFonts w:cs="Calibri"/>
                <w:sz w:val="18"/>
                <w:szCs w:val="18"/>
              </w:rPr>
            </w:pPr>
            <w:r w:rsidRPr="006B5EC0">
              <w:rPr>
                <w:rFonts w:cs="Calibri"/>
                <w:sz w:val="18"/>
                <w:szCs w:val="18"/>
              </w:rPr>
              <w:t>(0.008)</w:t>
            </w:r>
          </w:p>
        </w:tc>
        <w:tc>
          <w:tcPr>
            <w:tcW w:w="634" w:type="pct"/>
            <w:vAlign w:val="bottom"/>
          </w:tcPr>
          <w:p w14:paraId="2416786C" w14:textId="77777777" w:rsidR="00F9442F" w:rsidRPr="00240B25" w:rsidRDefault="00F9442F" w:rsidP="00CF0833">
            <w:pPr>
              <w:spacing w:line="276" w:lineRule="auto"/>
              <w:jc w:val="center"/>
              <w:rPr>
                <w:rFonts w:cs="Calibri"/>
                <w:sz w:val="18"/>
                <w:szCs w:val="18"/>
              </w:rPr>
            </w:pPr>
            <w:r w:rsidRPr="006B5EC0">
              <w:rPr>
                <w:rFonts w:cs="Calibri"/>
                <w:sz w:val="18"/>
                <w:szCs w:val="18"/>
              </w:rPr>
              <w:t>(0.007)</w:t>
            </w:r>
          </w:p>
        </w:tc>
        <w:tc>
          <w:tcPr>
            <w:tcW w:w="632" w:type="pct"/>
            <w:vAlign w:val="bottom"/>
          </w:tcPr>
          <w:p w14:paraId="0D1692D7" w14:textId="77777777" w:rsidR="00F9442F" w:rsidRPr="00240B25" w:rsidRDefault="00F9442F" w:rsidP="00CF0833">
            <w:pPr>
              <w:spacing w:line="276" w:lineRule="auto"/>
              <w:jc w:val="center"/>
              <w:rPr>
                <w:rFonts w:cs="Calibri"/>
                <w:sz w:val="18"/>
                <w:szCs w:val="18"/>
              </w:rPr>
            </w:pPr>
            <w:r w:rsidRPr="006B5EC0">
              <w:rPr>
                <w:rFonts w:cs="Calibri"/>
                <w:sz w:val="18"/>
                <w:szCs w:val="18"/>
              </w:rPr>
              <w:t>(0.006)</w:t>
            </w:r>
          </w:p>
        </w:tc>
      </w:tr>
      <w:tr w:rsidR="00F9442F" w14:paraId="63AAA832" w14:textId="77777777" w:rsidTr="00CF0833">
        <w:trPr>
          <w:jc w:val="center"/>
        </w:trPr>
        <w:tc>
          <w:tcPr>
            <w:tcW w:w="1200" w:type="pct"/>
            <w:vAlign w:val="center"/>
          </w:tcPr>
          <w:p w14:paraId="056E7492"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797AB271" w14:textId="77777777" w:rsidR="00F9442F" w:rsidRPr="00240B25" w:rsidRDefault="00F9442F" w:rsidP="00CF0833">
            <w:pPr>
              <w:spacing w:line="276" w:lineRule="auto"/>
              <w:jc w:val="center"/>
              <w:rPr>
                <w:rFonts w:cs="Calibri"/>
                <w:sz w:val="18"/>
                <w:szCs w:val="18"/>
              </w:rPr>
            </w:pPr>
            <w:r w:rsidRPr="006B5EC0">
              <w:rPr>
                <w:rFonts w:cs="Calibri"/>
                <w:sz w:val="18"/>
                <w:szCs w:val="18"/>
              </w:rPr>
              <w:t>-0.044</w:t>
            </w:r>
          </w:p>
        </w:tc>
        <w:tc>
          <w:tcPr>
            <w:tcW w:w="634" w:type="pct"/>
            <w:vAlign w:val="bottom"/>
          </w:tcPr>
          <w:p w14:paraId="731C9C19" w14:textId="77777777" w:rsidR="00F9442F" w:rsidRPr="00240B25" w:rsidRDefault="00F9442F" w:rsidP="00CF0833">
            <w:pPr>
              <w:spacing w:line="276" w:lineRule="auto"/>
              <w:jc w:val="center"/>
              <w:rPr>
                <w:rFonts w:cs="Calibri"/>
                <w:sz w:val="18"/>
                <w:szCs w:val="18"/>
              </w:rPr>
            </w:pPr>
            <w:r w:rsidRPr="006B5EC0">
              <w:rPr>
                <w:rFonts w:cs="Calibri"/>
                <w:sz w:val="18"/>
                <w:szCs w:val="18"/>
              </w:rPr>
              <w:t>-0.089***</w:t>
            </w:r>
          </w:p>
        </w:tc>
        <w:tc>
          <w:tcPr>
            <w:tcW w:w="633" w:type="pct"/>
            <w:vAlign w:val="bottom"/>
          </w:tcPr>
          <w:p w14:paraId="2B9D5F72" w14:textId="77777777" w:rsidR="00F9442F" w:rsidRPr="00240B25" w:rsidRDefault="00F9442F" w:rsidP="00CF0833">
            <w:pPr>
              <w:spacing w:line="276" w:lineRule="auto"/>
              <w:jc w:val="center"/>
              <w:rPr>
                <w:rFonts w:cs="Calibri"/>
                <w:sz w:val="18"/>
                <w:szCs w:val="18"/>
              </w:rPr>
            </w:pPr>
            <w:r w:rsidRPr="006B5EC0">
              <w:rPr>
                <w:rFonts w:cs="Calibri"/>
                <w:sz w:val="18"/>
                <w:szCs w:val="18"/>
              </w:rPr>
              <w:t>-0.015</w:t>
            </w:r>
          </w:p>
        </w:tc>
        <w:tc>
          <w:tcPr>
            <w:tcW w:w="634" w:type="pct"/>
            <w:vAlign w:val="bottom"/>
          </w:tcPr>
          <w:p w14:paraId="4F6375B3" w14:textId="77777777" w:rsidR="00F9442F" w:rsidRPr="00240B25" w:rsidRDefault="00F9442F" w:rsidP="00CF0833">
            <w:pPr>
              <w:spacing w:line="276" w:lineRule="auto"/>
              <w:jc w:val="center"/>
              <w:rPr>
                <w:rFonts w:cs="Calibri"/>
                <w:sz w:val="18"/>
                <w:szCs w:val="18"/>
              </w:rPr>
            </w:pPr>
            <w:r w:rsidRPr="006B5EC0">
              <w:rPr>
                <w:rFonts w:cs="Calibri"/>
                <w:sz w:val="18"/>
                <w:szCs w:val="18"/>
              </w:rPr>
              <w:t>-0.027</w:t>
            </w:r>
          </w:p>
        </w:tc>
        <w:tc>
          <w:tcPr>
            <w:tcW w:w="634" w:type="pct"/>
            <w:vAlign w:val="bottom"/>
          </w:tcPr>
          <w:p w14:paraId="35A73356" w14:textId="77777777" w:rsidR="00F9442F" w:rsidRPr="00240B25" w:rsidRDefault="00F9442F" w:rsidP="00CF0833">
            <w:pPr>
              <w:spacing w:line="276" w:lineRule="auto"/>
              <w:jc w:val="center"/>
              <w:rPr>
                <w:rFonts w:cs="Calibri"/>
                <w:sz w:val="18"/>
                <w:szCs w:val="18"/>
              </w:rPr>
            </w:pPr>
            <w:r w:rsidRPr="006B5EC0">
              <w:rPr>
                <w:rFonts w:cs="Calibri"/>
                <w:sz w:val="18"/>
                <w:szCs w:val="18"/>
              </w:rPr>
              <w:t>0.029</w:t>
            </w:r>
          </w:p>
        </w:tc>
        <w:tc>
          <w:tcPr>
            <w:tcW w:w="632" w:type="pct"/>
            <w:vAlign w:val="bottom"/>
          </w:tcPr>
          <w:p w14:paraId="6A6945E1" w14:textId="77777777" w:rsidR="00F9442F" w:rsidRPr="00240B25" w:rsidRDefault="00F9442F" w:rsidP="00CF0833">
            <w:pPr>
              <w:spacing w:line="276" w:lineRule="auto"/>
              <w:jc w:val="center"/>
              <w:rPr>
                <w:rFonts w:cs="Calibri"/>
                <w:sz w:val="18"/>
                <w:szCs w:val="18"/>
              </w:rPr>
            </w:pPr>
            <w:r w:rsidRPr="006B5EC0">
              <w:rPr>
                <w:rFonts w:cs="Calibri"/>
                <w:sz w:val="18"/>
                <w:szCs w:val="18"/>
              </w:rPr>
              <w:t>0.062***</w:t>
            </w:r>
          </w:p>
        </w:tc>
      </w:tr>
      <w:tr w:rsidR="00F9442F" w14:paraId="30CBD6BF" w14:textId="77777777" w:rsidTr="00CF0833">
        <w:trPr>
          <w:jc w:val="center"/>
        </w:trPr>
        <w:tc>
          <w:tcPr>
            <w:tcW w:w="1200" w:type="pct"/>
            <w:vAlign w:val="center"/>
          </w:tcPr>
          <w:p w14:paraId="25036FBD" w14:textId="77777777" w:rsidR="00F9442F" w:rsidRPr="00240B25" w:rsidRDefault="00F9442F" w:rsidP="00CF0833">
            <w:pPr>
              <w:spacing w:line="276" w:lineRule="auto"/>
              <w:jc w:val="center"/>
              <w:rPr>
                <w:rFonts w:cs="Calibri"/>
                <w:sz w:val="18"/>
                <w:szCs w:val="18"/>
              </w:rPr>
            </w:pPr>
          </w:p>
        </w:tc>
        <w:tc>
          <w:tcPr>
            <w:tcW w:w="633" w:type="pct"/>
            <w:vAlign w:val="bottom"/>
          </w:tcPr>
          <w:p w14:paraId="0FE27CE1" w14:textId="77777777" w:rsidR="00F9442F" w:rsidRPr="00240B25" w:rsidRDefault="00F9442F" w:rsidP="00CF0833">
            <w:pPr>
              <w:spacing w:line="276" w:lineRule="auto"/>
              <w:jc w:val="center"/>
              <w:rPr>
                <w:rFonts w:cs="Calibri"/>
                <w:sz w:val="18"/>
                <w:szCs w:val="18"/>
              </w:rPr>
            </w:pPr>
            <w:r w:rsidRPr="006B5EC0">
              <w:rPr>
                <w:rFonts w:cs="Calibri"/>
                <w:sz w:val="18"/>
                <w:szCs w:val="18"/>
              </w:rPr>
              <w:t>(0.057)</w:t>
            </w:r>
          </w:p>
        </w:tc>
        <w:tc>
          <w:tcPr>
            <w:tcW w:w="634" w:type="pct"/>
            <w:vAlign w:val="bottom"/>
          </w:tcPr>
          <w:p w14:paraId="7EDD87B2" w14:textId="77777777" w:rsidR="00F9442F" w:rsidRPr="00240B25" w:rsidRDefault="00F9442F" w:rsidP="00CF0833">
            <w:pPr>
              <w:spacing w:line="276" w:lineRule="auto"/>
              <w:jc w:val="center"/>
              <w:rPr>
                <w:rFonts w:cs="Calibri"/>
                <w:sz w:val="18"/>
                <w:szCs w:val="18"/>
              </w:rPr>
            </w:pPr>
            <w:r w:rsidRPr="006B5EC0">
              <w:rPr>
                <w:rFonts w:cs="Calibri"/>
                <w:sz w:val="18"/>
                <w:szCs w:val="18"/>
              </w:rPr>
              <w:t>(0.032)</w:t>
            </w:r>
          </w:p>
        </w:tc>
        <w:tc>
          <w:tcPr>
            <w:tcW w:w="633" w:type="pct"/>
            <w:vAlign w:val="bottom"/>
          </w:tcPr>
          <w:p w14:paraId="13ABAE34" w14:textId="77777777" w:rsidR="00F9442F" w:rsidRPr="00240B25" w:rsidRDefault="00F9442F" w:rsidP="00CF0833">
            <w:pPr>
              <w:spacing w:line="276" w:lineRule="auto"/>
              <w:jc w:val="center"/>
              <w:rPr>
                <w:rFonts w:cs="Calibri"/>
                <w:sz w:val="18"/>
                <w:szCs w:val="18"/>
              </w:rPr>
            </w:pPr>
            <w:r w:rsidRPr="006B5EC0">
              <w:rPr>
                <w:rFonts w:cs="Calibri"/>
                <w:sz w:val="18"/>
                <w:szCs w:val="18"/>
              </w:rPr>
              <w:t>(0.048)</w:t>
            </w:r>
          </w:p>
        </w:tc>
        <w:tc>
          <w:tcPr>
            <w:tcW w:w="634" w:type="pct"/>
            <w:vAlign w:val="bottom"/>
          </w:tcPr>
          <w:p w14:paraId="3C46C227" w14:textId="77777777" w:rsidR="00F9442F" w:rsidRPr="00240B25" w:rsidRDefault="00F9442F" w:rsidP="00CF0833">
            <w:pPr>
              <w:spacing w:line="276" w:lineRule="auto"/>
              <w:jc w:val="center"/>
              <w:rPr>
                <w:rFonts w:cs="Calibri"/>
                <w:sz w:val="18"/>
                <w:szCs w:val="18"/>
              </w:rPr>
            </w:pPr>
            <w:r w:rsidRPr="006B5EC0">
              <w:rPr>
                <w:rFonts w:cs="Calibri"/>
                <w:sz w:val="18"/>
                <w:szCs w:val="18"/>
              </w:rPr>
              <w:t>(0.027)</w:t>
            </w:r>
          </w:p>
        </w:tc>
        <w:tc>
          <w:tcPr>
            <w:tcW w:w="634" w:type="pct"/>
            <w:vAlign w:val="bottom"/>
          </w:tcPr>
          <w:p w14:paraId="01933407" w14:textId="77777777" w:rsidR="00F9442F" w:rsidRPr="00240B25" w:rsidRDefault="00F9442F" w:rsidP="00CF0833">
            <w:pPr>
              <w:spacing w:line="276" w:lineRule="auto"/>
              <w:jc w:val="center"/>
              <w:rPr>
                <w:rFonts w:cs="Calibri"/>
                <w:sz w:val="18"/>
                <w:szCs w:val="18"/>
              </w:rPr>
            </w:pPr>
            <w:r w:rsidRPr="006B5EC0">
              <w:rPr>
                <w:rFonts w:cs="Calibri"/>
                <w:sz w:val="18"/>
                <w:szCs w:val="18"/>
              </w:rPr>
              <w:t>(0.019)</w:t>
            </w:r>
          </w:p>
        </w:tc>
        <w:tc>
          <w:tcPr>
            <w:tcW w:w="632" w:type="pct"/>
            <w:vAlign w:val="bottom"/>
          </w:tcPr>
          <w:p w14:paraId="073FAC90" w14:textId="77777777" w:rsidR="00F9442F" w:rsidRPr="00240B25" w:rsidRDefault="00F9442F" w:rsidP="00CF0833">
            <w:pPr>
              <w:spacing w:line="276" w:lineRule="auto"/>
              <w:jc w:val="center"/>
              <w:rPr>
                <w:rFonts w:cs="Calibri"/>
                <w:sz w:val="18"/>
                <w:szCs w:val="18"/>
              </w:rPr>
            </w:pPr>
            <w:r w:rsidRPr="006B5EC0">
              <w:rPr>
                <w:rFonts w:cs="Calibri"/>
                <w:sz w:val="18"/>
                <w:szCs w:val="18"/>
              </w:rPr>
              <w:t>(0.024)</w:t>
            </w:r>
          </w:p>
        </w:tc>
      </w:tr>
      <w:tr w:rsidR="00F9442F" w14:paraId="6852A10C" w14:textId="77777777" w:rsidTr="00CF0833">
        <w:trPr>
          <w:jc w:val="center"/>
        </w:trPr>
        <w:tc>
          <w:tcPr>
            <w:tcW w:w="1200" w:type="pct"/>
            <w:vAlign w:val="center"/>
          </w:tcPr>
          <w:p w14:paraId="16FA38D7"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18634AF7" w14:textId="77777777" w:rsidR="00F9442F" w:rsidRPr="00240B25" w:rsidRDefault="00F9442F" w:rsidP="00CF0833">
            <w:pPr>
              <w:spacing w:line="276" w:lineRule="auto"/>
              <w:jc w:val="center"/>
              <w:rPr>
                <w:rFonts w:cs="Calibri"/>
                <w:sz w:val="18"/>
                <w:szCs w:val="18"/>
              </w:rPr>
            </w:pPr>
            <w:r w:rsidRPr="006B5EC0">
              <w:rPr>
                <w:rFonts w:cs="Calibri"/>
                <w:sz w:val="18"/>
                <w:szCs w:val="18"/>
              </w:rPr>
              <w:t>0.057***</w:t>
            </w:r>
          </w:p>
        </w:tc>
        <w:tc>
          <w:tcPr>
            <w:tcW w:w="634" w:type="pct"/>
            <w:vAlign w:val="bottom"/>
          </w:tcPr>
          <w:p w14:paraId="343FA010" w14:textId="77777777" w:rsidR="00F9442F" w:rsidRPr="00240B25" w:rsidRDefault="00F9442F" w:rsidP="00CF0833">
            <w:pPr>
              <w:spacing w:line="276" w:lineRule="auto"/>
              <w:jc w:val="center"/>
              <w:rPr>
                <w:rFonts w:cs="Calibri"/>
                <w:sz w:val="18"/>
                <w:szCs w:val="18"/>
              </w:rPr>
            </w:pPr>
            <w:r w:rsidRPr="006B5EC0">
              <w:rPr>
                <w:rFonts w:cs="Calibri"/>
                <w:sz w:val="18"/>
                <w:szCs w:val="18"/>
              </w:rPr>
              <w:t>0.066***</w:t>
            </w:r>
          </w:p>
        </w:tc>
        <w:tc>
          <w:tcPr>
            <w:tcW w:w="633" w:type="pct"/>
            <w:vAlign w:val="bottom"/>
          </w:tcPr>
          <w:p w14:paraId="07EC5C19" w14:textId="77777777" w:rsidR="00F9442F" w:rsidRPr="00240B25" w:rsidRDefault="00F9442F" w:rsidP="00CF0833">
            <w:pPr>
              <w:spacing w:line="276" w:lineRule="auto"/>
              <w:jc w:val="center"/>
              <w:rPr>
                <w:rFonts w:cs="Calibri"/>
                <w:sz w:val="18"/>
                <w:szCs w:val="18"/>
              </w:rPr>
            </w:pPr>
            <w:r w:rsidRPr="006B5EC0">
              <w:rPr>
                <w:rFonts w:cs="Calibri"/>
                <w:sz w:val="18"/>
                <w:szCs w:val="18"/>
              </w:rPr>
              <w:t>0.025**</w:t>
            </w:r>
          </w:p>
        </w:tc>
        <w:tc>
          <w:tcPr>
            <w:tcW w:w="634" w:type="pct"/>
            <w:vAlign w:val="bottom"/>
          </w:tcPr>
          <w:p w14:paraId="1195D17C" w14:textId="77777777" w:rsidR="00F9442F" w:rsidRPr="00240B25" w:rsidRDefault="00F9442F" w:rsidP="00CF0833">
            <w:pPr>
              <w:spacing w:line="276" w:lineRule="auto"/>
              <w:jc w:val="center"/>
              <w:rPr>
                <w:rFonts w:cs="Calibri"/>
                <w:sz w:val="18"/>
                <w:szCs w:val="18"/>
              </w:rPr>
            </w:pPr>
            <w:r w:rsidRPr="006B5EC0">
              <w:rPr>
                <w:rFonts w:cs="Calibri"/>
                <w:sz w:val="18"/>
                <w:szCs w:val="18"/>
              </w:rPr>
              <w:t>0.038***</w:t>
            </w:r>
          </w:p>
        </w:tc>
        <w:tc>
          <w:tcPr>
            <w:tcW w:w="634" w:type="pct"/>
            <w:vAlign w:val="bottom"/>
          </w:tcPr>
          <w:p w14:paraId="3B924C30" w14:textId="77777777" w:rsidR="00F9442F" w:rsidRPr="00240B25" w:rsidRDefault="00F9442F" w:rsidP="00CF0833">
            <w:pPr>
              <w:spacing w:line="276" w:lineRule="auto"/>
              <w:jc w:val="center"/>
              <w:rPr>
                <w:rFonts w:cs="Calibri"/>
                <w:sz w:val="18"/>
                <w:szCs w:val="18"/>
              </w:rPr>
            </w:pPr>
            <w:r w:rsidRPr="006B5EC0">
              <w:rPr>
                <w:rFonts w:cs="Calibri"/>
                <w:sz w:val="18"/>
                <w:szCs w:val="18"/>
              </w:rPr>
              <w:t>-0.032***</w:t>
            </w:r>
          </w:p>
        </w:tc>
        <w:tc>
          <w:tcPr>
            <w:tcW w:w="632" w:type="pct"/>
            <w:vAlign w:val="bottom"/>
          </w:tcPr>
          <w:p w14:paraId="7681B03A" w14:textId="77777777" w:rsidR="00F9442F" w:rsidRPr="00240B25" w:rsidRDefault="00F9442F" w:rsidP="00CF0833">
            <w:pPr>
              <w:spacing w:line="276" w:lineRule="auto"/>
              <w:jc w:val="center"/>
              <w:rPr>
                <w:rFonts w:cs="Calibri"/>
                <w:sz w:val="18"/>
                <w:szCs w:val="18"/>
              </w:rPr>
            </w:pPr>
            <w:r w:rsidRPr="006B5EC0">
              <w:rPr>
                <w:rFonts w:cs="Calibri"/>
                <w:sz w:val="18"/>
                <w:szCs w:val="18"/>
              </w:rPr>
              <w:t>-0.028***</w:t>
            </w:r>
          </w:p>
        </w:tc>
      </w:tr>
      <w:tr w:rsidR="00F9442F" w14:paraId="0454900F" w14:textId="77777777" w:rsidTr="00CF0833">
        <w:trPr>
          <w:jc w:val="center"/>
        </w:trPr>
        <w:tc>
          <w:tcPr>
            <w:tcW w:w="1200" w:type="pct"/>
            <w:vAlign w:val="center"/>
          </w:tcPr>
          <w:p w14:paraId="44F92C7D" w14:textId="77777777" w:rsidR="00F9442F" w:rsidRPr="00240B25" w:rsidRDefault="00F9442F" w:rsidP="00CF0833">
            <w:pPr>
              <w:spacing w:line="276" w:lineRule="auto"/>
              <w:jc w:val="center"/>
              <w:rPr>
                <w:rFonts w:cs="Calibri"/>
                <w:sz w:val="18"/>
                <w:szCs w:val="18"/>
              </w:rPr>
            </w:pPr>
          </w:p>
        </w:tc>
        <w:tc>
          <w:tcPr>
            <w:tcW w:w="633" w:type="pct"/>
            <w:vAlign w:val="bottom"/>
          </w:tcPr>
          <w:p w14:paraId="262C9D2A" w14:textId="77777777" w:rsidR="00F9442F" w:rsidRPr="00240B25" w:rsidRDefault="00F9442F" w:rsidP="00CF0833">
            <w:pPr>
              <w:spacing w:line="276" w:lineRule="auto"/>
              <w:jc w:val="center"/>
              <w:rPr>
                <w:rFonts w:cs="Calibri"/>
                <w:sz w:val="18"/>
                <w:szCs w:val="18"/>
              </w:rPr>
            </w:pPr>
            <w:r w:rsidRPr="006B5EC0">
              <w:rPr>
                <w:rFonts w:cs="Calibri"/>
                <w:sz w:val="18"/>
                <w:szCs w:val="18"/>
              </w:rPr>
              <w:t>(0.013)</w:t>
            </w:r>
          </w:p>
        </w:tc>
        <w:tc>
          <w:tcPr>
            <w:tcW w:w="634" w:type="pct"/>
            <w:vAlign w:val="bottom"/>
          </w:tcPr>
          <w:p w14:paraId="1896215D" w14:textId="77777777" w:rsidR="00F9442F" w:rsidRPr="00240B25" w:rsidRDefault="00F9442F" w:rsidP="00CF0833">
            <w:pPr>
              <w:spacing w:line="276" w:lineRule="auto"/>
              <w:jc w:val="center"/>
              <w:rPr>
                <w:rFonts w:cs="Calibri"/>
                <w:sz w:val="18"/>
                <w:szCs w:val="18"/>
              </w:rPr>
            </w:pPr>
            <w:r w:rsidRPr="006B5EC0">
              <w:rPr>
                <w:rFonts w:cs="Calibri"/>
                <w:sz w:val="18"/>
                <w:szCs w:val="18"/>
              </w:rPr>
              <w:t>(0.009)</w:t>
            </w:r>
          </w:p>
        </w:tc>
        <w:tc>
          <w:tcPr>
            <w:tcW w:w="633" w:type="pct"/>
            <w:vAlign w:val="bottom"/>
          </w:tcPr>
          <w:p w14:paraId="528A9CBD" w14:textId="77777777" w:rsidR="00F9442F" w:rsidRPr="00240B25" w:rsidRDefault="00F9442F" w:rsidP="00CF0833">
            <w:pPr>
              <w:spacing w:line="276" w:lineRule="auto"/>
              <w:jc w:val="center"/>
              <w:rPr>
                <w:rFonts w:cs="Calibri"/>
                <w:sz w:val="18"/>
                <w:szCs w:val="18"/>
              </w:rPr>
            </w:pPr>
            <w:r w:rsidRPr="006B5EC0">
              <w:rPr>
                <w:rFonts w:cs="Calibri"/>
                <w:sz w:val="18"/>
                <w:szCs w:val="18"/>
              </w:rPr>
              <w:t>(0.012)</w:t>
            </w:r>
          </w:p>
        </w:tc>
        <w:tc>
          <w:tcPr>
            <w:tcW w:w="634" w:type="pct"/>
            <w:vAlign w:val="bottom"/>
          </w:tcPr>
          <w:p w14:paraId="2AABE217" w14:textId="77777777" w:rsidR="00F9442F" w:rsidRPr="00240B25" w:rsidRDefault="00F9442F" w:rsidP="00CF0833">
            <w:pPr>
              <w:spacing w:line="276" w:lineRule="auto"/>
              <w:jc w:val="center"/>
              <w:rPr>
                <w:rFonts w:cs="Calibri"/>
                <w:sz w:val="18"/>
                <w:szCs w:val="18"/>
              </w:rPr>
            </w:pPr>
            <w:r w:rsidRPr="006B5EC0">
              <w:rPr>
                <w:rFonts w:cs="Calibri"/>
                <w:sz w:val="18"/>
                <w:szCs w:val="18"/>
              </w:rPr>
              <w:t>(0.006)</w:t>
            </w:r>
          </w:p>
        </w:tc>
        <w:tc>
          <w:tcPr>
            <w:tcW w:w="634" w:type="pct"/>
            <w:vAlign w:val="bottom"/>
          </w:tcPr>
          <w:p w14:paraId="1F0D679F" w14:textId="77777777" w:rsidR="00F9442F" w:rsidRPr="00240B25" w:rsidRDefault="00F9442F" w:rsidP="00CF0833">
            <w:pPr>
              <w:spacing w:line="276" w:lineRule="auto"/>
              <w:jc w:val="center"/>
              <w:rPr>
                <w:rFonts w:cs="Calibri"/>
                <w:sz w:val="18"/>
                <w:szCs w:val="18"/>
              </w:rPr>
            </w:pPr>
            <w:r w:rsidRPr="006B5EC0">
              <w:rPr>
                <w:rFonts w:cs="Calibri"/>
                <w:sz w:val="18"/>
                <w:szCs w:val="18"/>
              </w:rPr>
              <w:t>(0.006)</w:t>
            </w:r>
          </w:p>
        </w:tc>
        <w:tc>
          <w:tcPr>
            <w:tcW w:w="632" w:type="pct"/>
            <w:vAlign w:val="bottom"/>
          </w:tcPr>
          <w:p w14:paraId="604CFB61" w14:textId="77777777" w:rsidR="00F9442F" w:rsidRPr="00240B25" w:rsidRDefault="00F9442F" w:rsidP="00CF0833">
            <w:pPr>
              <w:spacing w:line="276" w:lineRule="auto"/>
              <w:jc w:val="center"/>
              <w:rPr>
                <w:rFonts w:cs="Calibri"/>
                <w:sz w:val="18"/>
                <w:szCs w:val="18"/>
              </w:rPr>
            </w:pPr>
            <w:r w:rsidRPr="006B5EC0">
              <w:rPr>
                <w:rFonts w:cs="Calibri"/>
                <w:sz w:val="18"/>
                <w:szCs w:val="18"/>
              </w:rPr>
              <w:t>(0.007)</w:t>
            </w:r>
          </w:p>
        </w:tc>
      </w:tr>
      <w:tr w:rsidR="00F9442F" w14:paraId="2F906E09" w14:textId="77777777" w:rsidTr="00CF0833">
        <w:trPr>
          <w:jc w:val="center"/>
        </w:trPr>
        <w:tc>
          <w:tcPr>
            <w:tcW w:w="1200" w:type="pct"/>
            <w:vAlign w:val="center"/>
          </w:tcPr>
          <w:p w14:paraId="3B273E6E"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w:lastRenderedPageBreak/>
                  <m:t>hhi</m:t>
                </m:r>
              </m:oMath>
            </m:oMathPara>
          </w:p>
        </w:tc>
        <w:tc>
          <w:tcPr>
            <w:tcW w:w="633" w:type="pct"/>
            <w:vAlign w:val="bottom"/>
          </w:tcPr>
          <w:p w14:paraId="6B92D787" w14:textId="77777777" w:rsidR="00F9442F" w:rsidRPr="00240B25" w:rsidRDefault="00F9442F" w:rsidP="00CF0833">
            <w:pPr>
              <w:spacing w:line="276" w:lineRule="auto"/>
              <w:jc w:val="center"/>
              <w:rPr>
                <w:rFonts w:cs="Calibri"/>
                <w:sz w:val="18"/>
                <w:szCs w:val="18"/>
              </w:rPr>
            </w:pPr>
            <w:r w:rsidRPr="006B5EC0">
              <w:rPr>
                <w:rFonts w:cs="Calibri"/>
                <w:sz w:val="18"/>
                <w:szCs w:val="18"/>
              </w:rPr>
              <w:t>-0.809**</w:t>
            </w:r>
          </w:p>
        </w:tc>
        <w:tc>
          <w:tcPr>
            <w:tcW w:w="634" w:type="pct"/>
            <w:vAlign w:val="bottom"/>
          </w:tcPr>
          <w:p w14:paraId="7B634083" w14:textId="77777777" w:rsidR="00F9442F" w:rsidRPr="00240B25" w:rsidRDefault="00F9442F" w:rsidP="00CF0833">
            <w:pPr>
              <w:spacing w:line="276" w:lineRule="auto"/>
              <w:jc w:val="center"/>
              <w:rPr>
                <w:rFonts w:cs="Calibri"/>
                <w:sz w:val="18"/>
                <w:szCs w:val="18"/>
              </w:rPr>
            </w:pPr>
            <w:r w:rsidRPr="006B5EC0">
              <w:rPr>
                <w:rFonts w:cs="Calibri"/>
                <w:sz w:val="18"/>
                <w:szCs w:val="18"/>
              </w:rPr>
              <w:t>-0.622</w:t>
            </w:r>
          </w:p>
        </w:tc>
        <w:tc>
          <w:tcPr>
            <w:tcW w:w="633" w:type="pct"/>
            <w:vAlign w:val="bottom"/>
          </w:tcPr>
          <w:p w14:paraId="29AEE624" w14:textId="77777777" w:rsidR="00F9442F" w:rsidRPr="00240B25" w:rsidRDefault="00F9442F" w:rsidP="00CF0833">
            <w:pPr>
              <w:spacing w:line="276" w:lineRule="auto"/>
              <w:jc w:val="center"/>
              <w:rPr>
                <w:rFonts w:cs="Calibri"/>
                <w:sz w:val="18"/>
                <w:szCs w:val="18"/>
              </w:rPr>
            </w:pPr>
            <w:r w:rsidRPr="006B5EC0">
              <w:rPr>
                <w:rFonts w:cs="Calibri"/>
                <w:sz w:val="18"/>
                <w:szCs w:val="18"/>
              </w:rPr>
              <w:t>-0.042</w:t>
            </w:r>
          </w:p>
        </w:tc>
        <w:tc>
          <w:tcPr>
            <w:tcW w:w="634" w:type="pct"/>
            <w:vAlign w:val="bottom"/>
          </w:tcPr>
          <w:p w14:paraId="35BFB2FE" w14:textId="77777777" w:rsidR="00F9442F" w:rsidRPr="00240B25" w:rsidRDefault="00F9442F" w:rsidP="00CF0833">
            <w:pPr>
              <w:spacing w:line="276" w:lineRule="auto"/>
              <w:jc w:val="center"/>
              <w:rPr>
                <w:rFonts w:cs="Calibri"/>
                <w:sz w:val="18"/>
                <w:szCs w:val="18"/>
              </w:rPr>
            </w:pPr>
            <w:r w:rsidRPr="006B5EC0">
              <w:rPr>
                <w:rFonts w:cs="Calibri"/>
                <w:sz w:val="18"/>
                <w:szCs w:val="18"/>
              </w:rPr>
              <w:t>-0.251</w:t>
            </w:r>
          </w:p>
        </w:tc>
        <w:tc>
          <w:tcPr>
            <w:tcW w:w="634" w:type="pct"/>
            <w:vAlign w:val="bottom"/>
          </w:tcPr>
          <w:p w14:paraId="164291CB" w14:textId="77777777" w:rsidR="00F9442F" w:rsidRPr="00240B25" w:rsidRDefault="00F9442F" w:rsidP="00CF0833">
            <w:pPr>
              <w:spacing w:line="276" w:lineRule="auto"/>
              <w:jc w:val="center"/>
              <w:rPr>
                <w:rFonts w:cs="Calibri"/>
                <w:sz w:val="18"/>
                <w:szCs w:val="18"/>
              </w:rPr>
            </w:pPr>
            <w:r w:rsidRPr="006B5EC0">
              <w:rPr>
                <w:rFonts w:cs="Calibri"/>
                <w:sz w:val="18"/>
                <w:szCs w:val="18"/>
              </w:rPr>
              <w:t>0.767***</w:t>
            </w:r>
          </w:p>
        </w:tc>
        <w:tc>
          <w:tcPr>
            <w:tcW w:w="632" w:type="pct"/>
            <w:vAlign w:val="bottom"/>
          </w:tcPr>
          <w:p w14:paraId="12DFD238" w14:textId="77777777" w:rsidR="00F9442F" w:rsidRPr="00240B25" w:rsidRDefault="00F9442F" w:rsidP="00CF0833">
            <w:pPr>
              <w:spacing w:line="276" w:lineRule="auto"/>
              <w:jc w:val="center"/>
              <w:rPr>
                <w:rFonts w:cs="Calibri"/>
                <w:sz w:val="18"/>
                <w:szCs w:val="18"/>
              </w:rPr>
            </w:pPr>
            <w:r w:rsidRPr="006B5EC0">
              <w:rPr>
                <w:rFonts w:cs="Calibri"/>
                <w:sz w:val="18"/>
                <w:szCs w:val="18"/>
              </w:rPr>
              <w:t>0.371*</w:t>
            </w:r>
          </w:p>
        </w:tc>
      </w:tr>
      <w:tr w:rsidR="00F9442F" w14:paraId="1D89CA8B" w14:textId="77777777" w:rsidTr="00CF0833">
        <w:trPr>
          <w:jc w:val="center"/>
        </w:trPr>
        <w:tc>
          <w:tcPr>
            <w:tcW w:w="1200" w:type="pct"/>
            <w:vAlign w:val="center"/>
          </w:tcPr>
          <w:p w14:paraId="52DA11E1" w14:textId="77777777" w:rsidR="00F9442F" w:rsidRPr="00240B25" w:rsidRDefault="00F9442F" w:rsidP="00CF0833">
            <w:pPr>
              <w:spacing w:line="276" w:lineRule="auto"/>
              <w:jc w:val="center"/>
              <w:rPr>
                <w:rFonts w:cs="Calibri"/>
                <w:sz w:val="18"/>
                <w:szCs w:val="18"/>
              </w:rPr>
            </w:pPr>
          </w:p>
        </w:tc>
        <w:tc>
          <w:tcPr>
            <w:tcW w:w="633" w:type="pct"/>
            <w:vAlign w:val="bottom"/>
          </w:tcPr>
          <w:p w14:paraId="12ECD0F0" w14:textId="77777777" w:rsidR="00F9442F" w:rsidRPr="00240B25" w:rsidRDefault="00F9442F" w:rsidP="00CF0833">
            <w:pPr>
              <w:spacing w:line="276" w:lineRule="auto"/>
              <w:jc w:val="center"/>
              <w:rPr>
                <w:rFonts w:cs="Calibri"/>
                <w:sz w:val="18"/>
                <w:szCs w:val="18"/>
              </w:rPr>
            </w:pPr>
            <w:r w:rsidRPr="006B5EC0">
              <w:rPr>
                <w:rFonts w:cs="Calibri"/>
                <w:sz w:val="18"/>
                <w:szCs w:val="18"/>
              </w:rPr>
              <w:t>(0.379)</w:t>
            </w:r>
          </w:p>
        </w:tc>
        <w:tc>
          <w:tcPr>
            <w:tcW w:w="634" w:type="pct"/>
            <w:vAlign w:val="bottom"/>
          </w:tcPr>
          <w:p w14:paraId="221845C1" w14:textId="77777777" w:rsidR="00F9442F" w:rsidRPr="00240B25" w:rsidRDefault="00F9442F" w:rsidP="00CF0833">
            <w:pPr>
              <w:spacing w:line="276" w:lineRule="auto"/>
              <w:jc w:val="center"/>
              <w:rPr>
                <w:rFonts w:cs="Calibri"/>
                <w:sz w:val="18"/>
                <w:szCs w:val="18"/>
              </w:rPr>
            </w:pPr>
            <w:r w:rsidRPr="006B5EC0">
              <w:rPr>
                <w:rFonts w:cs="Calibri"/>
                <w:sz w:val="18"/>
                <w:szCs w:val="18"/>
              </w:rPr>
              <w:t>(0.471)</w:t>
            </w:r>
          </w:p>
        </w:tc>
        <w:tc>
          <w:tcPr>
            <w:tcW w:w="633" w:type="pct"/>
            <w:vAlign w:val="bottom"/>
          </w:tcPr>
          <w:p w14:paraId="1838CA4B" w14:textId="77777777" w:rsidR="00F9442F" w:rsidRPr="00240B25" w:rsidRDefault="00F9442F" w:rsidP="00CF0833">
            <w:pPr>
              <w:spacing w:line="276" w:lineRule="auto"/>
              <w:jc w:val="center"/>
              <w:rPr>
                <w:rFonts w:cs="Calibri"/>
                <w:sz w:val="18"/>
                <w:szCs w:val="18"/>
              </w:rPr>
            </w:pPr>
            <w:r w:rsidRPr="006B5EC0">
              <w:rPr>
                <w:rFonts w:cs="Calibri"/>
                <w:sz w:val="18"/>
                <w:szCs w:val="18"/>
              </w:rPr>
              <w:t>(0.344)</w:t>
            </w:r>
          </w:p>
        </w:tc>
        <w:tc>
          <w:tcPr>
            <w:tcW w:w="634" w:type="pct"/>
            <w:vAlign w:val="bottom"/>
          </w:tcPr>
          <w:p w14:paraId="55B5562B" w14:textId="77777777" w:rsidR="00F9442F" w:rsidRPr="00240B25" w:rsidRDefault="00F9442F" w:rsidP="00CF0833">
            <w:pPr>
              <w:spacing w:line="276" w:lineRule="auto"/>
              <w:jc w:val="center"/>
              <w:rPr>
                <w:rFonts w:cs="Calibri"/>
                <w:sz w:val="18"/>
                <w:szCs w:val="18"/>
              </w:rPr>
            </w:pPr>
            <w:r w:rsidRPr="006B5EC0">
              <w:rPr>
                <w:rFonts w:cs="Calibri"/>
                <w:sz w:val="18"/>
                <w:szCs w:val="18"/>
              </w:rPr>
              <w:t>(0.401)</w:t>
            </w:r>
          </w:p>
        </w:tc>
        <w:tc>
          <w:tcPr>
            <w:tcW w:w="634" w:type="pct"/>
            <w:vAlign w:val="bottom"/>
          </w:tcPr>
          <w:p w14:paraId="28B78EEE" w14:textId="77777777" w:rsidR="00F9442F" w:rsidRPr="00240B25" w:rsidRDefault="00F9442F" w:rsidP="00CF0833">
            <w:pPr>
              <w:spacing w:line="276" w:lineRule="auto"/>
              <w:jc w:val="center"/>
              <w:rPr>
                <w:rFonts w:cs="Calibri"/>
                <w:sz w:val="18"/>
                <w:szCs w:val="18"/>
              </w:rPr>
            </w:pPr>
            <w:r w:rsidRPr="006B5EC0">
              <w:rPr>
                <w:rFonts w:cs="Calibri"/>
                <w:sz w:val="18"/>
                <w:szCs w:val="18"/>
              </w:rPr>
              <w:t>(0.195)</w:t>
            </w:r>
          </w:p>
        </w:tc>
        <w:tc>
          <w:tcPr>
            <w:tcW w:w="632" w:type="pct"/>
            <w:vAlign w:val="bottom"/>
          </w:tcPr>
          <w:p w14:paraId="24F31C1A" w14:textId="77777777" w:rsidR="00F9442F" w:rsidRPr="00240B25" w:rsidRDefault="00F9442F" w:rsidP="00CF0833">
            <w:pPr>
              <w:spacing w:line="276" w:lineRule="auto"/>
              <w:jc w:val="center"/>
              <w:rPr>
                <w:rFonts w:cs="Calibri"/>
                <w:sz w:val="18"/>
                <w:szCs w:val="18"/>
              </w:rPr>
            </w:pPr>
            <w:r w:rsidRPr="006B5EC0">
              <w:rPr>
                <w:rFonts w:cs="Calibri"/>
                <w:sz w:val="18"/>
                <w:szCs w:val="18"/>
              </w:rPr>
              <w:t>(0.190)</w:t>
            </w:r>
          </w:p>
        </w:tc>
      </w:tr>
      <w:tr w:rsidR="00F9442F" w14:paraId="6D1A0FC1" w14:textId="77777777" w:rsidTr="00CF0833">
        <w:trPr>
          <w:jc w:val="center"/>
        </w:trPr>
        <w:tc>
          <w:tcPr>
            <w:tcW w:w="1200" w:type="pct"/>
            <w:vAlign w:val="center"/>
          </w:tcPr>
          <w:p w14:paraId="4A2BF9B5"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33" w:type="pct"/>
            <w:vAlign w:val="bottom"/>
          </w:tcPr>
          <w:p w14:paraId="14176BF9" w14:textId="77777777" w:rsidR="00F9442F" w:rsidRPr="00240B25" w:rsidRDefault="00F9442F" w:rsidP="00CF0833">
            <w:pPr>
              <w:spacing w:line="276" w:lineRule="auto"/>
              <w:jc w:val="center"/>
              <w:rPr>
                <w:rFonts w:cs="Calibri"/>
                <w:sz w:val="18"/>
                <w:szCs w:val="18"/>
              </w:rPr>
            </w:pPr>
            <w:r w:rsidRPr="006B5EC0">
              <w:rPr>
                <w:rFonts w:cs="Calibri"/>
                <w:sz w:val="18"/>
                <w:szCs w:val="18"/>
              </w:rPr>
              <w:t>0.709***</w:t>
            </w:r>
          </w:p>
        </w:tc>
        <w:tc>
          <w:tcPr>
            <w:tcW w:w="634" w:type="pct"/>
            <w:vAlign w:val="bottom"/>
          </w:tcPr>
          <w:p w14:paraId="6195F36A" w14:textId="77777777" w:rsidR="00F9442F" w:rsidRPr="00240B25" w:rsidRDefault="00F9442F" w:rsidP="00CF0833">
            <w:pPr>
              <w:spacing w:line="276" w:lineRule="auto"/>
              <w:jc w:val="center"/>
              <w:rPr>
                <w:rFonts w:cs="Calibri"/>
                <w:sz w:val="18"/>
                <w:szCs w:val="18"/>
              </w:rPr>
            </w:pPr>
            <w:r w:rsidRPr="006B5EC0">
              <w:rPr>
                <w:rFonts w:cs="Calibri"/>
                <w:sz w:val="18"/>
                <w:szCs w:val="18"/>
              </w:rPr>
              <w:t>-0.234</w:t>
            </w:r>
          </w:p>
        </w:tc>
        <w:tc>
          <w:tcPr>
            <w:tcW w:w="633" w:type="pct"/>
            <w:vAlign w:val="bottom"/>
          </w:tcPr>
          <w:p w14:paraId="50A8200B" w14:textId="77777777" w:rsidR="00F9442F" w:rsidRPr="00240B25" w:rsidRDefault="00F9442F" w:rsidP="00CF0833">
            <w:pPr>
              <w:spacing w:line="276" w:lineRule="auto"/>
              <w:jc w:val="center"/>
              <w:rPr>
                <w:rFonts w:cs="Calibri"/>
                <w:sz w:val="18"/>
                <w:szCs w:val="18"/>
              </w:rPr>
            </w:pPr>
            <w:r w:rsidRPr="006B5EC0">
              <w:rPr>
                <w:rFonts w:cs="Calibri"/>
                <w:sz w:val="18"/>
                <w:szCs w:val="18"/>
              </w:rPr>
              <w:t>0.578***</w:t>
            </w:r>
          </w:p>
        </w:tc>
        <w:tc>
          <w:tcPr>
            <w:tcW w:w="634" w:type="pct"/>
            <w:vAlign w:val="bottom"/>
          </w:tcPr>
          <w:p w14:paraId="5CE22D78" w14:textId="77777777" w:rsidR="00F9442F" w:rsidRPr="00240B25" w:rsidRDefault="00F9442F" w:rsidP="00CF0833">
            <w:pPr>
              <w:spacing w:line="276" w:lineRule="auto"/>
              <w:jc w:val="center"/>
              <w:rPr>
                <w:rFonts w:cs="Calibri"/>
                <w:sz w:val="18"/>
                <w:szCs w:val="18"/>
              </w:rPr>
            </w:pPr>
            <w:r w:rsidRPr="006B5EC0">
              <w:rPr>
                <w:rFonts w:cs="Calibri"/>
                <w:sz w:val="18"/>
                <w:szCs w:val="18"/>
              </w:rPr>
              <w:t>-0.195</w:t>
            </w:r>
          </w:p>
        </w:tc>
        <w:tc>
          <w:tcPr>
            <w:tcW w:w="634" w:type="pct"/>
            <w:vAlign w:val="bottom"/>
          </w:tcPr>
          <w:p w14:paraId="6BF74EE0" w14:textId="77777777" w:rsidR="00F9442F" w:rsidRPr="00240B25" w:rsidRDefault="00F9442F" w:rsidP="00CF0833">
            <w:pPr>
              <w:spacing w:line="276" w:lineRule="auto"/>
              <w:jc w:val="center"/>
              <w:rPr>
                <w:rFonts w:cs="Calibri"/>
                <w:sz w:val="18"/>
                <w:szCs w:val="18"/>
              </w:rPr>
            </w:pPr>
            <w:r w:rsidRPr="006B5EC0">
              <w:rPr>
                <w:rFonts w:cs="Calibri"/>
                <w:sz w:val="18"/>
                <w:szCs w:val="18"/>
              </w:rPr>
              <w:t>-0.131*</w:t>
            </w:r>
          </w:p>
        </w:tc>
        <w:tc>
          <w:tcPr>
            <w:tcW w:w="632" w:type="pct"/>
            <w:vAlign w:val="bottom"/>
          </w:tcPr>
          <w:p w14:paraId="0999D200" w14:textId="77777777" w:rsidR="00F9442F" w:rsidRPr="00240B25" w:rsidRDefault="00F9442F" w:rsidP="00CF0833">
            <w:pPr>
              <w:spacing w:line="276" w:lineRule="auto"/>
              <w:jc w:val="center"/>
              <w:rPr>
                <w:rFonts w:cs="Calibri"/>
                <w:sz w:val="18"/>
                <w:szCs w:val="18"/>
              </w:rPr>
            </w:pPr>
            <w:r w:rsidRPr="006B5EC0">
              <w:rPr>
                <w:rFonts w:cs="Calibri"/>
                <w:sz w:val="18"/>
                <w:szCs w:val="18"/>
              </w:rPr>
              <w:t>0.039</w:t>
            </w:r>
          </w:p>
        </w:tc>
      </w:tr>
      <w:tr w:rsidR="00F9442F" w14:paraId="0D60A522" w14:textId="77777777" w:rsidTr="00CF0833">
        <w:trPr>
          <w:jc w:val="center"/>
        </w:trPr>
        <w:tc>
          <w:tcPr>
            <w:tcW w:w="1200" w:type="pct"/>
            <w:vAlign w:val="center"/>
          </w:tcPr>
          <w:p w14:paraId="1BDB6370" w14:textId="77777777" w:rsidR="00F9442F" w:rsidRPr="00240B25" w:rsidRDefault="00F9442F" w:rsidP="00CF0833">
            <w:pPr>
              <w:spacing w:line="276" w:lineRule="auto"/>
              <w:jc w:val="center"/>
              <w:rPr>
                <w:rFonts w:cs="Calibri"/>
                <w:sz w:val="18"/>
                <w:szCs w:val="18"/>
              </w:rPr>
            </w:pPr>
          </w:p>
        </w:tc>
        <w:tc>
          <w:tcPr>
            <w:tcW w:w="633" w:type="pct"/>
            <w:vAlign w:val="bottom"/>
          </w:tcPr>
          <w:p w14:paraId="4A829122" w14:textId="77777777" w:rsidR="00F9442F" w:rsidRPr="00240B25" w:rsidRDefault="00F9442F" w:rsidP="00CF0833">
            <w:pPr>
              <w:spacing w:line="276" w:lineRule="auto"/>
              <w:jc w:val="center"/>
              <w:rPr>
                <w:rFonts w:cs="Calibri"/>
                <w:sz w:val="18"/>
                <w:szCs w:val="18"/>
              </w:rPr>
            </w:pPr>
            <w:r w:rsidRPr="006B5EC0">
              <w:rPr>
                <w:rFonts w:cs="Calibri"/>
                <w:sz w:val="18"/>
                <w:szCs w:val="18"/>
              </w:rPr>
              <w:t>(0.179)</w:t>
            </w:r>
          </w:p>
        </w:tc>
        <w:tc>
          <w:tcPr>
            <w:tcW w:w="634" w:type="pct"/>
            <w:vAlign w:val="bottom"/>
          </w:tcPr>
          <w:p w14:paraId="0E06B034" w14:textId="77777777" w:rsidR="00F9442F" w:rsidRPr="00240B25" w:rsidRDefault="00F9442F" w:rsidP="00CF0833">
            <w:pPr>
              <w:spacing w:line="276" w:lineRule="auto"/>
              <w:jc w:val="center"/>
              <w:rPr>
                <w:rFonts w:cs="Calibri"/>
                <w:sz w:val="18"/>
                <w:szCs w:val="18"/>
              </w:rPr>
            </w:pPr>
            <w:r w:rsidRPr="006B5EC0">
              <w:rPr>
                <w:rFonts w:cs="Calibri"/>
                <w:sz w:val="18"/>
                <w:szCs w:val="18"/>
              </w:rPr>
              <w:t>(0.209)</w:t>
            </w:r>
          </w:p>
        </w:tc>
        <w:tc>
          <w:tcPr>
            <w:tcW w:w="633" w:type="pct"/>
            <w:vAlign w:val="bottom"/>
          </w:tcPr>
          <w:p w14:paraId="31A26F1E" w14:textId="77777777" w:rsidR="00F9442F" w:rsidRPr="00240B25" w:rsidRDefault="00F9442F" w:rsidP="00CF0833">
            <w:pPr>
              <w:spacing w:line="276" w:lineRule="auto"/>
              <w:jc w:val="center"/>
              <w:rPr>
                <w:rFonts w:cs="Calibri"/>
                <w:sz w:val="18"/>
                <w:szCs w:val="18"/>
              </w:rPr>
            </w:pPr>
            <w:r w:rsidRPr="006B5EC0">
              <w:rPr>
                <w:rFonts w:cs="Calibri"/>
                <w:sz w:val="18"/>
                <w:szCs w:val="18"/>
              </w:rPr>
              <w:t>(0.176)</w:t>
            </w:r>
          </w:p>
        </w:tc>
        <w:tc>
          <w:tcPr>
            <w:tcW w:w="634" w:type="pct"/>
            <w:vAlign w:val="bottom"/>
          </w:tcPr>
          <w:p w14:paraId="3F8D9C87" w14:textId="77777777" w:rsidR="00F9442F" w:rsidRPr="00240B25" w:rsidRDefault="00F9442F" w:rsidP="00CF0833">
            <w:pPr>
              <w:spacing w:line="276" w:lineRule="auto"/>
              <w:jc w:val="center"/>
              <w:rPr>
                <w:rFonts w:cs="Calibri"/>
                <w:sz w:val="18"/>
                <w:szCs w:val="18"/>
              </w:rPr>
            </w:pPr>
            <w:r w:rsidRPr="006B5EC0">
              <w:rPr>
                <w:rFonts w:cs="Calibri"/>
                <w:sz w:val="18"/>
                <w:szCs w:val="18"/>
              </w:rPr>
              <w:t>(0.153)</w:t>
            </w:r>
          </w:p>
        </w:tc>
        <w:tc>
          <w:tcPr>
            <w:tcW w:w="634" w:type="pct"/>
            <w:vAlign w:val="bottom"/>
          </w:tcPr>
          <w:p w14:paraId="36BABD96" w14:textId="77777777" w:rsidR="00F9442F" w:rsidRPr="00240B25" w:rsidRDefault="00F9442F" w:rsidP="00CF0833">
            <w:pPr>
              <w:spacing w:line="276" w:lineRule="auto"/>
              <w:jc w:val="center"/>
              <w:rPr>
                <w:rFonts w:cs="Calibri"/>
                <w:sz w:val="18"/>
                <w:szCs w:val="18"/>
              </w:rPr>
            </w:pPr>
            <w:r w:rsidRPr="006B5EC0">
              <w:rPr>
                <w:rFonts w:cs="Calibri"/>
                <w:sz w:val="18"/>
                <w:szCs w:val="18"/>
              </w:rPr>
              <w:t>(0.077)</w:t>
            </w:r>
          </w:p>
        </w:tc>
        <w:tc>
          <w:tcPr>
            <w:tcW w:w="632" w:type="pct"/>
            <w:vAlign w:val="bottom"/>
          </w:tcPr>
          <w:p w14:paraId="3507F577" w14:textId="77777777" w:rsidR="00F9442F" w:rsidRPr="00240B25" w:rsidRDefault="00F9442F" w:rsidP="00CF0833">
            <w:pPr>
              <w:spacing w:line="276" w:lineRule="auto"/>
              <w:jc w:val="center"/>
              <w:rPr>
                <w:rFonts w:cs="Calibri"/>
                <w:sz w:val="18"/>
                <w:szCs w:val="18"/>
              </w:rPr>
            </w:pPr>
            <w:r w:rsidRPr="006B5EC0">
              <w:rPr>
                <w:rFonts w:cs="Calibri"/>
                <w:sz w:val="18"/>
                <w:szCs w:val="18"/>
              </w:rPr>
              <w:t>(0.141)</w:t>
            </w:r>
          </w:p>
        </w:tc>
      </w:tr>
      <w:tr w:rsidR="00F9442F" w14:paraId="6BAFA142" w14:textId="77777777" w:rsidTr="00CF0833">
        <w:trPr>
          <w:jc w:val="center"/>
        </w:trPr>
        <w:tc>
          <w:tcPr>
            <w:tcW w:w="1200" w:type="pct"/>
            <w:vAlign w:val="center"/>
          </w:tcPr>
          <w:p w14:paraId="4FABC718"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0C01B0F9" w14:textId="77777777" w:rsidR="00F9442F" w:rsidRPr="00240B25" w:rsidRDefault="00F9442F" w:rsidP="00CF0833">
            <w:pPr>
              <w:spacing w:line="276" w:lineRule="auto"/>
              <w:jc w:val="center"/>
              <w:rPr>
                <w:rFonts w:cs="Calibri"/>
                <w:sz w:val="18"/>
                <w:szCs w:val="18"/>
              </w:rPr>
            </w:pPr>
            <w:r w:rsidRPr="006B5EC0">
              <w:rPr>
                <w:rFonts w:cs="Calibri"/>
                <w:sz w:val="18"/>
                <w:szCs w:val="18"/>
              </w:rPr>
              <w:t>-0.000</w:t>
            </w:r>
          </w:p>
        </w:tc>
        <w:tc>
          <w:tcPr>
            <w:tcW w:w="634" w:type="pct"/>
            <w:vAlign w:val="bottom"/>
          </w:tcPr>
          <w:p w14:paraId="37EEFE59" w14:textId="77777777" w:rsidR="00F9442F" w:rsidRPr="00240B25" w:rsidRDefault="00F9442F" w:rsidP="00CF0833">
            <w:pPr>
              <w:spacing w:line="276" w:lineRule="auto"/>
              <w:jc w:val="center"/>
              <w:rPr>
                <w:rFonts w:cs="Calibri"/>
                <w:sz w:val="18"/>
                <w:szCs w:val="18"/>
              </w:rPr>
            </w:pPr>
            <w:r w:rsidRPr="006B5EC0">
              <w:rPr>
                <w:rFonts w:cs="Calibri"/>
                <w:sz w:val="18"/>
                <w:szCs w:val="18"/>
              </w:rPr>
              <w:t>-0.004</w:t>
            </w:r>
          </w:p>
        </w:tc>
        <w:tc>
          <w:tcPr>
            <w:tcW w:w="633" w:type="pct"/>
            <w:vAlign w:val="bottom"/>
          </w:tcPr>
          <w:p w14:paraId="66A07785" w14:textId="77777777" w:rsidR="00F9442F" w:rsidRPr="00240B25" w:rsidRDefault="00F9442F" w:rsidP="00CF0833">
            <w:pPr>
              <w:spacing w:line="276" w:lineRule="auto"/>
              <w:jc w:val="center"/>
              <w:rPr>
                <w:rFonts w:cs="Calibri"/>
                <w:sz w:val="18"/>
                <w:szCs w:val="18"/>
              </w:rPr>
            </w:pPr>
            <w:r w:rsidRPr="006B5EC0">
              <w:rPr>
                <w:rFonts w:cs="Calibri"/>
                <w:sz w:val="18"/>
                <w:szCs w:val="18"/>
              </w:rPr>
              <w:t>0.002</w:t>
            </w:r>
          </w:p>
        </w:tc>
        <w:tc>
          <w:tcPr>
            <w:tcW w:w="634" w:type="pct"/>
            <w:vAlign w:val="bottom"/>
          </w:tcPr>
          <w:p w14:paraId="35160554" w14:textId="77777777" w:rsidR="00F9442F" w:rsidRPr="00240B25" w:rsidRDefault="00F9442F" w:rsidP="00CF0833">
            <w:pPr>
              <w:spacing w:line="276" w:lineRule="auto"/>
              <w:jc w:val="center"/>
              <w:rPr>
                <w:rFonts w:cs="Calibri"/>
                <w:sz w:val="18"/>
                <w:szCs w:val="18"/>
              </w:rPr>
            </w:pPr>
            <w:r w:rsidRPr="006B5EC0">
              <w:rPr>
                <w:rFonts w:cs="Calibri"/>
                <w:sz w:val="18"/>
                <w:szCs w:val="18"/>
              </w:rPr>
              <w:t>-0.001</w:t>
            </w:r>
          </w:p>
        </w:tc>
        <w:tc>
          <w:tcPr>
            <w:tcW w:w="634" w:type="pct"/>
            <w:vAlign w:val="bottom"/>
          </w:tcPr>
          <w:p w14:paraId="28D74374" w14:textId="77777777" w:rsidR="00F9442F" w:rsidRPr="00240B25" w:rsidRDefault="00F9442F" w:rsidP="00CF0833">
            <w:pPr>
              <w:spacing w:line="276" w:lineRule="auto"/>
              <w:jc w:val="center"/>
              <w:rPr>
                <w:rFonts w:cs="Calibri"/>
                <w:sz w:val="18"/>
                <w:szCs w:val="18"/>
              </w:rPr>
            </w:pPr>
            <w:r w:rsidRPr="006B5EC0">
              <w:rPr>
                <w:rFonts w:cs="Calibri"/>
                <w:sz w:val="18"/>
                <w:szCs w:val="18"/>
              </w:rPr>
              <w:t>0.002*</w:t>
            </w:r>
          </w:p>
        </w:tc>
        <w:tc>
          <w:tcPr>
            <w:tcW w:w="632" w:type="pct"/>
            <w:vAlign w:val="bottom"/>
          </w:tcPr>
          <w:p w14:paraId="65438E1B"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r>
      <w:tr w:rsidR="00F9442F" w14:paraId="149C3656" w14:textId="77777777" w:rsidTr="00CF0833">
        <w:trPr>
          <w:jc w:val="center"/>
        </w:trPr>
        <w:tc>
          <w:tcPr>
            <w:tcW w:w="1200" w:type="pct"/>
            <w:vAlign w:val="center"/>
          </w:tcPr>
          <w:p w14:paraId="4BCA600E" w14:textId="77777777" w:rsidR="00F9442F" w:rsidRPr="00240B25" w:rsidRDefault="00F9442F" w:rsidP="00CF0833">
            <w:pPr>
              <w:spacing w:line="276" w:lineRule="auto"/>
              <w:jc w:val="center"/>
              <w:rPr>
                <w:rFonts w:cs="Calibri"/>
                <w:sz w:val="18"/>
                <w:szCs w:val="18"/>
              </w:rPr>
            </w:pPr>
          </w:p>
        </w:tc>
        <w:tc>
          <w:tcPr>
            <w:tcW w:w="633" w:type="pct"/>
            <w:vAlign w:val="bottom"/>
          </w:tcPr>
          <w:p w14:paraId="2DD3D553" w14:textId="77777777" w:rsidR="00F9442F" w:rsidRPr="00240B25" w:rsidRDefault="00F9442F" w:rsidP="00CF0833">
            <w:pPr>
              <w:spacing w:line="276" w:lineRule="auto"/>
              <w:jc w:val="center"/>
              <w:rPr>
                <w:rFonts w:cs="Calibri"/>
                <w:sz w:val="18"/>
                <w:szCs w:val="18"/>
              </w:rPr>
            </w:pPr>
            <w:r w:rsidRPr="006B5EC0">
              <w:rPr>
                <w:rFonts w:cs="Calibri"/>
                <w:sz w:val="18"/>
                <w:szCs w:val="18"/>
              </w:rPr>
              <w:t>(0.004)</w:t>
            </w:r>
          </w:p>
        </w:tc>
        <w:tc>
          <w:tcPr>
            <w:tcW w:w="634" w:type="pct"/>
            <w:vAlign w:val="bottom"/>
          </w:tcPr>
          <w:p w14:paraId="32AB9BA2" w14:textId="77777777" w:rsidR="00F9442F" w:rsidRPr="00240B25" w:rsidRDefault="00F9442F" w:rsidP="00CF0833">
            <w:pPr>
              <w:spacing w:line="276" w:lineRule="auto"/>
              <w:jc w:val="center"/>
              <w:rPr>
                <w:rFonts w:cs="Calibri"/>
                <w:sz w:val="18"/>
                <w:szCs w:val="18"/>
              </w:rPr>
            </w:pPr>
            <w:r w:rsidRPr="006B5EC0">
              <w:rPr>
                <w:rFonts w:cs="Calibri"/>
                <w:sz w:val="18"/>
                <w:szCs w:val="18"/>
              </w:rPr>
              <w:t>(0.005)</w:t>
            </w:r>
          </w:p>
        </w:tc>
        <w:tc>
          <w:tcPr>
            <w:tcW w:w="633" w:type="pct"/>
            <w:vAlign w:val="bottom"/>
          </w:tcPr>
          <w:p w14:paraId="7C7E5E74"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c>
          <w:tcPr>
            <w:tcW w:w="634" w:type="pct"/>
            <w:vAlign w:val="bottom"/>
          </w:tcPr>
          <w:p w14:paraId="16FA88B8"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c>
          <w:tcPr>
            <w:tcW w:w="634" w:type="pct"/>
            <w:vAlign w:val="bottom"/>
          </w:tcPr>
          <w:p w14:paraId="245BC8FF" w14:textId="77777777" w:rsidR="00F9442F" w:rsidRPr="00240B25" w:rsidRDefault="00F9442F" w:rsidP="00CF0833">
            <w:pPr>
              <w:spacing w:line="276" w:lineRule="auto"/>
              <w:jc w:val="center"/>
              <w:rPr>
                <w:rFonts w:cs="Calibri"/>
                <w:sz w:val="18"/>
                <w:szCs w:val="18"/>
              </w:rPr>
            </w:pPr>
            <w:r w:rsidRPr="006B5EC0">
              <w:rPr>
                <w:rFonts w:cs="Calibri"/>
                <w:sz w:val="18"/>
                <w:szCs w:val="18"/>
              </w:rPr>
              <w:t>(0.001)</w:t>
            </w:r>
          </w:p>
        </w:tc>
        <w:tc>
          <w:tcPr>
            <w:tcW w:w="632" w:type="pct"/>
            <w:vAlign w:val="bottom"/>
          </w:tcPr>
          <w:p w14:paraId="703AA36B" w14:textId="77777777" w:rsidR="00F9442F" w:rsidRPr="00240B25" w:rsidRDefault="00F9442F" w:rsidP="00CF0833">
            <w:pPr>
              <w:spacing w:line="276" w:lineRule="auto"/>
              <w:jc w:val="center"/>
              <w:rPr>
                <w:rFonts w:cs="Calibri"/>
                <w:sz w:val="18"/>
                <w:szCs w:val="18"/>
              </w:rPr>
            </w:pPr>
            <w:r w:rsidRPr="006B5EC0">
              <w:rPr>
                <w:rFonts w:cs="Calibri"/>
                <w:sz w:val="18"/>
                <w:szCs w:val="18"/>
              </w:rPr>
              <w:t>(0.002)</w:t>
            </w:r>
          </w:p>
        </w:tc>
      </w:tr>
      <w:tr w:rsidR="00F9442F" w14:paraId="39DD1394" w14:textId="77777777" w:rsidTr="00CF0833">
        <w:trPr>
          <w:jc w:val="center"/>
        </w:trPr>
        <w:tc>
          <w:tcPr>
            <w:tcW w:w="1200" w:type="pct"/>
            <w:vAlign w:val="center"/>
          </w:tcPr>
          <w:p w14:paraId="47DD3B7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0D3EFCE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4478038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4B2B357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3AE182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8E068E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34263C1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50A6EF28" w14:textId="77777777" w:rsidTr="00CF0833">
        <w:trPr>
          <w:jc w:val="center"/>
        </w:trPr>
        <w:tc>
          <w:tcPr>
            <w:tcW w:w="1200" w:type="pct"/>
            <w:vAlign w:val="center"/>
          </w:tcPr>
          <w:p w14:paraId="7144F5F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7D9C354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6CB5DCD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17E6B09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0810CA5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072F951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47778E9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15EDDB8C" w14:textId="77777777" w:rsidTr="00CF0833">
        <w:trPr>
          <w:jc w:val="center"/>
        </w:trPr>
        <w:tc>
          <w:tcPr>
            <w:tcW w:w="1200" w:type="pct"/>
            <w:vAlign w:val="center"/>
          </w:tcPr>
          <w:p w14:paraId="2F31AE5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1FFB2803" w14:textId="77777777" w:rsidR="00F9442F" w:rsidRPr="00240B25" w:rsidRDefault="00F9442F" w:rsidP="00CF0833">
            <w:pPr>
              <w:spacing w:line="276" w:lineRule="auto"/>
              <w:jc w:val="center"/>
              <w:rPr>
                <w:rFonts w:cs="Calibri"/>
                <w:sz w:val="18"/>
                <w:szCs w:val="18"/>
              </w:rPr>
            </w:pPr>
            <w:r w:rsidRPr="006B5EC0">
              <w:rPr>
                <w:rFonts w:cs="Calibri"/>
                <w:sz w:val="18"/>
                <w:szCs w:val="18"/>
              </w:rPr>
              <w:t>3,595</w:t>
            </w:r>
          </w:p>
        </w:tc>
        <w:tc>
          <w:tcPr>
            <w:tcW w:w="634" w:type="pct"/>
            <w:vAlign w:val="bottom"/>
          </w:tcPr>
          <w:p w14:paraId="013AC918" w14:textId="77777777" w:rsidR="00F9442F" w:rsidRPr="00240B25" w:rsidRDefault="00F9442F" w:rsidP="00CF0833">
            <w:pPr>
              <w:spacing w:line="276" w:lineRule="auto"/>
              <w:jc w:val="center"/>
              <w:rPr>
                <w:rFonts w:cs="Calibri"/>
                <w:sz w:val="18"/>
                <w:szCs w:val="18"/>
              </w:rPr>
            </w:pPr>
            <w:r w:rsidRPr="006B5EC0">
              <w:rPr>
                <w:rFonts w:cs="Calibri"/>
                <w:sz w:val="18"/>
                <w:szCs w:val="18"/>
              </w:rPr>
              <w:t>6,101</w:t>
            </w:r>
          </w:p>
        </w:tc>
        <w:tc>
          <w:tcPr>
            <w:tcW w:w="633" w:type="pct"/>
            <w:vAlign w:val="bottom"/>
          </w:tcPr>
          <w:p w14:paraId="47415491" w14:textId="77777777" w:rsidR="00F9442F" w:rsidRPr="00240B25" w:rsidRDefault="00F9442F" w:rsidP="00CF0833">
            <w:pPr>
              <w:spacing w:line="276" w:lineRule="auto"/>
              <w:jc w:val="center"/>
              <w:rPr>
                <w:rFonts w:cs="Calibri"/>
                <w:sz w:val="18"/>
                <w:szCs w:val="18"/>
              </w:rPr>
            </w:pPr>
            <w:r w:rsidRPr="006B5EC0">
              <w:rPr>
                <w:rFonts w:cs="Calibri"/>
                <w:sz w:val="18"/>
                <w:szCs w:val="18"/>
              </w:rPr>
              <w:t>3,595</w:t>
            </w:r>
          </w:p>
        </w:tc>
        <w:tc>
          <w:tcPr>
            <w:tcW w:w="634" w:type="pct"/>
            <w:vAlign w:val="bottom"/>
          </w:tcPr>
          <w:p w14:paraId="30561705" w14:textId="77777777" w:rsidR="00F9442F" w:rsidRPr="00240B25" w:rsidRDefault="00F9442F" w:rsidP="00CF0833">
            <w:pPr>
              <w:spacing w:line="276" w:lineRule="auto"/>
              <w:jc w:val="center"/>
              <w:rPr>
                <w:rFonts w:cs="Calibri"/>
                <w:sz w:val="18"/>
                <w:szCs w:val="18"/>
              </w:rPr>
            </w:pPr>
            <w:r w:rsidRPr="006B5EC0">
              <w:rPr>
                <w:rFonts w:cs="Calibri"/>
                <w:sz w:val="18"/>
                <w:szCs w:val="18"/>
              </w:rPr>
              <w:t>6,101</w:t>
            </w:r>
          </w:p>
        </w:tc>
        <w:tc>
          <w:tcPr>
            <w:tcW w:w="634" w:type="pct"/>
            <w:vAlign w:val="bottom"/>
          </w:tcPr>
          <w:p w14:paraId="71BDDFAC" w14:textId="77777777" w:rsidR="00F9442F" w:rsidRPr="00240B25" w:rsidRDefault="00F9442F" w:rsidP="00CF0833">
            <w:pPr>
              <w:spacing w:line="276" w:lineRule="auto"/>
              <w:jc w:val="center"/>
              <w:rPr>
                <w:rFonts w:cs="Calibri"/>
                <w:sz w:val="18"/>
                <w:szCs w:val="18"/>
              </w:rPr>
            </w:pPr>
            <w:r w:rsidRPr="006B5EC0">
              <w:rPr>
                <w:rFonts w:cs="Calibri"/>
                <w:sz w:val="18"/>
                <w:szCs w:val="18"/>
              </w:rPr>
              <w:t>3,595</w:t>
            </w:r>
          </w:p>
        </w:tc>
        <w:tc>
          <w:tcPr>
            <w:tcW w:w="632" w:type="pct"/>
            <w:vAlign w:val="bottom"/>
          </w:tcPr>
          <w:p w14:paraId="1C3AC6EB" w14:textId="77777777" w:rsidR="00F9442F" w:rsidRPr="00240B25" w:rsidRDefault="00F9442F" w:rsidP="00CF0833">
            <w:pPr>
              <w:spacing w:line="276" w:lineRule="auto"/>
              <w:jc w:val="center"/>
              <w:rPr>
                <w:rFonts w:cs="Calibri"/>
                <w:sz w:val="18"/>
                <w:szCs w:val="18"/>
              </w:rPr>
            </w:pPr>
            <w:r w:rsidRPr="006B5EC0">
              <w:rPr>
                <w:rFonts w:cs="Calibri"/>
                <w:sz w:val="18"/>
                <w:szCs w:val="18"/>
              </w:rPr>
              <w:t>6,101</w:t>
            </w:r>
          </w:p>
        </w:tc>
      </w:tr>
      <w:tr w:rsidR="00F9442F" w14:paraId="0264E971" w14:textId="77777777" w:rsidTr="00CF0833">
        <w:trPr>
          <w:jc w:val="center"/>
        </w:trPr>
        <w:tc>
          <w:tcPr>
            <w:tcW w:w="1200" w:type="pct"/>
            <w:vAlign w:val="center"/>
          </w:tcPr>
          <w:p w14:paraId="610C49D9"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2F79E851" w14:textId="77777777" w:rsidR="00F9442F" w:rsidRPr="00240B25" w:rsidRDefault="00F9442F" w:rsidP="00CF0833">
            <w:pPr>
              <w:spacing w:line="276" w:lineRule="auto"/>
              <w:jc w:val="center"/>
              <w:rPr>
                <w:rFonts w:cs="Calibri"/>
                <w:sz w:val="18"/>
                <w:szCs w:val="18"/>
              </w:rPr>
            </w:pPr>
            <w:r w:rsidRPr="006B5EC0">
              <w:rPr>
                <w:rFonts w:cs="Calibri"/>
                <w:sz w:val="18"/>
                <w:szCs w:val="18"/>
              </w:rPr>
              <w:t>0.031</w:t>
            </w:r>
          </w:p>
        </w:tc>
        <w:tc>
          <w:tcPr>
            <w:tcW w:w="634" w:type="pct"/>
            <w:vAlign w:val="bottom"/>
          </w:tcPr>
          <w:p w14:paraId="72D24723" w14:textId="77777777" w:rsidR="00F9442F" w:rsidRPr="00240B25" w:rsidRDefault="00F9442F" w:rsidP="00CF0833">
            <w:pPr>
              <w:spacing w:line="276" w:lineRule="auto"/>
              <w:jc w:val="center"/>
              <w:rPr>
                <w:rFonts w:cs="Calibri"/>
                <w:sz w:val="18"/>
                <w:szCs w:val="18"/>
              </w:rPr>
            </w:pPr>
            <w:r w:rsidRPr="006B5EC0">
              <w:rPr>
                <w:rFonts w:cs="Calibri"/>
                <w:sz w:val="18"/>
                <w:szCs w:val="18"/>
              </w:rPr>
              <w:t>0.032</w:t>
            </w:r>
          </w:p>
        </w:tc>
        <w:tc>
          <w:tcPr>
            <w:tcW w:w="633" w:type="pct"/>
            <w:vAlign w:val="bottom"/>
          </w:tcPr>
          <w:p w14:paraId="07FFF025" w14:textId="77777777" w:rsidR="00F9442F" w:rsidRPr="00240B25" w:rsidRDefault="00F9442F" w:rsidP="00CF0833">
            <w:pPr>
              <w:spacing w:line="276" w:lineRule="auto"/>
              <w:jc w:val="center"/>
              <w:rPr>
                <w:rFonts w:cs="Calibri"/>
                <w:sz w:val="18"/>
                <w:szCs w:val="18"/>
              </w:rPr>
            </w:pPr>
            <w:r w:rsidRPr="006B5EC0">
              <w:rPr>
                <w:rFonts w:cs="Calibri"/>
                <w:sz w:val="18"/>
                <w:szCs w:val="18"/>
              </w:rPr>
              <w:t>0.031</w:t>
            </w:r>
          </w:p>
        </w:tc>
        <w:tc>
          <w:tcPr>
            <w:tcW w:w="634" w:type="pct"/>
            <w:vAlign w:val="bottom"/>
          </w:tcPr>
          <w:p w14:paraId="00AC7A9C" w14:textId="77777777" w:rsidR="00F9442F" w:rsidRPr="00240B25" w:rsidRDefault="00F9442F" w:rsidP="00CF0833">
            <w:pPr>
              <w:spacing w:line="276" w:lineRule="auto"/>
              <w:jc w:val="center"/>
              <w:rPr>
                <w:rFonts w:cs="Calibri"/>
                <w:sz w:val="18"/>
                <w:szCs w:val="18"/>
              </w:rPr>
            </w:pPr>
            <w:r w:rsidRPr="006B5EC0">
              <w:rPr>
                <w:rFonts w:cs="Calibri"/>
                <w:sz w:val="18"/>
                <w:szCs w:val="18"/>
              </w:rPr>
              <w:t>0.027</w:t>
            </w:r>
          </w:p>
        </w:tc>
        <w:tc>
          <w:tcPr>
            <w:tcW w:w="634" w:type="pct"/>
            <w:vAlign w:val="bottom"/>
          </w:tcPr>
          <w:p w14:paraId="73E86ADE" w14:textId="77777777" w:rsidR="00F9442F" w:rsidRPr="00240B25" w:rsidRDefault="00F9442F" w:rsidP="00CF0833">
            <w:pPr>
              <w:spacing w:line="276" w:lineRule="auto"/>
              <w:jc w:val="center"/>
              <w:rPr>
                <w:rFonts w:cs="Calibri"/>
                <w:sz w:val="18"/>
                <w:szCs w:val="18"/>
              </w:rPr>
            </w:pPr>
            <w:r w:rsidRPr="006B5EC0">
              <w:rPr>
                <w:rFonts w:cs="Calibri"/>
                <w:sz w:val="18"/>
                <w:szCs w:val="18"/>
              </w:rPr>
              <w:t>0.018</w:t>
            </w:r>
          </w:p>
        </w:tc>
        <w:tc>
          <w:tcPr>
            <w:tcW w:w="632" w:type="pct"/>
            <w:vAlign w:val="bottom"/>
          </w:tcPr>
          <w:p w14:paraId="3658A955" w14:textId="77777777" w:rsidR="00F9442F" w:rsidRPr="00240B25" w:rsidRDefault="00F9442F" w:rsidP="00CF0833">
            <w:pPr>
              <w:spacing w:line="276" w:lineRule="auto"/>
              <w:jc w:val="center"/>
              <w:rPr>
                <w:rFonts w:cs="Calibri"/>
                <w:sz w:val="18"/>
                <w:szCs w:val="18"/>
              </w:rPr>
            </w:pPr>
            <w:r w:rsidRPr="006B5EC0">
              <w:rPr>
                <w:rFonts w:cs="Calibri"/>
                <w:sz w:val="18"/>
                <w:szCs w:val="18"/>
              </w:rPr>
              <w:t>0.019</w:t>
            </w:r>
          </w:p>
        </w:tc>
      </w:tr>
      <w:tr w:rsidR="00F9442F" w14:paraId="7745F2A3" w14:textId="77777777" w:rsidTr="00CF0833">
        <w:trPr>
          <w:jc w:val="center"/>
        </w:trPr>
        <w:tc>
          <w:tcPr>
            <w:tcW w:w="1200" w:type="pct"/>
            <w:vAlign w:val="center"/>
          </w:tcPr>
          <w:p w14:paraId="745C3311" w14:textId="77777777" w:rsidR="00F9442F" w:rsidRPr="00240B25" w:rsidRDefault="00F9442F" w:rsidP="00CF0833">
            <w:pPr>
              <w:spacing w:line="276" w:lineRule="auto"/>
              <w:jc w:val="center"/>
              <w:rPr>
                <w:rFonts w:ascii="等线" w:eastAsia="等线" w:hAnsi="等线"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633" w:type="pct"/>
            <w:vAlign w:val="bottom"/>
          </w:tcPr>
          <w:p w14:paraId="10201B07" w14:textId="77777777" w:rsidR="00F9442F" w:rsidRPr="00240B25" w:rsidRDefault="00F9442F" w:rsidP="00CF0833">
            <w:pPr>
              <w:spacing w:line="276" w:lineRule="auto"/>
              <w:jc w:val="center"/>
              <w:rPr>
                <w:rFonts w:cs="Calibri"/>
                <w:sz w:val="18"/>
                <w:szCs w:val="18"/>
              </w:rPr>
            </w:pPr>
            <w:r w:rsidRPr="006B5EC0">
              <w:rPr>
                <w:rFonts w:cs="Calibri"/>
                <w:sz w:val="18"/>
                <w:szCs w:val="18"/>
              </w:rPr>
              <w:t>20.71</w:t>
            </w:r>
          </w:p>
        </w:tc>
        <w:tc>
          <w:tcPr>
            <w:tcW w:w="634" w:type="pct"/>
            <w:vAlign w:val="bottom"/>
          </w:tcPr>
          <w:p w14:paraId="3AB98BB9" w14:textId="77777777" w:rsidR="00F9442F" w:rsidRPr="00240B25" w:rsidRDefault="00F9442F" w:rsidP="00CF0833">
            <w:pPr>
              <w:spacing w:line="276" w:lineRule="auto"/>
              <w:jc w:val="center"/>
              <w:rPr>
                <w:rFonts w:cs="Calibri"/>
                <w:sz w:val="18"/>
                <w:szCs w:val="18"/>
              </w:rPr>
            </w:pPr>
            <w:r w:rsidRPr="006B5EC0">
              <w:rPr>
                <w:rFonts w:cs="Calibri"/>
                <w:sz w:val="18"/>
                <w:szCs w:val="18"/>
              </w:rPr>
              <w:t>19.21</w:t>
            </w:r>
          </w:p>
        </w:tc>
        <w:tc>
          <w:tcPr>
            <w:tcW w:w="633" w:type="pct"/>
            <w:vAlign w:val="bottom"/>
          </w:tcPr>
          <w:p w14:paraId="7B320A2D" w14:textId="77777777" w:rsidR="00F9442F" w:rsidRPr="00240B25" w:rsidRDefault="00F9442F" w:rsidP="00CF0833">
            <w:pPr>
              <w:spacing w:line="276" w:lineRule="auto"/>
              <w:jc w:val="center"/>
              <w:rPr>
                <w:rFonts w:cs="Calibri"/>
                <w:sz w:val="18"/>
                <w:szCs w:val="18"/>
              </w:rPr>
            </w:pPr>
            <w:r w:rsidRPr="006B5EC0">
              <w:rPr>
                <w:rFonts w:cs="Calibri"/>
                <w:sz w:val="18"/>
                <w:szCs w:val="18"/>
              </w:rPr>
              <w:t>20.71</w:t>
            </w:r>
          </w:p>
        </w:tc>
        <w:tc>
          <w:tcPr>
            <w:tcW w:w="634" w:type="pct"/>
            <w:vAlign w:val="bottom"/>
          </w:tcPr>
          <w:p w14:paraId="49BD559C" w14:textId="77777777" w:rsidR="00F9442F" w:rsidRPr="00240B25" w:rsidRDefault="00F9442F" w:rsidP="00CF0833">
            <w:pPr>
              <w:spacing w:line="276" w:lineRule="auto"/>
              <w:jc w:val="center"/>
              <w:rPr>
                <w:rFonts w:cs="Calibri"/>
                <w:sz w:val="18"/>
                <w:szCs w:val="18"/>
              </w:rPr>
            </w:pPr>
            <w:r w:rsidRPr="006B5EC0">
              <w:rPr>
                <w:rFonts w:cs="Calibri"/>
                <w:sz w:val="18"/>
                <w:szCs w:val="18"/>
              </w:rPr>
              <w:t>19.21</w:t>
            </w:r>
          </w:p>
        </w:tc>
        <w:tc>
          <w:tcPr>
            <w:tcW w:w="634" w:type="pct"/>
            <w:vAlign w:val="bottom"/>
          </w:tcPr>
          <w:p w14:paraId="7F8A25D9" w14:textId="77777777" w:rsidR="00F9442F" w:rsidRPr="00240B25" w:rsidRDefault="00F9442F" w:rsidP="00CF0833">
            <w:pPr>
              <w:spacing w:line="276" w:lineRule="auto"/>
              <w:jc w:val="center"/>
              <w:rPr>
                <w:rFonts w:cs="Calibri"/>
                <w:sz w:val="18"/>
                <w:szCs w:val="18"/>
              </w:rPr>
            </w:pPr>
            <w:r w:rsidRPr="006B5EC0">
              <w:rPr>
                <w:rFonts w:cs="Calibri"/>
                <w:sz w:val="18"/>
                <w:szCs w:val="18"/>
              </w:rPr>
              <w:t>20.71</w:t>
            </w:r>
          </w:p>
        </w:tc>
        <w:tc>
          <w:tcPr>
            <w:tcW w:w="632" w:type="pct"/>
            <w:vAlign w:val="bottom"/>
          </w:tcPr>
          <w:p w14:paraId="71DAF069" w14:textId="77777777" w:rsidR="00F9442F" w:rsidRPr="00240B25" w:rsidRDefault="00F9442F" w:rsidP="00CF0833">
            <w:pPr>
              <w:spacing w:line="276" w:lineRule="auto"/>
              <w:jc w:val="center"/>
              <w:rPr>
                <w:rFonts w:cs="Calibri"/>
                <w:sz w:val="18"/>
                <w:szCs w:val="18"/>
              </w:rPr>
            </w:pPr>
            <w:r w:rsidRPr="006B5EC0">
              <w:rPr>
                <w:rFonts w:cs="Calibri"/>
                <w:sz w:val="18"/>
                <w:szCs w:val="18"/>
              </w:rPr>
              <w:t>19.21</w:t>
            </w:r>
          </w:p>
        </w:tc>
      </w:tr>
    </w:tbl>
    <w:p w14:paraId="517A5937" w14:textId="77777777" w:rsidR="00F9442F" w:rsidRPr="008428E1" w:rsidRDefault="00F9442F" w:rsidP="00F9442F">
      <w:pPr>
        <w:pStyle w:val="3"/>
      </w:pPr>
      <w:r>
        <w:t>6</w:t>
      </w:r>
      <w:r w:rsidRPr="00D71E04">
        <w:rPr>
          <w:rFonts w:hint="eastAsia"/>
        </w:rPr>
        <w:t>.</w:t>
      </w:r>
      <w:bookmarkStart w:id="22" w:name="_Hlk79434221"/>
      <w:r>
        <w:rPr>
          <w:rFonts w:hint="eastAsia"/>
        </w:rPr>
        <w:t>行业集中度</w:t>
      </w:r>
      <w:bookmarkEnd w:id="22"/>
    </w:p>
    <w:p w14:paraId="5DBD7283" w14:textId="77777777" w:rsidR="00F9442F" w:rsidRDefault="00F9442F" w:rsidP="00F9442F">
      <w:pPr>
        <w:spacing w:line="400" w:lineRule="exact"/>
        <w:jc w:val="left"/>
        <w:rPr>
          <w:rFonts w:ascii="Times New Roman" w:eastAsia="宋体" w:hAnsi="Times New Roman"/>
        </w:rPr>
      </w:pPr>
      <w:r w:rsidRPr="00DF3431">
        <w:rPr>
          <w:rFonts w:ascii="Times New Roman" w:eastAsia="宋体" w:hAnsi="Times New Roman"/>
        </w:rPr>
        <w:tab/>
      </w:r>
      <w:r w:rsidRPr="00DF3431">
        <w:rPr>
          <w:rFonts w:ascii="Times New Roman" w:eastAsia="宋体" w:hAnsi="Times New Roman" w:hint="eastAsia"/>
        </w:rPr>
        <w:t>前文已经分析了</w:t>
      </w:r>
      <w:r>
        <w:rPr>
          <w:rFonts w:ascii="Times New Roman" w:eastAsia="宋体" w:hAnsi="Times New Roman" w:hint="eastAsia"/>
        </w:rPr>
        <w:t>企业自身特性以及企业所在地区的异质性分析，而不同行业之间也存在异质性，工业机器人对所属不同行业企业的就业变动会存在差异性。我们在基准回归的基础上，根据行业平均集中度的中位数，将样本分为高行业集中度样本和低行业集中度样本。表</w:t>
      </w:r>
      <w:r>
        <w:rPr>
          <w:rFonts w:ascii="Times New Roman" w:eastAsia="宋体" w:hAnsi="Times New Roman"/>
        </w:rPr>
        <w:t>14</w:t>
      </w:r>
      <w:r>
        <w:rPr>
          <w:rFonts w:ascii="Times New Roman" w:eastAsia="宋体" w:hAnsi="Times New Roman" w:hint="eastAsia"/>
        </w:rPr>
        <w:t>报告了分样本</w:t>
      </w:r>
      <w:r>
        <w:rPr>
          <w:rFonts w:ascii="Times New Roman" w:eastAsia="宋体" w:hAnsi="Times New Roman" w:hint="eastAsia"/>
        </w:rPr>
        <w:t>IV</w:t>
      </w:r>
      <w:r>
        <w:rPr>
          <w:rFonts w:ascii="Times New Roman" w:eastAsia="宋体" w:hAnsi="Times New Roman"/>
        </w:rPr>
        <w:t xml:space="preserve"> 2SLS</w:t>
      </w:r>
      <w:r>
        <w:rPr>
          <w:rFonts w:ascii="Times New Roman" w:eastAsia="宋体" w:hAnsi="Times New Roman" w:hint="eastAsia"/>
        </w:rPr>
        <w:t>回归结果。结果显示：对于低行业集中度的企业，工业机器人应用会显著影响就业净增长、就业创造和就业破坏。而对于高行业集中度的企业，工业机器人应用对就业变动影响不明显。这说明工业机器人应用对不同收益率企业的就业变动存在异质性影响，其导致了低行业集中度企业的就业净增长和就业创造的降低，以及就业破坏的提高。导致这一结果可能的原因是，不同行业集中度水平的企业在面临机器人科技的冲击时会做出不同的战略决策。例如，一方面，对于低行业集中度的企业，其所在的市场环境竞争性较强。较高的竞争性会导致企业做出引入机器人科技的决策，以此来降低企业生产成本，进而保证企业在众多企业中具有较高的实力和竞争力。而工业机器人的引进，也必将会影响企业就业结构的变动。另一方面，对于高行业集中度的企业，其行业本身进入壁垒较高，企业员工就业结构稳定，工业机器人应用对劳动力的替代效应可能并不明显。</w:t>
      </w:r>
    </w:p>
    <w:p w14:paraId="47DEFC22" w14:textId="77777777" w:rsidR="00F9442F" w:rsidRDefault="00F9442F" w:rsidP="00F9442F">
      <w:pPr>
        <w:spacing w:line="276" w:lineRule="auto"/>
        <w:jc w:val="left"/>
        <w:rPr>
          <w:rFonts w:cs="Calibri"/>
          <w:sz w:val="18"/>
          <w:szCs w:val="18"/>
        </w:rPr>
      </w:pPr>
    </w:p>
    <w:p w14:paraId="507B7772"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14  </w:t>
      </w:r>
      <w:r w:rsidRPr="00115D48">
        <w:rPr>
          <w:rFonts w:ascii="Times New Roman" w:eastAsia="楷体" w:hAnsi="Times New Roman" w:hint="eastAsia"/>
        </w:rPr>
        <w:t>工业机器人应用与就业变动：行业集中度（</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3"/>
        <w:gridCol w:w="1052"/>
        <w:gridCol w:w="1053"/>
        <w:gridCol w:w="1052"/>
        <w:gridCol w:w="1053"/>
        <w:gridCol w:w="1053"/>
        <w:gridCol w:w="1050"/>
      </w:tblGrid>
      <w:tr w:rsidR="00F9442F" w14:paraId="52B63ECA" w14:textId="77777777" w:rsidTr="00CF0833">
        <w:trPr>
          <w:jc w:val="center"/>
        </w:trPr>
        <w:tc>
          <w:tcPr>
            <w:tcW w:w="1200" w:type="pct"/>
            <w:vMerge w:val="restart"/>
            <w:vAlign w:val="center"/>
          </w:tcPr>
          <w:p w14:paraId="2BA23B1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解释变量</w:t>
            </w:r>
          </w:p>
        </w:tc>
        <w:tc>
          <w:tcPr>
            <w:tcW w:w="1267" w:type="pct"/>
            <w:gridSpan w:val="2"/>
          </w:tcPr>
          <w:p w14:paraId="09C29431" w14:textId="77777777" w:rsidR="00F9442F" w:rsidRDefault="00F9442F" w:rsidP="00CF0833">
            <w:pPr>
              <w:spacing w:line="276" w:lineRule="auto"/>
              <w:jc w:val="center"/>
              <w:rPr>
                <w:rFonts w:cs="Calibri"/>
                <w:sz w:val="18"/>
                <w:szCs w:val="18"/>
              </w:rPr>
            </w:pPr>
            <w:r w:rsidRPr="00BB1273">
              <w:rPr>
                <w:rFonts w:cs="Calibri" w:hint="eastAsia"/>
                <w:sz w:val="18"/>
                <w:szCs w:val="18"/>
              </w:rPr>
              <w:t>就业净增长</w:t>
            </w:r>
          </w:p>
        </w:tc>
        <w:tc>
          <w:tcPr>
            <w:tcW w:w="1267" w:type="pct"/>
            <w:gridSpan w:val="2"/>
          </w:tcPr>
          <w:p w14:paraId="08BBC850" w14:textId="77777777" w:rsidR="00F9442F" w:rsidRDefault="00F9442F" w:rsidP="00CF0833">
            <w:pPr>
              <w:spacing w:line="276" w:lineRule="auto"/>
              <w:jc w:val="center"/>
              <w:rPr>
                <w:rFonts w:cs="Calibri"/>
                <w:sz w:val="18"/>
                <w:szCs w:val="18"/>
              </w:rPr>
            </w:pPr>
            <w:r w:rsidRPr="00BB1273">
              <w:rPr>
                <w:rFonts w:cs="Calibri" w:hint="eastAsia"/>
                <w:sz w:val="18"/>
                <w:szCs w:val="18"/>
              </w:rPr>
              <w:t>就业</w:t>
            </w:r>
            <w:r>
              <w:rPr>
                <w:rFonts w:cs="Calibri" w:hint="eastAsia"/>
                <w:sz w:val="18"/>
                <w:szCs w:val="18"/>
              </w:rPr>
              <w:t>创造</w:t>
            </w:r>
          </w:p>
        </w:tc>
        <w:tc>
          <w:tcPr>
            <w:tcW w:w="1266" w:type="pct"/>
            <w:gridSpan w:val="2"/>
          </w:tcPr>
          <w:p w14:paraId="2700547E" w14:textId="77777777" w:rsidR="00F9442F" w:rsidRDefault="00F9442F" w:rsidP="00CF0833">
            <w:pPr>
              <w:spacing w:line="276" w:lineRule="auto"/>
              <w:jc w:val="center"/>
              <w:rPr>
                <w:rFonts w:cs="Calibri"/>
                <w:sz w:val="18"/>
                <w:szCs w:val="18"/>
              </w:rPr>
            </w:pPr>
            <w:r>
              <w:rPr>
                <w:rFonts w:cs="Calibri" w:hint="eastAsia"/>
                <w:sz w:val="18"/>
                <w:szCs w:val="18"/>
              </w:rPr>
              <w:t>就业破坏</w:t>
            </w:r>
          </w:p>
        </w:tc>
      </w:tr>
      <w:tr w:rsidR="00F9442F" w14:paraId="4CEC5E63" w14:textId="77777777" w:rsidTr="00CF0833">
        <w:trPr>
          <w:jc w:val="center"/>
        </w:trPr>
        <w:tc>
          <w:tcPr>
            <w:tcW w:w="1200" w:type="pct"/>
            <w:vMerge/>
            <w:vAlign w:val="center"/>
          </w:tcPr>
          <w:p w14:paraId="34939D21" w14:textId="77777777" w:rsidR="00F9442F" w:rsidRPr="00240B25" w:rsidRDefault="00F9442F" w:rsidP="00CF0833">
            <w:pPr>
              <w:spacing w:line="276" w:lineRule="auto"/>
              <w:jc w:val="center"/>
              <w:rPr>
                <w:rFonts w:cs="Calibri"/>
                <w:sz w:val="18"/>
                <w:szCs w:val="18"/>
              </w:rPr>
            </w:pPr>
          </w:p>
        </w:tc>
        <w:tc>
          <w:tcPr>
            <w:tcW w:w="633" w:type="pct"/>
          </w:tcPr>
          <w:p w14:paraId="1DFFDB59" w14:textId="77777777" w:rsidR="00F9442F" w:rsidRPr="00240B25" w:rsidRDefault="00F9442F" w:rsidP="00CF0833">
            <w:pPr>
              <w:spacing w:line="276" w:lineRule="auto"/>
              <w:jc w:val="center"/>
              <w:rPr>
                <w:rFonts w:cs="Calibri"/>
                <w:sz w:val="16"/>
                <w:szCs w:val="18"/>
              </w:rPr>
            </w:pPr>
            <w:r w:rsidRPr="006B5EC0">
              <w:rPr>
                <w:rFonts w:cs="Calibri" w:hint="eastAsia"/>
                <w:sz w:val="16"/>
                <w:szCs w:val="18"/>
              </w:rPr>
              <w:t>集中度</w:t>
            </w:r>
            <w:r w:rsidRPr="00240B25">
              <w:rPr>
                <w:rFonts w:cs="Calibri" w:hint="eastAsia"/>
                <w:sz w:val="16"/>
                <w:szCs w:val="18"/>
              </w:rPr>
              <w:t>高</w:t>
            </w:r>
          </w:p>
        </w:tc>
        <w:tc>
          <w:tcPr>
            <w:tcW w:w="634" w:type="pct"/>
          </w:tcPr>
          <w:p w14:paraId="7B8EAF6F" w14:textId="77777777" w:rsidR="00F9442F" w:rsidRPr="00240B25" w:rsidRDefault="00F9442F" w:rsidP="00CF0833">
            <w:pPr>
              <w:spacing w:line="276" w:lineRule="auto"/>
              <w:jc w:val="center"/>
              <w:rPr>
                <w:rFonts w:cs="Calibri"/>
                <w:sz w:val="16"/>
                <w:szCs w:val="18"/>
              </w:rPr>
            </w:pPr>
            <w:r w:rsidRPr="006B5EC0">
              <w:rPr>
                <w:rFonts w:cs="Calibri" w:hint="eastAsia"/>
                <w:sz w:val="16"/>
                <w:szCs w:val="18"/>
              </w:rPr>
              <w:t>集中度</w:t>
            </w:r>
            <w:r w:rsidRPr="00240B25">
              <w:rPr>
                <w:rFonts w:cs="Calibri" w:hint="eastAsia"/>
                <w:sz w:val="16"/>
                <w:szCs w:val="18"/>
              </w:rPr>
              <w:t>低</w:t>
            </w:r>
          </w:p>
        </w:tc>
        <w:tc>
          <w:tcPr>
            <w:tcW w:w="633" w:type="pct"/>
          </w:tcPr>
          <w:p w14:paraId="2BED27D1" w14:textId="77777777" w:rsidR="00F9442F" w:rsidRPr="00240B25" w:rsidRDefault="00F9442F" w:rsidP="00CF0833">
            <w:pPr>
              <w:spacing w:line="276" w:lineRule="auto"/>
              <w:jc w:val="center"/>
              <w:rPr>
                <w:rFonts w:cs="Calibri"/>
                <w:sz w:val="16"/>
                <w:szCs w:val="18"/>
              </w:rPr>
            </w:pPr>
            <w:r w:rsidRPr="006B5EC0">
              <w:rPr>
                <w:rFonts w:cs="Calibri" w:hint="eastAsia"/>
                <w:sz w:val="16"/>
                <w:szCs w:val="18"/>
              </w:rPr>
              <w:t>集中度</w:t>
            </w:r>
            <w:r w:rsidRPr="00240B25">
              <w:rPr>
                <w:rFonts w:cs="Calibri" w:hint="eastAsia"/>
                <w:sz w:val="16"/>
                <w:szCs w:val="18"/>
              </w:rPr>
              <w:t>高</w:t>
            </w:r>
          </w:p>
        </w:tc>
        <w:tc>
          <w:tcPr>
            <w:tcW w:w="634" w:type="pct"/>
          </w:tcPr>
          <w:p w14:paraId="441D4562" w14:textId="77777777" w:rsidR="00F9442F" w:rsidRPr="00240B25" w:rsidRDefault="00F9442F" w:rsidP="00CF0833">
            <w:pPr>
              <w:spacing w:line="276" w:lineRule="auto"/>
              <w:jc w:val="center"/>
              <w:rPr>
                <w:rFonts w:cs="Calibri"/>
                <w:sz w:val="16"/>
                <w:szCs w:val="18"/>
              </w:rPr>
            </w:pPr>
            <w:r w:rsidRPr="006B5EC0">
              <w:rPr>
                <w:rFonts w:cs="Calibri" w:hint="eastAsia"/>
                <w:sz w:val="16"/>
                <w:szCs w:val="18"/>
              </w:rPr>
              <w:t>集中度</w:t>
            </w:r>
            <w:r w:rsidRPr="00240B25">
              <w:rPr>
                <w:rFonts w:cs="Calibri" w:hint="eastAsia"/>
                <w:sz w:val="16"/>
                <w:szCs w:val="18"/>
              </w:rPr>
              <w:t>低</w:t>
            </w:r>
          </w:p>
        </w:tc>
        <w:tc>
          <w:tcPr>
            <w:tcW w:w="634" w:type="pct"/>
          </w:tcPr>
          <w:p w14:paraId="31FB8CE1" w14:textId="77777777" w:rsidR="00F9442F" w:rsidRPr="00240B25" w:rsidRDefault="00F9442F" w:rsidP="00CF0833">
            <w:pPr>
              <w:spacing w:line="276" w:lineRule="auto"/>
              <w:jc w:val="center"/>
              <w:rPr>
                <w:rFonts w:cs="Calibri"/>
                <w:sz w:val="16"/>
                <w:szCs w:val="18"/>
              </w:rPr>
            </w:pPr>
            <w:r w:rsidRPr="006B5EC0">
              <w:rPr>
                <w:rFonts w:cs="Calibri" w:hint="eastAsia"/>
                <w:sz w:val="16"/>
                <w:szCs w:val="18"/>
              </w:rPr>
              <w:t>集中度</w:t>
            </w:r>
            <w:r w:rsidRPr="00240B25">
              <w:rPr>
                <w:rFonts w:cs="Calibri" w:hint="eastAsia"/>
                <w:sz w:val="16"/>
                <w:szCs w:val="18"/>
              </w:rPr>
              <w:t>高</w:t>
            </w:r>
          </w:p>
        </w:tc>
        <w:tc>
          <w:tcPr>
            <w:tcW w:w="632" w:type="pct"/>
          </w:tcPr>
          <w:p w14:paraId="1A586A22" w14:textId="77777777" w:rsidR="00F9442F" w:rsidRPr="00240B25" w:rsidRDefault="00F9442F" w:rsidP="00CF0833">
            <w:pPr>
              <w:spacing w:line="276" w:lineRule="auto"/>
              <w:jc w:val="center"/>
              <w:rPr>
                <w:rFonts w:cs="Calibri"/>
                <w:sz w:val="16"/>
                <w:szCs w:val="18"/>
              </w:rPr>
            </w:pPr>
            <w:r w:rsidRPr="006B5EC0">
              <w:rPr>
                <w:rFonts w:cs="Calibri" w:hint="eastAsia"/>
                <w:sz w:val="16"/>
                <w:szCs w:val="18"/>
              </w:rPr>
              <w:t>集中度</w:t>
            </w:r>
            <w:r w:rsidRPr="00240B25">
              <w:rPr>
                <w:rFonts w:cs="Calibri" w:hint="eastAsia"/>
                <w:sz w:val="16"/>
                <w:szCs w:val="18"/>
              </w:rPr>
              <w:t>低</w:t>
            </w:r>
          </w:p>
        </w:tc>
      </w:tr>
      <w:tr w:rsidR="00F9442F" w14:paraId="7338F812" w14:textId="77777777" w:rsidTr="00CF0833">
        <w:trPr>
          <w:jc w:val="center"/>
        </w:trPr>
        <w:tc>
          <w:tcPr>
            <w:tcW w:w="1200" w:type="pct"/>
            <w:vMerge/>
            <w:vAlign w:val="center"/>
          </w:tcPr>
          <w:p w14:paraId="22EDD31C" w14:textId="77777777" w:rsidR="00F9442F" w:rsidRPr="00240B25" w:rsidRDefault="00F9442F" w:rsidP="00CF0833">
            <w:pPr>
              <w:spacing w:line="276" w:lineRule="auto"/>
              <w:jc w:val="center"/>
              <w:rPr>
                <w:rFonts w:cs="Calibri"/>
                <w:sz w:val="18"/>
                <w:szCs w:val="18"/>
              </w:rPr>
            </w:pPr>
          </w:p>
        </w:tc>
        <w:tc>
          <w:tcPr>
            <w:tcW w:w="633" w:type="pct"/>
          </w:tcPr>
          <w:p w14:paraId="18C8962B" w14:textId="77777777" w:rsidR="00F9442F" w:rsidRPr="00240B25" w:rsidRDefault="00F9442F" w:rsidP="00CF0833">
            <w:pPr>
              <w:spacing w:line="276" w:lineRule="auto"/>
              <w:jc w:val="center"/>
              <w:rPr>
                <w:rFonts w:cs="Calibri"/>
                <w:szCs w:val="18"/>
              </w:rPr>
            </w:pPr>
            <w:r w:rsidRPr="00240B25">
              <w:rPr>
                <w:rFonts w:cs="Calibri" w:hint="eastAsia"/>
                <w:szCs w:val="18"/>
              </w:rPr>
              <w:t>（</w:t>
            </w:r>
            <w:r w:rsidRPr="00240B25">
              <w:rPr>
                <w:rFonts w:cs="Calibri"/>
                <w:szCs w:val="18"/>
              </w:rPr>
              <w:t>1</w:t>
            </w:r>
            <w:r w:rsidRPr="00240B25">
              <w:rPr>
                <w:rFonts w:cs="Calibri"/>
                <w:szCs w:val="18"/>
              </w:rPr>
              <w:t>）</w:t>
            </w:r>
          </w:p>
        </w:tc>
        <w:tc>
          <w:tcPr>
            <w:tcW w:w="634" w:type="pct"/>
          </w:tcPr>
          <w:p w14:paraId="62359D8D"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2</w:t>
            </w:r>
            <w:r w:rsidRPr="00240B25">
              <w:rPr>
                <w:rFonts w:cs="Calibri"/>
                <w:szCs w:val="18"/>
              </w:rPr>
              <w:t>）</w:t>
            </w:r>
          </w:p>
        </w:tc>
        <w:tc>
          <w:tcPr>
            <w:tcW w:w="633" w:type="pct"/>
          </w:tcPr>
          <w:p w14:paraId="3DEA1153"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3</w:t>
            </w:r>
            <w:r w:rsidRPr="00240B25">
              <w:rPr>
                <w:rFonts w:cs="Calibri"/>
                <w:szCs w:val="18"/>
              </w:rPr>
              <w:t>）</w:t>
            </w:r>
          </w:p>
        </w:tc>
        <w:tc>
          <w:tcPr>
            <w:tcW w:w="634" w:type="pct"/>
          </w:tcPr>
          <w:p w14:paraId="57A77498"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4</w:t>
            </w:r>
            <w:r w:rsidRPr="00240B25">
              <w:rPr>
                <w:rFonts w:cs="Calibri"/>
                <w:szCs w:val="18"/>
              </w:rPr>
              <w:t>）</w:t>
            </w:r>
          </w:p>
        </w:tc>
        <w:tc>
          <w:tcPr>
            <w:tcW w:w="634" w:type="pct"/>
          </w:tcPr>
          <w:p w14:paraId="4E30C415"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5</w:t>
            </w:r>
            <w:r w:rsidRPr="00240B25">
              <w:rPr>
                <w:rFonts w:cs="Calibri"/>
                <w:szCs w:val="18"/>
              </w:rPr>
              <w:t>）</w:t>
            </w:r>
          </w:p>
        </w:tc>
        <w:tc>
          <w:tcPr>
            <w:tcW w:w="632" w:type="pct"/>
          </w:tcPr>
          <w:p w14:paraId="3FDF43CD"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6</w:t>
            </w:r>
            <w:r w:rsidRPr="00240B25">
              <w:rPr>
                <w:rFonts w:cs="Calibri"/>
                <w:szCs w:val="18"/>
              </w:rPr>
              <w:t>）</w:t>
            </w:r>
          </w:p>
        </w:tc>
      </w:tr>
      <w:tr w:rsidR="00F9442F" w14:paraId="27BF42DD" w14:textId="77777777" w:rsidTr="00CF0833">
        <w:trPr>
          <w:jc w:val="center"/>
        </w:trPr>
        <w:tc>
          <w:tcPr>
            <w:tcW w:w="1200" w:type="pct"/>
            <w:vAlign w:val="center"/>
          </w:tcPr>
          <w:p w14:paraId="6B91BA41"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50A34939" w14:textId="77777777" w:rsidR="00F9442F" w:rsidRPr="00240B25" w:rsidRDefault="00F9442F" w:rsidP="00CF0833">
            <w:pPr>
              <w:spacing w:line="276" w:lineRule="auto"/>
              <w:jc w:val="center"/>
              <w:rPr>
                <w:rFonts w:cs="Calibri"/>
                <w:sz w:val="18"/>
                <w:szCs w:val="18"/>
              </w:rPr>
            </w:pPr>
            <w:r w:rsidRPr="006B5EC0">
              <w:rPr>
                <w:rFonts w:cs="Calibri"/>
                <w:sz w:val="18"/>
                <w:szCs w:val="18"/>
              </w:rPr>
              <w:t>-0.029**</w:t>
            </w:r>
          </w:p>
        </w:tc>
        <w:tc>
          <w:tcPr>
            <w:tcW w:w="634" w:type="pct"/>
            <w:vAlign w:val="bottom"/>
          </w:tcPr>
          <w:p w14:paraId="233CE20E" w14:textId="77777777" w:rsidR="00F9442F" w:rsidRPr="00240B25" w:rsidRDefault="00F9442F" w:rsidP="00CF0833">
            <w:pPr>
              <w:spacing w:line="276" w:lineRule="auto"/>
              <w:jc w:val="center"/>
              <w:rPr>
                <w:rFonts w:cs="Calibri"/>
                <w:sz w:val="18"/>
                <w:szCs w:val="18"/>
              </w:rPr>
            </w:pPr>
            <w:r w:rsidRPr="006B5EC0">
              <w:rPr>
                <w:rFonts w:cs="Calibri"/>
                <w:sz w:val="18"/>
                <w:szCs w:val="18"/>
              </w:rPr>
              <w:t>-0.032***</w:t>
            </w:r>
          </w:p>
        </w:tc>
        <w:tc>
          <w:tcPr>
            <w:tcW w:w="633" w:type="pct"/>
            <w:vAlign w:val="bottom"/>
          </w:tcPr>
          <w:p w14:paraId="71B8FE76" w14:textId="77777777" w:rsidR="00F9442F" w:rsidRPr="00240B25" w:rsidRDefault="00F9442F" w:rsidP="00CF0833">
            <w:pPr>
              <w:spacing w:line="276" w:lineRule="auto"/>
              <w:jc w:val="center"/>
              <w:rPr>
                <w:rFonts w:cs="Calibri"/>
                <w:sz w:val="18"/>
                <w:szCs w:val="18"/>
              </w:rPr>
            </w:pPr>
            <w:r w:rsidRPr="006B5EC0">
              <w:rPr>
                <w:rFonts w:cs="Calibri"/>
                <w:sz w:val="18"/>
                <w:szCs w:val="18"/>
              </w:rPr>
              <w:t>-0.018**</w:t>
            </w:r>
          </w:p>
        </w:tc>
        <w:tc>
          <w:tcPr>
            <w:tcW w:w="634" w:type="pct"/>
            <w:vAlign w:val="bottom"/>
          </w:tcPr>
          <w:p w14:paraId="6106EABA" w14:textId="77777777" w:rsidR="00F9442F" w:rsidRPr="00240B25" w:rsidRDefault="00F9442F" w:rsidP="00CF0833">
            <w:pPr>
              <w:spacing w:line="276" w:lineRule="auto"/>
              <w:jc w:val="center"/>
              <w:rPr>
                <w:rFonts w:cs="Calibri"/>
                <w:sz w:val="18"/>
                <w:szCs w:val="18"/>
              </w:rPr>
            </w:pPr>
            <w:r w:rsidRPr="006B5EC0">
              <w:rPr>
                <w:rFonts w:cs="Calibri"/>
                <w:sz w:val="18"/>
                <w:szCs w:val="18"/>
              </w:rPr>
              <w:t>-0.015***</w:t>
            </w:r>
          </w:p>
        </w:tc>
        <w:tc>
          <w:tcPr>
            <w:tcW w:w="634" w:type="pct"/>
            <w:vAlign w:val="bottom"/>
          </w:tcPr>
          <w:p w14:paraId="6167D722" w14:textId="77777777" w:rsidR="00F9442F" w:rsidRPr="00240B25" w:rsidRDefault="00F9442F" w:rsidP="00CF0833">
            <w:pPr>
              <w:spacing w:line="276" w:lineRule="auto"/>
              <w:jc w:val="center"/>
              <w:rPr>
                <w:rFonts w:cs="Calibri"/>
                <w:sz w:val="18"/>
                <w:szCs w:val="18"/>
              </w:rPr>
            </w:pPr>
            <w:r w:rsidRPr="006B5EC0">
              <w:rPr>
                <w:rFonts w:cs="Calibri"/>
                <w:sz w:val="18"/>
                <w:szCs w:val="18"/>
              </w:rPr>
              <w:t>0.011**</w:t>
            </w:r>
          </w:p>
        </w:tc>
        <w:tc>
          <w:tcPr>
            <w:tcW w:w="632" w:type="pct"/>
            <w:vAlign w:val="bottom"/>
          </w:tcPr>
          <w:p w14:paraId="67B50CF7" w14:textId="77777777" w:rsidR="00F9442F" w:rsidRPr="00240B25" w:rsidRDefault="00F9442F" w:rsidP="00CF0833">
            <w:pPr>
              <w:spacing w:line="276" w:lineRule="auto"/>
              <w:jc w:val="center"/>
              <w:rPr>
                <w:rFonts w:cs="Calibri"/>
                <w:sz w:val="18"/>
                <w:szCs w:val="18"/>
              </w:rPr>
            </w:pPr>
            <w:r w:rsidRPr="006B5EC0">
              <w:rPr>
                <w:rFonts w:cs="Calibri"/>
                <w:sz w:val="18"/>
                <w:szCs w:val="18"/>
              </w:rPr>
              <w:t>0.017**</w:t>
            </w:r>
          </w:p>
        </w:tc>
      </w:tr>
      <w:tr w:rsidR="00F9442F" w14:paraId="13A99274" w14:textId="77777777" w:rsidTr="00CF0833">
        <w:trPr>
          <w:jc w:val="center"/>
        </w:trPr>
        <w:tc>
          <w:tcPr>
            <w:tcW w:w="1200" w:type="pct"/>
          </w:tcPr>
          <w:p w14:paraId="6F74D7AC" w14:textId="77777777" w:rsidR="00F9442F" w:rsidRPr="00240B25" w:rsidRDefault="00F9442F" w:rsidP="00CF0833">
            <w:pPr>
              <w:spacing w:line="276" w:lineRule="auto"/>
              <w:jc w:val="center"/>
              <w:rPr>
                <w:rFonts w:cs="Calibri"/>
                <w:sz w:val="18"/>
                <w:szCs w:val="18"/>
              </w:rPr>
            </w:pPr>
          </w:p>
        </w:tc>
        <w:tc>
          <w:tcPr>
            <w:tcW w:w="633" w:type="pct"/>
            <w:vAlign w:val="bottom"/>
          </w:tcPr>
          <w:p w14:paraId="7082D4F2" w14:textId="77777777" w:rsidR="00F9442F" w:rsidRPr="00240B25" w:rsidRDefault="00F9442F" w:rsidP="00CF0833">
            <w:pPr>
              <w:spacing w:line="276" w:lineRule="auto"/>
              <w:jc w:val="center"/>
              <w:rPr>
                <w:rFonts w:cs="Calibri"/>
                <w:sz w:val="18"/>
                <w:szCs w:val="18"/>
              </w:rPr>
            </w:pPr>
            <w:r w:rsidRPr="006B5EC0">
              <w:rPr>
                <w:rFonts w:cs="Calibri"/>
                <w:sz w:val="18"/>
                <w:szCs w:val="18"/>
              </w:rPr>
              <w:t>(0.012)</w:t>
            </w:r>
          </w:p>
        </w:tc>
        <w:tc>
          <w:tcPr>
            <w:tcW w:w="634" w:type="pct"/>
            <w:vAlign w:val="bottom"/>
          </w:tcPr>
          <w:p w14:paraId="663044AB" w14:textId="77777777" w:rsidR="00F9442F" w:rsidRPr="00240B25" w:rsidRDefault="00F9442F" w:rsidP="00CF0833">
            <w:pPr>
              <w:spacing w:line="276" w:lineRule="auto"/>
              <w:jc w:val="center"/>
              <w:rPr>
                <w:rFonts w:cs="Calibri"/>
                <w:sz w:val="18"/>
                <w:szCs w:val="18"/>
              </w:rPr>
            </w:pPr>
            <w:r w:rsidRPr="006B5EC0">
              <w:rPr>
                <w:rFonts w:cs="Calibri"/>
                <w:sz w:val="18"/>
                <w:szCs w:val="18"/>
              </w:rPr>
              <w:t>(0.009)</w:t>
            </w:r>
          </w:p>
        </w:tc>
        <w:tc>
          <w:tcPr>
            <w:tcW w:w="633" w:type="pct"/>
            <w:vAlign w:val="bottom"/>
          </w:tcPr>
          <w:p w14:paraId="64C73E98" w14:textId="77777777" w:rsidR="00F9442F" w:rsidRPr="00240B25" w:rsidRDefault="00F9442F" w:rsidP="00CF0833">
            <w:pPr>
              <w:spacing w:line="276" w:lineRule="auto"/>
              <w:jc w:val="center"/>
              <w:rPr>
                <w:rFonts w:cs="Calibri"/>
                <w:sz w:val="18"/>
                <w:szCs w:val="18"/>
              </w:rPr>
            </w:pPr>
            <w:r w:rsidRPr="006B5EC0">
              <w:rPr>
                <w:rFonts w:cs="Calibri"/>
                <w:sz w:val="18"/>
                <w:szCs w:val="18"/>
              </w:rPr>
              <w:t>(0.008)</w:t>
            </w:r>
          </w:p>
        </w:tc>
        <w:tc>
          <w:tcPr>
            <w:tcW w:w="634" w:type="pct"/>
            <w:vAlign w:val="bottom"/>
          </w:tcPr>
          <w:p w14:paraId="4AB92B54" w14:textId="77777777" w:rsidR="00F9442F" w:rsidRPr="00240B25" w:rsidRDefault="00F9442F" w:rsidP="00CF0833">
            <w:pPr>
              <w:spacing w:line="276" w:lineRule="auto"/>
              <w:jc w:val="center"/>
              <w:rPr>
                <w:rFonts w:cs="Calibri"/>
                <w:sz w:val="18"/>
                <w:szCs w:val="18"/>
              </w:rPr>
            </w:pPr>
            <w:r w:rsidRPr="006B5EC0">
              <w:rPr>
                <w:rFonts w:cs="Calibri"/>
                <w:sz w:val="18"/>
                <w:szCs w:val="18"/>
              </w:rPr>
              <w:t>(0.004)</w:t>
            </w:r>
          </w:p>
        </w:tc>
        <w:tc>
          <w:tcPr>
            <w:tcW w:w="634" w:type="pct"/>
            <w:vAlign w:val="bottom"/>
          </w:tcPr>
          <w:p w14:paraId="3CC014C0" w14:textId="77777777" w:rsidR="00F9442F" w:rsidRPr="00240B25" w:rsidRDefault="00F9442F" w:rsidP="00CF0833">
            <w:pPr>
              <w:spacing w:line="276" w:lineRule="auto"/>
              <w:jc w:val="center"/>
              <w:rPr>
                <w:rFonts w:cs="Calibri"/>
                <w:sz w:val="18"/>
                <w:szCs w:val="18"/>
              </w:rPr>
            </w:pPr>
            <w:r w:rsidRPr="006B5EC0">
              <w:rPr>
                <w:rFonts w:cs="Calibri"/>
                <w:sz w:val="18"/>
                <w:szCs w:val="18"/>
              </w:rPr>
              <w:t>(0.005)</w:t>
            </w:r>
          </w:p>
        </w:tc>
        <w:tc>
          <w:tcPr>
            <w:tcW w:w="632" w:type="pct"/>
            <w:vAlign w:val="bottom"/>
          </w:tcPr>
          <w:p w14:paraId="2FE8DE6C" w14:textId="77777777" w:rsidR="00F9442F" w:rsidRPr="00240B25" w:rsidRDefault="00F9442F" w:rsidP="00CF0833">
            <w:pPr>
              <w:spacing w:line="276" w:lineRule="auto"/>
              <w:jc w:val="center"/>
              <w:rPr>
                <w:rFonts w:cs="Calibri"/>
                <w:sz w:val="18"/>
                <w:szCs w:val="18"/>
              </w:rPr>
            </w:pPr>
            <w:r w:rsidRPr="006B5EC0">
              <w:rPr>
                <w:rFonts w:cs="Calibri"/>
                <w:sz w:val="18"/>
                <w:szCs w:val="18"/>
              </w:rPr>
              <w:t>(0.008)</w:t>
            </w:r>
          </w:p>
        </w:tc>
      </w:tr>
      <w:tr w:rsidR="00F9442F" w14:paraId="167D1AE2" w14:textId="77777777" w:rsidTr="00CF0833">
        <w:trPr>
          <w:jc w:val="center"/>
        </w:trPr>
        <w:tc>
          <w:tcPr>
            <w:tcW w:w="1200" w:type="pct"/>
            <w:vAlign w:val="center"/>
          </w:tcPr>
          <w:p w14:paraId="6B642EF9"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7D6B078E" w14:textId="77777777" w:rsidR="00F9442F" w:rsidRPr="00240B25" w:rsidRDefault="00F9442F" w:rsidP="00CF0833">
            <w:pPr>
              <w:spacing w:line="276" w:lineRule="auto"/>
              <w:jc w:val="center"/>
              <w:rPr>
                <w:rFonts w:cs="Calibri"/>
                <w:sz w:val="18"/>
                <w:szCs w:val="18"/>
              </w:rPr>
            </w:pPr>
            <w:r w:rsidRPr="006B5EC0">
              <w:rPr>
                <w:rFonts w:cs="Calibri"/>
                <w:sz w:val="18"/>
                <w:szCs w:val="18"/>
              </w:rPr>
              <w:t>-0.101***</w:t>
            </w:r>
          </w:p>
        </w:tc>
        <w:tc>
          <w:tcPr>
            <w:tcW w:w="634" w:type="pct"/>
            <w:vAlign w:val="bottom"/>
          </w:tcPr>
          <w:p w14:paraId="0E0DD198" w14:textId="77777777" w:rsidR="00F9442F" w:rsidRPr="00240B25" w:rsidRDefault="00F9442F" w:rsidP="00CF0833">
            <w:pPr>
              <w:spacing w:line="276" w:lineRule="auto"/>
              <w:jc w:val="center"/>
              <w:rPr>
                <w:rFonts w:cs="Calibri"/>
                <w:sz w:val="18"/>
                <w:szCs w:val="18"/>
              </w:rPr>
            </w:pPr>
            <w:r w:rsidRPr="006B5EC0">
              <w:rPr>
                <w:rFonts w:cs="Calibri"/>
                <w:sz w:val="18"/>
                <w:szCs w:val="18"/>
              </w:rPr>
              <w:t>-0.036</w:t>
            </w:r>
          </w:p>
        </w:tc>
        <w:tc>
          <w:tcPr>
            <w:tcW w:w="633" w:type="pct"/>
            <w:vAlign w:val="bottom"/>
          </w:tcPr>
          <w:p w14:paraId="432E6333" w14:textId="77777777" w:rsidR="00F9442F" w:rsidRPr="00240B25" w:rsidRDefault="00F9442F" w:rsidP="00CF0833">
            <w:pPr>
              <w:spacing w:line="276" w:lineRule="auto"/>
              <w:jc w:val="center"/>
              <w:rPr>
                <w:rFonts w:cs="Calibri"/>
                <w:sz w:val="18"/>
                <w:szCs w:val="18"/>
              </w:rPr>
            </w:pPr>
            <w:r w:rsidRPr="006B5EC0">
              <w:rPr>
                <w:rFonts w:cs="Calibri"/>
                <w:sz w:val="18"/>
                <w:szCs w:val="18"/>
              </w:rPr>
              <w:t>-0.012</w:t>
            </w:r>
          </w:p>
        </w:tc>
        <w:tc>
          <w:tcPr>
            <w:tcW w:w="634" w:type="pct"/>
            <w:vAlign w:val="bottom"/>
          </w:tcPr>
          <w:p w14:paraId="65A07118" w14:textId="77777777" w:rsidR="00F9442F" w:rsidRPr="00240B25" w:rsidRDefault="00F9442F" w:rsidP="00CF0833">
            <w:pPr>
              <w:spacing w:line="276" w:lineRule="auto"/>
              <w:jc w:val="center"/>
              <w:rPr>
                <w:rFonts w:cs="Calibri"/>
                <w:sz w:val="18"/>
                <w:szCs w:val="18"/>
              </w:rPr>
            </w:pPr>
            <w:r w:rsidRPr="006B5EC0">
              <w:rPr>
                <w:rFonts w:cs="Calibri"/>
                <w:sz w:val="18"/>
                <w:szCs w:val="18"/>
              </w:rPr>
              <w:t>-0.037</w:t>
            </w:r>
          </w:p>
        </w:tc>
        <w:tc>
          <w:tcPr>
            <w:tcW w:w="634" w:type="pct"/>
            <w:vAlign w:val="bottom"/>
          </w:tcPr>
          <w:p w14:paraId="571F9031" w14:textId="77777777" w:rsidR="00F9442F" w:rsidRPr="00240B25" w:rsidRDefault="00F9442F" w:rsidP="00CF0833">
            <w:pPr>
              <w:spacing w:line="276" w:lineRule="auto"/>
              <w:jc w:val="center"/>
              <w:rPr>
                <w:rFonts w:cs="Calibri"/>
                <w:sz w:val="18"/>
                <w:szCs w:val="18"/>
              </w:rPr>
            </w:pPr>
            <w:r w:rsidRPr="006B5EC0">
              <w:rPr>
                <w:rFonts w:cs="Calibri"/>
                <w:sz w:val="18"/>
                <w:szCs w:val="18"/>
              </w:rPr>
              <w:t>0.088***</w:t>
            </w:r>
          </w:p>
        </w:tc>
        <w:tc>
          <w:tcPr>
            <w:tcW w:w="632" w:type="pct"/>
            <w:vAlign w:val="bottom"/>
          </w:tcPr>
          <w:p w14:paraId="70EB85E8" w14:textId="77777777" w:rsidR="00F9442F" w:rsidRPr="00240B25" w:rsidRDefault="00F9442F" w:rsidP="00CF0833">
            <w:pPr>
              <w:spacing w:line="276" w:lineRule="auto"/>
              <w:jc w:val="center"/>
              <w:rPr>
                <w:rFonts w:cs="Calibri"/>
                <w:sz w:val="18"/>
                <w:szCs w:val="18"/>
              </w:rPr>
            </w:pPr>
            <w:r w:rsidRPr="006B5EC0">
              <w:rPr>
                <w:rFonts w:cs="Calibri"/>
                <w:sz w:val="18"/>
                <w:szCs w:val="18"/>
              </w:rPr>
              <w:t>-0.000</w:t>
            </w:r>
          </w:p>
        </w:tc>
      </w:tr>
      <w:tr w:rsidR="00F9442F" w14:paraId="3E2235C7" w14:textId="77777777" w:rsidTr="00CF0833">
        <w:trPr>
          <w:jc w:val="center"/>
        </w:trPr>
        <w:tc>
          <w:tcPr>
            <w:tcW w:w="1200" w:type="pct"/>
            <w:vAlign w:val="center"/>
          </w:tcPr>
          <w:p w14:paraId="587CFE7B" w14:textId="77777777" w:rsidR="00F9442F" w:rsidRPr="00240B25" w:rsidRDefault="00F9442F" w:rsidP="00CF0833">
            <w:pPr>
              <w:spacing w:line="276" w:lineRule="auto"/>
              <w:jc w:val="center"/>
              <w:rPr>
                <w:rFonts w:cs="Calibri"/>
                <w:sz w:val="18"/>
                <w:szCs w:val="18"/>
              </w:rPr>
            </w:pPr>
          </w:p>
        </w:tc>
        <w:tc>
          <w:tcPr>
            <w:tcW w:w="633" w:type="pct"/>
            <w:vAlign w:val="bottom"/>
          </w:tcPr>
          <w:p w14:paraId="4E3B9F3B" w14:textId="77777777" w:rsidR="00F9442F" w:rsidRPr="00240B25" w:rsidRDefault="00F9442F" w:rsidP="00CF0833">
            <w:pPr>
              <w:spacing w:line="276" w:lineRule="auto"/>
              <w:jc w:val="center"/>
              <w:rPr>
                <w:rFonts w:cs="Calibri"/>
                <w:sz w:val="18"/>
                <w:szCs w:val="18"/>
              </w:rPr>
            </w:pPr>
            <w:r w:rsidRPr="006B5EC0">
              <w:rPr>
                <w:rFonts w:cs="Calibri"/>
                <w:sz w:val="18"/>
                <w:szCs w:val="18"/>
              </w:rPr>
              <w:t>(0.032)</w:t>
            </w:r>
          </w:p>
        </w:tc>
        <w:tc>
          <w:tcPr>
            <w:tcW w:w="634" w:type="pct"/>
            <w:vAlign w:val="bottom"/>
          </w:tcPr>
          <w:p w14:paraId="60587F83" w14:textId="77777777" w:rsidR="00F9442F" w:rsidRPr="00240B25" w:rsidRDefault="00F9442F" w:rsidP="00CF0833">
            <w:pPr>
              <w:spacing w:line="276" w:lineRule="auto"/>
              <w:jc w:val="center"/>
              <w:rPr>
                <w:rFonts w:cs="Calibri"/>
                <w:sz w:val="18"/>
                <w:szCs w:val="18"/>
              </w:rPr>
            </w:pPr>
            <w:r w:rsidRPr="006B5EC0">
              <w:rPr>
                <w:rFonts w:cs="Calibri"/>
                <w:sz w:val="18"/>
                <w:szCs w:val="18"/>
              </w:rPr>
              <w:t>(0.042)</w:t>
            </w:r>
          </w:p>
        </w:tc>
        <w:tc>
          <w:tcPr>
            <w:tcW w:w="633" w:type="pct"/>
            <w:vAlign w:val="bottom"/>
          </w:tcPr>
          <w:p w14:paraId="3E209FB4" w14:textId="77777777" w:rsidR="00F9442F" w:rsidRPr="00240B25" w:rsidRDefault="00F9442F" w:rsidP="00CF0833">
            <w:pPr>
              <w:spacing w:line="276" w:lineRule="auto"/>
              <w:jc w:val="center"/>
              <w:rPr>
                <w:rFonts w:cs="Calibri"/>
                <w:sz w:val="18"/>
                <w:szCs w:val="18"/>
              </w:rPr>
            </w:pPr>
            <w:r w:rsidRPr="006B5EC0">
              <w:rPr>
                <w:rFonts w:cs="Calibri"/>
                <w:sz w:val="18"/>
                <w:szCs w:val="18"/>
              </w:rPr>
              <w:t>(0.025)</w:t>
            </w:r>
          </w:p>
        </w:tc>
        <w:tc>
          <w:tcPr>
            <w:tcW w:w="634" w:type="pct"/>
            <w:vAlign w:val="bottom"/>
          </w:tcPr>
          <w:p w14:paraId="049B9170" w14:textId="77777777" w:rsidR="00F9442F" w:rsidRPr="00240B25" w:rsidRDefault="00F9442F" w:rsidP="00CF0833">
            <w:pPr>
              <w:spacing w:line="276" w:lineRule="auto"/>
              <w:jc w:val="center"/>
              <w:rPr>
                <w:rFonts w:cs="Calibri"/>
                <w:sz w:val="18"/>
                <w:szCs w:val="18"/>
              </w:rPr>
            </w:pPr>
            <w:r w:rsidRPr="006B5EC0">
              <w:rPr>
                <w:rFonts w:cs="Calibri"/>
                <w:sz w:val="18"/>
                <w:szCs w:val="18"/>
              </w:rPr>
              <w:t>(0.032)</w:t>
            </w:r>
          </w:p>
        </w:tc>
        <w:tc>
          <w:tcPr>
            <w:tcW w:w="634" w:type="pct"/>
            <w:vAlign w:val="bottom"/>
          </w:tcPr>
          <w:p w14:paraId="5F272F61" w14:textId="77777777" w:rsidR="00F9442F" w:rsidRPr="00240B25" w:rsidRDefault="00F9442F" w:rsidP="00CF0833">
            <w:pPr>
              <w:spacing w:line="276" w:lineRule="auto"/>
              <w:jc w:val="center"/>
              <w:rPr>
                <w:rFonts w:cs="Calibri"/>
                <w:sz w:val="18"/>
                <w:szCs w:val="18"/>
              </w:rPr>
            </w:pPr>
            <w:r w:rsidRPr="006B5EC0">
              <w:rPr>
                <w:rFonts w:cs="Calibri"/>
                <w:sz w:val="18"/>
                <w:szCs w:val="18"/>
              </w:rPr>
              <w:t>(0.022)</w:t>
            </w:r>
          </w:p>
        </w:tc>
        <w:tc>
          <w:tcPr>
            <w:tcW w:w="632" w:type="pct"/>
            <w:vAlign w:val="bottom"/>
          </w:tcPr>
          <w:p w14:paraId="7D519731" w14:textId="77777777" w:rsidR="00F9442F" w:rsidRPr="00240B25" w:rsidRDefault="00F9442F" w:rsidP="00CF0833">
            <w:pPr>
              <w:spacing w:line="276" w:lineRule="auto"/>
              <w:jc w:val="center"/>
              <w:rPr>
                <w:rFonts w:cs="Calibri"/>
                <w:sz w:val="18"/>
                <w:szCs w:val="18"/>
              </w:rPr>
            </w:pPr>
            <w:r w:rsidRPr="006B5EC0">
              <w:rPr>
                <w:rFonts w:cs="Calibri"/>
                <w:sz w:val="18"/>
                <w:szCs w:val="18"/>
              </w:rPr>
              <w:t>(0.013)</w:t>
            </w:r>
          </w:p>
        </w:tc>
      </w:tr>
      <w:tr w:rsidR="00F9442F" w14:paraId="3C5BE693" w14:textId="77777777" w:rsidTr="00CF0833">
        <w:trPr>
          <w:jc w:val="center"/>
        </w:trPr>
        <w:tc>
          <w:tcPr>
            <w:tcW w:w="1200" w:type="pct"/>
            <w:vAlign w:val="center"/>
          </w:tcPr>
          <w:p w14:paraId="4175DA40"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6142A39D" w14:textId="77777777" w:rsidR="00F9442F" w:rsidRPr="00240B25" w:rsidRDefault="00F9442F" w:rsidP="00CF0833">
            <w:pPr>
              <w:spacing w:line="276" w:lineRule="auto"/>
              <w:jc w:val="center"/>
              <w:rPr>
                <w:rFonts w:cs="Calibri"/>
                <w:sz w:val="18"/>
                <w:szCs w:val="18"/>
              </w:rPr>
            </w:pPr>
            <w:r w:rsidRPr="006B5EC0">
              <w:rPr>
                <w:rFonts w:cs="Calibri"/>
                <w:sz w:val="18"/>
                <w:szCs w:val="18"/>
              </w:rPr>
              <w:t>0.074***</w:t>
            </w:r>
          </w:p>
        </w:tc>
        <w:tc>
          <w:tcPr>
            <w:tcW w:w="634" w:type="pct"/>
            <w:vAlign w:val="bottom"/>
          </w:tcPr>
          <w:p w14:paraId="548B9A1F" w14:textId="77777777" w:rsidR="00F9442F" w:rsidRPr="00240B25" w:rsidRDefault="00F9442F" w:rsidP="00CF0833">
            <w:pPr>
              <w:spacing w:line="276" w:lineRule="auto"/>
              <w:jc w:val="center"/>
              <w:rPr>
                <w:rFonts w:cs="Calibri"/>
                <w:sz w:val="18"/>
                <w:szCs w:val="18"/>
              </w:rPr>
            </w:pPr>
            <w:r w:rsidRPr="006B5EC0">
              <w:rPr>
                <w:rFonts w:cs="Calibri"/>
                <w:sz w:val="18"/>
                <w:szCs w:val="18"/>
              </w:rPr>
              <w:t>0.058***</w:t>
            </w:r>
          </w:p>
        </w:tc>
        <w:tc>
          <w:tcPr>
            <w:tcW w:w="633" w:type="pct"/>
            <w:vAlign w:val="bottom"/>
          </w:tcPr>
          <w:p w14:paraId="0AA47A2C" w14:textId="77777777" w:rsidR="00F9442F" w:rsidRPr="00240B25" w:rsidRDefault="00F9442F" w:rsidP="00CF0833">
            <w:pPr>
              <w:spacing w:line="276" w:lineRule="auto"/>
              <w:jc w:val="center"/>
              <w:rPr>
                <w:rFonts w:cs="Calibri"/>
                <w:sz w:val="18"/>
                <w:szCs w:val="18"/>
              </w:rPr>
            </w:pPr>
            <w:r w:rsidRPr="006B5EC0">
              <w:rPr>
                <w:rFonts w:cs="Calibri"/>
                <w:sz w:val="18"/>
                <w:szCs w:val="18"/>
              </w:rPr>
              <w:t>0.036***</w:t>
            </w:r>
          </w:p>
        </w:tc>
        <w:tc>
          <w:tcPr>
            <w:tcW w:w="634" w:type="pct"/>
            <w:vAlign w:val="bottom"/>
          </w:tcPr>
          <w:p w14:paraId="62EF9478" w14:textId="77777777" w:rsidR="00F9442F" w:rsidRPr="00240B25" w:rsidRDefault="00F9442F" w:rsidP="00CF0833">
            <w:pPr>
              <w:spacing w:line="276" w:lineRule="auto"/>
              <w:jc w:val="center"/>
              <w:rPr>
                <w:rFonts w:cs="Calibri"/>
                <w:sz w:val="18"/>
                <w:szCs w:val="18"/>
              </w:rPr>
            </w:pPr>
            <w:r w:rsidRPr="006B5EC0">
              <w:rPr>
                <w:rFonts w:cs="Calibri"/>
                <w:sz w:val="18"/>
                <w:szCs w:val="18"/>
              </w:rPr>
              <w:t>0.038***</w:t>
            </w:r>
          </w:p>
        </w:tc>
        <w:tc>
          <w:tcPr>
            <w:tcW w:w="634" w:type="pct"/>
            <w:vAlign w:val="bottom"/>
          </w:tcPr>
          <w:p w14:paraId="1C1F9910" w14:textId="77777777" w:rsidR="00F9442F" w:rsidRPr="00240B25" w:rsidRDefault="00F9442F" w:rsidP="00CF0833">
            <w:pPr>
              <w:spacing w:line="276" w:lineRule="auto"/>
              <w:jc w:val="center"/>
              <w:rPr>
                <w:rFonts w:cs="Calibri"/>
                <w:sz w:val="18"/>
                <w:szCs w:val="18"/>
              </w:rPr>
            </w:pPr>
            <w:r w:rsidRPr="006B5EC0">
              <w:rPr>
                <w:rFonts w:cs="Calibri"/>
                <w:sz w:val="18"/>
                <w:szCs w:val="18"/>
              </w:rPr>
              <w:t>-0.038***</w:t>
            </w:r>
          </w:p>
        </w:tc>
        <w:tc>
          <w:tcPr>
            <w:tcW w:w="632" w:type="pct"/>
            <w:vAlign w:val="bottom"/>
          </w:tcPr>
          <w:p w14:paraId="033FA9A6" w14:textId="77777777" w:rsidR="00F9442F" w:rsidRPr="00240B25" w:rsidRDefault="00F9442F" w:rsidP="00CF0833">
            <w:pPr>
              <w:spacing w:line="276" w:lineRule="auto"/>
              <w:jc w:val="center"/>
              <w:rPr>
                <w:rFonts w:cs="Calibri"/>
                <w:sz w:val="18"/>
                <w:szCs w:val="18"/>
              </w:rPr>
            </w:pPr>
            <w:r w:rsidRPr="006B5EC0">
              <w:rPr>
                <w:rFonts w:cs="Calibri"/>
                <w:sz w:val="18"/>
                <w:szCs w:val="18"/>
              </w:rPr>
              <w:t>-0.021***</w:t>
            </w:r>
          </w:p>
        </w:tc>
      </w:tr>
      <w:tr w:rsidR="00F9442F" w14:paraId="2D0748C1" w14:textId="77777777" w:rsidTr="00CF0833">
        <w:trPr>
          <w:jc w:val="center"/>
        </w:trPr>
        <w:tc>
          <w:tcPr>
            <w:tcW w:w="1200" w:type="pct"/>
            <w:vAlign w:val="center"/>
          </w:tcPr>
          <w:p w14:paraId="2CA961C2" w14:textId="77777777" w:rsidR="00F9442F" w:rsidRPr="00240B25" w:rsidRDefault="00F9442F" w:rsidP="00CF0833">
            <w:pPr>
              <w:spacing w:line="276" w:lineRule="auto"/>
              <w:jc w:val="center"/>
              <w:rPr>
                <w:rFonts w:cs="Calibri"/>
                <w:sz w:val="18"/>
                <w:szCs w:val="18"/>
              </w:rPr>
            </w:pPr>
          </w:p>
        </w:tc>
        <w:tc>
          <w:tcPr>
            <w:tcW w:w="633" w:type="pct"/>
            <w:vAlign w:val="bottom"/>
          </w:tcPr>
          <w:p w14:paraId="79181D79" w14:textId="77777777" w:rsidR="00F9442F" w:rsidRPr="00240B25" w:rsidRDefault="00F9442F" w:rsidP="00CF0833">
            <w:pPr>
              <w:spacing w:line="276" w:lineRule="auto"/>
              <w:jc w:val="center"/>
              <w:rPr>
                <w:rFonts w:cs="Calibri"/>
                <w:sz w:val="18"/>
                <w:szCs w:val="18"/>
              </w:rPr>
            </w:pPr>
            <w:r w:rsidRPr="006B5EC0">
              <w:rPr>
                <w:rFonts w:cs="Calibri"/>
                <w:sz w:val="18"/>
                <w:szCs w:val="18"/>
              </w:rPr>
              <w:t>(0.015)</w:t>
            </w:r>
          </w:p>
        </w:tc>
        <w:tc>
          <w:tcPr>
            <w:tcW w:w="634" w:type="pct"/>
            <w:vAlign w:val="bottom"/>
          </w:tcPr>
          <w:p w14:paraId="2D2FAE88" w14:textId="77777777" w:rsidR="00F9442F" w:rsidRPr="00240B25" w:rsidRDefault="00F9442F" w:rsidP="00CF0833">
            <w:pPr>
              <w:spacing w:line="276" w:lineRule="auto"/>
              <w:jc w:val="center"/>
              <w:rPr>
                <w:rFonts w:cs="Calibri"/>
                <w:sz w:val="18"/>
                <w:szCs w:val="18"/>
              </w:rPr>
            </w:pPr>
            <w:r w:rsidRPr="006B5EC0">
              <w:rPr>
                <w:rFonts w:cs="Calibri"/>
                <w:sz w:val="18"/>
                <w:szCs w:val="18"/>
              </w:rPr>
              <w:t>(0.009)</w:t>
            </w:r>
          </w:p>
        </w:tc>
        <w:tc>
          <w:tcPr>
            <w:tcW w:w="633" w:type="pct"/>
            <w:vAlign w:val="bottom"/>
          </w:tcPr>
          <w:p w14:paraId="19476FC0" w14:textId="77777777" w:rsidR="00F9442F" w:rsidRPr="00240B25" w:rsidRDefault="00F9442F" w:rsidP="00CF0833">
            <w:pPr>
              <w:spacing w:line="276" w:lineRule="auto"/>
              <w:jc w:val="center"/>
              <w:rPr>
                <w:rFonts w:cs="Calibri"/>
                <w:sz w:val="18"/>
                <w:szCs w:val="18"/>
              </w:rPr>
            </w:pPr>
            <w:r w:rsidRPr="006B5EC0">
              <w:rPr>
                <w:rFonts w:cs="Calibri"/>
                <w:sz w:val="18"/>
                <w:szCs w:val="18"/>
              </w:rPr>
              <w:t>(0.010)</w:t>
            </w:r>
          </w:p>
        </w:tc>
        <w:tc>
          <w:tcPr>
            <w:tcW w:w="634" w:type="pct"/>
            <w:vAlign w:val="bottom"/>
          </w:tcPr>
          <w:p w14:paraId="6496D225" w14:textId="77777777" w:rsidR="00F9442F" w:rsidRPr="00240B25" w:rsidRDefault="00F9442F" w:rsidP="00CF0833">
            <w:pPr>
              <w:spacing w:line="276" w:lineRule="auto"/>
              <w:jc w:val="center"/>
              <w:rPr>
                <w:rFonts w:cs="Calibri"/>
                <w:sz w:val="18"/>
                <w:szCs w:val="18"/>
              </w:rPr>
            </w:pPr>
            <w:r w:rsidRPr="006B5EC0">
              <w:rPr>
                <w:rFonts w:cs="Calibri"/>
                <w:sz w:val="18"/>
                <w:szCs w:val="18"/>
              </w:rPr>
              <w:t>(0.008)</w:t>
            </w:r>
          </w:p>
        </w:tc>
        <w:tc>
          <w:tcPr>
            <w:tcW w:w="634" w:type="pct"/>
            <w:vAlign w:val="bottom"/>
          </w:tcPr>
          <w:p w14:paraId="0908B487" w14:textId="77777777" w:rsidR="00F9442F" w:rsidRPr="00240B25" w:rsidRDefault="00F9442F" w:rsidP="00CF0833">
            <w:pPr>
              <w:spacing w:line="276" w:lineRule="auto"/>
              <w:jc w:val="center"/>
              <w:rPr>
                <w:rFonts w:cs="Calibri"/>
                <w:sz w:val="18"/>
                <w:szCs w:val="18"/>
              </w:rPr>
            </w:pPr>
            <w:r w:rsidRPr="006B5EC0">
              <w:rPr>
                <w:rFonts w:cs="Calibri"/>
                <w:sz w:val="18"/>
                <w:szCs w:val="18"/>
              </w:rPr>
              <w:t>(0.008)</w:t>
            </w:r>
          </w:p>
        </w:tc>
        <w:tc>
          <w:tcPr>
            <w:tcW w:w="632" w:type="pct"/>
            <w:vAlign w:val="bottom"/>
          </w:tcPr>
          <w:p w14:paraId="2E0265C7" w14:textId="77777777" w:rsidR="00F9442F" w:rsidRPr="00240B25" w:rsidRDefault="00F9442F" w:rsidP="00CF0833">
            <w:pPr>
              <w:spacing w:line="276" w:lineRule="auto"/>
              <w:jc w:val="center"/>
              <w:rPr>
                <w:rFonts w:cs="Calibri"/>
                <w:sz w:val="18"/>
                <w:szCs w:val="18"/>
              </w:rPr>
            </w:pPr>
            <w:r w:rsidRPr="006B5EC0">
              <w:rPr>
                <w:rFonts w:cs="Calibri"/>
                <w:sz w:val="18"/>
                <w:szCs w:val="18"/>
              </w:rPr>
              <w:t>(0.004)</w:t>
            </w:r>
          </w:p>
        </w:tc>
      </w:tr>
      <w:tr w:rsidR="00F9442F" w14:paraId="1261BDAC" w14:textId="77777777" w:rsidTr="00CF0833">
        <w:trPr>
          <w:jc w:val="center"/>
        </w:trPr>
        <w:tc>
          <w:tcPr>
            <w:tcW w:w="1200" w:type="pct"/>
            <w:vAlign w:val="center"/>
          </w:tcPr>
          <w:p w14:paraId="0B7ED634"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1BEC4450" w14:textId="77777777" w:rsidR="00F9442F" w:rsidRPr="00240B25" w:rsidRDefault="00F9442F" w:rsidP="00CF0833">
            <w:pPr>
              <w:spacing w:line="276" w:lineRule="auto"/>
              <w:jc w:val="center"/>
              <w:rPr>
                <w:rFonts w:cs="Calibri"/>
                <w:sz w:val="18"/>
                <w:szCs w:val="18"/>
              </w:rPr>
            </w:pPr>
            <w:r w:rsidRPr="006B5EC0">
              <w:rPr>
                <w:rFonts w:cs="Calibri"/>
                <w:sz w:val="18"/>
                <w:szCs w:val="18"/>
              </w:rPr>
              <w:t>-0.949***</w:t>
            </w:r>
          </w:p>
        </w:tc>
        <w:tc>
          <w:tcPr>
            <w:tcW w:w="634" w:type="pct"/>
            <w:vAlign w:val="bottom"/>
          </w:tcPr>
          <w:p w14:paraId="5205661C" w14:textId="77777777" w:rsidR="00F9442F" w:rsidRPr="00240B25" w:rsidRDefault="00F9442F" w:rsidP="00CF0833">
            <w:pPr>
              <w:spacing w:line="276" w:lineRule="auto"/>
              <w:jc w:val="center"/>
              <w:rPr>
                <w:rFonts w:cs="Calibri"/>
                <w:sz w:val="18"/>
                <w:szCs w:val="18"/>
              </w:rPr>
            </w:pPr>
            <w:r w:rsidRPr="006B5EC0">
              <w:rPr>
                <w:rFonts w:cs="Calibri"/>
                <w:sz w:val="18"/>
                <w:szCs w:val="18"/>
              </w:rPr>
              <w:t>1.913**</w:t>
            </w:r>
          </w:p>
        </w:tc>
        <w:tc>
          <w:tcPr>
            <w:tcW w:w="633" w:type="pct"/>
            <w:vAlign w:val="bottom"/>
          </w:tcPr>
          <w:p w14:paraId="342B3117" w14:textId="77777777" w:rsidR="00F9442F" w:rsidRPr="00240B25" w:rsidRDefault="00F9442F" w:rsidP="00CF0833">
            <w:pPr>
              <w:spacing w:line="276" w:lineRule="auto"/>
              <w:jc w:val="center"/>
              <w:rPr>
                <w:rFonts w:cs="Calibri"/>
                <w:sz w:val="18"/>
                <w:szCs w:val="18"/>
              </w:rPr>
            </w:pPr>
            <w:r w:rsidRPr="006B5EC0">
              <w:rPr>
                <w:rFonts w:cs="Calibri"/>
                <w:sz w:val="18"/>
                <w:szCs w:val="18"/>
              </w:rPr>
              <w:t>-0.276</w:t>
            </w:r>
          </w:p>
        </w:tc>
        <w:tc>
          <w:tcPr>
            <w:tcW w:w="634" w:type="pct"/>
            <w:vAlign w:val="bottom"/>
          </w:tcPr>
          <w:p w14:paraId="78070EED" w14:textId="77777777" w:rsidR="00F9442F" w:rsidRPr="00240B25" w:rsidRDefault="00F9442F" w:rsidP="00CF0833">
            <w:pPr>
              <w:spacing w:line="276" w:lineRule="auto"/>
              <w:jc w:val="center"/>
              <w:rPr>
                <w:rFonts w:cs="Calibri"/>
                <w:sz w:val="18"/>
                <w:szCs w:val="18"/>
              </w:rPr>
            </w:pPr>
            <w:r w:rsidRPr="006B5EC0">
              <w:rPr>
                <w:rFonts w:cs="Calibri"/>
                <w:sz w:val="18"/>
                <w:szCs w:val="18"/>
              </w:rPr>
              <w:t>1.412**</w:t>
            </w:r>
          </w:p>
        </w:tc>
        <w:tc>
          <w:tcPr>
            <w:tcW w:w="634" w:type="pct"/>
            <w:vAlign w:val="bottom"/>
          </w:tcPr>
          <w:p w14:paraId="41D4968E" w14:textId="77777777" w:rsidR="00F9442F" w:rsidRPr="00240B25" w:rsidRDefault="00F9442F" w:rsidP="00CF0833">
            <w:pPr>
              <w:spacing w:line="276" w:lineRule="auto"/>
              <w:jc w:val="center"/>
              <w:rPr>
                <w:rFonts w:cs="Calibri"/>
                <w:sz w:val="18"/>
                <w:szCs w:val="18"/>
              </w:rPr>
            </w:pPr>
            <w:r w:rsidRPr="006B5EC0">
              <w:rPr>
                <w:rFonts w:cs="Calibri"/>
                <w:sz w:val="18"/>
                <w:szCs w:val="18"/>
              </w:rPr>
              <w:t>0.673***</w:t>
            </w:r>
          </w:p>
        </w:tc>
        <w:tc>
          <w:tcPr>
            <w:tcW w:w="632" w:type="pct"/>
            <w:vAlign w:val="bottom"/>
          </w:tcPr>
          <w:p w14:paraId="13A09430" w14:textId="77777777" w:rsidR="00F9442F" w:rsidRPr="00240B25" w:rsidRDefault="00F9442F" w:rsidP="00CF0833">
            <w:pPr>
              <w:spacing w:line="276" w:lineRule="auto"/>
              <w:jc w:val="center"/>
              <w:rPr>
                <w:rFonts w:cs="Calibri"/>
                <w:sz w:val="18"/>
                <w:szCs w:val="18"/>
              </w:rPr>
            </w:pPr>
            <w:r w:rsidRPr="006B5EC0">
              <w:rPr>
                <w:rFonts w:cs="Calibri"/>
                <w:sz w:val="18"/>
                <w:szCs w:val="18"/>
              </w:rPr>
              <w:t>-0.501</w:t>
            </w:r>
          </w:p>
        </w:tc>
      </w:tr>
      <w:tr w:rsidR="00F9442F" w14:paraId="4FDA1596" w14:textId="77777777" w:rsidTr="00CF0833">
        <w:trPr>
          <w:jc w:val="center"/>
        </w:trPr>
        <w:tc>
          <w:tcPr>
            <w:tcW w:w="1200" w:type="pct"/>
            <w:vAlign w:val="center"/>
          </w:tcPr>
          <w:p w14:paraId="4AB626DB" w14:textId="77777777" w:rsidR="00F9442F" w:rsidRPr="00240B25" w:rsidRDefault="00F9442F" w:rsidP="00CF0833">
            <w:pPr>
              <w:spacing w:line="276" w:lineRule="auto"/>
              <w:jc w:val="center"/>
              <w:rPr>
                <w:rFonts w:cs="Calibri"/>
                <w:sz w:val="18"/>
                <w:szCs w:val="18"/>
              </w:rPr>
            </w:pPr>
          </w:p>
        </w:tc>
        <w:tc>
          <w:tcPr>
            <w:tcW w:w="633" w:type="pct"/>
            <w:vAlign w:val="bottom"/>
          </w:tcPr>
          <w:p w14:paraId="48FD8250" w14:textId="77777777" w:rsidR="00F9442F" w:rsidRPr="00240B25" w:rsidRDefault="00F9442F" w:rsidP="00CF0833">
            <w:pPr>
              <w:spacing w:line="276" w:lineRule="auto"/>
              <w:jc w:val="center"/>
              <w:rPr>
                <w:rFonts w:cs="Calibri"/>
                <w:sz w:val="18"/>
                <w:szCs w:val="18"/>
              </w:rPr>
            </w:pPr>
            <w:r w:rsidRPr="006B5EC0">
              <w:rPr>
                <w:rFonts w:cs="Calibri"/>
                <w:sz w:val="18"/>
                <w:szCs w:val="18"/>
              </w:rPr>
              <w:t>(0.286)</w:t>
            </w:r>
          </w:p>
        </w:tc>
        <w:tc>
          <w:tcPr>
            <w:tcW w:w="634" w:type="pct"/>
            <w:vAlign w:val="bottom"/>
          </w:tcPr>
          <w:p w14:paraId="407D2056" w14:textId="77777777" w:rsidR="00F9442F" w:rsidRPr="00240B25" w:rsidRDefault="00F9442F" w:rsidP="00CF0833">
            <w:pPr>
              <w:spacing w:line="276" w:lineRule="auto"/>
              <w:jc w:val="center"/>
              <w:rPr>
                <w:rFonts w:cs="Calibri"/>
                <w:sz w:val="18"/>
                <w:szCs w:val="18"/>
              </w:rPr>
            </w:pPr>
            <w:r w:rsidRPr="006B5EC0">
              <w:rPr>
                <w:rFonts w:cs="Calibri"/>
                <w:sz w:val="18"/>
                <w:szCs w:val="18"/>
              </w:rPr>
              <w:t>(0.814)</w:t>
            </w:r>
          </w:p>
        </w:tc>
        <w:tc>
          <w:tcPr>
            <w:tcW w:w="633" w:type="pct"/>
            <w:vAlign w:val="bottom"/>
          </w:tcPr>
          <w:p w14:paraId="1B4E64F4" w14:textId="77777777" w:rsidR="00F9442F" w:rsidRPr="00240B25" w:rsidRDefault="00F9442F" w:rsidP="00CF0833">
            <w:pPr>
              <w:spacing w:line="276" w:lineRule="auto"/>
              <w:jc w:val="center"/>
              <w:rPr>
                <w:rFonts w:cs="Calibri"/>
                <w:sz w:val="18"/>
                <w:szCs w:val="18"/>
              </w:rPr>
            </w:pPr>
            <w:r w:rsidRPr="006B5EC0">
              <w:rPr>
                <w:rFonts w:cs="Calibri"/>
                <w:sz w:val="18"/>
                <w:szCs w:val="18"/>
              </w:rPr>
              <w:t>(0.208)</w:t>
            </w:r>
          </w:p>
        </w:tc>
        <w:tc>
          <w:tcPr>
            <w:tcW w:w="634" w:type="pct"/>
            <w:vAlign w:val="bottom"/>
          </w:tcPr>
          <w:p w14:paraId="298392B9" w14:textId="77777777" w:rsidR="00F9442F" w:rsidRPr="00240B25" w:rsidRDefault="00F9442F" w:rsidP="00CF0833">
            <w:pPr>
              <w:spacing w:line="276" w:lineRule="auto"/>
              <w:jc w:val="center"/>
              <w:rPr>
                <w:rFonts w:cs="Calibri"/>
                <w:sz w:val="18"/>
                <w:szCs w:val="18"/>
              </w:rPr>
            </w:pPr>
            <w:r w:rsidRPr="006B5EC0">
              <w:rPr>
                <w:rFonts w:cs="Calibri"/>
                <w:sz w:val="18"/>
                <w:szCs w:val="18"/>
              </w:rPr>
              <w:t>(0.570)</w:t>
            </w:r>
          </w:p>
        </w:tc>
        <w:tc>
          <w:tcPr>
            <w:tcW w:w="634" w:type="pct"/>
            <w:vAlign w:val="bottom"/>
          </w:tcPr>
          <w:p w14:paraId="37A091E2" w14:textId="77777777" w:rsidR="00F9442F" w:rsidRPr="00240B25" w:rsidRDefault="00F9442F" w:rsidP="00CF0833">
            <w:pPr>
              <w:spacing w:line="276" w:lineRule="auto"/>
              <w:jc w:val="center"/>
              <w:rPr>
                <w:rFonts w:cs="Calibri"/>
                <w:sz w:val="18"/>
                <w:szCs w:val="18"/>
              </w:rPr>
            </w:pPr>
            <w:r w:rsidRPr="006B5EC0">
              <w:rPr>
                <w:rFonts w:cs="Calibri"/>
                <w:sz w:val="18"/>
                <w:szCs w:val="18"/>
              </w:rPr>
              <w:t>(0.134)</w:t>
            </w:r>
          </w:p>
        </w:tc>
        <w:tc>
          <w:tcPr>
            <w:tcW w:w="632" w:type="pct"/>
            <w:vAlign w:val="bottom"/>
          </w:tcPr>
          <w:p w14:paraId="26095A4D" w14:textId="77777777" w:rsidR="00F9442F" w:rsidRPr="00240B25" w:rsidRDefault="00F9442F" w:rsidP="00CF0833">
            <w:pPr>
              <w:spacing w:line="276" w:lineRule="auto"/>
              <w:jc w:val="center"/>
              <w:rPr>
                <w:rFonts w:cs="Calibri"/>
                <w:sz w:val="18"/>
                <w:szCs w:val="18"/>
              </w:rPr>
            </w:pPr>
            <w:r w:rsidRPr="006B5EC0">
              <w:rPr>
                <w:rFonts w:cs="Calibri"/>
                <w:sz w:val="18"/>
                <w:szCs w:val="18"/>
              </w:rPr>
              <w:t>(0.475)</w:t>
            </w:r>
          </w:p>
        </w:tc>
      </w:tr>
      <w:tr w:rsidR="00F9442F" w14:paraId="3C387110" w14:textId="77777777" w:rsidTr="00CF0833">
        <w:trPr>
          <w:jc w:val="center"/>
        </w:trPr>
        <w:tc>
          <w:tcPr>
            <w:tcW w:w="1200" w:type="pct"/>
            <w:vAlign w:val="center"/>
          </w:tcPr>
          <w:p w14:paraId="7C7AFE9E"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33" w:type="pct"/>
            <w:vAlign w:val="bottom"/>
          </w:tcPr>
          <w:p w14:paraId="1586FF84" w14:textId="77777777" w:rsidR="00F9442F" w:rsidRPr="00240B25" w:rsidRDefault="00F9442F" w:rsidP="00CF0833">
            <w:pPr>
              <w:spacing w:line="276" w:lineRule="auto"/>
              <w:jc w:val="center"/>
              <w:rPr>
                <w:rFonts w:cs="Calibri"/>
                <w:sz w:val="18"/>
                <w:szCs w:val="18"/>
              </w:rPr>
            </w:pPr>
            <w:r w:rsidRPr="006B5EC0">
              <w:rPr>
                <w:rFonts w:cs="Calibri"/>
                <w:sz w:val="18"/>
                <w:szCs w:val="18"/>
              </w:rPr>
              <w:t>0.241</w:t>
            </w:r>
          </w:p>
        </w:tc>
        <w:tc>
          <w:tcPr>
            <w:tcW w:w="634" w:type="pct"/>
            <w:vAlign w:val="bottom"/>
          </w:tcPr>
          <w:p w14:paraId="77053833" w14:textId="77777777" w:rsidR="00F9442F" w:rsidRPr="00240B25" w:rsidRDefault="00F9442F" w:rsidP="00CF0833">
            <w:pPr>
              <w:spacing w:line="276" w:lineRule="auto"/>
              <w:jc w:val="center"/>
              <w:rPr>
                <w:rFonts w:cs="Calibri"/>
                <w:sz w:val="18"/>
                <w:szCs w:val="18"/>
              </w:rPr>
            </w:pPr>
            <w:r w:rsidRPr="006B5EC0">
              <w:rPr>
                <w:rFonts w:cs="Calibri"/>
                <w:sz w:val="18"/>
                <w:szCs w:val="18"/>
              </w:rPr>
              <w:t>-0.069</w:t>
            </w:r>
          </w:p>
        </w:tc>
        <w:tc>
          <w:tcPr>
            <w:tcW w:w="633" w:type="pct"/>
            <w:vAlign w:val="bottom"/>
          </w:tcPr>
          <w:p w14:paraId="1E4A0726" w14:textId="77777777" w:rsidR="00F9442F" w:rsidRPr="00240B25" w:rsidRDefault="00F9442F" w:rsidP="00CF0833">
            <w:pPr>
              <w:spacing w:line="276" w:lineRule="auto"/>
              <w:jc w:val="center"/>
              <w:rPr>
                <w:rFonts w:cs="Calibri"/>
                <w:sz w:val="18"/>
                <w:szCs w:val="18"/>
              </w:rPr>
            </w:pPr>
            <w:r w:rsidRPr="006B5EC0">
              <w:rPr>
                <w:rFonts w:cs="Calibri"/>
                <w:sz w:val="18"/>
                <w:szCs w:val="18"/>
              </w:rPr>
              <w:t>0.120</w:t>
            </w:r>
          </w:p>
        </w:tc>
        <w:tc>
          <w:tcPr>
            <w:tcW w:w="634" w:type="pct"/>
            <w:vAlign w:val="bottom"/>
          </w:tcPr>
          <w:p w14:paraId="1900F1C8" w14:textId="77777777" w:rsidR="00F9442F" w:rsidRPr="00240B25" w:rsidRDefault="00F9442F" w:rsidP="00CF0833">
            <w:pPr>
              <w:spacing w:line="276" w:lineRule="auto"/>
              <w:jc w:val="center"/>
              <w:rPr>
                <w:rFonts w:cs="Calibri"/>
                <w:sz w:val="18"/>
                <w:szCs w:val="18"/>
              </w:rPr>
            </w:pPr>
            <w:r w:rsidRPr="006B5EC0">
              <w:rPr>
                <w:rFonts w:cs="Calibri"/>
                <w:sz w:val="18"/>
                <w:szCs w:val="18"/>
              </w:rPr>
              <w:t>0.043</w:t>
            </w:r>
          </w:p>
        </w:tc>
        <w:tc>
          <w:tcPr>
            <w:tcW w:w="634" w:type="pct"/>
            <w:vAlign w:val="bottom"/>
          </w:tcPr>
          <w:p w14:paraId="5448493E" w14:textId="77777777" w:rsidR="00F9442F" w:rsidRPr="00240B25" w:rsidRDefault="00F9442F" w:rsidP="00CF0833">
            <w:pPr>
              <w:spacing w:line="276" w:lineRule="auto"/>
              <w:jc w:val="center"/>
              <w:rPr>
                <w:rFonts w:cs="Calibri"/>
                <w:sz w:val="18"/>
                <w:szCs w:val="18"/>
              </w:rPr>
            </w:pPr>
            <w:r w:rsidRPr="006B5EC0">
              <w:rPr>
                <w:rFonts w:cs="Calibri"/>
                <w:sz w:val="18"/>
                <w:szCs w:val="18"/>
              </w:rPr>
              <w:t>-0.122</w:t>
            </w:r>
          </w:p>
        </w:tc>
        <w:tc>
          <w:tcPr>
            <w:tcW w:w="632" w:type="pct"/>
            <w:vAlign w:val="bottom"/>
          </w:tcPr>
          <w:p w14:paraId="742EA337" w14:textId="77777777" w:rsidR="00F9442F" w:rsidRPr="00240B25" w:rsidRDefault="00F9442F" w:rsidP="00CF0833">
            <w:pPr>
              <w:spacing w:line="276" w:lineRule="auto"/>
              <w:jc w:val="center"/>
              <w:rPr>
                <w:rFonts w:cs="Calibri"/>
                <w:sz w:val="18"/>
                <w:szCs w:val="18"/>
              </w:rPr>
            </w:pPr>
            <w:r w:rsidRPr="006B5EC0">
              <w:rPr>
                <w:rFonts w:cs="Calibri"/>
                <w:sz w:val="18"/>
                <w:szCs w:val="18"/>
              </w:rPr>
              <w:t>0.112</w:t>
            </w:r>
          </w:p>
        </w:tc>
      </w:tr>
      <w:tr w:rsidR="00F9442F" w14:paraId="296E9779" w14:textId="77777777" w:rsidTr="00CF0833">
        <w:trPr>
          <w:jc w:val="center"/>
        </w:trPr>
        <w:tc>
          <w:tcPr>
            <w:tcW w:w="1200" w:type="pct"/>
            <w:vAlign w:val="center"/>
          </w:tcPr>
          <w:p w14:paraId="5C5644DC" w14:textId="77777777" w:rsidR="00F9442F" w:rsidRPr="00240B25" w:rsidRDefault="00F9442F" w:rsidP="00CF0833">
            <w:pPr>
              <w:spacing w:line="276" w:lineRule="auto"/>
              <w:jc w:val="center"/>
              <w:rPr>
                <w:rFonts w:cs="Calibri"/>
                <w:sz w:val="18"/>
                <w:szCs w:val="18"/>
              </w:rPr>
            </w:pPr>
          </w:p>
        </w:tc>
        <w:tc>
          <w:tcPr>
            <w:tcW w:w="633" w:type="pct"/>
            <w:vAlign w:val="bottom"/>
          </w:tcPr>
          <w:p w14:paraId="749C81C9" w14:textId="77777777" w:rsidR="00F9442F" w:rsidRPr="00240B25" w:rsidRDefault="00F9442F" w:rsidP="00CF0833">
            <w:pPr>
              <w:spacing w:line="276" w:lineRule="auto"/>
              <w:jc w:val="center"/>
              <w:rPr>
                <w:rFonts w:cs="Calibri"/>
                <w:sz w:val="18"/>
                <w:szCs w:val="18"/>
              </w:rPr>
            </w:pPr>
            <w:r w:rsidRPr="006B5EC0">
              <w:rPr>
                <w:rFonts w:cs="Calibri"/>
                <w:sz w:val="18"/>
                <w:szCs w:val="18"/>
              </w:rPr>
              <w:t>(0.165)</w:t>
            </w:r>
          </w:p>
        </w:tc>
        <w:tc>
          <w:tcPr>
            <w:tcW w:w="634" w:type="pct"/>
            <w:vAlign w:val="bottom"/>
          </w:tcPr>
          <w:p w14:paraId="332C025E" w14:textId="77777777" w:rsidR="00F9442F" w:rsidRPr="00240B25" w:rsidRDefault="00F9442F" w:rsidP="00CF0833">
            <w:pPr>
              <w:spacing w:line="276" w:lineRule="auto"/>
              <w:jc w:val="center"/>
              <w:rPr>
                <w:rFonts w:cs="Calibri"/>
                <w:sz w:val="18"/>
                <w:szCs w:val="18"/>
              </w:rPr>
            </w:pPr>
            <w:r w:rsidRPr="006B5EC0">
              <w:rPr>
                <w:rFonts w:cs="Calibri"/>
                <w:sz w:val="18"/>
                <w:szCs w:val="18"/>
              </w:rPr>
              <w:t>(0.244)</w:t>
            </w:r>
          </w:p>
        </w:tc>
        <w:tc>
          <w:tcPr>
            <w:tcW w:w="633" w:type="pct"/>
            <w:vAlign w:val="bottom"/>
          </w:tcPr>
          <w:p w14:paraId="3A639DDA" w14:textId="77777777" w:rsidR="00F9442F" w:rsidRPr="00240B25" w:rsidRDefault="00F9442F" w:rsidP="00CF0833">
            <w:pPr>
              <w:spacing w:line="276" w:lineRule="auto"/>
              <w:jc w:val="center"/>
              <w:rPr>
                <w:rFonts w:cs="Calibri"/>
                <w:sz w:val="18"/>
                <w:szCs w:val="18"/>
              </w:rPr>
            </w:pPr>
            <w:r w:rsidRPr="006B5EC0">
              <w:rPr>
                <w:rFonts w:cs="Calibri"/>
                <w:sz w:val="18"/>
                <w:szCs w:val="18"/>
              </w:rPr>
              <w:t>(0.165)</w:t>
            </w:r>
          </w:p>
        </w:tc>
        <w:tc>
          <w:tcPr>
            <w:tcW w:w="634" w:type="pct"/>
            <w:vAlign w:val="bottom"/>
          </w:tcPr>
          <w:p w14:paraId="1AAB7589" w14:textId="77777777" w:rsidR="00F9442F" w:rsidRPr="00240B25" w:rsidRDefault="00F9442F" w:rsidP="00CF0833">
            <w:pPr>
              <w:spacing w:line="276" w:lineRule="auto"/>
              <w:jc w:val="center"/>
              <w:rPr>
                <w:rFonts w:cs="Calibri"/>
                <w:sz w:val="18"/>
                <w:szCs w:val="18"/>
              </w:rPr>
            </w:pPr>
            <w:r w:rsidRPr="006B5EC0">
              <w:rPr>
                <w:rFonts w:cs="Calibri"/>
                <w:sz w:val="18"/>
                <w:szCs w:val="18"/>
              </w:rPr>
              <w:t>(0.165)</w:t>
            </w:r>
          </w:p>
        </w:tc>
        <w:tc>
          <w:tcPr>
            <w:tcW w:w="634" w:type="pct"/>
            <w:vAlign w:val="bottom"/>
          </w:tcPr>
          <w:p w14:paraId="3EC8CB3B" w14:textId="77777777" w:rsidR="00F9442F" w:rsidRPr="00240B25" w:rsidRDefault="00F9442F" w:rsidP="00CF0833">
            <w:pPr>
              <w:spacing w:line="276" w:lineRule="auto"/>
              <w:jc w:val="center"/>
              <w:rPr>
                <w:rFonts w:cs="Calibri"/>
                <w:sz w:val="18"/>
                <w:szCs w:val="18"/>
              </w:rPr>
            </w:pPr>
            <w:r w:rsidRPr="006B5EC0">
              <w:rPr>
                <w:rFonts w:cs="Calibri"/>
                <w:sz w:val="18"/>
                <w:szCs w:val="18"/>
              </w:rPr>
              <w:t>(0.087)</w:t>
            </w:r>
          </w:p>
        </w:tc>
        <w:tc>
          <w:tcPr>
            <w:tcW w:w="632" w:type="pct"/>
            <w:vAlign w:val="bottom"/>
          </w:tcPr>
          <w:p w14:paraId="382974B2" w14:textId="77777777" w:rsidR="00F9442F" w:rsidRPr="00240B25" w:rsidRDefault="00F9442F" w:rsidP="00CF0833">
            <w:pPr>
              <w:spacing w:line="276" w:lineRule="auto"/>
              <w:jc w:val="center"/>
              <w:rPr>
                <w:rFonts w:cs="Calibri"/>
                <w:sz w:val="18"/>
                <w:szCs w:val="18"/>
              </w:rPr>
            </w:pPr>
            <w:r w:rsidRPr="006B5EC0">
              <w:rPr>
                <w:rFonts w:cs="Calibri"/>
                <w:sz w:val="18"/>
                <w:szCs w:val="18"/>
              </w:rPr>
              <w:t>(0.127)</w:t>
            </w:r>
          </w:p>
        </w:tc>
      </w:tr>
      <w:tr w:rsidR="00F9442F" w14:paraId="162DD6E8" w14:textId="77777777" w:rsidTr="00CF0833">
        <w:trPr>
          <w:jc w:val="center"/>
        </w:trPr>
        <w:tc>
          <w:tcPr>
            <w:tcW w:w="1200" w:type="pct"/>
            <w:vAlign w:val="center"/>
          </w:tcPr>
          <w:p w14:paraId="12B5C963"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62FB98EE" w14:textId="77777777" w:rsidR="00F9442F" w:rsidRPr="00240B25" w:rsidRDefault="00F9442F" w:rsidP="00CF0833">
            <w:pPr>
              <w:spacing w:line="276" w:lineRule="auto"/>
              <w:jc w:val="center"/>
              <w:rPr>
                <w:rFonts w:cs="Calibri"/>
                <w:sz w:val="18"/>
                <w:szCs w:val="18"/>
              </w:rPr>
            </w:pPr>
            <w:r w:rsidRPr="006B5EC0">
              <w:rPr>
                <w:rFonts w:cs="Calibri"/>
                <w:sz w:val="18"/>
                <w:szCs w:val="18"/>
              </w:rPr>
              <w:t>-0.005</w:t>
            </w:r>
          </w:p>
        </w:tc>
        <w:tc>
          <w:tcPr>
            <w:tcW w:w="634" w:type="pct"/>
            <w:vAlign w:val="bottom"/>
          </w:tcPr>
          <w:p w14:paraId="6926C49D" w14:textId="77777777" w:rsidR="00F9442F" w:rsidRPr="00240B25" w:rsidRDefault="00F9442F" w:rsidP="00CF0833">
            <w:pPr>
              <w:spacing w:line="276" w:lineRule="auto"/>
              <w:jc w:val="center"/>
              <w:rPr>
                <w:rFonts w:cs="Calibri"/>
                <w:sz w:val="18"/>
                <w:szCs w:val="18"/>
              </w:rPr>
            </w:pPr>
            <w:r w:rsidRPr="006B5EC0">
              <w:rPr>
                <w:rFonts w:cs="Calibri"/>
                <w:sz w:val="18"/>
                <w:szCs w:val="18"/>
              </w:rPr>
              <w:t>0.002</w:t>
            </w:r>
          </w:p>
        </w:tc>
        <w:tc>
          <w:tcPr>
            <w:tcW w:w="633" w:type="pct"/>
            <w:vAlign w:val="bottom"/>
          </w:tcPr>
          <w:p w14:paraId="0F51B94B"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c>
          <w:tcPr>
            <w:tcW w:w="634" w:type="pct"/>
            <w:vAlign w:val="bottom"/>
          </w:tcPr>
          <w:p w14:paraId="4D3E2832" w14:textId="77777777" w:rsidR="00F9442F" w:rsidRPr="00240B25" w:rsidRDefault="00F9442F" w:rsidP="00CF0833">
            <w:pPr>
              <w:spacing w:line="276" w:lineRule="auto"/>
              <w:jc w:val="center"/>
              <w:rPr>
                <w:rFonts w:cs="Calibri"/>
                <w:sz w:val="18"/>
                <w:szCs w:val="18"/>
              </w:rPr>
            </w:pPr>
            <w:r w:rsidRPr="006B5EC0">
              <w:rPr>
                <w:rFonts w:cs="Calibri"/>
                <w:sz w:val="18"/>
                <w:szCs w:val="18"/>
              </w:rPr>
              <w:t>0.005</w:t>
            </w:r>
          </w:p>
        </w:tc>
        <w:tc>
          <w:tcPr>
            <w:tcW w:w="634" w:type="pct"/>
            <w:vAlign w:val="bottom"/>
          </w:tcPr>
          <w:p w14:paraId="6498D79C" w14:textId="77777777" w:rsidR="00F9442F" w:rsidRPr="00240B25" w:rsidRDefault="00F9442F" w:rsidP="00CF0833">
            <w:pPr>
              <w:spacing w:line="276" w:lineRule="auto"/>
              <w:jc w:val="center"/>
              <w:rPr>
                <w:rFonts w:cs="Calibri"/>
                <w:sz w:val="18"/>
                <w:szCs w:val="18"/>
              </w:rPr>
            </w:pPr>
            <w:r w:rsidRPr="006B5EC0">
              <w:rPr>
                <w:rFonts w:cs="Calibri"/>
                <w:sz w:val="18"/>
                <w:szCs w:val="18"/>
              </w:rPr>
              <w:t>0.002</w:t>
            </w:r>
          </w:p>
        </w:tc>
        <w:tc>
          <w:tcPr>
            <w:tcW w:w="632" w:type="pct"/>
            <w:vAlign w:val="bottom"/>
          </w:tcPr>
          <w:p w14:paraId="56946685"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r>
      <w:tr w:rsidR="00F9442F" w14:paraId="1C2047D6" w14:textId="77777777" w:rsidTr="00CF0833">
        <w:trPr>
          <w:jc w:val="center"/>
        </w:trPr>
        <w:tc>
          <w:tcPr>
            <w:tcW w:w="1200" w:type="pct"/>
            <w:vAlign w:val="center"/>
          </w:tcPr>
          <w:p w14:paraId="779A4CE8" w14:textId="77777777" w:rsidR="00F9442F" w:rsidRPr="00240B25" w:rsidRDefault="00F9442F" w:rsidP="00CF0833">
            <w:pPr>
              <w:spacing w:line="276" w:lineRule="auto"/>
              <w:jc w:val="center"/>
              <w:rPr>
                <w:rFonts w:cs="Calibri"/>
                <w:sz w:val="18"/>
                <w:szCs w:val="18"/>
              </w:rPr>
            </w:pPr>
          </w:p>
        </w:tc>
        <w:tc>
          <w:tcPr>
            <w:tcW w:w="633" w:type="pct"/>
            <w:vAlign w:val="bottom"/>
          </w:tcPr>
          <w:p w14:paraId="75855D2F"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c>
          <w:tcPr>
            <w:tcW w:w="634" w:type="pct"/>
            <w:vAlign w:val="bottom"/>
          </w:tcPr>
          <w:p w14:paraId="1854CC7D" w14:textId="77777777" w:rsidR="00F9442F" w:rsidRPr="00240B25" w:rsidRDefault="00F9442F" w:rsidP="00CF0833">
            <w:pPr>
              <w:spacing w:line="276" w:lineRule="auto"/>
              <w:jc w:val="center"/>
              <w:rPr>
                <w:rFonts w:cs="Calibri"/>
                <w:sz w:val="18"/>
                <w:szCs w:val="18"/>
              </w:rPr>
            </w:pPr>
            <w:r w:rsidRPr="006B5EC0">
              <w:rPr>
                <w:rFonts w:cs="Calibri"/>
                <w:sz w:val="18"/>
                <w:szCs w:val="18"/>
              </w:rPr>
              <w:t>(0.005)</w:t>
            </w:r>
          </w:p>
        </w:tc>
        <w:tc>
          <w:tcPr>
            <w:tcW w:w="633" w:type="pct"/>
            <w:vAlign w:val="bottom"/>
          </w:tcPr>
          <w:p w14:paraId="083586FE"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c>
          <w:tcPr>
            <w:tcW w:w="634" w:type="pct"/>
            <w:vAlign w:val="bottom"/>
          </w:tcPr>
          <w:p w14:paraId="08887EDE" w14:textId="77777777" w:rsidR="00F9442F" w:rsidRPr="00240B25" w:rsidRDefault="00F9442F" w:rsidP="00CF0833">
            <w:pPr>
              <w:spacing w:line="276" w:lineRule="auto"/>
              <w:jc w:val="center"/>
              <w:rPr>
                <w:rFonts w:cs="Calibri"/>
                <w:sz w:val="18"/>
                <w:szCs w:val="18"/>
              </w:rPr>
            </w:pPr>
            <w:r w:rsidRPr="006B5EC0">
              <w:rPr>
                <w:rFonts w:cs="Calibri"/>
                <w:sz w:val="18"/>
                <w:szCs w:val="18"/>
              </w:rPr>
              <w:t>(0.003)</w:t>
            </w:r>
          </w:p>
        </w:tc>
        <w:tc>
          <w:tcPr>
            <w:tcW w:w="634" w:type="pct"/>
            <w:vAlign w:val="bottom"/>
          </w:tcPr>
          <w:p w14:paraId="7777ADC9" w14:textId="77777777" w:rsidR="00F9442F" w:rsidRPr="00240B25" w:rsidRDefault="00F9442F" w:rsidP="00CF0833">
            <w:pPr>
              <w:spacing w:line="276" w:lineRule="auto"/>
              <w:jc w:val="center"/>
              <w:rPr>
                <w:rFonts w:cs="Calibri"/>
                <w:sz w:val="18"/>
                <w:szCs w:val="18"/>
              </w:rPr>
            </w:pPr>
            <w:r w:rsidRPr="006B5EC0">
              <w:rPr>
                <w:rFonts w:cs="Calibri"/>
                <w:sz w:val="18"/>
                <w:szCs w:val="18"/>
              </w:rPr>
              <w:t>(0.002)</w:t>
            </w:r>
          </w:p>
        </w:tc>
        <w:tc>
          <w:tcPr>
            <w:tcW w:w="632" w:type="pct"/>
            <w:vAlign w:val="bottom"/>
          </w:tcPr>
          <w:p w14:paraId="4552FF7D" w14:textId="77777777" w:rsidR="00F9442F" w:rsidRPr="00240B25" w:rsidRDefault="00F9442F" w:rsidP="00CF0833">
            <w:pPr>
              <w:spacing w:line="276" w:lineRule="auto"/>
              <w:jc w:val="center"/>
              <w:rPr>
                <w:rFonts w:cs="Calibri"/>
                <w:sz w:val="18"/>
                <w:szCs w:val="18"/>
              </w:rPr>
            </w:pPr>
            <w:r w:rsidRPr="006B5EC0">
              <w:rPr>
                <w:rFonts w:cs="Calibri"/>
                <w:sz w:val="18"/>
                <w:szCs w:val="18"/>
              </w:rPr>
              <w:t>(0.002)</w:t>
            </w:r>
          </w:p>
        </w:tc>
      </w:tr>
      <w:tr w:rsidR="00F9442F" w14:paraId="677EDA9F" w14:textId="77777777" w:rsidTr="00CF0833">
        <w:trPr>
          <w:jc w:val="center"/>
        </w:trPr>
        <w:tc>
          <w:tcPr>
            <w:tcW w:w="1200" w:type="pct"/>
            <w:vAlign w:val="center"/>
          </w:tcPr>
          <w:p w14:paraId="1D70A60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059E006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9817F0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17F2F7B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F1564C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2C8A69F"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76AD0AA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1FA6FEED" w14:textId="77777777" w:rsidTr="00CF0833">
        <w:trPr>
          <w:jc w:val="center"/>
        </w:trPr>
        <w:tc>
          <w:tcPr>
            <w:tcW w:w="1200" w:type="pct"/>
            <w:vAlign w:val="center"/>
          </w:tcPr>
          <w:p w14:paraId="0895EEE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7AFA4E3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6F98307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3C88D30C"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681550A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14C3A94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3140D7E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382DADC0" w14:textId="77777777" w:rsidTr="00CF0833">
        <w:trPr>
          <w:jc w:val="center"/>
        </w:trPr>
        <w:tc>
          <w:tcPr>
            <w:tcW w:w="1200" w:type="pct"/>
            <w:vAlign w:val="center"/>
          </w:tcPr>
          <w:p w14:paraId="648E8D4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4BCFE6EA" w14:textId="77777777" w:rsidR="00F9442F" w:rsidRPr="00240B25" w:rsidRDefault="00F9442F" w:rsidP="00CF0833">
            <w:pPr>
              <w:spacing w:line="276" w:lineRule="auto"/>
              <w:jc w:val="center"/>
              <w:rPr>
                <w:rFonts w:cs="Calibri"/>
                <w:sz w:val="18"/>
                <w:szCs w:val="18"/>
              </w:rPr>
            </w:pPr>
            <w:r w:rsidRPr="006B5EC0">
              <w:rPr>
                <w:rFonts w:cs="Calibri"/>
                <w:sz w:val="18"/>
                <w:szCs w:val="18"/>
              </w:rPr>
              <w:t>6,063</w:t>
            </w:r>
          </w:p>
        </w:tc>
        <w:tc>
          <w:tcPr>
            <w:tcW w:w="634" w:type="pct"/>
            <w:vAlign w:val="bottom"/>
          </w:tcPr>
          <w:p w14:paraId="01DA8956" w14:textId="77777777" w:rsidR="00F9442F" w:rsidRPr="00240B25" w:rsidRDefault="00F9442F" w:rsidP="00CF0833">
            <w:pPr>
              <w:spacing w:line="276" w:lineRule="auto"/>
              <w:jc w:val="center"/>
              <w:rPr>
                <w:rFonts w:cs="Calibri"/>
                <w:sz w:val="18"/>
                <w:szCs w:val="18"/>
              </w:rPr>
            </w:pPr>
            <w:r w:rsidRPr="006B5EC0">
              <w:rPr>
                <w:rFonts w:cs="Calibri"/>
                <w:sz w:val="18"/>
                <w:szCs w:val="18"/>
              </w:rPr>
              <w:t>3,633</w:t>
            </w:r>
          </w:p>
        </w:tc>
        <w:tc>
          <w:tcPr>
            <w:tcW w:w="633" w:type="pct"/>
            <w:vAlign w:val="bottom"/>
          </w:tcPr>
          <w:p w14:paraId="37D3520E" w14:textId="77777777" w:rsidR="00F9442F" w:rsidRPr="00240B25" w:rsidRDefault="00F9442F" w:rsidP="00CF0833">
            <w:pPr>
              <w:spacing w:line="276" w:lineRule="auto"/>
              <w:jc w:val="center"/>
              <w:rPr>
                <w:rFonts w:cs="Calibri"/>
                <w:sz w:val="18"/>
                <w:szCs w:val="18"/>
              </w:rPr>
            </w:pPr>
            <w:r w:rsidRPr="006B5EC0">
              <w:rPr>
                <w:rFonts w:cs="Calibri"/>
                <w:sz w:val="18"/>
                <w:szCs w:val="18"/>
              </w:rPr>
              <w:t>6,063</w:t>
            </w:r>
          </w:p>
        </w:tc>
        <w:tc>
          <w:tcPr>
            <w:tcW w:w="634" w:type="pct"/>
            <w:vAlign w:val="bottom"/>
          </w:tcPr>
          <w:p w14:paraId="40FFA434" w14:textId="77777777" w:rsidR="00F9442F" w:rsidRPr="00240B25" w:rsidRDefault="00F9442F" w:rsidP="00CF0833">
            <w:pPr>
              <w:spacing w:line="276" w:lineRule="auto"/>
              <w:jc w:val="center"/>
              <w:rPr>
                <w:rFonts w:cs="Calibri"/>
                <w:sz w:val="18"/>
                <w:szCs w:val="18"/>
              </w:rPr>
            </w:pPr>
            <w:r w:rsidRPr="006B5EC0">
              <w:rPr>
                <w:rFonts w:cs="Calibri"/>
                <w:sz w:val="18"/>
                <w:szCs w:val="18"/>
              </w:rPr>
              <w:t>3,633</w:t>
            </w:r>
          </w:p>
        </w:tc>
        <w:tc>
          <w:tcPr>
            <w:tcW w:w="634" w:type="pct"/>
            <w:vAlign w:val="bottom"/>
          </w:tcPr>
          <w:p w14:paraId="2A4B2374" w14:textId="77777777" w:rsidR="00F9442F" w:rsidRPr="00240B25" w:rsidRDefault="00F9442F" w:rsidP="00CF0833">
            <w:pPr>
              <w:spacing w:line="276" w:lineRule="auto"/>
              <w:jc w:val="center"/>
              <w:rPr>
                <w:rFonts w:cs="Calibri"/>
                <w:sz w:val="18"/>
                <w:szCs w:val="18"/>
              </w:rPr>
            </w:pPr>
            <w:r w:rsidRPr="006B5EC0">
              <w:rPr>
                <w:rFonts w:cs="Calibri"/>
                <w:sz w:val="18"/>
                <w:szCs w:val="18"/>
              </w:rPr>
              <w:t>6,063</w:t>
            </w:r>
          </w:p>
        </w:tc>
        <w:tc>
          <w:tcPr>
            <w:tcW w:w="632" w:type="pct"/>
            <w:vAlign w:val="bottom"/>
          </w:tcPr>
          <w:p w14:paraId="1F9BD456" w14:textId="77777777" w:rsidR="00F9442F" w:rsidRPr="00240B25" w:rsidRDefault="00F9442F" w:rsidP="00CF0833">
            <w:pPr>
              <w:spacing w:line="276" w:lineRule="auto"/>
              <w:jc w:val="center"/>
              <w:rPr>
                <w:rFonts w:cs="Calibri"/>
                <w:sz w:val="18"/>
                <w:szCs w:val="18"/>
              </w:rPr>
            </w:pPr>
            <w:r w:rsidRPr="006B5EC0">
              <w:rPr>
                <w:rFonts w:cs="Calibri"/>
                <w:sz w:val="18"/>
                <w:szCs w:val="18"/>
              </w:rPr>
              <w:t>3,633</w:t>
            </w:r>
          </w:p>
        </w:tc>
      </w:tr>
      <w:tr w:rsidR="00F9442F" w14:paraId="7EB4A2FE" w14:textId="77777777" w:rsidTr="00CF0833">
        <w:trPr>
          <w:jc w:val="center"/>
        </w:trPr>
        <w:tc>
          <w:tcPr>
            <w:tcW w:w="1200" w:type="pct"/>
            <w:vAlign w:val="center"/>
          </w:tcPr>
          <w:p w14:paraId="4B6F75AB"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0E01EF93" w14:textId="77777777" w:rsidR="00F9442F" w:rsidRPr="00240B25" w:rsidRDefault="00F9442F" w:rsidP="00CF0833">
            <w:pPr>
              <w:spacing w:line="276" w:lineRule="auto"/>
              <w:jc w:val="center"/>
              <w:rPr>
                <w:rFonts w:cs="Calibri"/>
                <w:sz w:val="18"/>
                <w:szCs w:val="18"/>
              </w:rPr>
            </w:pPr>
            <w:r w:rsidRPr="006B5EC0">
              <w:rPr>
                <w:rFonts w:cs="Calibri"/>
                <w:sz w:val="18"/>
                <w:szCs w:val="18"/>
              </w:rPr>
              <w:t>0.033</w:t>
            </w:r>
          </w:p>
        </w:tc>
        <w:tc>
          <w:tcPr>
            <w:tcW w:w="634" w:type="pct"/>
            <w:vAlign w:val="bottom"/>
          </w:tcPr>
          <w:p w14:paraId="7B5094B1" w14:textId="77777777" w:rsidR="00F9442F" w:rsidRPr="00240B25" w:rsidRDefault="00F9442F" w:rsidP="00CF0833">
            <w:pPr>
              <w:spacing w:line="276" w:lineRule="auto"/>
              <w:jc w:val="center"/>
              <w:rPr>
                <w:rFonts w:cs="Calibri"/>
                <w:sz w:val="18"/>
                <w:szCs w:val="18"/>
              </w:rPr>
            </w:pPr>
            <w:r w:rsidRPr="006B5EC0">
              <w:rPr>
                <w:rFonts w:cs="Calibri"/>
                <w:sz w:val="18"/>
                <w:szCs w:val="18"/>
              </w:rPr>
              <w:t>0.034</w:t>
            </w:r>
          </w:p>
        </w:tc>
        <w:tc>
          <w:tcPr>
            <w:tcW w:w="633" w:type="pct"/>
            <w:vAlign w:val="bottom"/>
          </w:tcPr>
          <w:p w14:paraId="5D6556A4" w14:textId="77777777" w:rsidR="00F9442F" w:rsidRPr="00240B25" w:rsidRDefault="00F9442F" w:rsidP="00CF0833">
            <w:pPr>
              <w:spacing w:line="276" w:lineRule="auto"/>
              <w:jc w:val="center"/>
              <w:rPr>
                <w:rFonts w:cs="Calibri"/>
                <w:sz w:val="18"/>
                <w:szCs w:val="18"/>
              </w:rPr>
            </w:pPr>
            <w:r w:rsidRPr="006B5EC0">
              <w:rPr>
                <w:rFonts w:cs="Calibri"/>
                <w:sz w:val="18"/>
                <w:szCs w:val="18"/>
              </w:rPr>
              <w:t>0.027</w:t>
            </w:r>
          </w:p>
        </w:tc>
        <w:tc>
          <w:tcPr>
            <w:tcW w:w="634" w:type="pct"/>
            <w:vAlign w:val="bottom"/>
          </w:tcPr>
          <w:p w14:paraId="13B9B3AA" w14:textId="77777777" w:rsidR="00F9442F" w:rsidRPr="00240B25" w:rsidRDefault="00F9442F" w:rsidP="00CF0833">
            <w:pPr>
              <w:spacing w:line="276" w:lineRule="auto"/>
              <w:jc w:val="center"/>
              <w:rPr>
                <w:rFonts w:cs="Calibri"/>
                <w:sz w:val="18"/>
                <w:szCs w:val="18"/>
              </w:rPr>
            </w:pPr>
            <w:r w:rsidRPr="006B5EC0">
              <w:rPr>
                <w:rFonts w:cs="Calibri"/>
                <w:sz w:val="18"/>
                <w:szCs w:val="18"/>
              </w:rPr>
              <w:t>0.034</w:t>
            </w:r>
          </w:p>
        </w:tc>
        <w:tc>
          <w:tcPr>
            <w:tcW w:w="634" w:type="pct"/>
            <w:vAlign w:val="bottom"/>
          </w:tcPr>
          <w:p w14:paraId="562E2B51" w14:textId="77777777" w:rsidR="00F9442F" w:rsidRPr="00240B25" w:rsidRDefault="00F9442F" w:rsidP="00CF0833">
            <w:pPr>
              <w:spacing w:line="276" w:lineRule="auto"/>
              <w:jc w:val="center"/>
              <w:rPr>
                <w:rFonts w:cs="Calibri"/>
                <w:sz w:val="18"/>
                <w:szCs w:val="18"/>
              </w:rPr>
            </w:pPr>
            <w:r w:rsidRPr="006B5EC0">
              <w:rPr>
                <w:rFonts w:cs="Calibri"/>
                <w:sz w:val="18"/>
                <w:szCs w:val="18"/>
              </w:rPr>
              <w:t>0.023</w:t>
            </w:r>
          </w:p>
        </w:tc>
        <w:tc>
          <w:tcPr>
            <w:tcW w:w="632" w:type="pct"/>
            <w:vAlign w:val="bottom"/>
          </w:tcPr>
          <w:p w14:paraId="4440A2DC" w14:textId="77777777" w:rsidR="00F9442F" w:rsidRPr="00240B25" w:rsidRDefault="00F9442F" w:rsidP="00CF0833">
            <w:pPr>
              <w:spacing w:line="276" w:lineRule="auto"/>
              <w:jc w:val="center"/>
              <w:rPr>
                <w:rFonts w:cs="Calibri"/>
                <w:sz w:val="18"/>
                <w:szCs w:val="18"/>
              </w:rPr>
            </w:pPr>
            <w:r w:rsidRPr="006B5EC0">
              <w:rPr>
                <w:rFonts w:cs="Calibri"/>
                <w:sz w:val="18"/>
                <w:szCs w:val="18"/>
              </w:rPr>
              <w:t>0.013</w:t>
            </w:r>
          </w:p>
        </w:tc>
      </w:tr>
      <w:tr w:rsidR="00F9442F" w14:paraId="036E0E85" w14:textId="77777777" w:rsidTr="00CF0833">
        <w:trPr>
          <w:jc w:val="center"/>
        </w:trPr>
        <w:tc>
          <w:tcPr>
            <w:tcW w:w="1200" w:type="pct"/>
            <w:vAlign w:val="center"/>
          </w:tcPr>
          <w:p w14:paraId="72DDD8A4" w14:textId="77777777" w:rsidR="00F9442F" w:rsidRPr="00240B25" w:rsidRDefault="00F9442F" w:rsidP="00CF0833">
            <w:pPr>
              <w:spacing w:line="276" w:lineRule="auto"/>
              <w:jc w:val="center"/>
              <w:rPr>
                <w:rFonts w:ascii="等线" w:eastAsia="等线" w:hAnsi="等线"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633" w:type="pct"/>
            <w:vAlign w:val="bottom"/>
          </w:tcPr>
          <w:p w14:paraId="43CCFAD9" w14:textId="77777777" w:rsidR="00F9442F" w:rsidRPr="00240B25" w:rsidRDefault="00F9442F" w:rsidP="00CF0833">
            <w:pPr>
              <w:spacing w:line="276" w:lineRule="auto"/>
              <w:jc w:val="center"/>
              <w:rPr>
                <w:rFonts w:cs="Calibri"/>
                <w:sz w:val="18"/>
                <w:szCs w:val="18"/>
              </w:rPr>
            </w:pPr>
            <w:r w:rsidRPr="006B5EC0">
              <w:rPr>
                <w:rFonts w:cs="Calibri"/>
                <w:sz w:val="18"/>
                <w:szCs w:val="18"/>
              </w:rPr>
              <w:t>19.12</w:t>
            </w:r>
          </w:p>
        </w:tc>
        <w:tc>
          <w:tcPr>
            <w:tcW w:w="634" w:type="pct"/>
            <w:vAlign w:val="bottom"/>
          </w:tcPr>
          <w:p w14:paraId="29C026A2" w14:textId="77777777" w:rsidR="00F9442F" w:rsidRPr="00240B25" w:rsidRDefault="00F9442F" w:rsidP="00CF0833">
            <w:pPr>
              <w:spacing w:line="276" w:lineRule="auto"/>
              <w:jc w:val="center"/>
              <w:rPr>
                <w:rFonts w:cs="Calibri"/>
                <w:sz w:val="18"/>
                <w:szCs w:val="18"/>
              </w:rPr>
            </w:pPr>
            <w:r w:rsidRPr="006B5EC0">
              <w:rPr>
                <w:rFonts w:cs="Calibri"/>
                <w:sz w:val="18"/>
                <w:szCs w:val="18"/>
              </w:rPr>
              <w:t>18.08</w:t>
            </w:r>
          </w:p>
        </w:tc>
        <w:tc>
          <w:tcPr>
            <w:tcW w:w="633" w:type="pct"/>
            <w:vAlign w:val="bottom"/>
          </w:tcPr>
          <w:p w14:paraId="4B96D97C" w14:textId="77777777" w:rsidR="00F9442F" w:rsidRPr="00240B25" w:rsidRDefault="00F9442F" w:rsidP="00CF0833">
            <w:pPr>
              <w:spacing w:line="276" w:lineRule="auto"/>
              <w:jc w:val="center"/>
              <w:rPr>
                <w:rFonts w:cs="Calibri"/>
                <w:sz w:val="18"/>
                <w:szCs w:val="18"/>
              </w:rPr>
            </w:pPr>
            <w:r w:rsidRPr="006B5EC0">
              <w:rPr>
                <w:rFonts w:cs="Calibri"/>
                <w:sz w:val="18"/>
                <w:szCs w:val="18"/>
              </w:rPr>
              <w:t>19.12</w:t>
            </w:r>
          </w:p>
        </w:tc>
        <w:tc>
          <w:tcPr>
            <w:tcW w:w="634" w:type="pct"/>
            <w:vAlign w:val="bottom"/>
          </w:tcPr>
          <w:p w14:paraId="75225292" w14:textId="77777777" w:rsidR="00F9442F" w:rsidRPr="00240B25" w:rsidRDefault="00F9442F" w:rsidP="00CF0833">
            <w:pPr>
              <w:spacing w:line="276" w:lineRule="auto"/>
              <w:jc w:val="center"/>
              <w:rPr>
                <w:rFonts w:cs="Calibri"/>
                <w:sz w:val="18"/>
                <w:szCs w:val="18"/>
              </w:rPr>
            </w:pPr>
            <w:r w:rsidRPr="006B5EC0">
              <w:rPr>
                <w:rFonts w:cs="Calibri"/>
                <w:sz w:val="18"/>
                <w:szCs w:val="18"/>
              </w:rPr>
              <w:t>18.08</w:t>
            </w:r>
          </w:p>
        </w:tc>
        <w:tc>
          <w:tcPr>
            <w:tcW w:w="634" w:type="pct"/>
            <w:vAlign w:val="bottom"/>
          </w:tcPr>
          <w:p w14:paraId="40C693CA" w14:textId="77777777" w:rsidR="00F9442F" w:rsidRPr="00240B25" w:rsidRDefault="00F9442F" w:rsidP="00CF0833">
            <w:pPr>
              <w:spacing w:line="276" w:lineRule="auto"/>
              <w:jc w:val="center"/>
              <w:rPr>
                <w:rFonts w:cs="Calibri"/>
                <w:sz w:val="18"/>
                <w:szCs w:val="18"/>
              </w:rPr>
            </w:pPr>
            <w:r w:rsidRPr="006B5EC0">
              <w:rPr>
                <w:rFonts w:cs="Calibri"/>
                <w:sz w:val="18"/>
                <w:szCs w:val="18"/>
              </w:rPr>
              <w:t>19.12</w:t>
            </w:r>
          </w:p>
        </w:tc>
        <w:tc>
          <w:tcPr>
            <w:tcW w:w="632" w:type="pct"/>
            <w:vAlign w:val="bottom"/>
          </w:tcPr>
          <w:p w14:paraId="1D2083D4" w14:textId="77777777" w:rsidR="00F9442F" w:rsidRPr="00240B25" w:rsidRDefault="00F9442F" w:rsidP="00CF0833">
            <w:pPr>
              <w:spacing w:line="276" w:lineRule="auto"/>
              <w:jc w:val="center"/>
              <w:rPr>
                <w:rFonts w:cs="Calibri"/>
                <w:sz w:val="18"/>
                <w:szCs w:val="18"/>
              </w:rPr>
            </w:pPr>
            <w:r w:rsidRPr="006B5EC0">
              <w:rPr>
                <w:rFonts w:cs="Calibri"/>
                <w:sz w:val="18"/>
                <w:szCs w:val="18"/>
              </w:rPr>
              <w:t>18.08</w:t>
            </w:r>
          </w:p>
        </w:tc>
      </w:tr>
      <w:bookmarkEnd w:id="15"/>
    </w:tbl>
    <w:p w14:paraId="302FC821" w14:textId="77777777" w:rsidR="00F9442F" w:rsidRPr="0018691B" w:rsidRDefault="00F9442F" w:rsidP="00F9442F">
      <w:pPr>
        <w:spacing w:line="400" w:lineRule="exact"/>
        <w:rPr>
          <w:rFonts w:ascii="Times New Roman" w:eastAsia="宋体" w:hAnsi="Times New Roman"/>
        </w:rPr>
      </w:pPr>
    </w:p>
    <w:p w14:paraId="341D5C3A" w14:textId="77777777" w:rsidR="00F9442F" w:rsidRPr="00F359A2" w:rsidRDefault="00F9442F" w:rsidP="00F9442F">
      <w:pPr>
        <w:pStyle w:val="1"/>
      </w:pPr>
      <w:r w:rsidRPr="00F359A2">
        <w:rPr>
          <w:rFonts w:hint="eastAsia"/>
        </w:rPr>
        <w:t>五、</w:t>
      </w:r>
      <w:r>
        <w:rPr>
          <w:rFonts w:hint="eastAsia"/>
        </w:rPr>
        <w:t>工业机器人应用与就业变动：影响机制</w:t>
      </w:r>
    </w:p>
    <w:p w14:paraId="6567E66C" w14:textId="77777777" w:rsidR="00F9442F" w:rsidRDefault="00F9442F" w:rsidP="00F9442F">
      <w:pPr>
        <w:pStyle w:val="2"/>
      </w:pPr>
      <w:r w:rsidRPr="00F359A2">
        <w:rPr>
          <w:rFonts w:hint="eastAsia"/>
        </w:rPr>
        <w:t>（一）</w:t>
      </w:r>
      <w:r>
        <w:rPr>
          <w:rFonts w:hint="eastAsia"/>
        </w:rPr>
        <w:t>工资变动</w:t>
      </w:r>
    </w:p>
    <w:p w14:paraId="5DFFB6C4" w14:textId="77777777" w:rsidR="00F9442F" w:rsidRDefault="00F9442F" w:rsidP="00F9442F">
      <w:pPr>
        <w:spacing w:line="400" w:lineRule="exact"/>
        <w:ind w:firstLine="420"/>
        <w:jc w:val="left"/>
        <w:rPr>
          <w:rFonts w:ascii="Times New Roman" w:eastAsia="宋体" w:hAnsi="Times New Roman"/>
        </w:rPr>
      </w:pPr>
      <w:r w:rsidRPr="00537226">
        <w:rPr>
          <w:rFonts w:ascii="Times New Roman" w:eastAsia="宋体" w:hAnsi="Times New Roman" w:hint="eastAsia"/>
        </w:rPr>
        <w:t>工资是影响就业最为直接的因素，</w:t>
      </w:r>
      <w:r>
        <w:rPr>
          <w:rFonts w:ascii="Times New Roman" w:eastAsia="宋体" w:hAnsi="Times New Roman" w:hint="eastAsia"/>
        </w:rPr>
        <w:t>工业机器人应用会直接导致员工工资的变动，这也可能是制造业企业就业变动的直接原因。因此，我们将验证企业的工资水平是否会受到工业机器人应用的影响，从而考察企业员工就业减少的具体机制。</w:t>
      </w:r>
    </w:p>
    <w:p w14:paraId="36136EDF" w14:textId="77777777" w:rsidR="00F9442F" w:rsidRDefault="00F9442F" w:rsidP="00F9442F">
      <w:pPr>
        <w:spacing w:line="400" w:lineRule="exact"/>
        <w:ind w:firstLine="420"/>
        <w:jc w:val="left"/>
        <w:rPr>
          <w:rFonts w:ascii="Times New Roman" w:eastAsia="宋体" w:hAnsi="Times New Roman"/>
        </w:rPr>
      </w:pPr>
      <w:r>
        <w:rPr>
          <w:rFonts w:ascii="Times New Roman" w:eastAsia="宋体" w:hAnsi="Times New Roman" w:hint="eastAsia"/>
        </w:rPr>
        <w:t>本文将从企业层面考察工业机器人应用与企业员工工资水平的关系，为此，我们构建了以下回归方程：</w:t>
      </w:r>
    </w:p>
    <w:tbl>
      <w:tblPr>
        <w:tblW w:w="0" w:type="auto"/>
        <w:tblLook w:val="04A0" w:firstRow="1" w:lastRow="0" w:firstColumn="1" w:lastColumn="0" w:noHBand="0" w:noVBand="1"/>
      </w:tblPr>
      <w:tblGrid>
        <w:gridCol w:w="7792"/>
        <w:gridCol w:w="504"/>
      </w:tblGrid>
      <w:tr w:rsidR="00F9442F" w:rsidRPr="0018691B" w14:paraId="5B6B274B" w14:textId="77777777" w:rsidTr="00CF0833">
        <w:tc>
          <w:tcPr>
            <w:tcW w:w="7792" w:type="dxa"/>
            <w:vAlign w:val="center"/>
          </w:tcPr>
          <w:p w14:paraId="2291298B"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wage</m:t>
                    </m:r>
                  </m:e>
                  <m:sub>
                    <m:r>
                      <w:rPr>
                        <w:rFonts w:ascii="Cambria Math" w:eastAsia="宋体" w:hAnsi="Cambria Math"/>
                      </w:rPr>
                      <m:t>ijt</m:t>
                    </m:r>
                  </m:sub>
                </m:sSub>
                <m:r>
                  <w:rPr>
                    <w:rFonts w:ascii="Cambria Math" w:eastAsia="宋体" w:hAnsi="Cambria Math"/>
                  </w:rPr>
                  <m:t>=α+</m:t>
                </m:r>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0</m:t>
                    </m:r>
                  </m:sub>
                </m:sSub>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rPr>
                      <m:t>CH</m:t>
                    </m:r>
                  </m:sup>
                </m:sSubSup>
                <m:r>
                  <m:rPr>
                    <m:sty m:val="p"/>
                  </m:rPr>
                  <w:rPr>
                    <w:rFonts w:ascii="Cambria Math" w:eastAsia="宋体" w:hAnsi="Cambria Math"/>
                  </w:rPr>
                  <m:t>+</m:t>
                </m:r>
                <m:sSup>
                  <m:sSupPr>
                    <m:ctrlPr>
                      <w:rPr>
                        <w:rFonts w:ascii="Cambria Math" w:eastAsia="宋体" w:hAnsi="Cambria Math"/>
                      </w:rPr>
                    </m:ctrlPr>
                  </m:sSupPr>
                  <m:e>
                    <m:r>
                      <w:rPr>
                        <w:rFonts w:ascii="Cambria Math" w:eastAsia="宋体" w:hAnsi="Cambria Math"/>
                      </w:rPr>
                      <m:t>γ</m:t>
                    </m:r>
                  </m:e>
                  <m:sup>
                    <m:r>
                      <w:rPr>
                        <w:rFonts w:ascii="Cambria Math" w:eastAsia="宋体" w:hAnsi="Cambria Math"/>
                      </w:rPr>
                      <m:t>'</m:t>
                    </m:r>
                  </m:sup>
                </m:sSup>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ijt</m:t>
                    </m:r>
                  </m:sub>
                </m:sSub>
              </m:oMath>
            </m:oMathPara>
          </w:p>
        </w:tc>
        <w:tc>
          <w:tcPr>
            <w:tcW w:w="504" w:type="dxa"/>
            <w:vAlign w:val="center"/>
          </w:tcPr>
          <w:p w14:paraId="35F38CBE" w14:textId="77777777" w:rsidR="00F9442F" w:rsidRPr="0018691B" w:rsidRDefault="00F9442F" w:rsidP="00CF0833">
            <w:pPr>
              <w:spacing w:line="360" w:lineRule="auto"/>
              <w:rPr>
                <w:rFonts w:ascii="Times New Roman" w:eastAsia="宋体" w:hAnsi="Times New Roman"/>
              </w:rPr>
            </w:pPr>
          </w:p>
        </w:tc>
      </w:tr>
    </w:tbl>
    <w:p w14:paraId="38CF5305" w14:textId="77777777" w:rsidR="00F9442F" w:rsidRDefault="00F9442F" w:rsidP="00F9442F">
      <w:pPr>
        <w:spacing w:line="400" w:lineRule="exact"/>
        <w:ind w:firstLine="420"/>
        <w:jc w:val="left"/>
        <w:rPr>
          <w:rFonts w:ascii="Times New Roman" w:eastAsia="宋体" w:hAnsi="Times New Roman"/>
        </w:rPr>
      </w:pPr>
      <w:r>
        <w:rPr>
          <w:rFonts w:ascii="Times New Roman" w:eastAsia="宋体" w:hAnsi="Times New Roman" w:hint="eastAsia"/>
        </w:rPr>
        <w:t>其中，下标</w:t>
      </w:r>
      <m:oMath>
        <m:r>
          <w:rPr>
            <w:rFonts w:ascii="Cambria Math" w:eastAsia="宋体" w:hAnsi="Cambria Math"/>
          </w:rPr>
          <m:t>i</m:t>
        </m:r>
      </m:oMath>
      <w:r>
        <w:rPr>
          <w:rFonts w:ascii="Times New Roman" w:eastAsia="宋体" w:hAnsi="Times New Roman" w:hint="eastAsia"/>
        </w:rPr>
        <w:t>表示企业，</w:t>
      </w:r>
      <m:oMath>
        <m:r>
          <w:rPr>
            <w:rFonts w:ascii="Cambria Math" w:eastAsia="宋体" w:hAnsi="Cambria Math" w:hint="eastAsia"/>
          </w:rPr>
          <m:t>j</m:t>
        </m:r>
      </m:oMath>
      <w:r>
        <w:rPr>
          <w:rFonts w:ascii="Times New Roman" w:eastAsia="宋体" w:hAnsi="Times New Roman" w:hint="eastAsia"/>
        </w:rPr>
        <w:t>表示行业，</w:t>
      </w:r>
      <m:oMath>
        <m:r>
          <w:rPr>
            <w:rFonts w:ascii="Cambria Math" w:eastAsia="宋体" w:hAnsi="Cambria Math" w:hint="eastAsia"/>
          </w:rPr>
          <m:t>t</m:t>
        </m:r>
      </m:oMath>
      <w:r>
        <w:rPr>
          <w:rFonts w:ascii="Times New Roman" w:eastAsia="宋体" w:hAnsi="Times New Roman" w:hint="eastAsia"/>
        </w:rPr>
        <w:t>表示年份。</w:t>
      </w:r>
      <m:oMath>
        <m:sSub>
          <m:sSubPr>
            <m:ctrlPr>
              <w:rPr>
                <w:rFonts w:ascii="Cambria Math" w:eastAsia="宋体" w:hAnsi="Cambria Math"/>
                <w:i/>
              </w:rPr>
            </m:ctrlPr>
          </m:sSubPr>
          <m:e>
            <m:r>
              <w:rPr>
                <w:rFonts w:ascii="Cambria Math" w:eastAsia="宋体" w:hAnsi="Cambria Math" w:hint="eastAsia"/>
              </w:rPr>
              <m:t>wage</m:t>
            </m:r>
          </m:e>
          <m:sub>
            <m:r>
              <w:rPr>
                <w:rFonts w:ascii="Cambria Math" w:eastAsia="宋体" w:hAnsi="Cambria Math"/>
              </w:rPr>
              <m:t>ijt</m:t>
            </m:r>
          </m:sub>
        </m:sSub>
      </m:oMath>
      <w:r>
        <w:rPr>
          <w:rFonts w:ascii="Times New Roman" w:eastAsia="宋体" w:hAnsi="Times New Roman" w:hint="eastAsia"/>
        </w:rPr>
        <w:t>表示工资增长率。我们同样控制了企业固定效应与年份固定效应，从而避免遗漏与企业特征或时间特征相关的变量所产生的内生性问题。另外，为了避免行业内部企业之间的相关性对模型估计结果的影响，我们将标准误群集（</w:t>
      </w:r>
      <m:oMath>
        <m:r>
          <m:rPr>
            <m:sty m:val="p"/>
          </m:rPr>
          <w:rPr>
            <w:rFonts w:ascii="Cambria Math" w:eastAsia="宋体" w:hAnsi="Cambria Math" w:hint="eastAsia"/>
          </w:rPr>
          <m:t>Cluster</m:t>
        </m:r>
      </m:oMath>
      <w:r>
        <w:rPr>
          <w:rFonts w:ascii="Times New Roman" w:eastAsia="宋体" w:hAnsi="Times New Roman" w:hint="eastAsia"/>
        </w:rPr>
        <w:t>）到行业层面。表</w:t>
      </w:r>
      <w:r>
        <w:rPr>
          <w:rFonts w:ascii="Times New Roman" w:eastAsia="宋体" w:hAnsi="Times New Roman"/>
        </w:rPr>
        <w:t>15</w:t>
      </w:r>
      <w:r>
        <w:rPr>
          <w:rFonts w:ascii="Times New Roman" w:eastAsia="宋体" w:hAnsi="Times New Roman" w:hint="eastAsia"/>
        </w:rPr>
        <w:t>汇报了工业机器人应用对企业员工工资影响的</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结果。</w:t>
      </w:r>
      <w:bookmarkStart w:id="23" w:name="_Hlk79434318"/>
      <w:r>
        <w:rPr>
          <w:rFonts w:ascii="Times New Roman" w:eastAsia="宋体" w:hAnsi="Times New Roman" w:hint="eastAsia"/>
        </w:rPr>
        <w:t>结果显示：对于普通员工来说，工业机器人渗透率的回归系数显著为负，这表明企业所面临的工业机器人渗透率每增加</w:t>
      </w:r>
      <w:r>
        <w:rPr>
          <w:rFonts w:ascii="Times New Roman" w:eastAsia="宋体" w:hAnsi="Times New Roman" w:hint="eastAsia"/>
        </w:rPr>
        <w:t>1</w:t>
      </w:r>
      <w:r>
        <w:rPr>
          <w:rFonts w:ascii="Times New Roman" w:eastAsia="宋体" w:hAnsi="Times New Roman" w:hint="eastAsia"/>
        </w:rPr>
        <w:t>个百分点，普通员工的工资增长率将降低</w:t>
      </w:r>
      <w:r>
        <w:rPr>
          <w:rFonts w:ascii="Times New Roman" w:eastAsia="宋体" w:hAnsi="Times New Roman" w:hint="eastAsia"/>
        </w:rPr>
        <w:t>0</w:t>
      </w:r>
      <w:r>
        <w:rPr>
          <w:rFonts w:ascii="Times New Roman" w:eastAsia="宋体" w:hAnsi="Times New Roman"/>
        </w:rPr>
        <w:t>.028</w:t>
      </w:r>
      <w:r>
        <w:rPr>
          <w:rFonts w:ascii="Times New Roman" w:eastAsia="宋体" w:hAnsi="Times New Roman" w:hint="eastAsia"/>
        </w:rPr>
        <w:t>个百分点，进而减少了普通员工的就业。而工业机器人应用对管理层工资的影响不明显，这也印证了前文结论。由此可看出，工业机器人应用会导致企业员工工资的降低，从而减少劳动力就业，即工资减少是工业机器人应用影响企业就业变动的直接原因。</w:t>
      </w:r>
      <w:bookmarkEnd w:id="23"/>
    </w:p>
    <w:p w14:paraId="04B0BA71" w14:textId="77777777" w:rsidR="00F9442F" w:rsidRDefault="00F9442F" w:rsidP="00F9442F">
      <w:pPr>
        <w:spacing w:line="400" w:lineRule="exact"/>
        <w:jc w:val="center"/>
        <w:rPr>
          <w:rFonts w:ascii="Times New Roman" w:eastAsia="宋体" w:hAnsi="Times New Roman"/>
        </w:rPr>
      </w:pPr>
    </w:p>
    <w:p w14:paraId="0AED2971"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15  </w:t>
      </w:r>
      <w:r w:rsidRPr="00115D48">
        <w:rPr>
          <w:rFonts w:ascii="Times New Roman" w:eastAsia="楷体" w:hAnsi="Times New Roman" w:hint="eastAsia"/>
        </w:rPr>
        <w:t>工业机器人应用与就业变动的机制分析：工资变动（</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993"/>
        <w:gridCol w:w="1052"/>
        <w:gridCol w:w="1053"/>
        <w:gridCol w:w="1052"/>
        <w:gridCol w:w="1053"/>
        <w:gridCol w:w="1053"/>
        <w:gridCol w:w="1050"/>
      </w:tblGrid>
      <w:tr w:rsidR="00F9442F" w14:paraId="2381FF4E" w14:textId="77777777" w:rsidTr="00CF0833">
        <w:trPr>
          <w:jc w:val="center"/>
        </w:trPr>
        <w:tc>
          <w:tcPr>
            <w:tcW w:w="1200" w:type="pct"/>
            <w:vMerge w:val="restart"/>
            <w:vAlign w:val="center"/>
          </w:tcPr>
          <w:p w14:paraId="475B83D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解释变量</w:t>
            </w:r>
          </w:p>
        </w:tc>
        <w:tc>
          <w:tcPr>
            <w:tcW w:w="1900" w:type="pct"/>
            <w:gridSpan w:val="3"/>
          </w:tcPr>
          <w:p w14:paraId="1CDE3E0E" w14:textId="77777777" w:rsidR="00F9442F" w:rsidRPr="00240B25" w:rsidRDefault="00F9442F" w:rsidP="00CF0833">
            <w:pPr>
              <w:spacing w:line="276" w:lineRule="auto"/>
              <w:jc w:val="center"/>
              <w:rPr>
                <w:rFonts w:cs="Calibri"/>
                <w:sz w:val="16"/>
                <w:szCs w:val="18"/>
              </w:rPr>
            </w:pPr>
            <w:r>
              <w:rPr>
                <w:rFonts w:cs="Calibri" w:hint="eastAsia"/>
                <w:sz w:val="16"/>
                <w:szCs w:val="18"/>
              </w:rPr>
              <w:t>员工平均薪酬增长率</w:t>
            </w:r>
          </w:p>
        </w:tc>
        <w:tc>
          <w:tcPr>
            <w:tcW w:w="1900" w:type="pct"/>
            <w:gridSpan w:val="3"/>
          </w:tcPr>
          <w:p w14:paraId="14FF5C3B" w14:textId="77777777" w:rsidR="00F9442F" w:rsidRPr="00240B25" w:rsidRDefault="00F9442F" w:rsidP="00CF0833">
            <w:pPr>
              <w:spacing w:line="276" w:lineRule="auto"/>
              <w:jc w:val="center"/>
              <w:rPr>
                <w:rFonts w:cs="Calibri"/>
                <w:sz w:val="16"/>
                <w:szCs w:val="18"/>
              </w:rPr>
            </w:pPr>
            <w:r>
              <w:rPr>
                <w:rFonts w:cs="Calibri" w:hint="eastAsia"/>
                <w:sz w:val="16"/>
                <w:szCs w:val="18"/>
              </w:rPr>
              <w:t>管理层平均薪酬增长率</w:t>
            </w:r>
          </w:p>
        </w:tc>
      </w:tr>
      <w:tr w:rsidR="00F9442F" w14:paraId="1353E86A" w14:textId="77777777" w:rsidTr="00CF0833">
        <w:trPr>
          <w:jc w:val="center"/>
        </w:trPr>
        <w:tc>
          <w:tcPr>
            <w:tcW w:w="1200" w:type="pct"/>
            <w:vMerge/>
            <w:vAlign w:val="center"/>
          </w:tcPr>
          <w:p w14:paraId="4D2C0BD5" w14:textId="77777777" w:rsidR="00F9442F" w:rsidRPr="00240B25" w:rsidRDefault="00F9442F" w:rsidP="00CF0833">
            <w:pPr>
              <w:spacing w:line="276" w:lineRule="auto"/>
              <w:jc w:val="center"/>
              <w:rPr>
                <w:rFonts w:cs="Calibri"/>
                <w:sz w:val="18"/>
                <w:szCs w:val="18"/>
              </w:rPr>
            </w:pPr>
          </w:p>
        </w:tc>
        <w:tc>
          <w:tcPr>
            <w:tcW w:w="633" w:type="pct"/>
          </w:tcPr>
          <w:p w14:paraId="2DCEC292" w14:textId="77777777" w:rsidR="00F9442F" w:rsidRPr="00240B25" w:rsidRDefault="00F9442F" w:rsidP="00CF0833">
            <w:pPr>
              <w:spacing w:line="276" w:lineRule="auto"/>
              <w:jc w:val="center"/>
              <w:rPr>
                <w:rFonts w:cs="Calibri"/>
                <w:szCs w:val="18"/>
              </w:rPr>
            </w:pPr>
            <w:r w:rsidRPr="00240B25">
              <w:rPr>
                <w:rFonts w:cs="Calibri" w:hint="eastAsia"/>
                <w:szCs w:val="18"/>
              </w:rPr>
              <w:t>（</w:t>
            </w:r>
            <w:r w:rsidRPr="00240B25">
              <w:rPr>
                <w:rFonts w:cs="Calibri"/>
                <w:szCs w:val="18"/>
              </w:rPr>
              <w:t>1</w:t>
            </w:r>
            <w:r w:rsidRPr="00240B25">
              <w:rPr>
                <w:rFonts w:cs="Calibri"/>
                <w:szCs w:val="18"/>
              </w:rPr>
              <w:t>）</w:t>
            </w:r>
          </w:p>
        </w:tc>
        <w:tc>
          <w:tcPr>
            <w:tcW w:w="634" w:type="pct"/>
          </w:tcPr>
          <w:p w14:paraId="700B2CDC"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2</w:t>
            </w:r>
            <w:r w:rsidRPr="00240B25">
              <w:rPr>
                <w:rFonts w:cs="Calibri"/>
                <w:szCs w:val="18"/>
              </w:rPr>
              <w:t>）</w:t>
            </w:r>
          </w:p>
        </w:tc>
        <w:tc>
          <w:tcPr>
            <w:tcW w:w="633" w:type="pct"/>
          </w:tcPr>
          <w:p w14:paraId="77C4DB3F"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3</w:t>
            </w:r>
            <w:r w:rsidRPr="00240B25">
              <w:rPr>
                <w:rFonts w:cs="Calibri"/>
                <w:szCs w:val="18"/>
              </w:rPr>
              <w:t>）</w:t>
            </w:r>
          </w:p>
        </w:tc>
        <w:tc>
          <w:tcPr>
            <w:tcW w:w="634" w:type="pct"/>
          </w:tcPr>
          <w:p w14:paraId="561BEC4F"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4</w:t>
            </w:r>
            <w:r w:rsidRPr="00240B25">
              <w:rPr>
                <w:rFonts w:cs="Calibri"/>
                <w:szCs w:val="18"/>
              </w:rPr>
              <w:t>）</w:t>
            </w:r>
          </w:p>
        </w:tc>
        <w:tc>
          <w:tcPr>
            <w:tcW w:w="634" w:type="pct"/>
          </w:tcPr>
          <w:p w14:paraId="0845663F"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5</w:t>
            </w:r>
            <w:r w:rsidRPr="00240B25">
              <w:rPr>
                <w:rFonts w:cs="Calibri"/>
                <w:szCs w:val="18"/>
              </w:rPr>
              <w:t>）</w:t>
            </w:r>
          </w:p>
        </w:tc>
        <w:tc>
          <w:tcPr>
            <w:tcW w:w="632" w:type="pct"/>
          </w:tcPr>
          <w:p w14:paraId="697046AA"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6</w:t>
            </w:r>
            <w:r w:rsidRPr="00240B25">
              <w:rPr>
                <w:rFonts w:cs="Calibri"/>
                <w:szCs w:val="18"/>
              </w:rPr>
              <w:t>）</w:t>
            </w:r>
          </w:p>
        </w:tc>
      </w:tr>
      <w:tr w:rsidR="00F9442F" w14:paraId="623A98EC" w14:textId="77777777" w:rsidTr="00CF0833">
        <w:trPr>
          <w:jc w:val="center"/>
        </w:trPr>
        <w:tc>
          <w:tcPr>
            <w:tcW w:w="1200" w:type="pct"/>
            <w:vAlign w:val="center"/>
          </w:tcPr>
          <w:p w14:paraId="1507D944"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33" w:type="pct"/>
            <w:vAlign w:val="bottom"/>
          </w:tcPr>
          <w:p w14:paraId="6926C65D" w14:textId="77777777" w:rsidR="00F9442F" w:rsidRPr="00240B25" w:rsidRDefault="00F9442F" w:rsidP="00CF0833">
            <w:pPr>
              <w:spacing w:line="276" w:lineRule="auto"/>
              <w:jc w:val="center"/>
              <w:rPr>
                <w:rFonts w:cs="Calibri"/>
                <w:sz w:val="18"/>
                <w:szCs w:val="18"/>
              </w:rPr>
            </w:pPr>
            <w:r w:rsidRPr="00C338A5">
              <w:rPr>
                <w:rFonts w:cs="Calibri"/>
                <w:sz w:val="18"/>
                <w:szCs w:val="18"/>
              </w:rPr>
              <w:t>-0.015</w:t>
            </w:r>
          </w:p>
        </w:tc>
        <w:tc>
          <w:tcPr>
            <w:tcW w:w="634" w:type="pct"/>
            <w:vAlign w:val="bottom"/>
          </w:tcPr>
          <w:p w14:paraId="0F94D4A0" w14:textId="77777777" w:rsidR="00F9442F" w:rsidRPr="00240B25" w:rsidRDefault="00F9442F" w:rsidP="00CF0833">
            <w:pPr>
              <w:spacing w:line="276" w:lineRule="auto"/>
              <w:jc w:val="center"/>
              <w:rPr>
                <w:rFonts w:cs="Calibri"/>
                <w:sz w:val="18"/>
                <w:szCs w:val="18"/>
              </w:rPr>
            </w:pPr>
            <w:r w:rsidRPr="00C338A5">
              <w:rPr>
                <w:rFonts w:cs="Calibri"/>
                <w:sz w:val="18"/>
                <w:szCs w:val="18"/>
              </w:rPr>
              <w:t>-0.026*</w:t>
            </w:r>
          </w:p>
        </w:tc>
        <w:tc>
          <w:tcPr>
            <w:tcW w:w="633" w:type="pct"/>
            <w:vAlign w:val="bottom"/>
          </w:tcPr>
          <w:p w14:paraId="5BADB4BF" w14:textId="77777777" w:rsidR="00F9442F" w:rsidRPr="00240B25" w:rsidRDefault="00F9442F" w:rsidP="00CF0833">
            <w:pPr>
              <w:spacing w:line="276" w:lineRule="auto"/>
              <w:jc w:val="center"/>
              <w:rPr>
                <w:rFonts w:cs="Calibri"/>
                <w:sz w:val="18"/>
                <w:szCs w:val="18"/>
              </w:rPr>
            </w:pPr>
            <w:r w:rsidRPr="00C338A5">
              <w:rPr>
                <w:rFonts w:cs="Calibri"/>
                <w:sz w:val="18"/>
                <w:szCs w:val="18"/>
              </w:rPr>
              <w:t>-0.026*</w:t>
            </w:r>
          </w:p>
        </w:tc>
        <w:tc>
          <w:tcPr>
            <w:tcW w:w="634" w:type="pct"/>
            <w:vAlign w:val="bottom"/>
          </w:tcPr>
          <w:p w14:paraId="31FBED30" w14:textId="77777777" w:rsidR="00F9442F" w:rsidRPr="00240B25" w:rsidRDefault="00F9442F" w:rsidP="00CF0833">
            <w:pPr>
              <w:spacing w:line="276" w:lineRule="auto"/>
              <w:jc w:val="center"/>
              <w:rPr>
                <w:rFonts w:cs="Calibri"/>
                <w:sz w:val="18"/>
                <w:szCs w:val="18"/>
              </w:rPr>
            </w:pPr>
            <w:r w:rsidRPr="00C338A5">
              <w:rPr>
                <w:rFonts w:cs="Calibri"/>
                <w:sz w:val="18"/>
                <w:szCs w:val="18"/>
              </w:rPr>
              <w:t>-0.017</w:t>
            </w:r>
          </w:p>
        </w:tc>
        <w:tc>
          <w:tcPr>
            <w:tcW w:w="634" w:type="pct"/>
            <w:vAlign w:val="bottom"/>
          </w:tcPr>
          <w:p w14:paraId="28C71033" w14:textId="77777777" w:rsidR="00F9442F" w:rsidRPr="00240B25" w:rsidRDefault="00F9442F" w:rsidP="00CF0833">
            <w:pPr>
              <w:spacing w:line="276" w:lineRule="auto"/>
              <w:jc w:val="center"/>
              <w:rPr>
                <w:rFonts w:cs="Calibri"/>
                <w:sz w:val="18"/>
                <w:szCs w:val="18"/>
              </w:rPr>
            </w:pPr>
            <w:r w:rsidRPr="00C338A5">
              <w:rPr>
                <w:rFonts w:cs="Calibri"/>
                <w:sz w:val="18"/>
                <w:szCs w:val="18"/>
              </w:rPr>
              <w:t>-0.031</w:t>
            </w:r>
          </w:p>
        </w:tc>
        <w:tc>
          <w:tcPr>
            <w:tcW w:w="632" w:type="pct"/>
            <w:vAlign w:val="bottom"/>
          </w:tcPr>
          <w:p w14:paraId="77C52C1F" w14:textId="77777777" w:rsidR="00F9442F" w:rsidRPr="00240B25" w:rsidRDefault="00F9442F" w:rsidP="00CF0833">
            <w:pPr>
              <w:spacing w:line="276" w:lineRule="auto"/>
              <w:jc w:val="center"/>
              <w:rPr>
                <w:rFonts w:cs="Calibri"/>
                <w:sz w:val="18"/>
                <w:szCs w:val="18"/>
              </w:rPr>
            </w:pPr>
            <w:r w:rsidRPr="00C338A5">
              <w:rPr>
                <w:rFonts w:cs="Calibri"/>
                <w:sz w:val="18"/>
                <w:szCs w:val="18"/>
              </w:rPr>
              <w:t>-0.031</w:t>
            </w:r>
          </w:p>
        </w:tc>
      </w:tr>
      <w:tr w:rsidR="00F9442F" w14:paraId="30D7E79B" w14:textId="77777777" w:rsidTr="00CF0833">
        <w:trPr>
          <w:jc w:val="center"/>
        </w:trPr>
        <w:tc>
          <w:tcPr>
            <w:tcW w:w="1200" w:type="pct"/>
          </w:tcPr>
          <w:p w14:paraId="7D0972B8" w14:textId="77777777" w:rsidR="00F9442F" w:rsidRPr="00240B25" w:rsidRDefault="00F9442F" w:rsidP="00CF0833">
            <w:pPr>
              <w:spacing w:line="276" w:lineRule="auto"/>
              <w:jc w:val="center"/>
              <w:rPr>
                <w:rFonts w:cs="Calibri"/>
                <w:sz w:val="18"/>
                <w:szCs w:val="18"/>
              </w:rPr>
            </w:pPr>
          </w:p>
        </w:tc>
        <w:tc>
          <w:tcPr>
            <w:tcW w:w="633" w:type="pct"/>
            <w:vAlign w:val="bottom"/>
          </w:tcPr>
          <w:p w14:paraId="6E82E6A4" w14:textId="77777777" w:rsidR="00F9442F" w:rsidRPr="00240B25" w:rsidRDefault="00F9442F" w:rsidP="00CF0833">
            <w:pPr>
              <w:spacing w:line="276" w:lineRule="auto"/>
              <w:jc w:val="center"/>
              <w:rPr>
                <w:rFonts w:cs="Calibri"/>
                <w:sz w:val="18"/>
                <w:szCs w:val="18"/>
              </w:rPr>
            </w:pPr>
            <w:r w:rsidRPr="00C338A5">
              <w:rPr>
                <w:rFonts w:cs="Calibri"/>
                <w:sz w:val="18"/>
                <w:szCs w:val="18"/>
              </w:rPr>
              <w:t>(0.013)</w:t>
            </w:r>
          </w:p>
        </w:tc>
        <w:tc>
          <w:tcPr>
            <w:tcW w:w="634" w:type="pct"/>
            <w:vAlign w:val="bottom"/>
          </w:tcPr>
          <w:p w14:paraId="2ED70DB3" w14:textId="77777777" w:rsidR="00F9442F" w:rsidRPr="00240B25" w:rsidRDefault="00F9442F" w:rsidP="00CF0833">
            <w:pPr>
              <w:spacing w:line="276" w:lineRule="auto"/>
              <w:jc w:val="center"/>
              <w:rPr>
                <w:rFonts w:cs="Calibri"/>
                <w:sz w:val="18"/>
                <w:szCs w:val="18"/>
              </w:rPr>
            </w:pPr>
            <w:r w:rsidRPr="00C338A5">
              <w:rPr>
                <w:rFonts w:cs="Calibri"/>
                <w:sz w:val="18"/>
                <w:szCs w:val="18"/>
              </w:rPr>
              <w:t>(0.015)</w:t>
            </w:r>
          </w:p>
        </w:tc>
        <w:tc>
          <w:tcPr>
            <w:tcW w:w="633" w:type="pct"/>
            <w:vAlign w:val="bottom"/>
          </w:tcPr>
          <w:p w14:paraId="0B356A11" w14:textId="77777777" w:rsidR="00F9442F" w:rsidRPr="00240B25" w:rsidRDefault="00F9442F" w:rsidP="00CF0833">
            <w:pPr>
              <w:spacing w:line="276" w:lineRule="auto"/>
              <w:jc w:val="center"/>
              <w:rPr>
                <w:rFonts w:cs="Calibri"/>
                <w:sz w:val="18"/>
                <w:szCs w:val="18"/>
              </w:rPr>
            </w:pPr>
            <w:r w:rsidRPr="00C338A5">
              <w:rPr>
                <w:rFonts w:cs="Calibri"/>
                <w:sz w:val="18"/>
                <w:szCs w:val="18"/>
              </w:rPr>
              <w:t>(0.015)</w:t>
            </w:r>
          </w:p>
        </w:tc>
        <w:tc>
          <w:tcPr>
            <w:tcW w:w="634" w:type="pct"/>
            <w:vAlign w:val="bottom"/>
          </w:tcPr>
          <w:p w14:paraId="1B32C015" w14:textId="77777777" w:rsidR="00F9442F" w:rsidRPr="00240B25" w:rsidRDefault="00F9442F" w:rsidP="00CF0833">
            <w:pPr>
              <w:spacing w:line="276" w:lineRule="auto"/>
              <w:jc w:val="center"/>
              <w:rPr>
                <w:rFonts w:cs="Calibri"/>
                <w:sz w:val="18"/>
                <w:szCs w:val="18"/>
              </w:rPr>
            </w:pPr>
            <w:r w:rsidRPr="00C338A5">
              <w:rPr>
                <w:rFonts w:cs="Calibri"/>
                <w:sz w:val="18"/>
                <w:szCs w:val="18"/>
              </w:rPr>
              <w:t>(0.020)</w:t>
            </w:r>
          </w:p>
        </w:tc>
        <w:tc>
          <w:tcPr>
            <w:tcW w:w="634" w:type="pct"/>
            <w:vAlign w:val="bottom"/>
          </w:tcPr>
          <w:p w14:paraId="04FF980F" w14:textId="77777777" w:rsidR="00F9442F" w:rsidRPr="00240B25" w:rsidRDefault="00F9442F" w:rsidP="00CF0833">
            <w:pPr>
              <w:spacing w:line="276" w:lineRule="auto"/>
              <w:jc w:val="center"/>
              <w:rPr>
                <w:rFonts w:cs="Calibri"/>
                <w:sz w:val="18"/>
                <w:szCs w:val="18"/>
              </w:rPr>
            </w:pPr>
            <w:r w:rsidRPr="00C338A5">
              <w:rPr>
                <w:rFonts w:cs="Calibri"/>
                <w:sz w:val="18"/>
                <w:szCs w:val="18"/>
              </w:rPr>
              <w:t>(0.021)</w:t>
            </w:r>
          </w:p>
        </w:tc>
        <w:tc>
          <w:tcPr>
            <w:tcW w:w="632" w:type="pct"/>
            <w:vAlign w:val="bottom"/>
          </w:tcPr>
          <w:p w14:paraId="5C79344A" w14:textId="77777777" w:rsidR="00F9442F" w:rsidRPr="00240B25" w:rsidRDefault="00F9442F" w:rsidP="00CF0833">
            <w:pPr>
              <w:spacing w:line="276" w:lineRule="auto"/>
              <w:jc w:val="center"/>
              <w:rPr>
                <w:rFonts w:cs="Calibri"/>
                <w:sz w:val="18"/>
                <w:szCs w:val="18"/>
              </w:rPr>
            </w:pPr>
            <w:r w:rsidRPr="00C338A5">
              <w:rPr>
                <w:rFonts w:cs="Calibri"/>
                <w:sz w:val="18"/>
                <w:szCs w:val="18"/>
              </w:rPr>
              <w:t>(0.021)</w:t>
            </w:r>
          </w:p>
        </w:tc>
      </w:tr>
      <w:tr w:rsidR="00F9442F" w14:paraId="1806D9D4" w14:textId="77777777" w:rsidTr="00CF0833">
        <w:trPr>
          <w:jc w:val="center"/>
        </w:trPr>
        <w:tc>
          <w:tcPr>
            <w:tcW w:w="1200" w:type="pct"/>
            <w:vAlign w:val="center"/>
          </w:tcPr>
          <w:p w14:paraId="65DCEE49"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33" w:type="pct"/>
            <w:vAlign w:val="bottom"/>
          </w:tcPr>
          <w:p w14:paraId="67AE6393" w14:textId="77777777" w:rsidR="00F9442F" w:rsidRPr="00240B25" w:rsidRDefault="00F9442F" w:rsidP="00CF0833">
            <w:pPr>
              <w:spacing w:line="276" w:lineRule="auto"/>
              <w:jc w:val="center"/>
              <w:rPr>
                <w:rFonts w:cs="Calibri"/>
                <w:sz w:val="18"/>
                <w:szCs w:val="18"/>
              </w:rPr>
            </w:pPr>
          </w:p>
        </w:tc>
        <w:tc>
          <w:tcPr>
            <w:tcW w:w="634" w:type="pct"/>
            <w:vAlign w:val="bottom"/>
          </w:tcPr>
          <w:p w14:paraId="282EDE50" w14:textId="77777777" w:rsidR="00F9442F" w:rsidRPr="00240B25" w:rsidRDefault="00F9442F" w:rsidP="00CF0833">
            <w:pPr>
              <w:spacing w:line="276" w:lineRule="auto"/>
              <w:jc w:val="center"/>
              <w:rPr>
                <w:rFonts w:cs="Calibri"/>
                <w:sz w:val="18"/>
                <w:szCs w:val="18"/>
              </w:rPr>
            </w:pPr>
            <w:r w:rsidRPr="00C338A5">
              <w:rPr>
                <w:rFonts w:cs="Calibri"/>
                <w:sz w:val="18"/>
                <w:szCs w:val="18"/>
              </w:rPr>
              <w:t>0.076</w:t>
            </w:r>
          </w:p>
        </w:tc>
        <w:tc>
          <w:tcPr>
            <w:tcW w:w="633" w:type="pct"/>
            <w:vAlign w:val="bottom"/>
          </w:tcPr>
          <w:p w14:paraId="291369B9" w14:textId="77777777" w:rsidR="00F9442F" w:rsidRPr="00240B25" w:rsidRDefault="00F9442F" w:rsidP="00CF0833">
            <w:pPr>
              <w:spacing w:line="276" w:lineRule="auto"/>
              <w:jc w:val="center"/>
              <w:rPr>
                <w:rFonts w:cs="Calibri"/>
                <w:sz w:val="18"/>
                <w:szCs w:val="18"/>
              </w:rPr>
            </w:pPr>
            <w:r w:rsidRPr="00C338A5">
              <w:rPr>
                <w:rFonts w:cs="Calibri"/>
                <w:sz w:val="18"/>
                <w:szCs w:val="18"/>
              </w:rPr>
              <w:t>0.077</w:t>
            </w:r>
          </w:p>
        </w:tc>
        <w:tc>
          <w:tcPr>
            <w:tcW w:w="634" w:type="pct"/>
            <w:vAlign w:val="bottom"/>
          </w:tcPr>
          <w:p w14:paraId="68CB9CB2" w14:textId="77777777" w:rsidR="00F9442F" w:rsidRPr="00240B25" w:rsidRDefault="00F9442F" w:rsidP="00CF0833">
            <w:pPr>
              <w:spacing w:line="276" w:lineRule="auto"/>
              <w:jc w:val="center"/>
              <w:rPr>
                <w:rFonts w:cs="Calibri"/>
                <w:sz w:val="18"/>
                <w:szCs w:val="18"/>
              </w:rPr>
            </w:pPr>
          </w:p>
        </w:tc>
        <w:tc>
          <w:tcPr>
            <w:tcW w:w="634" w:type="pct"/>
            <w:vAlign w:val="bottom"/>
          </w:tcPr>
          <w:p w14:paraId="6647453C" w14:textId="77777777" w:rsidR="00F9442F" w:rsidRPr="00240B25" w:rsidRDefault="00F9442F" w:rsidP="00CF0833">
            <w:pPr>
              <w:spacing w:line="276" w:lineRule="auto"/>
              <w:jc w:val="center"/>
              <w:rPr>
                <w:rFonts w:cs="Calibri"/>
                <w:sz w:val="18"/>
                <w:szCs w:val="18"/>
              </w:rPr>
            </w:pPr>
            <w:r w:rsidRPr="00C338A5">
              <w:rPr>
                <w:rFonts w:cs="Calibri"/>
                <w:sz w:val="18"/>
                <w:szCs w:val="18"/>
              </w:rPr>
              <w:t>-0.118**</w:t>
            </w:r>
          </w:p>
        </w:tc>
        <w:tc>
          <w:tcPr>
            <w:tcW w:w="632" w:type="pct"/>
            <w:vAlign w:val="bottom"/>
          </w:tcPr>
          <w:p w14:paraId="5737F034" w14:textId="77777777" w:rsidR="00F9442F" w:rsidRPr="00240B25" w:rsidRDefault="00F9442F" w:rsidP="00CF0833">
            <w:pPr>
              <w:spacing w:line="276" w:lineRule="auto"/>
              <w:jc w:val="center"/>
              <w:rPr>
                <w:rFonts w:cs="Calibri"/>
                <w:sz w:val="18"/>
                <w:szCs w:val="18"/>
              </w:rPr>
            </w:pPr>
            <w:r w:rsidRPr="00C338A5">
              <w:rPr>
                <w:rFonts w:cs="Calibri"/>
                <w:sz w:val="18"/>
                <w:szCs w:val="18"/>
              </w:rPr>
              <w:t>-0.120**</w:t>
            </w:r>
          </w:p>
        </w:tc>
      </w:tr>
      <w:tr w:rsidR="00F9442F" w14:paraId="60874027" w14:textId="77777777" w:rsidTr="00CF0833">
        <w:trPr>
          <w:jc w:val="center"/>
        </w:trPr>
        <w:tc>
          <w:tcPr>
            <w:tcW w:w="1200" w:type="pct"/>
            <w:vAlign w:val="center"/>
          </w:tcPr>
          <w:p w14:paraId="59DF52CF" w14:textId="77777777" w:rsidR="00F9442F" w:rsidRPr="00240B25" w:rsidRDefault="00F9442F" w:rsidP="00CF0833">
            <w:pPr>
              <w:spacing w:line="276" w:lineRule="auto"/>
              <w:jc w:val="center"/>
              <w:rPr>
                <w:rFonts w:cs="Calibri"/>
                <w:sz w:val="18"/>
                <w:szCs w:val="18"/>
              </w:rPr>
            </w:pPr>
          </w:p>
        </w:tc>
        <w:tc>
          <w:tcPr>
            <w:tcW w:w="633" w:type="pct"/>
            <w:vAlign w:val="bottom"/>
          </w:tcPr>
          <w:p w14:paraId="6778C343" w14:textId="77777777" w:rsidR="00F9442F" w:rsidRPr="00240B25" w:rsidRDefault="00F9442F" w:rsidP="00CF0833">
            <w:pPr>
              <w:spacing w:line="276" w:lineRule="auto"/>
              <w:jc w:val="center"/>
              <w:rPr>
                <w:rFonts w:cs="Calibri"/>
                <w:sz w:val="18"/>
                <w:szCs w:val="18"/>
              </w:rPr>
            </w:pPr>
          </w:p>
        </w:tc>
        <w:tc>
          <w:tcPr>
            <w:tcW w:w="634" w:type="pct"/>
            <w:vAlign w:val="bottom"/>
          </w:tcPr>
          <w:p w14:paraId="1EE7C90B" w14:textId="77777777" w:rsidR="00F9442F" w:rsidRPr="00240B25" w:rsidRDefault="00F9442F" w:rsidP="00CF0833">
            <w:pPr>
              <w:spacing w:line="276" w:lineRule="auto"/>
              <w:jc w:val="center"/>
              <w:rPr>
                <w:rFonts w:cs="Calibri"/>
                <w:sz w:val="18"/>
                <w:szCs w:val="18"/>
              </w:rPr>
            </w:pPr>
            <w:r w:rsidRPr="00C338A5">
              <w:rPr>
                <w:rFonts w:cs="Calibri"/>
                <w:sz w:val="18"/>
                <w:szCs w:val="18"/>
              </w:rPr>
              <w:t>(0.050)</w:t>
            </w:r>
          </w:p>
        </w:tc>
        <w:tc>
          <w:tcPr>
            <w:tcW w:w="633" w:type="pct"/>
            <w:vAlign w:val="bottom"/>
          </w:tcPr>
          <w:p w14:paraId="3D186D75" w14:textId="77777777" w:rsidR="00F9442F" w:rsidRPr="00240B25" w:rsidRDefault="00F9442F" w:rsidP="00CF0833">
            <w:pPr>
              <w:spacing w:line="276" w:lineRule="auto"/>
              <w:jc w:val="center"/>
              <w:rPr>
                <w:rFonts w:cs="Calibri"/>
                <w:sz w:val="18"/>
                <w:szCs w:val="18"/>
              </w:rPr>
            </w:pPr>
            <w:r w:rsidRPr="00C338A5">
              <w:rPr>
                <w:rFonts w:cs="Calibri"/>
                <w:sz w:val="18"/>
                <w:szCs w:val="18"/>
              </w:rPr>
              <w:t>(0.052)</w:t>
            </w:r>
          </w:p>
        </w:tc>
        <w:tc>
          <w:tcPr>
            <w:tcW w:w="634" w:type="pct"/>
            <w:vAlign w:val="bottom"/>
          </w:tcPr>
          <w:p w14:paraId="6D2BFFC3" w14:textId="77777777" w:rsidR="00F9442F" w:rsidRPr="00240B25" w:rsidRDefault="00F9442F" w:rsidP="00CF0833">
            <w:pPr>
              <w:spacing w:line="276" w:lineRule="auto"/>
              <w:jc w:val="center"/>
              <w:rPr>
                <w:rFonts w:cs="Calibri"/>
                <w:sz w:val="18"/>
                <w:szCs w:val="18"/>
              </w:rPr>
            </w:pPr>
          </w:p>
        </w:tc>
        <w:tc>
          <w:tcPr>
            <w:tcW w:w="634" w:type="pct"/>
            <w:vAlign w:val="bottom"/>
          </w:tcPr>
          <w:p w14:paraId="4BFFC903" w14:textId="77777777" w:rsidR="00F9442F" w:rsidRPr="00240B25" w:rsidRDefault="00F9442F" w:rsidP="00CF0833">
            <w:pPr>
              <w:spacing w:line="276" w:lineRule="auto"/>
              <w:jc w:val="center"/>
              <w:rPr>
                <w:rFonts w:cs="Calibri"/>
                <w:sz w:val="18"/>
                <w:szCs w:val="18"/>
              </w:rPr>
            </w:pPr>
            <w:r w:rsidRPr="00C338A5">
              <w:rPr>
                <w:rFonts w:cs="Calibri"/>
                <w:sz w:val="18"/>
                <w:szCs w:val="18"/>
              </w:rPr>
              <w:t>(0.056)</w:t>
            </w:r>
          </w:p>
        </w:tc>
        <w:tc>
          <w:tcPr>
            <w:tcW w:w="632" w:type="pct"/>
            <w:vAlign w:val="bottom"/>
          </w:tcPr>
          <w:p w14:paraId="2ECF4498" w14:textId="77777777" w:rsidR="00F9442F" w:rsidRPr="00240B25" w:rsidRDefault="00F9442F" w:rsidP="00CF0833">
            <w:pPr>
              <w:spacing w:line="276" w:lineRule="auto"/>
              <w:jc w:val="center"/>
              <w:rPr>
                <w:rFonts w:cs="Calibri"/>
                <w:sz w:val="18"/>
                <w:szCs w:val="18"/>
              </w:rPr>
            </w:pPr>
            <w:r w:rsidRPr="00C338A5">
              <w:rPr>
                <w:rFonts w:cs="Calibri"/>
                <w:sz w:val="18"/>
                <w:szCs w:val="18"/>
              </w:rPr>
              <w:t>(0.055)</w:t>
            </w:r>
          </w:p>
        </w:tc>
      </w:tr>
      <w:tr w:rsidR="00F9442F" w14:paraId="28E47944" w14:textId="77777777" w:rsidTr="00CF0833">
        <w:trPr>
          <w:jc w:val="center"/>
        </w:trPr>
        <w:tc>
          <w:tcPr>
            <w:tcW w:w="1200" w:type="pct"/>
            <w:vAlign w:val="center"/>
          </w:tcPr>
          <w:p w14:paraId="3FB4F634"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33" w:type="pct"/>
            <w:vAlign w:val="bottom"/>
          </w:tcPr>
          <w:p w14:paraId="1C560129" w14:textId="77777777" w:rsidR="00F9442F" w:rsidRPr="00240B25" w:rsidRDefault="00F9442F" w:rsidP="00CF0833">
            <w:pPr>
              <w:spacing w:line="276" w:lineRule="auto"/>
              <w:jc w:val="center"/>
              <w:rPr>
                <w:rFonts w:cs="Calibri"/>
                <w:sz w:val="18"/>
                <w:szCs w:val="18"/>
              </w:rPr>
            </w:pPr>
          </w:p>
        </w:tc>
        <w:tc>
          <w:tcPr>
            <w:tcW w:w="634" w:type="pct"/>
            <w:vAlign w:val="bottom"/>
          </w:tcPr>
          <w:p w14:paraId="2A773453" w14:textId="77777777" w:rsidR="00F9442F" w:rsidRPr="00240B25" w:rsidRDefault="00F9442F" w:rsidP="00CF0833">
            <w:pPr>
              <w:spacing w:line="276" w:lineRule="auto"/>
              <w:jc w:val="center"/>
              <w:rPr>
                <w:rFonts w:cs="Calibri"/>
                <w:sz w:val="18"/>
                <w:szCs w:val="18"/>
              </w:rPr>
            </w:pPr>
            <w:r w:rsidRPr="00C338A5">
              <w:rPr>
                <w:rFonts w:cs="Calibri"/>
                <w:sz w:val="18"/>
                <w:szCs w:val="18"/>
              </w:rPr>
              <w:t>0.056***</w:t>
            </w:r>
          </w:p>
        </w:tc>
        <w:tc>
          <w:tcPr>
            <w:tcW w:w="633" w:type="pct"/>
            <w:vAlign w:val="bottom"/>
          </w:tcPr>
          <w:p w14:paraId="3A1F10FF" w14:textId="77777777" w:rsidR="00F9442F" w:rsidRPr="00240B25" w:rsidRDefault="00F9442F" w:rsidP="00CF0833">
            <w:pPr>
              <w:spacing w:line="276" w:lineRule="auto"/>
              <w:jc w:val="center"/>
              <w:rPr>
                <w:rFonts w:cs="Calibri"/>
                <w:sz w:val="18"/>
                <w:szCs w:val="18"/>
              </w:rPr>
            </w:pPr>
            <w:r w:rsidRPr="00C338A5">
              <w:rPr>
                <w:rFonts w:cs="Calibri"/>
                <w:sz w:val="18"/>
                <w:szCs w:val="18"/>
              </w:rPr>
              <w:t>0.056***</w:t>
            </w:r>
          </w:p>
        </w:tc>
        <w:tc>
          <w:tcPr>
            <w:tcW w:w="634" w:type="pct"/>
            <w:vAlign w:val="bottom"/>
          </w:tcPr>
          <w:p w14:paraId="54DBCCFE" w14:textId="77777777" w:rsidR="00F9442F" w:rsidRPr="00240B25" w:rsidRDefault="00F9442F" w:rsidP="00CF0833">
            <w:pPr>
              <w:spacing w:line="276" w:lineRule="auto"/>
              <w:jc w:val="center"/>
              <w:rPr>
                <w:rFonts w:cs="Calibri"/>
                <w:sz w:val="18"/>
                <w:szCs w:val="18"/>
              </w:rPr>
            </w:pPr>
          </w:p>
        </w:tc>
        <w:tc>
          <w:tcPr>
            <w:tcW w:w="634" w:type="pct"/>
            <w:vAlign w:val="bottom"/>
          </w:tcPr>
          <w:p w14:paraId="0F541B9F" w14:textId="77777777" w:rsidR="00F9442F" w:rsidRPr="00240B25" w:rsidRDefault="00F9442F" w:rsidP="00CF0833">
            <w:pPr>
              <w:spacing w:line="276" w:lineRule="auto"/>
              <w:jc w:val="center"/>
              <w:rPr>
                <w:rFonts w:cs="Calibri"/>
                <w:sz w:val="18"/>
                <w:szCs w:val="18"/>
              </w:rPr>
            </w:pPr>
            <w:r w:rsidRPr="00C338A5">
              <w:rPr>
                <w:rFonts w:cs="Calibri"/>
                <w:sz w:val="18"/>
                <w:szCs w:val="18"/>
              </w:rPr>
              <w:t>0.091***</w:t>
            </w:r>
          </w:p>
        </w:tc>
        <w:tc>
          <w:tcPr>
            <w:tcW w:w="632" w:type="pct"/>
            <w:vAlign w:val="bottom"/>
          </w:tcPr>
          <w:p w14:paraId="28B45318" w14:textId="77777777" w:rsidR="00F9442F" w:rsidRPr="00240B25" w:rsidRDefault="00F9442F" w:rsidP="00CF0833">
            <w:pPr>
              <w:spacing w:line="276" w:lineRule="auto"/>
              <w:jc w:val="center"/>
              <w:rPr>
                <w:rFonts w:cs="Calibri"/>
                <w:sz w:val="18"/>
                <w:szCs w:val="18"/>
              </w:rPr>
            </w:pPr>
            <w:r w:rsidRPr="00C338A5">
              <w:rPr>
                <w:rFonts w:cs="Calibri"/>
                <w:sz w:val="18"/>
                <w:szCs w:val="18"/>
              </w:rPr>
              <w:t>0.090***</w:t>
            </w:r>
          </w:p>
        </w:tc>
      </w:tr>
      <w:tr w:rsidR="00F9442F" w14:paraId="409D4411" w14:textId="77777777" w:rsidTr="00CF0833">
        <w:trPr>
          <w:jc w:val="center"/>
        </w:trPr>
        <w:tc>
          <w:tcPr>
            <w:tcW w:w="1200" w:type="pct"/>
            <w:vAlign w:val="center"/>
          </w:tcPr>
          <w:p w14:paraId="600CEC5C" w14:textId="77777777" w:rsidR="00F9442F" w:rsidRPr="00240B25" w:rsidRDefault="00F9442F" w:rsidP="00CF0833">
            <w:pPr>
              <w:spacing w:line="276" w:lineRule="auto"/>
              <w:jc w:val="center"/>
              <w:rPr>
                <w:rFonts w:cs="Calibri"/>
                <w:sz w:val="18"/>
                <w:szCs w:val="18"/>
              </w:rPr>
            </w:pPr>
          </w:p>
        </w:tc>
        <w:tc>
          <w:tcPr>
            <w:tcW w:w="633" w:type="pct"/>
            <w:vAlign w:val="bottom"/>
          </w:tcPr>
          <w:p w14:paraId="6AD46A46" w14:textId="77777777" w:rsidR="00F9442F" w:rsidRPr="00240B25" w:rsidRDefault="00F9442F" w:rsidP="00CF0833">
            <w:pPr>
              <w:spacing w:line="276" w:lineRule="auto"/>
              <w:jc w:val="center"/>
              <w:rPr>
                <w:rFonts w:cs="Calibri"/>
                <w:sz w:val="18"/>
                <w:szCs w:val="18"/>
              </w:rPr>
            </w:pPr>
          </w:p>
        </w:tc>
        <w:tc>
          <w:tcPr>
            <w:tcW w:w="634" w:type="pct"/>
            <w:vAlign w:val="bottom"/>
          </w:tcPr>
          <w:p w14:paraId="71FDEC00" w14:textId="77777777" w:rsidR="00F9442F" w:rsidRPr="00240B25" w:rsidRDefault="00F9442F" w:rsidP="00CF0833">
            <w:pPr>
              <w:spacing w:line="276" w:lineRule="auto"/>
              <w:jc w:val="center"/>
              <w:rPr>
                <w:rFonts w:cs="Calibri"/>
                <w:sz w:val="18"/>
                <w:szCs w:val="18"/>
              </w:rPr>
            </w:pPr>
            <w:r w:rsidRPr="00C338A5">
              <w:rPr>
                <w:rFonts w:cs="Calibri"/>
                <w:sz w:val="18"/>
                <w:szCs w:val="18"/>
              </w:rPr>
              <w:t>(0.011)</w:t>
            </w:r>
          </w:p>
        </w:tc>
        <w:tc>
          <w:tcPr>
            <w:tcW w:w="633" w:type="pct"/>
            <w:vAlign w:val="bottom"/>
          </w:tcPr>
          <w:p w14:paraId="35539D7C" w14:textId="77777777" w:rsidR="00F9442F" w:rsidRPr="00240B25" w:rsidRDefault="00F9442F" w:rsidP="00CF0833">
            <w:pPr>
              <w:spacing w:line="276" w:lineRule="auto"/>
              <w:jc w:val="center"/>
              <w:rPr>
                <w:rFonts w:cs="Calibri"/>
                <w:sz w:val="18"/>
                <w:szCs w:val="18"/>
              </w:rPr>
            </w:pPr>
            <w:r w:rsidRPr="00C338A5">
              <w:rPr>
                <w:rFonts w:cs="Calibri"/>
                <w:sz w:val="18"/>
                <w:szCs w:val="18"/>
              </w:rPr>
              <w:t>(0.011)</w:t>
            </w:r>
          </w:p>
        </w:tc>
        <w:tc>
          <w:tcPr>
            <w:tcW w:w="634" w:type="pct"/>
            <w:vAlign w:val="bottom"/>
          </w:tcPr>
          <w:p w14:paraId="63CD5DA9" w14:textId="77777777" w:rsidR="00F9442F" w:rsidRPr="00240B25" w:rsidRDefault="00F9442F" w:rsidP="00CF0833">
            <w:pPr>
              <w:spacing w:line="276" w:lineRule="auto"/>
              <w:jc w:val="center"/>
              <w:rPr>
                <w:rFonts w:cs="Calibri"/>
                <w:sz w:val="18"/>
                <w:szCs w:val="18"/>
              </w:rPr>
            </w:pPr>
          </w:p>
        </w:tc>
        <w:tc>
          <w:tcPr>
            <w:tcW w:w="634" w:type="pct"/>
            <w:vAlign w:val="bottom"/>
          </w:tcPr>
          <w:p w14:paraId="588EFE66" w14:textId="77777777" w:rsidR="00F9442F" w:rsidRPr="00240B25" w:rsidRDefault="00F9442F" w:rsidP="00CF0833">
            <w:pPr>
              <w:spacing w:line="276" w:lineRule="auto"/>
              <w:jc w:val="center"/>
              <w:rPr>
                <w:rFonts w:cs="Calibri"/>
                <w:sz w:val="18"/>
                <w:szCs w:val="18"/>
              </w:rPr>
            </w:pPr>
            <w:r w:rsidRPr="00C338A5">
              <w:rPr>
                <w:rFonts w:cs="Calibri"/>
                <w:sz w:val="18"/>
                <w:szCs w:val="18"/>
              </w:rPr>
              <w:t>(0.023)</w:t>
            </w:r>
          </w:p>
        </w:tc>
        <w:tc>
          <w:tcPr>
            <w:tcW w:w="632" w:type="pct"/>
            <w:vAlign w:val="bottom"/>
          </w:tcPr>
          <w:p w14:paraId="00C27F60" w14:textId="77777777" w:rsidR="00F9442F" w:rsidRPr="00240B25" w:rsidRDefault="00F9442F" w:rsidP="00CF0833">
            <w:pPr>
              <w:spacing w:line="276" w:lineRule="auto"/>
              <w:jc w:val="center"/>
              <w:rPr>
                <w:rFonts w:cs="Calibri"/>
                <w:sz w:val="18"/>
                <w:szCs w:val="18"/>
              </w:rPr>
            </w:pPr>
            <w:r w:rsidRPr="00C338A5">
              <w:rPr>
                <w:rFonts w:cs="Calibri"/>
                <w:sz w:val="18"/>
                <w:szCs w:val="18"/>
              </w:rPr>
              <w:t>(0.023)</w:t>
            </w:r>
          </w:p>
        </w:tc>
      </w:tr>
      <w:tr w:rsidR="00F9442F" w14:paraId="034B3DBC" w14:textId="77777777" w:rsidTr="00CF0833">
        <w:trPr>
          <w:jc w:val="center"/>
        </w:trPr>
        <w:tc>
          <w:tcPr>
            <w:tcW w:w="1200" w:type="pct"/>
            <w:vAlign w:val="center"/>
          </w:tcPr>
          <w:p w14:paraId="6C4910DF"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33" w:type="pct"/>
            <w:vAlign w:val="bottom"/>
          </w:tcPr>
          <w:p w14:paraId="4A19385E" w14:textId="77777777" w:rsidR="00F9442F" w:rsidRPr="00240B25" w:rsidRDefault="00F9442F" w:rsidP="00CF0833">
            <w:pPr>
              <w:spacing w:line="276" w:lineRule="auto"/>
              <w:jc w:val="center"/>
              <w:rPr>
                <w:rFonts w:cs="Calibri"/>
                <w:sz w:val="18"/>
                <w:szCs w:val="18"/>
              </w:rPr>
            </w:pPr>
          </w:p>
        </w:tc>
        <w:tc>
          <w:tcPr>
            <w:tcW w:w="634" w:type="pct"/>
            <w:vAlign w:val="bottom"/>
          </w:tcPr>
          <w:p w14:paraId="449443A4" w14:textId="77777777" w:rsidR="00F9442F" w:rsidRPr="00240B25" w:rsidRDefault="00F9442F" w:rsidP="00CF0833">
            <w:pPr>
              <w:spacing w:line="276" w:lineRule="auto"/>
              <w:jc w:val="center"/>
              <w:rPr>
                <w:rFonts w:cs="Calibri"/>
                <w:sz w:val="18"/>
                <w:szCs w:val="18"/>
              </w:rPr>
            </w:pPr>
            <w:r w:rsidRPr="00C338A5">
              <w:rPr>
                <w:rFonts w:cs="Calibri"/>
                <w:sz w:val="18"/>
                <w:szCs w:val="18"/>
              </w:rPr>
              <w:t>0.613</w:t>
            </w:r>
          </w:p>
        </w:tc>
        <w:tc>
          <w:tcPr>
            <w:tcW w:w="633" w:type="pct"/>
            <w:vAlign w:val="bottom"/>
          </w:tcPr>
          <w:p w14:paraId="06F3CE16" w14:textId="77777777" w:rsidR="00F9442F" w:rsidRPr="00240B25" w:rsidRDefault="00F9442F" w:rsidP="00CF0833">
            <w:pPr>
              <w:spacing w:line="276" w:lineRule="auto"/>
              <w:jc w:val="center"/>
              <w:rPr>
                <w:rFonts w:cs="Calibri"/>
                <w:sz w:val="18"/>
                <w:szCs w:val="18"/>
              </w:rPr>
            </w:pPr>
            <w:r w:rsidRPr="00C338A5">
              <w:rPr>
                <w:rFonts w:cs="Calibri"/>
                <w:sz w:val="18"/>
                <w:szCs w:val="18"/>
              </w:rPr>
              <w:t>0.567</w:t>
            </w:r>
          </w:p>
        </w:tc>
        <w:tc>
          <w:tcPr>
            <w:tcW w:w="634" w:type="pct"/>
            <w:vAlign w:val="bottom"/>
          </w:tcPr>
          <w:p w14:paraId="5235DDDC" w14:textId="77777777" w:rsidR="00F9442F" w:rsidRPr="00240B25" w:rsidRDefault="00F9442F" w:rsidP="00CF0833">
            <w:pPr>
              <w:spacing w:line="276" w:lineRule="auto"/>
              <w:jc w:val="center"/>
              <w:rPr>
                <w:rFonts w:cs="Calibri"/>
                <w:sz w:val="18"/>
                <w:szCs w:val="18"/>
              </w:rPr>
            </w:pPr>
          </w:p>
        </w:tc>
        <w:tc>
          <w:tcPr>
            <w:tcW w:w="634" w:type="pct"/>
            <w:vAlign w:val="bottom"/>
          </w:tcPr>
          <w:p w14:paraId="778D1FC7" w14:textId="77777777" w:rsidR="00F9442F" w:rsidRPr="00240B25" w:rsidRDefault="00F9442F" w:rsidP="00CF0833">
            <w:pPr>
              <w:spacing w:line="276" w:lineRule="auto"/>
              <w:jc w:val="center"/>
              <w:rPr>
                <w:rFonts w:cs="Calibri"/>
                <w:sz w:val="18"/>
                <w:szCs w:val="18"/>
              </w:rPr>
            </w:pPr>
            <w:r w:rsidRPr="00C338A5">
              <w:rPr>
                <w:rFonts w:cs="Calibri"/>
                <w:sz w:val="18"/>
                <w:szCs w:val="18"/>
              </w:rPr>
              <w:t>-0.838</w:t>
            </w:r>
          </w:p>
        </w:tc>
        <w:tc>
          <w:tcPr>
            <w:tcW w:w="632" w:type="pct"/>
            <w:vAlign w:val="bottom"/>
          </w:tcPr>
          <w:p w14:paraId="7C0913D8" w14:textId="77777777" w:rsidR="00F9442F" w:rsidRPr="00240B25" w:rsidRDefault="00F9442F" w:rsidP="00CF0833">
            <w:pPr>
              <w:spacing w:line="276" w:lineRule="auto"/>
              <w:jc w:val="center"/>
              <w:rPr>
                <w:rFonts w:cs="Calibri"/>
                <w:sz w:val="18"/>
                <w:szCs w:val="18"/>
              </w:rPr>
            </w:pPr>
            <w:r w:rsidRPr="00C338A5">
              <w:rPr>
                <w:rFonts w:cs="Calibri"/>
                <w:sz w:val="18"/>
                <w:szCs w:val="18"/>
              </w:rPr>
              <w:t>-0.836</w:t>
            </w:r>
          </w:p>
        </w:tc>
      </w:tr>
      <w:tr w:rsidR="00F9442F" w14:paraId="5F97BB22" w14:textId="77777777" w:rsidTr="00CF0833">
        <w:trPr>
          <w:jc w:val="center"/>
        </w:trPr>
        <w:tc>
          <w:tcPr>
            <w:tcW w:w="1200" w:type="pct"/>
            <w:vAlign w:val="center"/>
          </w:tcPr>
          <w:p w14:paraId="788BF6F0" w14:textId="77777777" w:rsidR="00F9442F" w:rsidRPr="00240B25" w:rsidRDefault="00F9442F" w:rsidP="00CF0833">
            <w:pPr>
              <w:spacing w:line="276" w:lineRule="auto"/>
              <w:jc w:val="center"/>
              <w:rPr>
                <w:rFonts w:cs="Calibri"/>
                <w:sz w:val="18"/>
                <w:szCs w:val="18"/>
              </w:rPr>
            </w:pPr>
          </w:p>
        </w:tc>
        <w:tc>
          <w:tcPr>
            <w:tcW w:w="633" w:type="pct"/>
            <w:vAlign w:val="bottom"/>
          </w:tcPr>
          <w:p w14:paraId="2C8D4463" w14:textId="77777777" w:rsidR="00F9442F" w:rsidRPr="00240B25" w:rsidRDefault="00F9442F" w:rsidP="00CF0833">
            <w:pPr>
              <w:spacing w:line="276" w:lineRule="auto"/>
              <w:jc w:val="center"/>
              <w:rPr>
                <w:rFonts w:cs="Calibri"/>
                <w:sz w:val="18"/>
                <w:szCs w:val="18"/>
              </w:rPr>
            </w:pPr>
          </w:p>
        </w:tc>
        <w:tc>
          <w:tcPr>
            <w:tcW w:w="634" w:type="pct"/>
            <w:vAlign w:val="bottom"/>
          </w:tcPr>
          <w:p w14:paraId="4285436F" w14:textId="77777777" w:rsidR="00F9442F" w:rsidRPr="00240B25" w:rsidRDefault="00F9442F" w:rsidP="00CF0833">
            <w:pPr>
              <w:spacing w:line="276" w:lineRule="auto"/>
              <w:jc w:val="center"/>
              <w:rPr>
                <w:rFonts w:cs="Calibri"/>
                <w:sz w:val="18"/>
                <w:szCs w:val="18"/>
              </w:rPr>
            </w:pPr>
            <w:r w:rsidRPr="00C338A5">
              <w:rPr>
                <w:rFonts w:cs="Calibri"/>
                <w:sz w:val="18"/>
                <w:szCs w:val="18"/>
              </w:rPr>
              <w:t>(0.449)</w:t>
            </w:r>
          </w:p>
        </w:tc>
        <w:tc>
          <w:tcPr>
            <w:tcW w:w="633" w:type="pct"/>
            <w:vAlign w:val="bottom"/>
          </w:tcPr>
          <w:p w14:paraId="0D78DF61" w14:textId="77777777" w:rsidR="00F9442F" w:rsidRPr="00240B25" w:rsidRDefault="00F9442F" w:rsidP="00CF0833">
            <w:pPr>
              <w:spacing w:line="276" w:lineRule="auto"/>
              <w:jc w:val="center"/>
              <w:rPr>
                <w:rFonts w:cs="Calibri"/>
                <w:sz w:val="18"/>
                <w:szCs w:val="18"/>
              </w:rPr>
            </w:pPr>
            <w:r w:rsidRPr="00C338A5">
              <w:rPr>
                <w:rFonts w:cs="Calibri"/>
                <w:sz w:val="18"/>
                <w:szCs w:val="18"/>
              </w:rPr>
              <w:t>(0.449)</w:t>
            </w:r>
          </w:p>
        </w:tc>
        <w:tc>
          <w:tcPr>
            <w:tcW w:w="634" w:type="pct"/>
            <w:vAlign w:val="bottom"/>
          </w:tcPr>
          <w:p w14:paraId="711E4ED9" w14:textId="77777777" w:rsidR="00F9442F" w:rsidRPr="00240B25" w:rsidRDefault="00F9442F" w:rsidP="00CF0833">
            <w:pPr>
              <w:spacing w:line="276" w:lineRule="auto"/>
              <w:jc w:val="center"/>
              <w:rPr>
                <w:rFonts w:cs="Calibri"/>
                <w:sz w:val="18"/>
                <w:szCs w:val="18"/>
              </w:rPr>
            </w:pPr>
          </w:p>
        </w:tc>
        <w:tc>
          <w:tcPr>
            <w:tcW w:w="634" w:type="pct"/>
            <w:vAlign w:val="bottom"/>
          </w:tcPr>
          <w:p w14:paraId="32C3C708" w14:textId="77777777" w:rsidR="00F9442F" w:rsidRPr="00240B25" w:rsidRDefault="00F9442F" w:rsidP="00CF0833">
            <w:pPr>
              <w:spacing w:line="276" w:lineRule="auto"/>
              <w:jc w:val="center"/>
              <w:rPr>
                <w:rFonts w:cs="Calibri"/>
                <w:sz w:val="18"/>
                <w:szCs w:val="18"/>
              </w:rPr>
            </w:pPr>
            <w:r w:rsidRPr="00C338A5">
              <w:rPr>
                <w:rFonts w:cs="Calibri"/>
                <w:sz w:val="18"/>
                <w:szCs w:val="18"/>
              </w:rPr>
              <w:t>(0.698)</w:t>
            </w:r>
          </w:p>
        </w:tc>
        <w:tc>
          <w:tcPr>
            <w:tcW w:w="632" w:type="pct"/>
            <w:vAlign w:val="bottom"/>
          </w:tcPr>
          <w:p w14:paraId="1BB73C79" w14:textId="77777777" w:rsidR="00F9442F" w:rsidRPr="00240B25" w:rsidRDefault="00F9442F" w:rsidP="00CF0833">
            <w:pPr>
              <w:spacing w:line="276" w:lineRule="auto"/>
              <w:jc w:val="center"/>
              <w:rPr>
                <w:rFonts w:cs="Calibri"/>
                <w:sz w:val="18"/>
                <w:szCs w:val="18"/>
              </w:rPr>
            </w:pPr>
            <w:r w:rsidRPr="00C338A5">
              <w:rPr>
                <w:rFonts w:cs="Calibri"/>
                <w:sz w:val="18"/>
                <w:szCs w:val="18"/>
              </w:rPr>
              <w:t>(0.681)</w:t>
            </w:r>
          </w:p>
        </w:tc>
      </w:tr>
      <w:tr w:rsidR="00F9442F" w14:paraId="31ABD7F7" w14:textId="77777777" w:rsidTr="00CF0833">
        <w:trPr>
          <w:jc w:val="center"/>
        </w:trPr>
        <w:tc>
          <w:tcPr>
            <w:tcW w:w="1200" w:type="pct"/>
            <w:vAlign w:val="center"/>
          </w:tcPr>
          <w:p w14:paraId="5AF2E4A3"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33" w:type="pct"/>
            <w:vAlign w:val="bottom"/>
          </w:tcPr>
          <w:p w14:paraId="333A2086" w14:textId="77777777" w:rsidR="00F9442F" w:rsidRPr="00240B25" w:rsidRDefault="00F9442F" w:rsidP="00CF0833">
            <w:pPr>
              <w:spacing w:line="276" w:lineRule="auto"/>
              <w:jc w:val="center"/>
              <w:rPr>
                <w:rFonts w:cs="Calibri"/>
                <w:sz w:val="18"/>
                <w:szCs w:val="18"/>
              </w:rPr>
            </w:pPr>
          </w:p>
        </w:tc>
        <w:tc>
          <w:tcPr>
            <w:tcW w:w="634" w:type="pct"/>
            <w:vAlign w:val="bottom"/>
          </w:tcPr>
          <w:p w14:paraId="57FE9051" w14:textId="77777777" w:rsidR="00F9442F" w:rsidRPr="00240B25" w:rsidRDefault="00F9442F" w:rsidP="00CF0833">
            <w:pPr>
              <w:spacing w:line="276" w:lineRule="auto"/>
              <w:jc w:val="center"/>
              <w:rPr>
                <w:rFonts w:cs="Calibri"/>
                <w:sz w:val="18"/>
                <w:szCs w:val="18"/>
              </w:rPr>
            </w:pPr>
          </w:p>
        </w:tc>
        <w:tc>
          <w:tcPr>
            <w:tcW w:w="633" w:type="pct"/>
            <w:vAlign w:val="bottom"/>
          </w:tcPr>
          <w:p w14:paraId="5BF352E2" w14:textId="77777777" w:rsidR="00F9442F" w:rsidRPr="00240B25" w:rsidRDefault="00F9442F" w:rsidP="00CF0833">
            <w:pPr>
              <w:spacing w:line="276" w:lineRule="auto"/>
              <w:jc w:val="center"/>
              <w:rPr>
                <w:rFonts w:cs="Calibri"/>
                <w:sz w:val="18"/>
                <w:szCs w:val="18"/>
              </w:rPr>
            </w:pPr>
            <w:r w:rsidRPr="00C338A5">
              <w:rPr>
                <w:rFonts w:cs="Calibri"/>
                <w:sz w:val="18"/>
                <w:szCs w:val="18"/>
              </w:rPr>
              <w:t>0.061</w:t>
            </w:r>
          </w:p>
        </w:tc>
        <w:tc>
          <w:tcPr>
            <w:tcW w:w="634" w:type="pct"/>
            <w:vAlign w:val="bottom"/>
          </w:tcPr>
          <w:p w14:paraId="20BF91AE" w14:textId="77777777" w:rsidR="00F9442F" w:rsidRPr="00240B25" w:rsidRDefault="00F9442F" w:rsidP="00CF0833">
            <w:pPr>
              <w:spacing w:line="276" w:lineRule="auto"/>
              <w:jc w:val="center"/>
              <w:rPr>
                <w:rFonts w:cs="Calibri"/>
                <w:sz w:val="18"/>
                <w:szCs w:val="18"/>
              </w:rPr>
            </w:pPr>
          </w:p>
        </w:tc>
        <w:tc>
          <w:tcPr>
            <w:tcW w:w="634" w:type="pct"/>
            <w:vAlign w:val="bottom"/>
          </w:tcPr>
          <w:p w14:paraId="70447110" w14:textId="77777777" w:rsidR="00F9442F" w:rsidRPr="00240B25" w:rsidRDefault="00F9442F" w:rsidP="00CF0833">
            <w:pPr>
              <w:spacing w:line="276" w:lineRule="auto"/>
              <w:jc w:val="center"/>
              <w:rPr>
                <w:rFonts w:cs="Calibri"/>
                <w:sz w:val="18"/>
                <w:szCs w:val="18"/>
              </w:rPr>
            </w:pPr>
          </w:p>
        </w:tc>
        <w:tc>
          <w:tcPr>
            <w:tcW w:w="632" w:type="pct"/>
            <w:vAlign w:val="bottom"/>
          </w:tcPr>
          <w:p w14:paraId="0CB25D24" w14:textId="77777777" w:rsidR="00F9442F" w:rsidRPr="00240B25" w:rsidRDefault="00F9442F" w:rsidP="00CF0833">
            <w:pPr>
              <w:spacing w:line="276" w:lineRule="auto"/>
              <w:jc w:val="center"/>
              <w:rPr>
                <w:rFonts w:cs="Calibri"/>
                <w:sz w:val="18"/>
                <w:szCs w:val="18"/>
              </w:rPr>
            </w:pPr>
            <w:r w:rsidRPr="00C338A5">
              <w:rPr>
                <w:rFonts w:cs="Calibri"/>
                <w:sz w:val="18"/>
                <w:szCs w:val="18"/>
              </w:rPr>
              <w:t>0.408</w:t>
            </w:r>
          </w:p>
        </w:tc>
      </w:tr>
      <w:tr w:rsidR="00F9442F" w14:paraId="0773D1F5" w14:textId="77777777" w:rsidTr="00CF0833">
        <w:trPr>
          <w:jc w:val="center"/>
        </w:trPr>
        <w:tc>
          <w:tcPr>
            <w:tcW w:w="1200" w:type="pct"/>
            <w:vAlign w:val="center"/>
          </w:tcPr>
          <w:p w14:paraId="2888E6D0" w14:textId="77777777" w:rsidR="00F9442F" w:rsidRPr="00240B25" w:rsidRDefault="00F9442F" w:rsidP="00CF0833">
            <w:pPr>
              <w:spacing w:line="276" w:lineRule="auto"/>
              <w:jc w:val="center"/>
              <w:rPr>
                <w:rFonts w:cs="Calibri"/>
                <w:sz w:val="18"/>
                <w:szCs w:val="18"/>
              </w:rPr>
            </w:pPr>
          </w:p>
        </w:tc>
        <w:tc>
          <w:tcPr>
            <w:tcW w:w="633" w:type="pct"/>
            <w:vAlign w:val="bottom"/>
          </w:tcPr>
          <w:p w14:paraId="270B895D" w14:textId="77777777" w:rsidR="00F9442F" w:rsidRPr="00240B25" w:rsidRDefault="00F9442F" w:rsidP="00CF0833">
            <w:pPr>
              <w:spacing w:line="276" w:lineRule="auto"/>
              <w:jc w:val="center"/>
              <w:rPr>
                <w:rFonts w:cs="Calibri"/>
                <w:sz w:val="18"/>
                <w:szCs w:val="18"/>
              </w:rPr>
            </w:pPr>
          </w:p>
        </w:tc>
        <w:tc>
          <w:tcPr>
            <w:tcW w:w="634" w:type="pct"/>
            <w:vAlign w:val="bottom"/>
          </w:tcPr>
          <w:p w14:paraId="00A1796C" w14:textId="77777777" w:rsidR="00F9442F" w:rsidRPr="00240B25" w:rsidRDefault="00F9442F" w:rsidP="00CF0833">
            <w:pPr>
              <w:spacing w:line="276" w:lineRule="auto"/>
              <w:jc w:val="center"/>
              <w:rPr>
                <w:rFonts w:cs="Calibri"/>
                <w:sz w:val="18"/>
                <w:szCs w:val="18"/>
              </w:rPr>
            </w:pPr>
          </w:p>
        </w:tc>
        <w:tc>
          <w:tcPr>
            <w:tcW w:w="633" w:type="pct"/>
            <w:vAlign w:val="bottom"/>
          </w:tcPr>
          <w:p w14:paraId="4DBBE665" w14:textId="77777777" w:rsidR="00F9442F" w:rsidRPr="00240B25" w:rsidRDefault="00F9442F" w:rsidP="00CF0833">
            <w:pPr>
              <w:spacing w:line="276" w:lineRule="auto"/>
              <w:jc w:val="center"/>
              <w:rPr>
                <w:rFonts w:cs="Calibri"/>
                <w:sz w:val="18"/>
                <w:szCs w:val="18"/>
              </w:rPr>
            </w:pPr>
            <w:r w:rsidRPr="00C338A5">
              <w:rPr>
                <w:rFonts w:cs="Calibri"/>
                <w:sz w:val="18"/>
                <w:szCs w:val="18"/>
              </w:rPr>
              <w:t>(0.121)</w:t>
            </w:r>
          </w:p>
        </w:tc>
        <w:tc>
          <w:tcPr>
            <w:tcW w:w="634" w:type="pct"/>
            <w:vAlign w:val="bottom"/>
          </w:tcPr>
          <w:p w14:paraId="3C829971" w14:textId="77777777" w:rsidR="00F9442F" w:rsidRPr="00240B25" w:rsidRDefault="00F9442F" w:rsidP="00CF0833">
            <w:pPr>
              <w:spacing w:line="276" w:lineRule="auto"/>
              <w:jc w:val="center"/>
              <w:rPr>
                <w:rFonts w:cs="Calibri"/>
                <w:sz w:val="18"/>
                <w:szCs w:val="18"/>
              </w:rPr>
            </w:pPr>
          </w:p>
        </w:tc>
        <w:tc>
          <w:tcPr>
            <w:tcW w:w="634" w:type="pct"/>
            <w:vAlign w:val="bottom"/>
          </w:tcPr>
          <w:p w14:paraId="794566CE" w14:textId="77777777" w:rsidR="00F9442F" w:rsidRPr="00240B25" w:rsidRDefault="00F9442F" w:rsidP="00CF0833">
            <w:pPr>
              <w:spacing w:line="276" w:lineRule="auto"/>
              <w:jc w:val="center"/>
              <w:rPr>
                <w:rFonts w:cs="Calibri"/>
                <w:sz w:val="18"/>
                <w:szCs w:val="18"/>
              </w:rPr>
            </w:pPr>
          </w:p>
        </w:tc>
        <w:tc>
          <w:tcPr>
            <w:tcW w:w="632" w:type="pct"/>
            <w:vAlign w:val="bottom"/>
          </w:tcPr>
          <w:p w14:paraId="7685D61B" w14:textId="77777777" w:rsidR="00F9442F" w:rsidRPr="00240B25" w:rsidRDefault="00F9442F" w:rsidP="00CF0833">
            <w:pPr>
              <w:spacing w:line="276" w:lineRule="auto"/>
              <w:jc w:val="center"/>
              <w:rPr>
                <w:rFonts w:cs="Calibri"/>
                <w:sz w:val="18"/>
                <w:szCs w:val="18"/>
              </w:rPr>
            </w:pPr>
            <w:r w:rsidRPr="00C338A5">
              <w:rPr>
                <w:rFonts w:cs="Calibri"/>
                <w:sz w:val="18"/>
                <w:szCs w:val="18"/>
              </w:rPr>
              <w:t>(0.384)</w:t>
            </w:r>
          </w:p>
        </w:tc>
      </w:tr>
      <w:tr w:rsidR="00F9442F" w14:paraId="01AC26D9" w14:textId="77777777" w:rsidTr="00CF0833">
        <w:trPr>
          <w:jc w:val="center"/>
        </w:trPr>
        <w:tc>
          <w:tcPr>
            <w:tcW w:w="1200" w:type="pct"/>
            <w:vAlign w:val="center"/>
          </w:tcPr>
          <w:p w14:paraId="014A5922"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33" w:type="pct"/>
            <w:vAlign w:val="bottom"/>
          </w:tcPr>
          <w:p w14:paraId="1C4A1883" w14:textId="77777777" w:rsidR="00F9442F" w:rsidRPr="00240B25" w:rsidRDefault="00F9442F" w:rsidP="00CF0833">
            <w:pPr>
              <w:spacing w:line="276" w:lineRule="auto"/>
              <w:jc w:val="center"/>
              <w:rPr>
                <w:rFonts w:cs="Calibri"/>
                <w:sz w:val="18"/>
                <w:szCs w:val="18"/>
              </w:rPr>
            </w:pPr>
          </w:p>
        </w:tc>
        <w:tc>
          <w:tcPr>
            <w:tcW w:w="634" w:type="pct"/>
            <w:vAlign w:val="bottom"/>
          </w:tcPr>
          <w:p w14:paraId="619B250B" w14:textId="77777777" w:rsidR="00F9442F" w:rsidRPr="00240B25" w:rsidRDefault="00F9442F" w:rsidP="00CF0833">
            <w:pPr>
              <w:spacing w:line="276" w:lineRule="auto"/>
              <w:jc w:val="center"/>
              <w:rPr>
                <w:rFonts w:cs="Calibri"/>
                <w:sz w:val="18"/>
                <w:szCs w:val="18"/>
              </w:rPr>
            </w:pPr>
          </w:p>
        </w:tc>
        <w:tc>
          <w:tcPr>
            <w:tcW w:w="633" w:type="pct"/>
            <w:vAlign w:val="bottom"/>
          </w:tcPr>
          <w:p w14:paraId="17E8F8F8" w14:textId="77777777" w:rsidR="00F9442F" w:rsidRPr="00240B25" w:rsidRDefault="00F9442F" w:rsidP="00CF0833">
            <w:pPr>
              <w:spacing w:line="276" w:lineRule="auto"/>
              <w:jc w:val="center"/>
              <w:rPr>
                <w:rFonts w:cs="Calibri"/>
                <w:sz w:val="18"/>
                <w:szCs w:val="18"/>
              </w:rPr>
            </w:pPr>
            <w:r w:rsidRPr="00C338A5">
              <w:rPr>
                <w:rFonts w:cs="Calibri"/>
                <w:sz w:val="18"/>
                <w:szCs w:val="18"/>
              </w:rPr>
              <w:t>-0.006</w:t>
            </w:r>
          </w:p>
        </w:tc>
        <w:tc>
          <w:tcPr>
            <w:tcW w:w="634" w:type="pct"/>
            <w:vAlign w:val="bottom"/>
          </w:tcPr>
          <w:p w14:paraId="5FA3F558" w14:textId="77777777" w:rsidR="00F9442F" w:rsidRPr="00240B25" w:rsidRDefault="00F9442F" w:rsidP="00CF0833">
            <w:pPr>
              <w:spacing w:line="276" w:lineRule="auto"/>
              <w:jc w:val="center"/>
              <w:rPr>
                <w:rFonts w:cs="Calibri"/>
                <w:sz w:val="18"/>
                <w:szCs w:val="18"/>
              </w:rPr>
            </w:pPr>
          </w:p>
        </w:tc>
        <w:tc>
          <w:tcPr>
            <w:tcW w:w="634" w:type="pct"/>
            <w:vAlign w:val="bottom"/>
          </w:tcPr>
          <w:p w14:paraId="3008141A" w14:textId="77777777" w:rsidR="00F9442F" w:rsidRPr="00240B25" w:rsidRDefault="00F9442F" w:rsidP="00CF0833">
            <w:pPr>
              <w:spacing w:line="276" w:lineRule="auto"/>
              <w:jc w:val="center"/>
              <w:rPr>
                <w:rFonts w:cs="Calibri"/>
                <w:sz w:val="18"/>
                <w:szCs w:val="18"/>
              </w:rPr>
            </w:pPr>
          </w:p>
        </w:tc>
        <w:tc>
          <w:tcPr>
            <w:tcW w:w="632" w:type="pct"/>
            <w:vAlign w:val="bottom"/>
          </w:tcPr>
          <w:p w14:paraId="40F7E8D6" w14:textId="77777777" w:rsidR="00F9442F" w:rsidRPr="00240B25" w:rsidRDefault="00F9442F" w:rsidP="00CF0833">
            <w:pPr>
              <w:spacing w:line="276" w:lineRule="auto"/>
              <w:jc w:val="center"/>
              <w:rPr>
                <w:rFonts w:cs="Calibri"/>
                <w:sz w:val="18"/>
                <w:szCs w:val="18"/>
              </w:rPr>
            </w:pPr>
            <w:r w:rsidRPr="00C338A5">
              <w:rPr>
                <w:rFonts w:cs="Calibri"/>
                <w:sz w:val="18"/>
                <w:szCs w:val="18"/>
              </w:rPr>
              <w:t>-0.000</w:t>
            </w:r>
          </w:p>
        </w:tc>
      </w:tr>
      <w:tr w:rsidR="00F9442F" w14:paraId="6C3F4717" w14:textId="77777777" w:rsidTr="00CF0833">
        <w:trPr>
          <w:jc w:val="center"/>
        </w:trPr>
        <w:tc>
          <w:tcPr>
            <w:tcW w:w="1200" w:type="pct"/>
            <w:vAlign w:val="center"/>
          </w:tcPr>
          <w:p w14:paraId="445B02C9" w14:textId="77777777" w:rsidR="00F9442F" w:rsidRPr="00240B25" w:rsidRDefault="00F9442F" w:rsidP="00CF0833">
            <w:pPr>
              <w:spacing w:line="276" w:lineRule="auto"/>
              <w:jc w:val="center"/>
              <w:rPr>
                <w:rFonts w:cs="Calibri"/>
                <w:sz w:val="18"/>
                <w:szCs w:val="18"/>
              </w:rPr>
            </w:pPr>
          </w:p>
        </w:tc>
        <w:tc>
          <w:tcPr>
            <w:tcW w:w="633" w:type="pct"/>
            <w:vAlign w:val="bottom"/>
          </w:tcPr>
          <w:p w14:paraId="7286BC73" w14:textId="77777777" w:rsidR="00F9442F" w:rsidRPr="00240B25" w:rsidRDefault="00F9442F" w:rsidP="00CF0833">
            <w:pPr>
              <w:spacing w:line="276" w:lineRule="auto"/>
              <w:jc w:val="center"/>
              <w:rPr>
                <w:rFonts w:cs="Calibri"/>
                <w:sz w:val="18"/>
                <w:szCs w:val="18"/>
              </w:rPr>
            </w:pPr>
          </w:p>
        </w:tc>
        <w:tc>
          <w:tcPr>
            <w:tcW w:w="634" w:type="pct"/>
            <w:vAlign w:val="bottom"/>
          </w:tcPr>
          <w:p w14:paraId="35F87A0B" w14:textId="77777777" w:rsidR="00F9442F" w:rsidRPr="00240B25" w:rsidRDefault="00F9442F" w:rsidP="00CF0833">
            <w:pPr>
              <w:spacing w:line="276" w:lineRule="auto"/>
              <w:jc w:val="center"/>
              <w:rPr>
                <w:rFonts w:cs="Calibri"/>
                <w:sz w:val="18"/>
                <w:szCs w:val="18"/>
              </w:rPr>
            </w:pPr>
          </w:p>
        </w:tc>
        <w:tc>
          <w:tcPr>
            <w:tcW w:w="633" w:type="pct"/>
            <w:vAlign w:val="bottom"/>
          </w:tcPr>
          <w:p w14:paraId="186ED1FD" w14:textId="77777777" w:rsidR="00F9442F" w:rsidRPr="00240B25" w:rsidRDefault="00F9442F" w:rsidP="00CF0833">
            <w:pPr>
              <w:spacing w:line="276" w:lineRule="auto"/>
              <w:jc w:val="center"/>
              <w:rPr>
                <w:rFonts w:cs="Calibri"/>
                <w:sz w:val="18"/>
                <w:szCs w:val="18"/>
              </w:rPr>
            </w:pPr>
            <w:r w:rsidRPr="00C338A5">
              <w:rPr>
                <w:rFonts w:cs="Calibri"/>
                <w:sz w:val="18"/>
                <w:szCs w:val="18"/>
              </w:rPr>
              <w:t>(0.007)</w:t>
            </w:r>
          </w:p>
        </w:tc>
        <w:tc>
          <w:tcPr>
            <w:tcW w:w="634" w:type="pct"/>
            <w:vAlign w:val="bottom"/>
          </w:tcPr>
          <w:p w14:paraId="6E7A9027" w14:textId="77777777" w:rsidR="00F9442F" w:rsidRPr="00240B25" w:rsidRDefault="00F9442F" w:rsidP="00CF0833">
            <w:pPr>
              <w:spacing w:line="276" w:lineRule="auto"/>
              <w:jc w:val="center"/>
              <w:rPr>
                <w:rFonts w:cs="Calibri"/>
                <w:sz w:val="18"/>
                <w:szCs w:val="18"/>
              </w:rPr>
            </w:pPr>
          </w:p>
        </w:tc>
        <w:tc>
          <w:tcPr>
            <w:tcW w:w="634" w:type="pct"/>
            <w:vAlign w:val="bottom"/>
          </w:tcPr>
          <w:p w14:paraId="6EF91FAD" w14:textId="77777777" w:rsidR="00F9442F" w:rsidRPr="00240B25" w:rsidRDefault="00F9442F" w:rsidP="00CF0833">
            <w:pPr>
              <w:spacing w:line="276" w:lineRule="auto"/>
              <w:jc w:val="center"/>
              <w:rPr>
                <w:rFonts w:cs="Calibri"/>
                <w:sz w:val="18"/>
                <w:szCs w:val="18"/>
              </w:rPr>
            </w:pPr>
          </w:p>
        </w:tc>
        <w:tc>
          <w:tcPr>
            <w:tcW w:w="632" w:type="pct"/>
            <w:vAlign w:val="bottom"/>
          </w:tcPr>
          <w:p w14:paraId="66412542" w14:textId="77777777" w:rsidR="00F9442F" w:rsidRPr="00240B25" w:rsidRDefault="00F9442F" w:rsidP="00CF0833">
            <w:pPr>
              <w:spacing w:line="276" w:lineRule="auto"/>
              <w:jc w:val="center"/>
              <w:rPr>
                <w:rFonts w:cs="Calibri"/>
                <w:sz w:val="18"/>
                <w:szCs w:val="18"/>
              </w:rPr>
            </w:pPr>
            <w:r w:rsidRPr="00C338A5">
              <w:rPr>
                <w:rFonts w:cs="Calibri"/>
                <w:sz w:val="18"/>
                <w:szCs w:val="18"/>
              </w:rPr>
              <w:t>(0.008)</w:t>
            </w:r>
          </w:p>
        </w:tc>
      </w:tr>
      <w:tr w:rsidR="00F9442F" w14:paraId="32ACE4AC" w14:textId="77777777" w:rsidTr="00CF0833">
        <w:trPr>
          <w:jc w:val="center"/>
        </w:trPr>
        <w:tc>
          <w:tcPr>
            <w:tcW w:w="1200" w:type="pct"/>
            <w:vAlign w:val="center"/>
          </w:tcPr>
          <w:p w14:paraId="52972FB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33" w:type="pct"/>
          </w:tcPr>
          <w:p w14:paraId="0D0DA0B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5EDAAF1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067D05A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054F169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46224B7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2CB4E47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43E1CFC6" w14:textId="77777777" w:rsidTr="00CF0833">
        <w:trPr>
          <w:jc w:val="center"/>
        </w:trPr>
        <w:tc>
          <w:tcPr>
            <w:tcW w:w="1200" w:type="pct"/>
            <w:vAlign w:val="center"/>
          </w:tcPr>
          <w:p w14:paraId="2DCD6C9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33" w:type="pct"/>
          </w:tcPr>
          <w:p w14:paraId="3CCC532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059E8E4F"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3" w:type="pct"/>
          </w:tcPr>
          <w:p w14:paraId="2EC61456"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0007047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4" w:type="pct"/>
          </w:tcPr>
          <w:p w14:paraId="2842AE7C"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2" w:type="pct"/>
          </w:tcPr>
          <w:p w14:paraId="212C847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591924DE" w14:textId="77777777" w:rsidTr="00CF0833">
        <w:trPr>
          <w:jc w:val="center"/>
        </w:trPr>
        <w:tc>
          <w:tcPr>
            <w:tcW w:w="1200" w:type="pct"/>
            <w:vAlign w:val="center"/>
          </w:tcPr>
          <w:p w14:paraId="48ECA7E9"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33" w:type="pct"/>
            <w:vAlign w:val="bottom"/>
          </w:tcPr>
          <w:p w14:paraId="39F26C56" w14:textId="77777777" w:rsidR="00F9442F" w:rsidRPr="00240B25" w:rsidRDefault="00F9442F" w:rsidP="00CF0833">
            <w:pPr>
              <w:spacing w:line="276" w:lineRule="auto"/>
              <w:jc w:val="center"/>
              <w:rPr>
                <w:rFonts w:cs="Calibri"/>
                <w:sz w:val="18"/>
                <w:szCs w:val="18"/>
              </w:rPr>
            </w:pPr>
            <w:r w:rsidRPr="00C338A5">
              <w:rPr>
                <w:rFonts w:cs="Calibri"/>
                <w:sz w:val="18"/>
                <w:szCs w:val="18"/>
              </w:rPr>
              <w:t>9,661</w:t>
            </w:r>
          </w:p>
        </w:tc>
        <w:tc>
          <w:tcPr>
            <w:tcW w:w="634" w:type="pct"/>
            <w:vAlign w:val="bottom"/>
          </w:tcPr>
          <w:p w14:paraId="2432FF27" w14:textId="77777777" w:rsidR="00F9442F" w:rsidRPr="00240B25" w:rsidRDefault="00F9442F" w:rsidP="00CF0833">
            <w:pPr>
              <w:spacing w:line="276" w:lineRule="auto"/>
              <w:jc w:val="center"/>
              <w:rPr>
                <w:rFonts w:cs="Calibri"/>
                <w:sz w:val="18"/>
                <w:szCs w:val="18"/>
              </w:rPr>
            </w:pPr>
            <w:r w:rsidRPr="00C338A5">
              <w:rPr>
                <w:rFonts w:cs="Calibri"/>
                <w:sz w:val="18"/>
                <w:szCs w:val="18"/>
              </w:rPr>
              <w:t>9,660</w:t>
            </w:r>
          </w:p>
        </w:tc>
        <w:tc>
          <w:tcPr>
            <w:tcW w:w="633" w:type="pct"/>
            <w:vAlign w:val="bottom"/>
          </w:tcPr>
          <w:p w14:paraId="537341D3" w14:textId="77777777" w:rsidR="00F9442F" w:rsidRPr="00240B25" w:rsidRDefault="00F9442F" w:rsidP="00CF0833">
            <w:pPr>
              <w:spacing w:line="276" w:lineRule="auto"/>
              <w:jc w:val="center"/>
              <w:rPr>
                <w:rFonts w:cs="Calibri"/>
                <w:sz w:val="18"/>
                <w:szCs w:val="18"/>
              </w:rPr>
            </w:pPr>
            <w:r w:rsidRPr="00C338A5">
              <w:rPr>
                <w:rFonts w:cs="Calibri"/>
                <w:sz w:val="18"/>
                <w:szCs w:val="18"/>
              </w:rPr>
              <w:t>9,660</w:t>
            </w:r>
          </w:p>
        </w:tc>
        <w:tc>
          <w:tcPr>
            <w:tcW w:w="634" w:type="pct"/>
            <w:vAlign w:val="bottom"/>
          </w:tcPr>
          <w:p w14:paraId="07B12082" w14:textId="77777777" w:rsidR="00F9442F" w:rsidRPr="00240B25" w:rsidRDefault="00F9442F" w:rsidP="00CF0833">
            <w:pPr>
              <w:spacing w:line="276" w:lineRule="auto"/>
              <w:jc w:val="center"/>
              <w:rPr>
                <w:rFonts w:cs="Calibri"/>
                <w:sz w:val="18"/>
                <w:szCs w:val="18"/>
              </w:rPr>
            </w:pPr>
            <w:r w:rsidRPr="00C338A5">
              <w:rPr>
                <w:rFonts w:cs="Calibri"/>
                <w:sz w:val="18"/>
                <w:szCs w:val="18"/>
              </w:rPr>
              <w:t>9,971</w:t>
            </w:r>
          </w:p>
        </w:tc>
        <w:tc>
          <w:tcPr>
            <w:tcW w:w="634" w:type="pct"/>
            <w:vAlign w:val="bottom"/>
          </w:tcPr>
          <w:p w14:paraId="3138E170" w14:textId="77777777" w:rsidR="00F9442F" w:rsidRPr="00240B25" w:rsidRDefault="00F9442F" w:rsidP="00CF0833">
            <w:pPr>
              <w:spacing w:line="276" w:lineRule="auto"/>
              <w:jc w:val="center"/>
              <w:rPr>
                <w:rFonts w:cs="Calibri"/>
                <w:sz w:val="18"/>
                <w:szCs w:val="18"/>
              </w:rPr>
            </w:pPr>
            <w:r w:rsidRPr="00C338A5">
              <w:rPr>
                <w:rFonts w:cs="Calibri"/>
                <w:sz w:val="18"/>
                <w:szCs w:val="18"/>
              </w:rPr>
              <w:t>9,970</w:t>
            </w:r>
          </w:p>
        </w:tc>
        <w:tc>
          <w:tcPr>
            <w:tcW w:w="632" w:type="pct"/>
            <w:vAlign w:val="bottom"/>
          </w:tcPr>
          <w:p w14:paraId="6E2D40BA" w14:textId="77777777" w:rsidR="00F9442F" w:rsidRPr="00240B25" w:rsidRDefault="00F9442F" w:rsidP="00CF0833">
            <w:pPr>
              <w:spacing w:line="276" w:lineRule="auto"/>
              <w:jc w:val="center"/>
              <w:rPr>
                <w:rFonts w:cs="Calibri"/>
                <w:sz w:val="18"/>
                <w:szCs w:val="18"/>
              </w:rPr>
            </w:pPr>
            <w:r w:rsidRPr="00C338A5">
              <w:rPr>
                <w:rFonts w:cs="Calibri"/>
                <w:sz w:val="18"/>
                <w:szCs w:val="18"/>
              </w:rPr>
              <w:t>9,970</w:t>
            </w:r>
          </w:p>
        </w:tc>
      </w:tr>
      <w:tr w:rsidR="00F9442F" w14:paraId="733F46DD" w14:textId="77777777" w:rsidTr="00CF0833">
        <w:trPr>
          <w:jc w:val="center"/>
        </w:trPr>
        <w:tc>
          <w:tcPr>
            <w:tcW w:w="1200" w:type="pct"/>
            <w:vAlign w:val="center"/>
          </w:tcPr>
          <w:p w14:paraId="34A837E2"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33" w:type="pct"/>
            <w:vAlign w:val="bottom"/>
          </w:tcPr>
          <w:p w14:paraId="3474ADC6" w14:textId="77777777" w:rsidR="00F9442F" w:rsidRPr="00240B25" w:rsidRDefault="00F9442F" w:rsidP="00CF0833">
            <w:pPr>
              <w:spacing w:line="276" w:lineRule="auto"/>
              <w:jc w:val="center"/>
              <w:rPr>
                <w:rFonts w:cs="Calibri"/>
                <w:sz w:val="18"/>
                <w:szCs w:val="18"/>
              </w:rPr>
            </w:pPr>
            <w:r w:rsidRPr="00C338A5">
              <w:rPr>
                <w:rFonts w:cs="Calibri"/>
                <w:sz w:val="18"/>
                <w:szCs w:val="18"/>
              </w:rPr>
              <w:t>0.006</w:t>
            </w:r>
          </w:p>
        </w:tc>
        <w:tc>
          <w:tcPr>
            <w:tcW w:w="634" w:type="pct"/>
            <w:vAlign w:val="bottom"/>
          </w:tcPr>
          <w:p w14:paraId="7B3B4225" w14:textId="77777777" w:rsidR="00F9442F" w:rsidRPr="00240B25" w:rsidRDefault="00F9442F" w:rsidP="00CF0833">
            <w:pPr>
              <w:spacing w:line="276" w:lineRule="auto"/>
              <w:jc w:val="center"/>
              <w:rPr>
                <w:rFonts w:cs="Calibri"/>
                <w:sz w:val="18"/>
                <w:szCs w:val="18"/>
              </w:rPr>
            </w:pPr>
            <w:r w:rsidRPr="00C338A5">
              <w:rPr>
                <w:rFonts w:cs="Calibri"/>
                <w:sz w:val="18"/>
                <w:szCs w:val="18"/>
              </w:rPr>
              <w:t>0.009</w:t>
            </w:r>
          </w:p>
        </w:tc>
        <w:tc>
          <w:tcPr>
            <w:tcW w:w="633" w:type="pct"/>
            <w:vAlign w:val="bottom"/>
          </w:tcPr>
          <w:p w14:paraId="2B656EA4" w14:textId="77777777" w:rsidR="00F9442F" w:rsidRPr="00240B25" w:rsidRDefault="00F9442F" w:rsidP="00CF0833">
            <w:pPr>
              <w:spacing w:line="276" w:lineRule="auto"/>
              <w:jc w:val="center"/>
              <w:rPr>
                <w:rFonts w:cs="Calibri"/>
                <w:sz w:val="18"/>
                <w:szCs w:val="18"/>
              </w:rPr>
            </w:pPr>
            <w:r w:rsidRPr="00C338A5">
              <w:rPr>
                <w:rFonts w:cs="Calibri"/>
                <w:sz w:val="18"/>
                <w:szCs w:val="18"/>
              </w:rPr>
              <w:t>0.009</w:t>
            </w:r>
          </w:p>
        </w:tc>
        <w:tc>
          <w:tcPr>
            <w:tcW w:w="634" w:type="pct"/>
            <w:vAlign w:val="bottom"/>
          </w:tcPr>
          <w:p w14:paraId="6D526450" w14:textId="77777777" w:rsidR="00F9442F" w:rsidRPr="00240B25" w:rsidRDefault="00F9442F" w:rsidP="00CF0833">
            <w:pPr>
              <w:spacing w:line="276" w:lineRule="auto"/>
              <w:jc w:val="center"/>
              <w:rPr>
                <w:rFonts w:cs="Calibri"/>
                <w:sz w:val="18"/>
                <w:szCs w:val="18"/>
              </w:rPr>
            </w:pPr>
            <w:r w:rsidRPr="00C338A5">
              <w:rPr>
                <w:rFonts w:cs="Calibri"/>
                <w:sz w:val="18"/>
                <w:szCs w:val="18"/>
              </w:rPr>
              <w:t>0.006</w:t>
            </w:r>
          </w:p>
        </w:tc>
        <w:tc>
          <w:tcPr>
            <w:tcW w:w="634" w:type="pct"/>
            <w:vAlign w:val="bottom"/>
          </w:tcPr>
          <w:p w14:paraId="0CDF4FFF" w14:textId="77777777" w:rsidR="00F9442F" w:rsidRPr="00240B25" w:rsidRDefault="00F9442F" w:rsidP="00CF0833">
            <w:pPr>
              <w:spacing w:line="276" w:lineRule="auto"/>
              <w:jc w:val="center"/>
              <w:rPr>
                <w:rFonts w:cs="Calibri"/>
                <w:sz w:val="18"/>
                <w:szCs w:val="18"/>
              </w:rPr>
            </w:pPr>
            <w:r w:rsidRPr="00C338A5">
              <w:rPr>
                <w:rFonts w:cs="Calibri"/>
                <w:sz w:val="18"/>
                <w:szCs w:val="18"/>
              </w:rPr>
              <w:t>0.012</w:t>
            </w:r>
          </w:p>
        </w:tc>
        <w:tc>
          <w:tcPr>
            <w:tcW w:w="632" w:type="pct"/>
            <w:vAlign w:val="bottom"/>
          </w:tcPr>
          <w:p w14:paraId="6E0C91B9" w14:textId="77777777" w:rsidR="00F9442F" w:rsidRPr="00240B25" w:rsidRDefault="00F9442F" w:rsidP="00CF0833">
            <w:pPr>
              <w:spacing w:line="276" w:lineRule="auto"/>
              <w:jc w:val="center"/>
              <w:rPr>
                <w:rFonts w:cs="Calibri"/>
                <w:sz w:val="18"/>
                <w:szCs w:val="18"/>
              </w:rPr>
            </w:pPr>
            <w:r w:rsidRPr="00C338A5">
              <w:rPr>
                <w:rFonts w:cs="Calibri"/>
                <w:sz w:val="18"/>
                <w:szCs w:val="18"/>
              </w:rPr>
              <w:t>0.012</w:t>
            </w:r>
          </w:p>
        </w:tc>
      </w:tr>
      <w:tr w:rsidR="00F9442F" w14:paraId="3941F5BA" w14:textId="77777777" w:rsidTr="00CF0833">
        <w:trPr>
          <w:jc w:val="center"/>
        </w:trPr>
        <w:tc>
          <w:tcPr>
            <w:tcW w:w="1200" w:type="pct"/>
            <w:vAlign w:val="center"/>
          </w:tcPr>
          <w:p w14:paraId="5D8E7269" w14:textId="77777777" w:rsidR="00F9442F" w:rsidRPr="00240B25" w:rsidRDefault="00F9442F" w:rsidP="00CF0833">
            <w:pPr>
              <w:spacing w:line="276" w:lineRule="auto"/>
              <w:jc w:val="center"/>
              <w:rPr>
                <w:rFonts w:ascii="等线" w:eastAsia="等线" w:hAnsi="等线"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633" w:type="pct"/>
            <w:vAlign w:val="bottom"/>
          </w:tcPr>
          <w:p w14:paraId="3CC8162A" w14:textId="77777777" w:rsidR="00F9442F" w:rsidRPr="00240B25" w:rsidRDefault="00F9442F" w:rsidP="00CF0833">
            <w:pPr>
              <w:spacing w:line="276" w:lineRule="auto"/>
              <w:jc w:val="center"/>
              <w:rPr>
                <w:rFonts w:cs="Calibri"/>
                <w:sz w:val="18"/>
                <w:szCs w:val="18"/>
              </w:rPr>
            </w:pPr>
            <w:r w:rsidRPr="00C338A5">
              <w:rPr>
                <w:rFonts w:cs="Calibri"/>
                <w:sz w:val="18"/>
                <w:szCs w:val="18"/>
              </w:rPr>
              <w:t>20.30</w:t>
            </w:r>
          </w:p>
        </w:tc>
        <w:tc>
          <w:tcPr>
            <w:tcW w:w="634" w:type="pct"/>
            <w:vAlign w:val="bottom"/>
          </w:tcPr>
          <w:p w14:paraId="630711F0" w14:textId="77777777" w:rsidR="00F9442F" w:rsidRPr="00240B25" w:rsidRDefault="00F9442F" w:rsidP="00CF0833">
            <w:pPr>
              <w:spacing w:line="276" w:lineRule="auto"/>
              <w:jc w:val="center"/>
              <w:rPr>
                <w:rFonts w:cs="Calibri"/>
                <w:sz w:val="18"/>
                <w:szCs w:val="18"/>
              </w:rPr>
            </w:pPr>
            <w:r w:rsidRPr="00C338A5">
              <w:rPr>
                <w:rFonts w:cs="Calibri"/>
                <w:sz w:val="18"/>
                <w:szCs w:val="18"/>
              </w:rPr>
              <w:t>19.76</w:t>
            </w:r>
          </w:p>
        </w:tc>
        <w:tc>
          <w:tcPr>
            <w:tcW w:w="633" w:type="pct"/>
            <w:vAlign w:val="bottom"/>
          </w:tcPr>
          <w:p w14:paraId="2148055F" w14:textId="77777777" w:rsidR="00F9442F" w:rsidRPr="00240B25" w:rsidRDefault="00F9442F" w:rsidP="00CF0833">
            <w:pPr>
              <w:spacing w:line="276" w:lineRule="auto"/>
              <w:jc w:val="center"/>
              <w:rPr>
                <w:rFonts w:cs="Calibri"/>
                <w:sz w:val="18"/>
                <w:szCs w:val="18"/>
              </w:rPr>
            </w:pPr>
            <w:r w:rsidRPr="00C338A5">
              <w:rPr>
                <w:rFonts w:cs="Calibri"/>
                <w:sz w:val="18"/>
                <w:szCs w:val="18"/>
              </w:rPr>
              <w:t>19.80</w:t>
            </w:r>
          </w:p>
        </w:tc>
        <w:tc>
          <w:tcPr>
            <w:tcW w:w="634" w:type="pct"/>
            <w:vAlign w:val="bottom"/>
          </w:tcPr>
          <w:p w14:paraId="6302D78A" w14:textId="77777777" w:rsidR="00F9442F" w:rsidRPr="00240B25" w:rsidRDefault="00F9442F" w:rsidP="00CF0833">
            <w:pPr>
              <w:spacing w:line="276" w:lineRule="auto"/>
              <w:jc w:val="center"/>
              <w:rPr>
                <w:rFonts w:cs="Calibri"/>
                <w:sz w:val="18"/>
                <w:szCs w:val="18"/>
              </w:rPr>
            </w:pPr>
            <w:r w:rsidRPr="00C338A5">
              <w:rPr>
                <w:rFonts w:cs="Calibri"/>
                <w:sz w:val="18"/>
                <w:szCs w:val="18"/>
              </w:rPr>
              <w:t>20.29</w:t>
            </w:r>
          </w:p>
        </w:tc>
        <w:tc>
          <w:tcPr>
            <w:tcW w:w="634" w:type="pct"/>
            <w:vAlign w:val="bottom"/>
          </w:tcPr>
          <w:p w14:paraId="7F13B4A7" w14:textId="77777777" w:rsidR="00F9442F" w:rsidRPr="00240B25" w:rsidRDefault="00F9442F" w:rsidP="00CF0833">
            <w:pPr>
              <w:spacing w:line="276" w:lineRule="auto"/>
              <w:jc w:val="center"/>
              <w:rPr>
                <w:rFonts w:cs="Calibri"/>
                <w:sz w:val="18"/>
                <w:szCs w:val="18"/>
              </w:rPr>
            </w:pPr>
            <w:r w:rsidRPr="00C338A5">
              <w:rPr>
                <w:rFonts w:cs="Calibri"/>
                <w:sz w:val="18"/>
                <w:szCs w:val="18"/>
              </w:rPr>
              <w:t>20.06</w:t>
            </w:r>
          </w:p>
        </w:tc>
        <w:tc>
          <w:tcPr>
            <w:tcW w:w="632" w:type="pct"/>
            <w:vAlign w:val="bottom"/>
          </w:tcPr>
          <w:p w14:paraId="32065D9C" w14:textId="77777777" w:rsidR="00F9442F" w:rsidRPr="00240B25" w:rsidRDefault="00F9442F" w:rsidP="00CF0833">
            <w:pPr>
              <w:spacing w:line="276" w:lineRule="auto"/>
              <w:jc w:val="center"/>
              <w:rPr>
                <w:rFonts w:cs="Calibri"/>
                <w:sz w:val="18"/>
                <w:szCs w:val="18"/>
              </w:rPr>
            </w:pPr>
            <w:r w:rsidRPr="00C338A5">
              <w:rPr>
                <w:rFonts w:cs="Calibri"/>
                <w:sz w:val="18"/>
                <w:szCs w:val="18"/>
              </w:rPr>
              <w:t>20.10</w:t>
            </w:r>
          </w:p>
        </w:tc>
      </w:tr>
    </w:tbl>
    <w:p w14:paraId="327CA20F" w14:textId="77777777" w:rsidR="00F9442F" w:rsidRDefault="00F9442F" w:rsidP="00F9442F">
      <w:pPr>
        <w:pStyle w:val="2"/>
      </w:pPr>
      <w:r w:rsidRPr="00F359A2">
        <w:rPr>
          <w:rFonts w:hint="eastAsia"/>
        </w:rPr>
        <w:t>（</w:t>
      </w:r>
      <w:r>
        <w:rPr>
          <w:rFonts w:hint="eastAsia"/>
        </w:rPr>
        <w:t>二</w:t>
      </w:r>
      <w:r w:rsidRPr="00F359A2">
        <w:rPr>
          <w:rFonts w:hint="eastAsia"/>
        </w:rPr>
        <w:t>）</w:t>
      </w:r>
      <w:r>
        <w:rPr>
          <w:rFonts w:hint="eastAsia"/>
        </w:rPr>
        <w:t>企业绩效</w:t>
      </w:r>
    </w:p>
    <w:p w14:paraId="7261E9D8" w14:textId="77777777" w:rsidR="00F9442F" w:rsidRPr="00723FBD" w:rsidRDefault="00F9442F" w:rsidP="00F9442F">
      <w:pPr>
        <w:spacing w:line="400" w:lineRule="exact"/>
        <w:rPr>
          <w:rFonts w:ascii="Times New Roman" w:eastAsia="宋体" w:hAnsi="Times New Roman"/>
        </w:rPr>
      </w:pPr>
      <w:r w:rsidRPr="00723FBD">
        <w:rPr>
          <w:rFonts w:ascii="Times New Roman" w:eastAsia="宋体" w:hAnsi="Times New Roman"/>
        </w:rPr>
        <w:tab/>
      </w:r>
      <w:r w:rsidRPr="00723FBD">
        <w:rPr>
          <w:rFonts w:ascii="Times New Roman" w:eastAsia="宋体" w:hAnsi="Times New Roman" w:hint="eastAsia"/>
        </w:rPr>
        <w:t>根据</w:t>
      </w:r>
      <w:r>
        <w:rPr>
          <w:rFonts w:ascii="Times New Roman" w:eastAsia="宋体" w:hAnsi="Times New Roman" w:hint="eastAsia"/>
        </w:rPr>
        <w:t>上述分析，工业机器人应用会导致企业员工工资水平的降低，进而减少员工就业。而员工工资水平的降低往往源自企业的运行状况的变化，如生产成本的提高、企业利润减少等。本文认为，导致企业就业变动的根本原因可能来自企业绩效的变化。因此，从企业对劳动力的需求出发，检验企业绩效是否受到工业机器人的负面影响有助于考察企业就业变动的具体机制。</w:t>
      </w:r>
    </w:p>
    <w:p w14:paraId="3154FFDA" w14:textId="77777777" w:rsidR="00F9442F" w:rsidRDefault="00F9442F" w:rsidP="00F9442F">
      <w:pPr>
        <w:spacing w:line="400" w:lineRule="exact"/>
        <w:ind w:firstLine="420"/>
        <w:jc w:val="left"/>
        <w:rPr>
          <w:rFonts w:ascii="Times New Roman" w:eastAsia="宋体" w:hAnsi="Times New Roman"/>
        </w:rPr>
      </w:pPr>
      <w:r>
        <w:rPr>
          <w:rFonts w:ascii="Times New Roman" w:eastAsia="宋体" w:hAnsi="Times New Roman" w:hint="eastAsia"/>
        </w:rPr>
        <w:t>本文将从企业层面考察工业机器人应用与企业绩效的关系，为此，我们构建了以下回归方程：</w:t>
      </w:r>
    </w:p>
    <w:tbl>
      <w:tblPr>
        <w:tblW w:w="0" w:type="auto"/>
        <w:tblLook w:val="04A0" w:firstRow="1" w:lastRow="0" w:firstColumn="1" w:lastColumn="0" w:noHBand="0" w:noVBand="1"/>
      </w:tblPr>
      <w:tblGrid>
        <w:gridCol w:w="7792"/>
        <w:gridCol w:w="504"/>
      </w:tblGrid>
      <w:tr w:rsidR="00F9442F" w:rsidRPr="0018691B" w14:paraId="2644B39F" w14:textId="77777777" w:rsidTr="00CF0833">
        <w:tc>
          <w:tcPr>
            <w:tcW w:w="7792" w:type="dxa"/>
            <w:vAlign w:val="center"/>
          </w:tcPr>
          <w:p w14:paraId="24E815C1"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rPr>
                      <m:t>PE</m:t>
                    </m:r>
                  </m:e>
                  <m:sub>
                    <m:r>
                      <w:rPr>
                        <w:rFonts w:ascii="Cambria Math" w:eastAsia="宋体" w:hAnsi="Cambria Math"/>
                      </w:rPr>
                      <m:t>ijt</m:t>
                    </m:r>
                  </m:sub>
                </m:sSub>
                <m:r>
                  <w:rPr>
                    <w:rFonts w:ascii="Cambria Math" w:eastAsia="宋体" w:hAnsi="Cambria Math"/>
                  </w:rPr>
                  <m:t>=α+</m:t>
                </m:r>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0</m:t>
                    </m:r>
                  </m:sub>
                </m:sSub>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rPr>
                      <m:t>CH</m:t>
                    </m:r>
                  </m:sup>
                </m:sSubSup>
                <m:r>
                  <m:rPr>
                    <m:sty m:val="p"/>
                  </m:rPr>
                  <w:rPr>
                    <w:rFonts w:ascii="Cambria Math" w:eastAsia="宋体" w:hAnsi="Cambria Math"/>
                  </w:rPr>
                  <m:t>+</m:t>
                </m:r>
                <m:sSup>
                  <m:sSupPr>
                    <m:ctrlPr>
                      <w:rPr>
                        <w:rFonts w:ascii="Cambria Math" w:eastAsia="宋体" w:hAnsi="Cambria Math"/>
                      </w:rPr>
                    </m:ctrlPr>
                  </m:sSupPr>
                  <m:e>
                    <m:r>
                      <w:rPr>
                        <w:rFonts w:ascii="Cambria Math" w:eastAsia="宋体" w:hAnsi="Cambria Math"/>
                      </w:rPr>
                      <m:t>γ</m:t>
                    </m:r>
                  </m:e>
                  <m:sup>
                    <m:r>
                      <w:rPr>
                        <w:rFonts w:ascii="Cambria Math" w:eastAsia="宋体" w:hAnsi="Cambria Math"/>
                      </w:rPr>
                      <m:t>'</m:t>
                    </m:r>
                  </m:sup>
                </m:sSup>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ijt</m:t>
                    </m:r>
                  </m:sub>
                </m:sSub>
              </m:oMath>
            </m:oMathPara>
          </w:p>
        </w:tc>
        <w:tc>
          <w:tcPr>
            <w:tcW w:w="504" w:type="dxa"/>
            <w:vAlign w:val="center"/>
          </w:tcPr>
          <w:p w14:paraId="7697527E" w14:textId="77777777" w:rsidR="00F9442F" w:rsidRPr="0018691B" w:rsidRDefault="00F9442F" w:rsidP="00CF0833">
            <w:pPr>
              <w:spacing w:line="360" w:lineRule="auto"/>
              <w:rPr>
                <w:rFonts w:ascii="Times New Roman" w:eastAsia="宋体" w:hAnsi="Times New Roman"/>
              </w:rPr>
            </w:pPr>
          </w:p>
        </w:tc>
      </w:tr>
    </w:tbl>
    <w:p w14:paraId="34AB9A60" w14:textId="77777777" w:rsidR="00F9442F" w:rsidRDefault="00F9442F" w:rsidP="00F9442F">
      <w:pPr>
        <w:spacing w:line="400" w:lineRule="exact"/>
        <w:ind w:firstLine="420"/>
        <w:jc w:val="left"/>
        <w:rPr>
          <w:rFonts w:ascii="Times New Roman" w:eastAsia="宋体" w:hAnsi="Times New Roman"/>
        </w:rPr>
      </w:pPr>
      <w:r>
        <w:rPr>
          <w:rFonts w:ascii="Times New Roman" w:eastAsia="宋体" w:hAnsi="Times New Roman" w:hint="eastAsia"/>
        </w:rPr>
        <w:t>其中，下标</w:t>
      </w:r>
      <m:oMath>
        <m:r>
          <w:rPr>
            <w:rFonts w:ascii="Cambria Math" w:eastAsia="宋体" w:hAnsi="Cambria Math"/>
          </w:rPr>
          <m:t>i</m:t>
        </m:r>
      </m:oMath>
      <w:r>
        <w:rPr>
          <w:rFonts w:ascii="Times New Roman" w:eastAsia="宋体" w:hAnsi="Times New Roman" w:hint="eastAsia"/>
        </w:rPr>
        <w:t>表示企业，</w:t>
      </w:r>
      <m:oMath>
        <m:r>
          <w:rPr>
            <w:rFonts w:ascii="Cambria Math" w:eastAsia="宋体" w:hAnsi="Cambria Math" w:hint="eastAsia"/>
          </w:rPr>
          <m:t>j</m:t>
        </m:r>
      </m:oMath>
      <w:r>
        <w:rPr>
          <w:rFonts w:ascii="Times New Roman" w:eastAsia="宋体" w:hAnsi="Times New Roman" w:hint="eastAsia"/>
        </w:rPr>
        <w:t>表示行业，</w:t>
      </w:r>
      <m:oMath>
        <m:r>
          <w:rPr>
            <w:rFonts w:ascii="Cambria Math" w:eastAsia="宋体" w:hAnsi="Cambria Math" w:hint="eastAsia"/>
          </w:rPr>
          <m:t>t</m:t>
        </m:r>
      </m:oMath>
      <w:r>
        <w:rPr>
          <w:rFonts w:ascii="Times New Roman" w:eastAsia="宋体" w:hAnsi="Times New Roman" w:hint="eastAsia"/>
        </w:rPr>
        <w:t>表示年份。</w:t>
      </w:r>
      <m:oMath>
        <m:sSub>
          <m:sSubPr>
            <m:ctrlPr>
              <w:rPr>
                <w:rFonts w:ascii="Cambria Math" w:eastAsia="宋体" w:hAnsi="Cambria Math"/>
                <w:i/>
              </w:rPr>
            </m:ctrlPr>
          </m:sSubPr>
          <m:e>
            <m:r>
              <w:rPr>
                <w:rFonts w:ascii="Cambria Math" w:eastAsia="宋体" w:hAnsi="Cambria Math"/>
              </w:rPr>
              <m:t>PE</m:t>
            </m:r>
          </m:e>
          <m:sub>
            <m:r>
              <w:rPr>
                <w:rFonts w:ascii="Cambria Math" w:eastAsia="宋体" w:hAnsi="Cambria Math"/>
              </w:rPr>
              <m:t>ijt</m:t>
            </m:r>
          </m:sub>
        </m:sSub>
      </m:oMath>
      <w:r>
        <w:rPr>
          <w:rFonts w:ascii="Times New Roman" w:eastAsia="宋体" w:hAnsi="Times New Roman" w:hint="eastAsia"/>
        </w:rPr>
        <w:t>表示企业绩效，本文根据企业效绩评价标准，将从四个方面去衡量企业绩效，分别是：财务效益状况、资产营运状况、偿债能力状况和发展能力状况，分别用净资产收益率、存货周转率、资产负债率和总资产增长率这四个指标来衡量。我们同样控制了企业固定效应与年份固定效应，从而避免遗漏与企业特征或时间特征相关的变量所产生的内生性问题。另外，为了避免行业内部企业之间的相关性对模型估计结果的影响，我们将标准误群集（</w:t>
      </w:r>
      <m:oMath>
        <m:r>
          <m:rPr>
            <m:sty m:val="p"/>
          </m:rPr>
          <w:rPr>
            <w:rFonts w:ascii="Cambria Math" w:eastAsia="宋体" w:hAnsi="Cambria Math" w:hint="eastAsia"/>
          </w:rPr>
          <m:t>Cluster</m:t>
        </m:r>
      </m:oMath>
      <w:r>
        <w:rPr>
          <w:rFonts w:ascii="Times New Roman" w:eastAsia="宋体" w:hAnsi="Times New Roman" w:hint="eastAsia"/>
        </w:rPr>
        <w:t>）到行业层面。表</w:t>
      </w:r>
      <w:r>
        <w:rPr>
          <w:rFonts w:ascii="Times New Roman" w:eastAsia="宋体" w:hAnsi="Times New Roman"/>
        </w:rPr>
        <w:t>16</w:t>
      </w:r>
      <w:r>
        <w:rPr>
          <w:rFonts w:ascii="Times New Roman" w:eastAsia="宋体" w:hAnsi="Times New Roman" w:hint="eastAsia"/>
        </w:rPr>
        <w:t>汇报了工业机器人应用对企业员工工资影响的</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结果。</w:t>
      </w:r>
      <w:bookmarkStart w:id="24" w:name="_Hlk79434346"/>
      <w:r>
        <w:rPr>
          <w:rFonts w:ascii="Times New Roman" w:eastAsia="宋体" w:hAnsi="Times New Roman" w:hint="eastAsia"/>
        </w:rPr>
        <w:t>结果显示：工业机器人渗透率对净资产收益率、存货周转率和总资产增长率的回归系数显著为负，且工业机器人渗透率对资产负债率的回归系数显著为正。这表明企业在面临机器人科技冲击的时候，企业的财务效益状况、资产营运状况、偿债能力状况和发展能力状况都会变得恶化。可能的原因解释</w:t>
      </w:r>
      <w:r>
        <w:rPr>
          <w:rFonts w:ascii="Times New Roman" w:eastAsia="宋体" w:hAnsi="Times New Roman" w:hint="eastAsia"/>
        </w:rPr>
        <w:lastRenderedPageBreak/>
        <w:t>是，企业在实施“机器换人”战略时，前期工业机器人设备的投入会给企业带来巨大的成本负担，进而会导致企业各项绩效指标的恶化，进而直接影响企业雇佣员工人数。从而造成企业员工就业变动。</w:t>
      </w:r>
      <w:bookmarkEnd w:id="24"/>
    </w:p>
    <w:p w14:paraId="364E36E2" w14:textId="77777777" w:rsidR="00F9442F" w:rsidRDefault="00F9442F" w:rsidP="00F9442F">
      <w:pPr>
        <w:spacing w:line="400" w:lineRule="exact"/>
        <w:rPr>
          <w:rFonts w:ascii="黑体" w:eastAsia="黑体" w:hAnsi="黑体"/>
          <w:szCs w:val="21"/>
        </w:rPr>
      </w:pPr>
    </w:p>
    <w:p w14:paraId="719C460E"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16  </w:t>
      </w:r>
      <w:r w:rsidRPr="00115D48">
        <w:rPr>
          <w:rFonts w:ascii="Times New Roman" w:eastAsia="楷体" w:hAnsi="Times New Roman" w:hint="eastAsia"/>
        </w:rPr>
        <w:t>工业机器人应用与就业变动的机制分析：企业绩效（</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5000" w:type="pct"/>
        <w:jc w:val="center"/>
        <w:tblBorders>
          <w:left w:val="none" w:sz="0" w:space="0" w:color="auto"/>
          <w:right w:val="none" w:sz="0" w:space="0" w:color="auto"/>
        </w:tblBorders>
        <w:tblLayout w:type="fixed"/>
        <w:tblLook w:val="04A0" w:firstRow="1" w:lastRow="0" w:firstColumn="1" w:lastColumn="0" w:noHBand="0" w:noVBand="1"/>
      </w:tblPr>
      <w:tblGrid>
        <w:gridCol w:w="1700"/>
        <w:gridCol w:w="1562"/>
        <w:gridCol w:w="1276"/>
        <w:gridCol w:w="1277"/>
        <w:gridCol w:w="1277"/>
        <w:gridCol w:w="1214"/>
      </w:tblGrid>
      <w:tr w:rsidR="00F9442F" w:rsidRPr="004340EA" w14:paraId="78BF9EB4" w14:textId="77777777" w:rsidTr="00CF0833">
        <w:trPr>
          <w:jc w:val="center"/>
        </w:trPr>
        <w:tc>
          <w:tcPr>
            <w:tcW w:w="1963" w:type="pct"/>
            <w:gridSpan w:val="2"/>
            <w:vMerge w:val="restart"/>
            <w:vAlign w:val="center"/>
          </w:tcPr>
          <w:p w14:paraId="13386BA5" w14:textId="77777777" w:rsidR="00F9442F" w:rsidRPr="004340EA" w:rsidRDefault="00F9442F" w:rsidP="00CF0833">
            <w:pPr>
              <w:spacing w:line="276" w:lineRule="auto"/>
              <w:jc w:val="center"/>
              <w:rPr>
                <w:rFonts w:cs="Calibri"/>
                <w:sz w:val="16"/>
                <w:szCs w:val="18"/>
              </w:rPr>
            </w:pPr>
            <w:r>
              <w:rPr>
                <w:rFonts w:cs="Calibri" w:hint="eastAsia"/>
                <w:sz w:val="18"/>
                <w:szCs w:val="18"/>
              </w:rPr>
              <w:t>解释变量</w:t>
            </w:r>
          </w:p>
        </w:tc>
        <w:tc>
          <w:tcPr>
            <w:tcW w:w="768" w:type="pct"/>
            <w:vAlign w:val="center"/>
          </w:tcPr>
          <w:p w14:paraId="7686436C" w14:textId="77777777" w:rsidR="00F9442F" w:rsidRPr="004340EA" w:rsidRDefault="00F9442F" w:rsidP="00CF0833">
            <w:pPr>
              <w:spacing w:line="276" w:lineRule="auto"/>
              <w:jc w:val="center"/>
              <w:rPr>
                <w:rFonts w:cs="Calibri"/>
                <w:sz w:val="16"/>
                <w:szCs w:val="18"/>
              </w:rPr>
            </w:pPr>
            <w:r w:rsidRPr="006D7977">
              <w:rPr>
                <w:rFonts w:cs="Calibri" w:hint="eastAsia"/>
                <w:sz w:val="16"/>
                <w:szCs w:val="18"/>
              </w:rPr>
              <w:t>财务效益状况</w:t>
            </w:r>
          </w:p>
        </w:tc>
        <w:tc>
          <w:tcPr>
            <w:tcW w:w="769" w:type="pct"/>
          </w:tcPr>
          <w:p w14:paraId="17D58611" w14:textId="77777777" w:rsidR="00F9442F" w:rsidRPr="004340EA" w:rsidRDefault="00F9442F" w:rsidP="00CF0833">
            <w:pPr>
              <w:spacing w:line="276" w:lineRule="auto"/>
              <w:jc w:val="center"/>
              <w:rPr>
                <w:rFonts w:cs="Calibri"/>
                <w:sz w:val="16"/>
                <w:szCs w:val="18"/>
              </w:rPr>
            </w:pPr>
            <w:r w:rsidRPr="006D7977">
              <w:rPr>
                <w:rFonts w:cs="Calibri" w:hint="eastAsia"/>
                <w:sz w:val="16"/>
                <w:szCs w:val="18"/>
              </w:rPr>
              <w:t>资产营运状况</w:t>
            </w:r>
          </w:p>
        </w:tc>
        <w:tc>
          <w:tcPr>
            <w:tcW w:w="769" w:type="pct"/>
          </w:tcPr>
          <w:p w14:paraId="7584E927" w14:textId="77777777" w:rsidR="00F9442F" w:rsidRPr="004340EA" w:rsidRDefault="00F9442F" w:rsidP="00CF0833">
            <w:pPr>
              <w:spacing w:line="276" w:lineRule="auto"/>
              <w:jc w:val="center"/>
              <w:rPr>
                <w:rFonts w:cs="Calibri"/>
                <w:sz w:val="16"/>
                <w:szCs w:val="18"/>
              </w:rPr>
            </w:pPr>
            <w:r w:rsidRPr="006D7977">
              <w:rPr>
                <w:rFonts w:cs="Calibri" w:hint="eastAsia"/>
                <w:sz w:val="16"/>
                <w:szCs w:val="18"/>
              </w:rPr>
              <w:t>偿债能力状况</w:t>
            </w:r>
          </w:p>
        </w:tc>
        <w:tc>
          <w:tcPr>
            <w:tcW w:w="731" w:type="pct"/>
          </w:tcPr>
          <w:p w14:paraId="06F1791A" w14:textId="77777777" w:rsidR="00F9442F" w:rsidRPr="004340EA" w:rsidRDefault="00F9442F" w:rsidP="00CF0833">
            <w:pPr>
              <w:spacing w:line="276" w:lineRule="auto"/>
              <w:jc w:val="center"/>
              <w:rPr>
                <w:rFonts w:cs="Calibri"/>
                <w:sz w:val="16"/>
                <w:szCs w:val="18"/>
              </w:rPr>
            </w:pPr>
            <w:r w:rsidRPr="006D7977">
              <w:rPr>
                <w:rFonts w:cs="Calibri" w:hint="eastAsia"/>
                <w:sz w:val="16"/>
                <w:szCs w:val="18"/>
              </w:rPr>
              <w:t>发展能力状况</w:t>
            </w:r>
          </w:p>
        </w:tc>
      </w:tr>
      <w:tr w:rsidR="00F9442F" w:rsidRPr="004340EA" w14:paraId="24DD75A1" w14:textId="77777777" w:rsidTr="00CF0833">
        <w:trPr>
          <w:jc w:val="center"/>
        </w:trPr>
        <w:tc>
          <w:tcPr>
            <w:tcW w:w="1963" w:type="pct"/>
            <w:gridSpan w:val="2"/>
            <w:vMerge/>
            <w:vAlign w:val="center"/>
          </w:tcPr>
          <w:p w14:paraId="6A384B6F" w14:textId="77777777" w:rsidR="00F9442F" w:rsidRPr="004340EA" w:rsidRDefault="00F9442F" w:rsidP="00CF0833">
            <w:pPr>
              <w:spacing w:line="276" w:lineRule="auto"/>
              <w:jc w:val="center"/>
              <w:rPr>
                <w:rFonts w:cs="Calibri"/>
                <w:sz w:val="16"/>
                <w:szCs w:val="18"/>
              </w:rPr>
            </w:pPr>
          </w:p>
        </w:tc>
        <w:tc>
          <w:tcPr>
            <w:tcW w:w="768" w:type="pct"/>
            <w:vAlign w:val="center"/>
          </w:tcPr>
          <w:p w14:paraId="0CB2DED5" w14:textId="77777777" w:rsidR="00F9442F" w:rsidRPr="006D7977" w:rsidRDefault="00F9442F" w:rsidP="00CF0833">
            <w:pPr>
              <w:spacing w:line="276" w:lineRule="auto"/>
              <w:jc w:val="center"/>
              <w:rPr>
                <w:rFonts w:cs="Calibri"/>
                <w:sz w:val="16"/>
                <w:szCs w:val="18"/>
              </w:rPr>
            </w:pPr>
            <w:r w:rsidRPr="006D7977">
              <w:rPr>
                <w:rFonts w:cs="Calibri" w:hint="eastAsia"/>
                <w:sz w:val="16"/>
                <w:szCs w:val="18"/>
              </w:rPr>
              <w:t>净资产收益率</w:t>
            </w:r>
          </w:p>
        </w:tc>
        <w:tc>
          <w:tcPr>
            <w:tcW w:w="769" w:type="pct"/>
          </w:tcPr>
          <w:p w14:paraId="451B4E5F" w14:textId="77777777" w:rsidR="00F9442F" w:rsidRPr="006D7977" w:rsidRDefault="00F9442F" w:rsidP="00CF0833">
            <w:pPr>
              <w:spacing w:line="276" w:lineRule="auto"/>
              <w:jc w:val="center"/>
              <w:rPr>
                <w:rFonts w:cs="Calibri"/>
                <w:sz w:val="16"/>
                <w:szCs w:val="18"/>
              </w:rPr>
            </w:pPr>
            <w:r w:rsidRPr="006D7977">
              <w:rPr>
                <w:rFonts w:cs="Calibri" w:hint="eastAsia"/>
                <w:sz w:val="16"/>
                <w:szCs w:val="18"/>
              </w:rPr>
              <w:t>存货周转率</w:t>
            </w:r>
          </w:p>
        </w:tc>
        <w:tc>
          <w:tcPr>
            <w:tcW w:w="769" w:type="pct"/>
          </w:tcPr>
          <w:p w14:paraId="439A66CE" w14:textId="77777777" w:rsidR="00F9442F" w:rsidRPr="006D7977" w:rsidRDefault="00F9442F" w:rsidP="00CF0833">
            <w:pPr>
              <w:spacing w:line="276" w:lineRule="auto"/>
              <w:jc w:val="center"/>
              <w:rPr>
                <w:rFonts w:cs="Calibri"/>
                <w:sz w:val="16"/>
                <w:szCs w:val="18"/>
              </w:rPr>
            </w:pPr>
            <w:r w:rsidRPr="006D7977">
              <w:rPr>
                <w:rFonts w:cs="Calibri" w:hint="eastAsia"/>
                <w:sz w:val="16"/>
                <w:szCs w:val="18"/>
              </w:rPr>
              <w:t>资产负债率</w:t>
            </w:r>
          </w:p>
        </w:tc>
        <w:tc>
          <w:tcPr>
            <w:tcW w:w="731" w:type="pct"/>
          </w:tcPr>
          <w:p w14:paraId="1566D3F1" w14:textId="77777777" w:rsidR="00F9442F" w:rsidRPr="006D7977" w:rsidRDefault="00F9442F" w:rsidP="00CF0833">
            <w:pPr>
              <w:spacing w:line="276" w:lineRule="auto"/>
              <w:jc w:val="center"/>
              <w:rPr>
                <w:rFonts w:cs="Calibri"/>
                <w:sz w:val="16"/>
                <w:szCs w:val="18"/>
              </w:rPr>
            </w:pPr>
            <w:r w:rsidRPr="006D7977">
              <w:rPr>
                <w:rFonts w:cs="Calibri" w:hint="eastAsia"/>
                <w:sz w:val="16"/>
                <w:szCs w:val="18"/>
              </w:rPr>
              <w:t>总资产增长率</w:t>
            </w:r>
          </w:p>
        </w:tc>
      </w:tr>
      <w:tr w:rsidR="00F9442F" w:rsidRPr="004340EA" w14:paraId="44074BDB" w14:textId="77777777" w:rsidTr="00CF0833">
        <w:trPr>
          <w:jc w:val="center"/>
        </w:trPr>
        <w:tc>
          <w:tcPr>
            <w:tcW w:w="1963" w:type="pct"/>
            <w:gridSpan w:val="2"/>
            <w:vMerge/>
            <w:vAlign w:val="center"/>
          </w:tcPr>
          <w:p w14:paraId="5EF67A5A" w14:textId="77777777" w:rsidR="00F9442F" w:rsidRPr="004340EA" w:rsidRDefault="00F9442F" w:rsidP="00CF0833">
            <w:pPr>
              <w:spacing w:line="276" w:lineRule="auto"/>
              <w:jc w:val="center"/>
              <w:rPr>
                <w:sz w:val="16"/>
                <w:szCs w:val="18"/>
              </w:rPr>
            </w:pPr>
          </w:p>
        </w:tc>
        <w:tc>
          <w:tcPr>
            <w:tcW w:w="768" w:type="pct"/>
            <w:vAlign w:val="center"/>
          </w:tcPr>
          <w:p w14:paraId="30C0B8DF"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1</w:t>
            </w:r>
            <w:r w:rsidRPr="004340EA">
              <w:rPr>
                <w:rFonts w:hint="eastAsia"/>
                <w:sz w:val="16"/>
                <w:szCs w:val="18"/>
              </w:rPr>
              <w:t>）</w:t>
            </w:r>
          </w:p>
        </w:tc>
        <w:tc>
          <w:tcPr>
            <w:tcW w:w="769" w:type="pct"/>
            <w:vAlign w:val="center"/>
          </w:tcPr>
          <w:p w14:paraId="6C81053F"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2</w:t>
            </w:r>
            <w:r w:rsidRPr="004340EA">
              <w:rPr>
                <w:rFonts w:hint="eastAsia"/>
                <w:sz w:val="16"/>
                <w:szCs w:val="18"/>
              </w:rPr>
              <w:t>）</w:t>
            </w:r>
          </w:p>
        </w:tc>
        <w:tc>
          <w:tcPr>
            <w:tcW w:w="769" w:type="pct"/>
            <w:vAlign w:val="center"/>
          </w:tcPr>
          <w:p w14:paraId="2CB3319B"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3</w:t>
            </w:r>
            <w:r w:rsidRPr="004340EA">
              <w:rPr>
                <w:rFonts w:hint="eastAsia"/>
                <w:sz w:val="16"/>
                <w:szCs w:val="18"/>
              </w:rPr>
              <w:t>）</w:t>
            </w:r>
          </w:p>
        </w:tc>
        <w:tc>
          <w:tcPr>
            <w:tcW w:w="731" w:type="pct"/>
            <w:vAlign w:val="center"/>
          </w:tcPr>
          <w:p w14:paraId="7182DA8D" w14:textId="77777777" w:rsidR="00F9442F" w:rsidRPr="004340EA" w:rsidRDefault="00F9442F" w:rsidP="00CF0833">
            <w:pPr>
              <w:spacing w:line="276" w:lineRule="auto"/>
              <w:jc w:val="center"/>
              <w:rPr>
                <w:sz w:val="16"/>
                <w:szCs w:val="18"/>
              </w:rPr>
            </w:pPr>
            <w:r w:rsidRPr="004340EA">
              <w:rPr>
                <w:rFonts w:hint="eastAsia"/>
                <w:sz w:val="16"/>
                <w:szCs w:val="18"/>
              </w:rPr>
              <w:t>（</w:t>
            </w:r>
            <w:r w:rsidRPr="004340EA">
              <w:rPr>
                <w:rFonts w:hint="eastAsia"/>
                <w:sz w:val="16"/>
                <w:szCs w:val="18"/>
              </w:rPr>
              <w:t>4</w:t>
            </w:r>
            <w:r w:rsidRPr="004340EA">
              <w:rPr>
                <w:rFonts w:hint="eastAsia"/>
                <w:sz w:val="16"/>
                <w:szCs w:val="18"/>
              </w:rPr>
              <w:t>）</w:t>
            </w:r>
          </w:p>
        </w:tc>
      </w:tr>
      <w:tr w:rsidR="00F9442F" w:rsidRPr="004340EA" w14:paraId="35C2EF6C" w14:textId="77777777" w:rsidTr="00CF0833">
        <w:trPr>
          <w:jc w:val="center"/>
        </w:trPr>
        <w:tc>
          <w:tcPr>
            <w:tcW w:w="1023" w:type="pct"/>
            <w:vMerge w:val="restart"/>
            <w:vAlign w:val="center"/>
          </w:tcPr>
          <w:p w14:paraId="66F5FB7B"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工业机器人渗透率</w:t>
            </w:r>
          </w:p>
        </w:tc>
        <w:tc>
          <w:tcPr>
            <w:tcW w:w="940" w:type="pct"/>
            <w:vAlign w:val="center"/>
          </w:tcPr>
          <w:p w14:paraId="05BD7F3E"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6"/>
                        <w:szCs w:val="18"/>
                      </w:rPr>
                    </m:ctrlPr>
                  </m:sSupPr>
                  <m:e>
                    <m:r>
                      <w:rPr>
                        <w:rFonts w:ascii="Cambria Math" w:hAnsi="Cambria Math" w:cs="Calibri" w:hint="eastAsia"/>
                        <w:sz w:val="16"/>
                        <w:szCs w:val="18"/>
                      </w:rPr>
                      <m:t>Ex</m:t>
                    </m:r>
                    <m:r>
                      <w:rPr>
                        <w:rFonts w:ascii="Cambria Math" w:hAnsi="Cambria Math" w:cs="Calibri"/>
                        <w:sz w:val="16"/>
                        <w:szCs w:val="18"/>
                      </w:rPr>
                      <m:t xml:space="preserve">posure to </m:t>
                    </m:r>
                    <m:r>
                      <w:rPr>
                        <w:rFonts w:ascii="Cambria Math" w:hAnsi="Cambria Math" w:cs="Calibri" w:hint="eastAsia"/>
                        <w:sz w:val="16"/>
                        <w:szCs w:val="18"/>
                      </w:rPr>
                      <m:t>Robot</m:t>
                    </m:r>
                    <m:r>
                      <w:rPr>
                        <w:rFonts w:ascii="Cambria Math" w:hAnsi="Cambria Math" w:cs="Calibri"/>
                        <w:sz w:val="16"/>
                        <w:szCs w:val="18"/>
                      </w:rPr>
                      <m:t>s</m:t>
                    </m:r>
                  </m:e>
                  <m:sup>
                    <m:r>
                      <w:rPr>
                        <w:rFonts w:ascii="Cambria Math" w:hAnsi="Cambria Math" w:cs="Calibri"/>
                        <w:sz w:val="16"/>
                        <w:szCs w:val="18"/>
                      </w:rPr>
                      <m:t>CH</m:t>
                    </m:r>
                  </m:sup>
                </m:sSup>
              </m:oMath>
            </m:oMathPara>
          </w:p>
        </w:tc>
        <w:tc>
          <w:tcPr>
            <w:tcW w:w="768" w:type="pct"/>
            <w:vAlign w:val="bottom"/>
          </w:tcPr>
          <w:p w14:paraId="51C73408" w14:textId="77777777" w:rsidR="00F9442F" w:rsidRPr="006D7977" w:rsidRDefault="00F9442F" w:rsidP="00CF0833">
            <w:pPr>
              <w:spacing w:line="276" w:lineRule="auto"/>
              <w:jc w:val="center"/>
              <w:rPr>
                <w:rFonts w:cs="Calibri"/>
                <w:sz w:val="18"/>
                <w:szCs w:val="18"/>
              </w:rPr>
            </w:pPr>
            <w:r w:rsidRPr="006D7977">
              <w:rPr>
                <w:rFonts w:cs="Calibri"/>
                <w:sz w:val="18"/>
                <w:szCs w:val="18"/>
              </w:rPr>
              <w:t>-0.028***</w:t>
            </w:r>
          </w:p>
        </w:tc>
        <w:tc>
          <w:tcPr>
            <w:tcW w:w="769" w:type="pct"/>
            <w:vAlign w:val="bottom"/>
          </w:tcPr>
          <w:p w14:paraId="6223EDD2" w14:textId="77777777" w:rsidR="00F9442F" w:rsidRPr="006D7977" w:rsidRDefault="00F9442F" w:rsidP="00CF0833">
            <w:pPr>
              <w:spacing w:line="276" w:lineRule="auto"/>
              <w:jc w:val="center"/>
              <w:rPr>
                <w:rFonts w:cs="Calibri"/>
                <w:sz w:val="18"/>
                <w:szCs w:val="18"/>
              </w:rPr>
            </w:pPr>
            <w:r w:rsidRPr="006D7977">
              <w:rPr>
                <w:rFonts w:cs="Calibri"/>
                <w:sz w:val="18"/>
                <w:szCs w:val="18"/>
              </w:rPr>
              <w:t>-0.138**</w:t>
            </w:r>
          </w:p>
        </w:tc>
        <w:tc>
          <w:tcPr>
            <w:tcW w:w="769" w:type="pct"/>
            <w:vAlign w:val="bottom"/>
          </w:tcPr>
          <w:p w14:paraId="1767861B" w14:textId="77777777" w:rsidR="00F9442F" w:rsidRPr="006D7977" w:rsidRDefault="00F9442F" w:rsidP="00CF0833">
            <w:pPr>
              <w:spacing w:line="276" w:lineRule="auto"/>
              <w:jc w:val="center"/>
              <w:rPr>
                <w:rFonts w:cs="Calibri"/>
                <w:sz w:val="18"/>
                <w:szCs w:val="18"/>
              </w:rPr>
            </w:pPr>
            <w:r w:rsidRPr="006D7977">
              <w:rPr>
                <w:rFonts w:cs="Calibri"/>
                <w:sz w:val="18"/>
                <w:szCs w:val="18"/>
              </w:rPr>
              <w:t>0.058***</w:t>
            </w:r>
          </w:p>
        </w:tc>
        <w:tc>
          <w:tcPr>
            <w:tcW w:w="731" w:type="pct"/>
            <w:vAlign w:val="bottom"/>
          </w:tcPr>
          <w:p w14:paraId="7990741A" w14:textId="77777777" w:rsidR="00F9442F" w:rsidRPr="006D7977" w:rsidRDefault="00F9442F" w:rsidP="00CF0833">
            <w:pPr>
              <w:spacing w:line="276" w:lineRule="auto"/>
              <w:jc w:val="center"/>
              <w:rPr>
                <w:rFonts w:cs="Calibri"/>
                <w:sz w:val="18"/>
                <w:szCs w:val="18"/>
              </w:rPr>
            </w:pPr>
            <w:r w:rsidRPr="006D7977">
              <w:rPr>
                <w:rFonts w:cs="Calibri"/>
                <w:sz w:val="18"/>
                <w:szCs w:val="18"/>
              </w:rPr>
              <w:t>-0.039***</w:t>
            </w:r>
          </w:p>
        </w:tc>
      </w:tr>
      <w:tr w:rsidR="00F9442F" w:rsidRPr="004340EA" w14:paraId="37908718" w14:textId="77777777" w:rsidTr="00CF0833">
        <w:trPr>
          <w:jc w:val="center"/>
        </w:trPr>
        <w:tc>
          <w:tcPr>
            <w:tcW w:w="1023" w:type="pct"/>
            <w:vMerge/>
            <w:vAlign w:val="center"/>
          </w:tcPr>
          <w:p w14:paraId="1267E452" w14:textId="77777777" w:rsidR="00F9442F" w:rsidRPr="00763210" w:rsidRDefault="00F9442F" w:rsidP="00CF0833">
            <w:pPr>
              <w:spacing w:line="276" w:lineRule="auto"/>
              <w:jc w:val="center"/>
              <w:rPr>
                <w:rFonts w:cs="Calibri"/>
                <w:sz w:val="18"/>
                <w:szCs w:val="18"/>
              </w:rPr>
            </w:pPr>
          </w:p>
        </w:tc>
        <w:tc>
          <w:tcPr>
            <w:tcW w:w="940" w:type="pct"/>
            <w:vAlign w:val="center"/>
          </w:tcPr>
          <w:p w14:paraId="36AEC859" w14:textId="77777777" w:rsidR="00F9442F" w:rsidRPr="004340EA" w:rsidRDefault="00F9442F" w:rsidP="00CF0833">
            <w:pPr>
              <w:spacing w:line="276" w:lineRule="auto"/>
              <w:jc w:val="center"/>
              <w:rPr>
                <w:rFonts w:cs="Calibri"/>
                <w:sz w:val="16"/>
                <w:szCs w:val="18"/>
              </w:rPr>
            </w:pPr>
          </w:p>
        </w:tc>
        <w:tc>
          <w:tcPr>
            <w:tcW w:w="768" w:type="pct"/>
            <w:vAlign w:val="bottom"/>
          </w:tcPr>
          <w:p w14:paraId="6A48DEC3" w14:textId="77777777" w:rsidR="00F9442F" w:rsidRPr="006D7977" w:rsidRDefault="00F9442F" w:rsidP="00CF0833">
            <w:pPr>
              <w:spacing w:line="276" w:lineRule="auto"/>
              <w:jc w:val="center"/>
              <w:rPr>
                <w:rFonts w:cs="Calibri"/>
                <w:sz w:val="18"/>
                <w:szCs w:val="18"/>
              </w:rPr>
            </w:pPr>
            <w:r w:rsidRPr="006D7977">
              <w:rPr>
                <w:rFonts w:cs="Calibri"/>
                <w:sz w:val="18"/>
                <w:szCs w:val="18"/>
              </w:rPr>
              <w:t>(0.010)</w:t>
            </w:r>
          </w:p>
        </w:tc>
        <w:tc>
          <w:tcPr>
            <w:tcW w:w="769" w:type="pct"/>
            <w:vAlign w:val="bottom"/>
          </w:tcPr>
          <w:p w14:paraId="0896D647" w14:textId="77777777" w:rsidR="00F9442F" w:rsidRPr="006D7977" w:rsidRDefault="00F9442F" w:rsidP="00CF0833">
            <w:pPr>
              <w:spacing w:line="276" w:lineRule="auto"/>
              <w:jc w:val="center"/>
              <w:rPr>
                <w:rFonts w:cs="Calibri"/>
                <w:sz w:val="18"/>
                <w:szCs w:val="18"/>
              </w:rPr>
            </w:pPr>
            <w:r w:rsidRPr="006D7977">
              <w:rPr>
                <w:rFonts w:cs="Calibri"/>
                <w:sz w:val="18"/>
                <w:szCs w:val="18"/>
              </w:rPr>
              <w:t>(0.063)</w:t>
            </w:r>
          </w:p>
        </w:tc>
        <w:tc>
          <w:tcPr>
            <w:tcW w:w="769" w:type="pct"/>
            <w:vAlign w:val="bottom"/>
          </w:tcPr>
          <w:p w14:paraId="1DA729CD" w14:textId="77777777" w:rsidR="00F9442F" w:rsidRPr="006D7977" w:rsidRDefault="00F9442F" w:rsidP="00CF0833">
            <w:pPr>
              <w:spacing w:line="276" w:lineRule="auto"/>
              <w:jc w:val="center"/>
              <w:rPr>
                <w:rFonts w:cs="Calibri"/>
                <w:sz w:val="18"/>
                <w:szCs w:val="18"/>
              </w:rPr>
            </w:pPr>
            <w:r w:rsidRPr="006D7977">
              <w:rPr>
                <w:rFonts w:cs="Calibri"/>
                <w:sz w:val="18"/>
                <w:szCs w:val="18"/>
              </w:rPr>
              <w:t>(0.008)</w:t>
            </w:r>
          </w:p>
        </w:tc>
        <w:tc>
          <w:tcPr>
            <w:tcW w:w="731" w:type="pct"/>
            <w:vAlign w:val="bottom"/>
          </w:tcPr>
          <w:p w14:paraId="30FB664E" w14:textId="77777777" w:rsidR="00F9442F" w:rsidRPr="006D7977" w:rsidRDefault="00F9442F" w:rsidP="00CF0833">
            <w:pPr>
              <w:spacing w:line="276" w:lineRule="auto"/>
              <w:jc w:val="center"/>
              <w:rPr>
                <w:rFonts w:cs="Calibri"/>
                <w:sz w:val="18"/>
                <w:szCs w:val="18"/>
              </w:rPr>
            </w:pPr>
            <w:r w:rsidRPr="006D7977">
              <w:rPr>
                <w:rFonts w:cs="Calibri"/>
                <w:sz w:val="18"/>
                <w:szCs w:val="18"/>
              </w:rPr>
              <w:t>(0.012)</w:t>
            </w:r>
          </w:p>
        </w:tc>
      </w:tr>
      <w:tr w:rsidR="00F9442F" w:rsidRPr="004340EA" w14:paraId="6792F385" w14:textId="77777777" w:rsidTr="00CF0833">
        <w:trPr>
          <w:jc w:val="center"/>
        </w:trPr>
        <w:tc>
          <w:tcPr>
            <w:tcW w:w="1023" w:type="pct"/>
            <w:vMerge w:val="restart"/>
            <w:vAlign w:val="center"/>
          </w:tcPr>
          <w:p w14:paraId="3E9B6582" w14:textId="77777777" w:rsidR="00F9442F" w:rsidRPr="00763210" w:rsidRDefault="00F9442F" w:rsidP="00CF0833">
            <w:pPr>
              <w:spacing w:line="276" w:lineRule="auto"/>
              <w:jc w:val="center"/>
              <w:rPr>
                <w:rFonts w:cs="Calibri"/>
                <w:sz w:val="18"/>
                <w:szCs w:val="18"/>
              </w:rPr>
            </w:pPr>
            <w:r>
              <w:rPr>
                <w:rFonts w:cs="Calibri" w:hint="eastAsia"/>
                <w:sz w:val="18"/>
                <w:szCs w:val="18"/>
              </w:rPr>
              <w:t>企业控制变量</w:t>
            </w:r>
          </w:p>
        </w:tc>
        <w:tc>
          <w:tcPr>
            <w:tcW w:w="940" w:type="pct"/>
            <w:vAlign w:val="center"/>
          </w:tcPr>
          <w:p w14:paraId="6A91F222" w14:textId="77777777" w:rsidR="00F9442F" w:rsidRPr="004340EA" w:rsidRDefault="00F9442F" w:rsidP="00CF0833">
            <w:pPr>
              <w:spacing w:line="276" w:lineRule="auto"/>
              <w:jc w:val="center"/>
              <w:rPr>
                <w:rFonts w:cs="Calibri"/>
                <w:sz w:val="16"/>
                <w:szCs w:val="18"/>
              </w:rPr>
            </w:pPr>
            <m:oMathPara>
              <m:oMath>
                <m:r>
                  <w:rPr>
                    <w:rFonts w:ascii="Cambria Math" w:hAnsi="Cambria Math"/>
                    <w:sz w:val="16"/>
                    <w:szCs w:val="18"/>
                  </w:rPr>
                  <m:t>Debt</m:t>
                </m:r>
              </m:oMath>
            </m:oMathPara>
          </w:p>
        </w:tc>
        <w:tc>
          <w:tcPr>
            <w:tcW w:w="768" w:type="pct"/>
            <w:vAlign w:val="bottom"/>
          </w:tcPr>
          <w:p w14:paraId="7C02EE3F" w14:textId="77777777" w:rsidR="00F9442F" w:rsidRPr="006D7977" w:rsidRDefault="00F9442F" w:rsidP="00CF0833">
            <w:pPr>
              <w:spacing w:line="276" w:lineRule="auto"/>
              <w:jc w:val="center"/>
              <w:rPr>
                <w:rFonts w:cs="Calibri"/>
                <w:sz w:val="18"/>
                <w:szCs w:val="18"/>
              </w:rPr>
            </w:pPr>
            <w:r w:rsidRPr="006D7977">
              <w:rPr>
                <w:rFonts w:cs="Calibri"/>
                <w:sz w:val="18"/>
                <w:szCs w:val="18"/>
              </w:rPr>
              <w:t>-0.085**</w:t>
            </w:r>
          </w:p>
        </w:tc>
        <w:tc>
          <w:tcPr>
            <w:tcW w:w="769" w:type="pct"/>
            <w:vAlign w:val="bottom"/>
          </w:tcPr>
          <w:p w14:paraId="177AD64F" w14:textId="77777777" w:rsidR="00F9442F" w:rsidRPr="006D7977" w:rsidRDefault="00F9442F" w:rsidP="00CF0833">
            <w:pPr>
              <w:spacing w:line="276" w:lineRule="auto"/>
              <w:jc w:val="center"/>
              <w:rPr>
                <w:rFonts w:cs="Calibri"/>
                <w:sz w:val="18"/>
                <w:szCs w:val="18"/>
              </w:rPr>
            </w:pPr>
            <w:r w:rsidRPr="006D7977">
              <w:rPr>
                <w:rFonts w:cs="Calibri"/>
                <w:sz w:val="18"/>
                <w:szCs w:val="18"/>
              </w:rPr>
              <w:t>-0.309</w:t>
            </w:r>
          </w:p>
        </w:tc>
        <w:tc>
          <w:tcPr>
            <w:tcW w:w="769" w:type="pct"/>
            <w:vAlign w:val="bottom"/>
          </w:tcPr>
          <w:p w14:paraId="5E7C4C12" w14:textId="77777777" w:rsidR="00F9442F" w:rsidRPr="006D7977" w:rsidRDefault="00F9442F" w:rsidP="00CF0833">
            <w:pPr>
              <w:spacing w:line="276" w:lineRule="auto"/>
              <w:jc w:val="center"/>
              <w:rPr>
                <w:rFonts w:cs="Calibri"/>
                <w:sz w:val="18"/>
                <w:szCs w:val="18"/>
              </w:rPr>
            </w:pPr>
          </w:p>
        </w:tc>
        <w:tc>
          <w:tcPr>
            <w:tcW w:w="731" w:type="pct"/>
            <w:vAlign w:val="bottom"/>
          </w:tcPr>
          <w:p w14:paraId="617F314B" w14:textId="77777777" w:rsidR="00F9442F" w:rsidRPr="006D7977" w:rsidRDefault="00F9442F" w:rsidP="00CF0833">
            <w:pPr>
              <w:spacing w:line="276" w:lineRule="auto"/>
              <w:jc w:val="center"/>
              <w:rPr>
                <w:rFonts w:cs="Calibri"/>
                <w:sz w:val="18"/>
                <w:szCs w:val="18"/>
              </w:rPr>
            </w:pPr>
            <w:r w:rsidRPr="006D7977">
              <w:rPr>
                <w:rFonts w:cs="Calibri"/>
                <w:sz w:val="18"/>
                <w:szCs w:val="18"/>
              </w:rPr>
              <w:t>-0.074</w:t>
            </w:r>
          </w:p>
        </w:tc>
      </w:tr>
      <w:tr w:rsidR="00F9442F" w:rsidRPr="004340EA" w14:paraId="2B9573DA" w14:textId="77777777" w:rsidTr="00CF0833">
        <w:tblPrEx>
          <w:jc w:val="left"/>
        </w:tblPrEx>
        <w:tc>
          <w:tcPr>
            <w:tcW w:w="1023" w:type="pct"/>
            <w:vMerge/>
            <w:vAlign w:val="center"/>
          </w:tcPr>
          <w:p w14:paraId="0B951707" w14:textId="77777777" w:rsidR="00F9442F" w:rsidRPr="00763210" w:rsidRDefault="00F9442F" w:rsidP="00CF0833">
            <w:pPr>
              <w:spacing w:line="276" w:lineRule="auto"/>
              <w:jc w:val="center"/>
              <w:rPr>
                <w:rFonts w:cs="Calibri"/>
                <w:sz w:val="18"/>
                <w:szCs w:val="18"/>
              </w:rPr>
            </w:pPr>
          </w:p>
        </w:tc>
        <w:tc>
          <w:tcPr>
            <w:tcW w:w="940" w:type="pct"/>
            <w:vAlign w:val="center"/>
          </w:tcPr>
          <w:p w14:paraId="71A1159F" w14:textId="77777777" w:rsidR="00F9442F" w:rsidRPr="004340EA" w:rsidRDefault="00F9442F" w:rsidP="00CF0833">
            <w:pPr>
              <w:spacing w:line="276" w:lineRule="auto"/>
              <w:jc w:val="center"/>
              <w:rPr>
                <w:rFonts w:cs="Calibri"/>
                <w:sz w:val="16"/>
                <w:szCs w:val="18"/>
              </w:rPr>
            </w:pPr>
          </w:p>
        </w:tc>
        <w:tc>
          <w:tcPr>
            <w:tcW w:w="768" w:type="pct"/>
            <w:vAlign w:val="bottom"/>
          </w:tcPr>
          <w:p w14:paraId="4BC769CD" w14:textId="77777777" w:rsidR="00F9442F" w:rsidRPr="006D7977" w:rsidRDefault="00F9442F" w:rsidP="00CF0833">
            <w:pPr>
              <w:spacing w:line="276" w:lineRule="auto"/>
              <w:jc w:val="center"/>
              <w:rPr>
                <w:rFonts w:cs="Calibri"/>
                <w:sz w:val="18"/>
                <w:szCs w:val="18"/>
              </w:rPr>
            </w:pPr>
            <w:r w:rsidRPr="006D7977">
              <w:rPr>
                <w:rFonts w:cs="Calibri"/>
                <w:sz w:val="18"/>
                <w:szCs w:val="18"/>
              </w:rPr>
              <w:t>(0.039)</w:t>
            </w:r>
          </w:p>
        </w:tc>
        <w:tc>
          <w:tcPr>
            <w:tcW w:w="769" w:type="pct"/>
            <w:vAlign w:val="bottom"/>
          </w:tcPr>
          <w:p w14:paraId="3C32ACD3" w14:textId="77777777" w:rsidR="00F9442F" w:rsidRPr="006D7977" w:rsidRDefault="00F9442F" w:rsidP="00CF0833">
            <w:pPr>
              <w:spacing w:line="276" w:lineRule="auto"/>
              <w:jc w:val="center"/>
              <w:rPr>
                <w:rFonts w:cs="Calibri"/>
                <w:sz w:val="18"/>
                <w:szCs w:val="18"/>
              </w:rPr>
            </w:pPr>
            <w:r w:rsidRPr="006D7977">
              <w:rPr>
                <w:rFonts w:cs="Calibri"/>
                <w:sz w:val="18"/>
                <w:szCs w:val="18"/>
              </w:rPr>
              <w:t>(0.201)</w:t>
            </w:r>
          </w:p>
        </w:tc>
        <w:tc>
          <w:tcPr>
            <w:tcW w:w="769" w:type="pct"/>
            <w:vAlign w:val="bottom"/>
          </w:tcPr>
          <w:p w14:paraId="7F1CDBD6" w14:textId="77777777" w:rsidR="00F9442F" w:rsidRPr="006D7977" w:rsidRDefault="00F9442F" w:rsidP="00CF0833">
            <w:pPr>
              <w:spacing w:line="276" w:lineRule="auto"/>
              <w:jc w:val="center"/>
              <w:rPr>
                <w:rFonts w:cs="Calibri"/>
                <w:sz w:val="18"/>
                <w:szCs w:val="18"/>
              </w:rPr>
            </w:pPr>
          </w:p>
        </w:tc>
        <w:tc>
          <w:tcPr>
            <w:tcW w:w="731" w:type="pct"/>
            <w:vAlign w:val="bottom"/>
          </w:tcPr>
          <w:p w14:paraId="112AA1FF" w14:textId="77777777" w:rsidR="00F9442F" w:rsidRPr="006D7977" w:rsidRDefault="00F9442F" w:rsidP="00CF0833">
            <w:pPr>
              <w:spacing w:line="276" w:lineRule="auto"/>
              <w:jc w:val="center"/>
              <w:rPr>
                <w:rFonts w:cs="Calibri"/>
                <w:sz w:val="18"/>
                <w:szCs w:val="18"/>
              </w:rPr>
            </w:pPr>
            <w:r w:rsidRPr="006D7977">
              <w:rPr>
                <w:rFonts w:cs="Calibri"/>
                <w:sz w:val="18"/>
                <w:szCs w:val="18"/>
              </w:rPr>
              <w:t>(0.050)</w:t>
            </w:r>
          </w:p>
        </w:tc>
      </w:tr>
      <w:tr w:rsidR="00F9442F" w:rsidRPr="004340EA" w14:paraId="0232D49B" w14:textId="77777777" w:rsidTr="00CF0833">
        <w:tblPrEx>
          <w:jc w:val="left"/>
        </w:tblPrEx>
        <w:tc>
          <w:tcPr>
            <w:tcW w:w="1023" w:type="pct"/>
            <w:vMerge/>
            <w:vAlign w:val="center"/>
          </w:tcPr>
          <w:p w14:paraId="1F8A3F39" w14:textId="77777777" w:rsidR="00F9442F" w:rsidRPr="00763210" w:rsidRDefault="00F9442F" w:rsidP="00CF0833">
            <w:pPr>
              <w:spacing w:line="276" w:lineRule="auto"/>
              <w:jc w:val="center"/>
              <w:rPr>
                <w:rFonts w:cs="Calibri"/>
                <w:sz w:val="18"/>
                <w:szCs w:val="18"/>
              </w:rPr>
            </w:pPr>
          </w:p>
        </w:tc>
        <w:tc>
          <w:tcPr>
            <w:tcW w:w="940" w:type="pct"/>
            <w:vAlign w:val="center"/>
          </w:tcPr>
          <w:p w14:paraId="15A83D0F" w14:textId="77777777" w:rsidR="00F9442F" w:rsidRPr="004340EA" w:rsidRDefault="00F9442F" w:rsidP="00CF0833">
            <w:pPr>
              <w:spacing w:line="276" w:lineRule="auto"/>
              <w:jc w:val="center"/>
              <w:rPr>
                <w:rFonts w:cs="Calibri"/>
                <w:sz w:val="16"/>
                <w:szCs w:val="18"/>
              </w:rPr>
            </w:pPr>
            <m:oMathPara>
              <m:oMath>
                <m:r>
                  <m:rPr>
                    <m:sty m:val="p"/>
                  </m:rPr>
                  <w:rPr>
                    <w:rFonts w:ascii="Cambria Math" w:hAnsi="Cambria Math"/>
                    <w:sz w:val="16"/>
                    <w:szCs w:val="18"/>
                  </w:rPr>
                  <m:t>ln</m:t>
                </m:r>
                <m:r>
                  <w:rPr>
                    <w:rFonts w:ascii="Cambria Math" w:hAnsi="Cambria Math"/>
                    <w:sz w:val="16"/>
                    <w:szCs w:val="18"/>
                  </w:rPr>
                  <m:t>Sale</m:t>
                </m:r>
              </m:oMath>
            </m:oMathPara>
          </w:p>
        </w:tc>
        <w:tc>
          <w:tcPr>
            <w:tcW w:w="768" w:type="pct"/>
            <w:vAlign w:val="bottom"/>
          </w:tcPr>
          <w:p w14:paraId="723B29A2" w14:textId="77777777" w:rsidR="00F9442F" w:rsidRPr="006D7977" w:rsidRDefault="00F9442F" w:rsidP="00CF0833">
            <w:pPr>
              <w:spacing w:line="276" w:lineRule="auto"/>
              <w:jc w:val="center"/>
              <w:rPr>
                <w:rFonts w:cs="Calibri"/>
                <w:sz w:val="18"/>
                <w:szCs w:val="18"/>
              </w:rPr>
            </w:pPr>
            <w:r w:rsidRPr="006D7977">
              <w:rPr>
                <w:rFonts w:cs="Calibri"/>
                <w:sz w:val="18"/>
                <w:szCs w:val="18"/>
              </w:rPr>
              <w:t>0.032***</w:t>
            </w:r>
          </w:p>
        </w:tc>
        <w:tc>
          <w:tcPr>
            <w:tcW w:w="769" w:type="pct"/>
            <w:vAlign w:val="bottom"/>
          </w:tcPr>
          <w:p w14:paraId="62B92D1A" w14:textId="77777777" w:rsidR="00F9442F" w:rsidRPr="006D7977" w:rsidRDefault="00F9442F" w:rsidP="00CF0833">
            <w:pPr>
              <w:spacing w:line="276" w:lineRule="auto"/>
              <w:jc w:val="center"/>
              <w:rPr>
                <w:rFonts w:cs="Calibri"/>
                <w:sz w:val="18"/>
                <w:szCs w:val="18"/>
              </w:rPr>
            </w:pPr>
            <w:r w:rsidRPr="006D7977">
              <w:rPr>
                <w:rFonts w:cs="Calibri"/>
                <w:sz w:val="18"/>
                <w:szCs w:val="18"/>
              </w:rPr>
              <w:t>0.115</w:t>
            </w:r>
          </w:p>
        </w:tc>
        <w:tc>
          <w:tcPr>
            <w:tcW w:w="769" w:type="pct"/>
            <w:vAlign w:val="bottom"/>
          </w:tcPr>
          <w:p w14:paraId="75042505" w14:textId="77777777" w:rsidR="00F9442F" w:rsidRPr="006D7977" w:rsidRDefault="00F9442F" w:rsidP="00CF0833">
            <w:pPr>
              <w:spacing w:line="276" w:lineRule="auto"/>
              <w:jc w:val="center"/>
              <w:rPr>
                <w:rFonts w:cs="Calibri"/>
                <w:sz w:val="18"/>
                <w:szCs w:val="18"/>
              </w:rPr>
            </w:pPr>
            <w:r w:rsidRPr="006D7977">
              <w:rPr>
                <w:rFonts w:cs="Calibri"/>
                <w:sz w:val="18"/>
                <w:szCs w:val="18"/>
              </w:rPr>
              <w:t>0.051***</w:t>
            </w:r>
          </w:p>
        </w:tc>
        <w:tc>
          <w:tcPr>
            <w:tcW w:w="731" w:type="pct"/>
            <w:vAlign w:val="bottom"/>
          </w:tcPr>
          <w:p w14:paraId="3B0D2435" w14:textId="77777777" w:rsidR="00F9442F" w:rsidRPr="006D7977" w:rsidRDefault="00F9442F" w:rsidP="00CF0833">
            <w:pPr>
              <w:spacing w:line="276" w:lineRule="auto"/>
              <w:jc w:val="center"/>
              <w:rPr>
                <w:rFonts w:cs="Calibri"/>
                <w:sz w:val="18"/>
                <w:szCs w:val="18"/>
              </w:rPr>
            </w:pPr>
            <w:r w:rsidRPr="006D7977">
              <w:rPr>
                <w:rFonts w:cs="Calibri"/>
                <w:sz w:val="18"/>
                <w:szCs w:val="18"/>
              </w:rPr>
              <w:t>0.099***</w:t>
            </w:r>
          </w:p>
        </w:tc>
      </w:tr>
      <w:tr w:rsidR="00F9442F" w:rsidRPr="004340EA" w14:paraId="0547774C" w14:textId="77777777" w:rsidTr="00CF0833">
        <w:tblPrEx>
          <w:jc w:val="left"/>
        </w:tblPrEx>
        <w:tc>
          <w:tcPr>
            <w:tcW w:w="1023" w:type="pct"/>
            <w:vMerge/>
            <w:vAlign w:val="center"/>
          </w:tcPr>
          <w:p w14:paraId="7312FF7E" w14:textId="77777777" w:rsidR="00F9442F" w:rsidRPr="00763210" w:rsidRDefault="00F9442F" w:rsidP="00CF0833">
            <w:pPr>
              <w:spacing w:line="276" w:lineRule="auto"/>
              <w:jc w:val="center"/>
              <w:rPr>
                <w:rFonts w:cs="Calibri"/>
                <w:sz w:val="18"/>
                <w:szCs w:val="18"/>
              </w:rPr>
            </w:pPr>
          </w:p>
        </w:tc>
        <w:tc>
          <w:tcPr>
            <w:tcW w:w="940" w:type="pct"/>
            <w:vAlign w:val="center"/>
          </w:tcPr>
          <w:p w14:paraId="3AE08607" w14:textId="77777777" w:rsidR="00F9442F" w:rsidRPr="004340EA" w:rsidRDefault="00F9442F" w:rsidP="00CF0833">
            <w:pPr>
              <w:spacing w:line="276" w:lineRule="auto"/>
              <w:jc w:val="center"/>
              <w:rPr>
                <w:rFonts w:cs="Calibri"/>
                <w:sz w:val="16"/>
                <w:szCs w:val="18"/>
              </w:rPr>
            </w:pPr>
          </w:p>
        </w:tc>
        <w:tc>
          <w:tcPr>
            <w:tcW w:w="768" w:type="pct"/>
            <w:vAlign w:val="bottom"/>
          </w:tcPr>
          <w:p w14:paraId="528291AF" w14:textId="77777777" w:rsidR="00F9442F" w:rsidRPr="006D7977" w:rsidRDefault="00F9442F" w:rsidP="00CF0833">
            <w:pPr>
              <w:spacing w:line="276" w:lineRule="auto"/>
              <w:jc w:val="center"/>
              <w:rPr>
                <w:rFonts w:cs="Calibri"/>
                <w:sz w:val="18"/>
                <w:szCs w:val="18"/>
              </w:rPr>
            </w:pPr>
            <w:r w:rsidRPr="006D7977">
              <w:rPr>
                <w:rFonts w:cs="Calibri"/>
                <w:sz w:val="18"/>
                <w:szCs w:val="18"/>
              </w:rPr>
              <w:t>(0.007)</w:t>
            </w:r>
          </w:p>
        </w:tc>
        <w:tc>
          <w:tcPr>
            <w:tcW w:w="769" w:type="pct"/>
            <w:vAlign w:val="bottom"/>
          </w:tcPr>
          <w:p w14:paraId="761BC9ED" w14:textId="77777777" w:rsidR="00F9442F" w:rsidRPr="006D7977" w:rsidRDefault="00F9442F" w:rsidP="00CF0833">
            <w:pPr>
              <w:spacing w:line="276" w:lineRule="auto"/>
              <w:jc w:val="center"/>
              <w:rPr>
                <w:rFonts w:cs="Calibri"/>
                <w:sz w:val="18"/>
                <w:szCs w:val="18"/>
              </w:rPr>
            </w:pPr>
            <w:r w:rsidRPr="006D7977">
              <w:rPr>
                <w:rFonts w:cs="Calibri"/>
                <w:sz w:val="18"/>
                <w:szCs w:val="18"/>
              </w:rPr>
              <w:t>(0.087)</w:t>
            </w:r>
          </w:p>
        </w:tc>
        <w:tc>
          <w:tcPr>
            <w:tcW w:w="769" w:type="pct"/>
            <w:vAlign w:val="bottom"/>
          </w:tcPr>
          <w:p w14:paraId="231E83C2" w14:textId="77777777" w:rsidR="00F9442F" w:rsidRPr="006D7977" w:rsidRDefault="00F9442F" w:rsidP="00CF0833">
            <w:pPr>
              <w:spacing w:line="276" w:lineRule="auto"/>
              <w:jc w:val="center"/>
              <w:rPr>
                <w:rFonts w:cs="Calibri"/>
                <w:sz w:val="18"/>
                <w:szCs w:val="18"/>
              </w:rPr>
            </w:pPr>
            <w:r w:rsidRPr="006D7977">
              <w:rPr>
                <w:rFonts w:cs="Calibri"/>
                <w:sz w:val="18"/>
                <w:szCs w:val="18"/>
              </w:rPr>
              <w:t>(0.010)</w:t>
            </w:r>
          </w:p>
        </w:tc>
        <w:tc>
          <w:tcPr>
            <w:tcW w:w="731" w:type="pct"/>
            <w:vAlign w:val="bottom"/>
          </w:tcPr>
          <w:p w14:paraId="64B16A4A" w14:textId="77777777" w:rsidR="00F9442F" w:rsidRPr="006D7977" w:rsidRDefault="00F9442F" w:rsidP="00CF0833">
            <w:pPr>
              <w:spacing w:line="276" w:lineRule="auto"/>
              <w:jc w:val="center"/>
              <w:rPr>
                <w:rFonts w:cs="Calibri"/>
                <w:sz w:val="18"/>
                <w:szCs w:val="18"/>
              </w:rPr>
            </w:pPr>
            <w:r w:rsidRPr="006D7977">
              <w:rPr>
                <w:rFonts w:cs="Calibri"/>
                <w:sz w:val="18"/>
                <w:szCs w:val="18"/>
              </w:rPr>
              <w:t>(0.019)</w:t>
            </w:r>
          </w:p>
        </w:tc>
      </w:tr>
      <w:tr w:rsidR="00F9442F" w:rsidRPr="004340EA" w14:paraId="356FE20B" w14:textId="77777777" w:rsidTr="00CF0833">
        <w:tblPrEx>
          <w:jc w:val="left"/>
        </w:tblPrEx>
        <w:tc>
          <w:tcPr>
            <w:tcW w:w="1023" w:type="pct"/>
            <w:vMerge w:val="restart"/>
            <w:vAlign w:val="center"/>
          </w:tcPr>
          <w:p w14:paraId="21B84CFE" w14:textId="77777777" w:rsidR="00F9442F" w:rsidRPr="00763210" w:rsidRDefault="00F9442F" w:rsidP="00CF0833">
            <w:pPr>
              <w:spacing w:line="276" w:lineRule="auto"/>
              <w:jc w:val="center"/>
              <w:rPr>
                <w:rFonts w:cs="Calibri"/>
                <w:sz w:val="18"/>
                <w:szCs w:val="18"/>
              </w:rPr>
            </w:pPr>
            <w:r w:rsidRPr="00E40D80">
              <w:rPr>
                <w:rFonts w:cs="Calibri" w:hint="eastAsia"/>
                <w:sz w:val="18"/>
                <w:szCs w:val="18"/>
              </w:rPr>
              <w:t>行业控制变量</w:t>
            </w:r>
          </w:p>
        </w:tc>
        <w:tc>
          <w:tcPr>
            <w:tcW w:w="940" w:type="pct"/>
            <w:vAlign w:val="center"/>
          </w:tcPr>
          <w:p w14:paraId="366E7076"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sz w:val="16"/>
                    <w:szCs w:val="18"/>
                  </w:rPr>
                  <m:t>hhi</m:t>
                </m:r>
              </m:oMath>
            </m:oMathPara>
          </w:p>
        </w:tc>
        <w:tc>
          <w:tcPr>
            <w:tcW w:w="768" w:type="pct"/>
            <w:vAlign w:val="bottom"/>
          </w:tcPr>
          <w:p w14:paraId="45DD1D95" w14:textId="77777777" w:rsidR="00F9442F" w:rsidRPr="006D7977" w:rsidRDefault="00F9442F" w:rsidP="00CF0833">
            <w:pPr>
              <w:spacing w:line="276" w:lineRule="auto"/>
              <w:jc w:val="center"/>
              <w:rPr>
                <w:rFonts w:cs="Calibri"/>
                <w:sz w:val="18"/>
                <w:szCs w:val="18"/>
              </w:rPr>
            </w:pPr>
            <w:r w:rsidRPr="006D7977">
              <w:rPr>
                <w:rFonts w:cs="Calibri"/>
                <w:sz w:val="18"/>
                <w:szCs w:val="18"/>
              </w:rPr>
              <w:t>0.149</w:t>
            </w:r>
          </w:p>
        </w:tc>
        <w:tc>
          <w:tcPr>
            <w:tcW w:w="769" w:type="pct"/>
            <w:vAlign w:val="bottom"/>
          </w:tcPr>
          <w:p w14:paraId="4EC4B83E" w14:textId="77777777" w:rsidR="00F9442F" w:rsidRPr="006D7977" w:rsidRDefault="00F9442F" w:rsidP="00CF0833">
            <w:pPr>
              <w:spacing w:line="276" w:lineRule="auto"/>
              <w:jc w:val="center"/>
              <w:rPr>
                <w:rFonts w:cs="Calibri"/>
                <w:sz w:val="18"/>
                <w:szCs w:val="18"/>
              </w:rPr>
            </w:pPr>
            <w:r w:rsidRPr="006D7977">
              <w:rPr>
                <w:rFonts w:cs="Calibri"/>
                <w:sz w:val="18"/>
                <w:szCs w:val="18"/>
              </w:rPr>
              <w:t>-0.164</w:t>
            </w:r>
          </w:p>
        </w:tc>
        <w:tc>
          <w:tcPr>
            <w:tcW w:w="769" w:type="pct"/>
            <w:vAlign w:val="bottom"/>
          </w:tcPr>
          <w:p w14:paraId="6BDCF791" w14:textId="77777777" w:rsidR="00F9442F" w:rsidRPr="006D7977" w:rsidRDefault="00F9442F" w:rsidP="00CF0833">
            <w:pPr>
              <w:spacing w:line="276" w:lineRule="auto"/>
              <w:jc w:val="center"/>
              <w:rPr>
                <w:rFonts w:cs="Calibri"/>
                <w:sz w:val="18"/>
                <w:szCs w:val="18"/>
              </w:rPr>
            </w:pPr>
            <w:r w:rsidRPr="006D7977">
              <w:rPr>
                <w:rFonts w:cs="Calibri"/>
                <w:sz w:val="18"/>
                <w:szCs w:val="18"/>
              </w:rPr>
              <w:t>-0.104</w:t>
            </w:r>
          </w:p>
        </w:tc>
        <w:tc>
          <w:tcPr>
            <w:tcW w:w="731" w:type="pct"/>
            <w:vAlign w:val="bottom"/>
          </w:tcPr>
          <w:p w14:paraId="171255BD" w14:textId="77777777" w:rsidR="00F9442F" w:rsidRPr="006D7977" w:rsidRDefault="00F9442F" w:rsidP="00CF0833">
            <w:pPr>
              <w:spacing w:line="276" w:lineRule="auto"/>
              <w:jc w:val="center"/>
              <w:rPr>
                <w:rFonts w:cs="Calibri"/>
                <w:sz w:val="18"/>
                <w:szCs w:val="18"/>
              </w:rPr>
            </w:pPr>
            <w:r w:rsidRPr="006D7977">
              <w:rPr>
                <w:rFonts w:cs="Calibri"/>
                <w:sz w:val="18"/>
                <w:szCs w:val="18"/>
              </w:rPr>
              <w:t>-0.307</w:t>
            </w:r>
          </w:p>
        </w:tc>
      </w:tr>
      <w:tr w:rsidR="00F9442F" w:rsidRPr="004340EA" w14:paraId="00C80183" w14:textId="77777777" w:rsidTr="00CF0833">
        <w:tblPrEx>
          <w:jc w:val="left"/>
        </w:tblPrEx>
        <w:tc>
          <w:tcPr>
            <w:tcW w:w="1023" w:type="pct"/>
            <w:vMerge/>
            <w:vAlign w:val="center"/>
          </w:tcPr>
          <w:p w14:paraId="203F842F" w14:textId="77777777" w:rsidR="00F9442F" w:rsidRPr="00763210" w:rsidRDefault="00F9442F" w:rsidP="00CF0833">
            <w:pPr>
              <w:spacing w:line="276" w:lineRule="auto"/>
              <w:jc w:val="center"/>
              <w:rPr>
                <w:rFonts w:cs="Calibri"/>
                <w:sz w:val="18"/>
                <w:szCs w:val="18"/>
              </w:rPr>
            </w:pPr>
          </w:p>
        </w:tc>
        <w:tc>
          <w:tcPr>
            <w:tcW w:w="940" w:type="pct"/>
            <w:vAlign w:val="center"/>
          </w:tcPr>
          <w:p w14:paraId="3FBEBDCA" w14:textId="77777777" w:rsidR="00F9442F" w:rsidRPr="004340EA" w:rsidRDefault="00F9442F" w:rsidP="00CF0833">
            <w:pPr>
              <w:spacing w:line="276" w:lineRule="auto"/>
              <w:jc w:val="center"/>
              <w:rPr>
                <w:rFonts w:cs="Calibri"/>
                <w:sz w:val="16"/>
                <w:szCs w:val="18"/>
              </w:rPr>
            </w:pPr>
          </w:p>
        </w:tc>
        <w:tc>
          <w:tcPr>
            <w:tcW w:w="768" w:type="pct"/>
            <w:vAlign w:val="bottom"/>
          </w:tcPr>
          <w:p w14:paraId="1383C980" w14:textId="77777777" w:rsidR="00F9442F" w:rsidRPr="006D7977" w:rsidRDefault="00F9442F" w:rsidP="00CF0833">
            <w:pPr>
              <w:spacing w:line="276" w:lineRule="auto"/>
              <w:jc w:val="center"/>
              <w:rPr>
                <w:rFonts w:cs="Calibri"/>
                <w:sz w:val="18"/>
                <w:szCs w:val="18"/>
              </w:rPr>
            </w:pPr>
            <w:r w:rsidRPr="006D7977">
              <w:rPr>
                <w:rFonts w:cs="Calibri"/>
                <w:sz w:val="18"/>
                <w:szCs w:val="18"/>
              </w:rPr>
              <w:t>(0.290)</w:t>
            </w:r>
          </w:p>
        </w:tc>
        <w:tc>
          <w:tcPr>
            <w:tcW w:w="769" w:type="pct"/>
            <w:vAlign w:val="bottom"/>
          </w:tcPr>
          <w:p w14:paraId="41D5E22E" w14:textId="77777777" w:rsidR="00F9442F" w:rsidRPr="006D7977" w:rsidRDefault="00F9442F" w:rsidP="00CF0833">
            <w:pPr>
              <w:spacing w:line="276" w:lineRule="auto"/>
              <w:jc w:val="center"/>
              <w:rPr>
                <w:rFonts w:cs="Calibri"/>
                <w:sz w:val="18"/>
                <w:szCs w:val="18"/>
              </w:rPr>
            </w:pPr>
            <w:r w:rsidRPr="006D7977">
              <w:rPr>
                <w:rFonts w:cs="Calibri"/>
                <w:sz w:val="18"/>
                <w:szCs w:val="18"/>
              </w:rPr>
              <w:t>(0.908)</w:t>
            </w:r>
          </w:p>
        </w:tc>
        <w:tc>
          <w:tcPr>
            <w:tcW w:w="769" w:type="pct"/>
            <w:vAlign w:val="bottom"/>
          </w:tcPr>
          <w:p w14:paraId="4552DEC5" w14:textId="77777777" w:rsidR="00F9442F" w:rsidRPr="006D7977" w:rsidRDefault="00F9442F" w:rsidP="00CF0833">
            <w:pPr>
              <w:spacing w:line="276" w:lineRule="auto"/>
              <w:jc w:val="center"/>
              <w:rPr>
                <w:rFonts w:cs="Calibri"/>
                <w:sz w:val="18"/>
                <w:szCs w:val="18"/>
              </w:rPr>
            </w:pPr>
            <w:r w:rsidRPr="006D7977">
              <w:rPr>
                <w:rFonts w:cs="Calibri"/>
                <w:sz w:val="18"/>
                <w:szCs w:val="18"/>
              </w:rPr>
              <w:t>(0.388)</w:t>
            </w:r>
          </w:p>
        </w:tc>
        <w:tc>
          <w:tcPr>
            <w:tcW w:w="731" w:type="pct"/>
            <w:vAlign w:val="bottom"/>
          </w:tcPr>
          <w:p w14:paraId="1739002A" w14:textId="77777777" w:rsidR="00F9442F" w:rsidRPr="006D7977" w:rsidRDefault="00F9442F" w:rsidP="00CF0833">
            <w:pPr>
              <w:spacing w:line="276" w:lineRule="auto"/>
              <w:jc w:val="center"/>
              <w:rPr>
                <w:rFonts w:cs="Calibri"/>
                <w:sz w:val="18"/>
                <w:szCs w:val="18"/>
              </w:rPr>
            </w:pPr>
            <w:r w:rsidRPr="006D7977">
              <w:rPr>
                <w:rFonts w:cs="Calibri"/>
                <w:sz w:val="18"/>
                <w:szCs w:val="18"/>
              </w:rPr>
              <w:t>(0.667)</w:t>
            </w:r>
          </w:p>
        </w:tc>
      </w:tr>
      <w:tr w:rsidR="00F9442F" w:rsidRPr="004340EA" w14:paraId="304F6060" w14:textId="77777777" w:rsidTr="00CF0833">
        <w:tblPrEx>
          <w:jc w:val="left"/>
        </w:tblPrEx>
        <w:tc>
          <w:tcPr>
            <w:tcW w:w="1023" w:type="pct"/>
            <w:vMerge w:val="restart"/>
            <w:vAlign w:val="center"/>
          </w:tcPr>
          <w:p w14:paraId="13EE9F30" w14:textId="77777777" w:rsidR="00F9442F" w:rsidRPr="00E40D80" w:rsidRDefault="00F9442F" w:rsidP="00CF0833">
            <w:pPr>
              <w:spacing w:line="276" w:lineRule="auto"/>
              <w:jc w:val="center"/>
              <w:rPr>
                <w:rFonts w:cs="Calibri"/>
                <w:sz w:val="18"/>
                <w:szCs w:val="18"/>
              </w:rPr>
            </w:pPr>
            <w:r w:rsidRPr="00E40D80">
              <w:rPr>
                <w:rFonts w:cs="Calibri" w:hint="eastAsia"/>
                <w:sz w:val="18"/>
                <w:szCs w:val="18"/>
              </w:rPr>
              <w:t>地区控制变量</w:t>
            </w:r>
          </w:p>
        </w:tc>
        <w:tc>
          <w:tcPr>
            <w:tcW w:w="940" w:type="pct"/>
            <w:vAlign w:val="center"/>
          </w:tcPr>
          <w:p w14:paraId="445DA870"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gdp</m:t>
                </m:r>
                <m:r>
                  <w:rPr>
                    <w:rFonts w:ascii="Cambria Math" w:hAnsi="Cambria Math" w:cs="Calibri"/>
                    <w:sz w:val="16"/>
                    <w:szCs w:val="18"/>
                  </w:rPr>
                  <m:t>gr</m:t>
                </m:r>
              </m:oMath>
            </m:oMathPara>
          </w:p>
        </w:tc>
        <w:tc>
          <w:tcPr>
            <w:tcW w:w="768" w:type="pct"/>
            <w:vAlign w:val="bottom"/>
          </w:tcPr>
          <w:p w14:paraId="5813B846" w14:textId="77777777" w:rsidR="00F9442F" w:rsidRPr="006D7977" w:rsidRDefault="00F9442F" w:rsidP="00CF0833">
            <w:pPr>
              <w:spacing w:line="276" w:lineRule="auto"/>
              <w:jc w:val="center"/>
              <w:rPr>
                <w:rFonts w:cs="Calibri"/>
                <w:sz w:val="18"/>
                <w:szCs w:val="18"/>
              </w:rPr>
            </w:pPr>
            <w:r w:rsidRPr="006D7977">
              <w:rPr>
                <w:rFonts w:cs="Calibri"/>
                <w:sz w:val="18"/>
                <w:szCs w:val="18"/>
              </w:rPr>
              <w:t>0.237</w:t>
            </w:r>
          </w:p>
        </w:tc>
        <w:tc>
          <w:tcPr>
            <w:tcW w:w="769" w:type="pct"/>
            <w:vAlign w:val="bottom"/>
          </w:tcPr>
          <w:p w14:paraId="07914706" w14:textId="77777777" w:rsidR="00F9442F" w:rsidRPr="006D7977" w:rsidRDefault="00F9442F" w:rsidP="00CF0833">
            <w:pPr>
              <w:spacing w:line="276" w:lineRule="auto"/>
              <w:jc w:val="center"/>
              <w:rPr>
                <w:rFonts w:cs="Calibri"/>
                <w:sz w:val="18"/>
                <w:szCs w:val="18"/>
              </w:rPr>
            </w:pPr>
            <w:r w:rsidRPr="006D7977">
              <w:rPr>
                <w:rFonts w:cs="Calibri"/>
                <w:sz w:val="18"/>
                <w:szCs w:val="18"/>
              </w:rPr>
              <w:t>0.232</w:t>
            </w:r>
          </w:p>
        </w:tc>
        <w:tc>
          <w:tcPr>
            <w:tcW w:w="769" w:type="pct"/>
            <w:vAlign w:val="bottom"/>
          </w:tcPr>
          <w:p w14:paraId="6B5E72BD" w14:textId="77777777" w:rsidR="00F9442F" w:rsidRPr="006D7977" w:rsidRDefault="00F9442F" w:rsidP="00CF0833">
            <w:pPr>
              <w:spacing w:line="276" w:lineRule="auto"/>
              <w:jc w:val="center"/>
              <w:rPr>
                <w:rFonts w:cs="Calibri"/>
                <w:sz w:val="18"/>
                <w:szCs w:val="18"/>
              </w:rPr>
            </w:pPr>
            <w:r w:rsidRPr="006D7977">
              <w:rPr>
                <w:rFonts w:cs="Calibri"/>
                <w:sz w:val="18"/>
                <w:szCs w:val="18"/>
              </w:rPr>
              <w:t>0.207</w:t>
            </w:r>
          </w:p>
        </w:tc>
        <w:tc>
          <w:tcPr>
            <w:tcW w:w="731" w:type="pct"/>
            <w:vAlign w:val="bottom"/>
          </w:tcPr>
          <w:p w14:paraId="2164BA64" w14:textId="77777777" w:rsidR="00F9442F" w:rsidRPr="006D7977" w:rsidRDefault="00F9442F" w:rsidP="00CF0833">
            <w:pPr>
              <w:spacing w:line="276" w:lineRule="auto"/>
              <w:jc w:val="center"/>
              <w:rPr>
                <w:rFonts w:cs="Calibri"/>
                <w:sz w:val="18"/>
                <w:szCs w:val="18"/>
              </w:rPr>
            </w:pPr>
            <w:r w:rsidRPr="006D7977">
              <w:rPr>
                <w:rFonts w:cs="Calibri"/>
                <w:sz w:val="18"/>
                <w:szCs w:val="18"/>
              </w:rPr>
              <w:t>-0.139</w:t>
            </w:r>
          </w:p>
        </w:tc>
      </w:tr>
      <w:tr w:rsidR="00F9442F" w:rsidRPr="004340EA" w14:paraId="525E752B" w14:textId="77777777" w:rsidTr="00CF0833">
        <w:tblPrEx>
          <w:jc w:val="left"/>
        </w:tblPrEx>
        <w:tc>
          <w:tcPr>
            <w:tcW w:w="1023" w:type="pct"/>
            <w:vMerge/>
            <w:vAlign w:val="center"/>
          </w:tcPr>
          <w:p w14:paraId="703118BD" w14:textId="77777777" w:rsidR="00F9442F" w:rsidRPr="00E40D80" w:rsidRDefault="00F9442F" w:rsidP="00CF0833">
            <w:pPr>
              <w:spacing w:line="276" w:lineRule="auto"/>
              <w:jc w:val="center"/>
              <w:rPr>
                <w:rFonts w:cs="Calibri"/>
                <w:sz w:val="18"/>
                <w:szCs w:val="18"/>
              </w:rPr>
            </w:pPr>
          </w:p>
        </w:tc>
        <w:tc>
          <w:tcPr>
            <w:tcW w:w="940" w:type="pct"/>
            <w:vAlign w:val="center"/>
          </w:tcPr>
          <w:p w14:paraId="268F1102" w14:textId="77777777" w:rsidR="00F9442F" w:rsidRPr="004340EA" w:rsidRDefault="00F9442F" w:rsidP="00CF0833">
            <w:pPr>
              <w:spacing w:line="276" w:lineRule="auto"/>
              <w:jc w:val="center"/>
              <w:rPr>
                <w:rFonts w:cs="Calibri"/>
                <w:sz w:val="16"/>
                <w:szCs w:val="18"/>
              </w:rPr>
            </w:pPr>
          </w:p>
        </w:tc>
        <w:tc>
          <w:tcPr>
            <w:tcW w:w="768" w:type="pct"/>
            <w:vAlign w:val="bottom"/>
          </w:tcPr>
          <w:p w14:paraId="598C476D" w14:textId="77777777" w:rsidR="00F9442F" w:rsidRPr="006D7977" w:rsidRDefault="00F9442F" w:rsidP="00CF0833">
            <w:pPr>
              <w:spacing w:line="276" w:lineRule="auto"/>
              <w:jc w:val="center"/>
              <w:rPr>
                <w:rFonts w:cs="Calibri"/>
                <w:sz w:val="18"/>
                <w:szCs w:val="18"/>
              </w:rPr>
            </w:pPr>
            <w:r w:rsidRPr="006D7977">
              <w:rPr>
                <w:rFonts w:cs="Calibri"/>
                <w:sz w:val="18"/>
                <w:szCs w:val="18"/>
              </w:rPr>
              <w:t>(0.174)</w:t>
            </w:r>
          </w:p>
        </w:tc>
        <w:tc>
          <w:tcPr>
            <w:tcW w:w="769" w:type="pct"/>
            <w:vAlign w:val="bottom"/>
          </w:tcPr>
          <w:p w14:paraId="759D084C" w14:textId="77777777" w:rsidR="00F9442F" w:rsidRPr="006D7977" w:rsidRDefault="00F9442F" w:rsidP="00CF0833">
            <w:pPr>
              <w:spacing w:line="276" w:lineRule="auto"/>
              <w:jc w:val="center"/>
              <w:rPr>
                <w:rFonts w:cs="Calibri"/>
                <w:sz w:val="18"/>
                <w:szCs w:val="18"/>
              </w:rPr>
            </w:pPr>
            <w:r w:rsidRPr="006D7977">
              <w:rPr>
                <w:rFonts w:cs="Calibri"/>
                <w:sz w:val="18"/>
                <w:szCs w:val="18"/>
              </w:rPr>
              <w:t>(0.229)</w:t>
            </w:r>
          </w:p>
        </w:tc>
        <w:tc>
          <w:tcPr>
            <w:tcW w:w="769" w:type="pct"/>
            <w:vAlign w:val="bottom"/>
          </w:tcPr>
          <w:p w14:paraId="24543470" w14:textId="77777777" w:rsidR="00F9442F" w:rsidRPr="006D7977" w:rsidRDefault="00F9442F" w:rsidP="00CF0833">
            <w:pPr>
              <w:spacing w:line="276" w:lineRule="auto"/>
              <w:jc w:val="center"/>
              <w:rPr>
                <w:rFonts w:cs="Calibri"/>
                <w:sz w:val="18"/>
                <w:szCs w:val="18"/>
              </w:rPr>
            </w:pPr>
            <w:r w:rsidRPr="006D7977">
              <w:rPr>
                <w:rFonts w:cs="Calibri"/>
                <w:sz w:val="18"/>
                <w:szCs w:val="18"/>
              </w:rPr>
              <w:t>(0.143)</w:t>
            </w:r>
          </w:p>
        </w:tc>
        <w:tc>
          <w:tcPr>
            <w:tcW w:w="731" w:type="pct"/>
            <w:vAlign w:val="bottom"/>
          </w:tcPr>
          <w:p w14:paraId="4D6C64A9" w14:textId="77777777" w:rsidR="00F9442F" w:rsidRPr="006D7977" w:rsidRDefault="00F9442F" w:rsidP="00CF0833">
            <w:pPr>
              <w:spacing w:line="276" w:lineRule="auto"/>
              <w:jc w:val="center"/>
              <w:rPr>
                <w:rFonts w:cs="Calibri"/>
                <w:sz w:val="18"/>
                <w:szCs w:val="18"/>
              </w:rPr>
            </w:pPr>
            <w:r w:rsidRPr="006D7977">
              <w:rPr>
                <w:rFonts w:cs="Calibri"/>
                <w:sz w:val="18"/>
                <w:szCs w:val="18"/>
              </w:rPr>
              <w:t>(0.126)</w:t>
            </w:r>
          </w:p>
        </w:tc>
      </w:tr>
      <w:tr w:rsidR="00F9442F" w:rsidRPr="004340EA" w14:paraId="4AB68AB5" w14:textId="77777777" w:rsidTr="00CF0833">
        <w:tblPrEx>
          <w:jc w:val="left"/>
        </w:tblPrEx>
        <w:tc>
          <w:tcPr>
            <w:tcW w:w="1023" w:type="pct"/>
            <w:vMerge/>
            <w:vAlign w:val="center"/>
          </w:tcPr>
          <w:p w14:paraId="0CC1E14B" w14:textId="77777777" w:rsidR="00F9442F" w:rsidRPr="00E40D80" w:rsidRDefault="00F9442F" w:rsidP="00CF0833">
            <w:pPr>
              <w:spacing w:line="276" w:lineRule="auto"/>
              <w:jc w:val="center"/>
              <w:rPr>
                <w:rFonts w:cs="Calibri"/>
                <w:sz w:val="18"/>
                <w:szCs w:val="18"/>
              </w:rPr>
            </w:pPr>
          </w:p>
        </w:tc>
        <w:tc>
          <w:tcPr>
            <w:tcW w:w="940" w:type="pct"/>
            <w:vAlign w:val="center"/>
          </w:tcPr>
          <w:p w14:paraId="04ECB897" w14:textId="77777777" w:rsidR="00F9442F" w:rsidRPr="004340EA" w:rsidRDefault="00F9442F" w:rsidP="00CF0833">
            <w:pPr>
              <w:spacing w:line="276" w:lineRule="auto"/>
              <w:jc w:val="center"/>
              <w:rPr>
                <w:rFonts w:cs="Calibri"/>
                <w:sz w:val="16"/>
                <w:szCs w:val="18"/>
              </w:rPr>
            </w:pPr>
            <m:oMathPara>
              <m:oMath>
                <m:r>
                  <w:rPr>
                    <w:rFonts w:ascii="Cambria Math" w:hAnsi="Cambria Math" w:cs="Calibri" w:hint="eastAsia"/>
                    <w:sz w:val="16"/>
                    <w:szCs w:val="18"/>
                  </w:rPr>
                  <m:t>p</m:t>
                </m:r>
                <m:r>
                  <w:rPr>
                    <w:rFonts w:ascii="Cambria Math" w:hAnsi="Cambria Math" w:cs="Calibri"/>
                    <w:sz w:val="16"/>
                    <w:szCs w:val="18"/>
                  </w:rPr>
                  <m:t>opulation</m:t>
                </m:r>
              </m:oMath>
            </m:oMathPara>
          </w:p>
        </w:tc>
        <w:tc>
          <w:tcPr>
            <w:tcW w:w="768" w:type="pct"/>
            <w:vAlign w:val="bottom"/>
          </w:tcPr>
          <w:p w14:paraId="08723121" w14:textId="77777777" w:rsidR="00F9442F" w:rsidRPr="006D7977" w:rsidRDefault="00F9442F" w:rsidP="00CF0833">
            <w:pPr>
              <w:spacing w:line="276" w:lineRule="auto"/>
              <w:jc w:val="center"/>
              <w:rPr>
                <w:rFonts w:cs="Calibri"/>
                <w:sz w:val="18"/>
                <w:szCs w:val="18"/>
              </w:rPr>
            </w:pPr>
            <w:r w:rsidRPr="006D7977">
              <w:rPr>
                <w:rFonts w:cs="Calibri"/>
                <w:sz w:val="18"/>
                <w:szCs w:val="18"/>
              </w:rPr>
              <w:t>-0.005**</w:t>
            </w:r>
          </w:p>
        </w:tc>
        <w:tc>
          <w:tcPr>
            <w:tcW w:w="769" w:type="pct"/>
            <w:vAlign w:val="bottom"/>
          </w:tcPr>
          <w:p w14:paraId="1FD38247" w14:textId="77777777" w:rsidR="00F9442F" w:rsidRPr="006D7977" w:rsidRDefault="00F9442F" w:rsidP="00CF0833">
            <w:pPr>
              <w:spacing w:line="276" w:lineRule="auto"/>
              <w:jc w:val="center"/>
              <w:rPr>
                <w:rFonts w:cs="Calibri"/>
                <w:sz w:val="18"/>
                <w:szCs w:val="18"/>
              </w:rPr>
            </w:pPr>
            <w:r w:rsidRPr="006D7977">
              <w:rPr>
                <w:rFonts w:cs="Calibri"/>
                <w:sz w:val="18"/>
                <w:szCs w:val="18"/>
              </w:rPr>
              <w:t>-0.001</w:t>
            </w:r>
          </w:p>
        </w:tc>
        <w:tc>
          <w:tcPr>
            <w:tcW w:w="769" w:type="pct"/>
            <w:vAlign w:val="bottom"/>
          </w:tcPr>
          <w:p w14:paraId="1039959E" w14:textId="77777777" w:rsidR="00F9442F" w:rsidRPr="006D7977" w:rsidRDefault="00F9442F" w:rsidP="00CF0833">
            <w:pPr>
              <w:spacing w:line="276" w:lineRule="auto"/>
              <w:jc w:val="center"/>
              <w:rPr>
                <w:rFonts w:cs="Calibri"/>
                <w:sz w:val="18"/>
                <w:szCs w:val="18"/>
              </w:rPr>
            </w:pPr>
            <w:r w:rsidRPr="006D7977">
              <w:rPr>
                <w:rFonts w:cs="Calibri"/>
                <w:sz w:val="18"/>
                <w:szCs w:val="18"/>
              </w:rPr>
              <w:t>0.004*</w:t>
            </w:r>
          </w:p>
        </w:tc>
        <w:tc>
          <w:tcPr>
            <w:tcW w:w="731" w:type="pct"/>
            <w:vAlign w:val="bottom"/>
          </w:tcPr>
          <w:p w14:paraId="0C2D8E3E" w14:textId="77777777" w:rsidR="00F9442F" w:rsidRPr="006D7977" w:rsidRDefault="00F9442F" w:rsidP="00CF0833">
            <w:pPr>
              <w:spacing w:line="276" w:lineRule="auto"/>
              <w:jc w:val="center"/>
              <w:rPr>
                <w:rFonts w:cs="Calibri"/>
                <w:sz w:val="18"/>
                <w:szCs w:val="18"/>
              </w:rPr>
            </w:pPr>
            <w:r w:rsidRPr="006D7977">
              <w:rPr>
                <w:rFonts w:cs="Calibri"/>
                <w:sz w:val="18"/>
                <w:szCs w:val="18"/>
              </w:rPr>
              <w:t>-0.002</w:t>
            </w:r>
          </w:p>
        </w:tc>
      </w:tr>
      <w:tr w:rsidR="00F9442F" w:rsidRPr="004340EA" w14:paraId="76FE8EF0" w14:textId="77777777" w:rsidTr="00CF0833">
        <w:tblPrEx>
          <w:jc w:val="left"/>
        </w:tblPrEx>
        <w:tc>
          <w:tcPr>
            <w:tcW w:w="1023" w:type="pct"/>
            <w:vMerge/>
            <w:vAlign w:val="center"/>
          </w:tcPr>
          <w:p w14:paraId="57F425B5" w14:textId="77777777" w:rsidR="00F9442F" w:rsidRPr="00E40D80" w:rsidRDefault="00F9442F" w:rsidP="00CF0833">
            <w:pPr>
              <w:spacing w:line="276" w:lineRule="auto"/>
              <w:jc w:val="center"/>
              <w:rPr>
                <w:rFonts w:cs="Calibri"/>
                <w:sz w:val="18"/>
                <w:szCs w:val="18"/>
              </w:rPr>
            </w:pPr>
          </w:p>
        </w:tc>
        <w:tc>
          <w:tcPr>
            <w:tcW w:w="940" w:type="pct"/>
            <w:vAlign w:val="center"/>
          </w:tcPr>
          <w:p w14:paraId="4C57766E" w14:textId="77777777" w:rsidR="00F9442F" w:rsidRPr="004340EA" w:rsidRDefault="00F9442F" w:rsidP="00CF0833">
            <w:pPr>
              <w:spacing w:line="276" w:lineRule="auto"/>
              <w:jc w:val="center"/>
              <w:rPr>
                <w:rFonts w:cs="Calibri"/>
                <w:sz w:val="16"/>
                <w:szCs w:val="18"/>
              </w:rPr>
            </w:pPr>
          </w:p>
        </w:tc>
        <w:tc>
          <w:tcPr>
            <w:tcW w:w="768" w:type="pct"/>
            <w:vAlign w:val="bottom"/>
          </w:tcPr>
          <w:p w14:paraId="52674675" w14:textId="77777777" w:rsidR="00F9442F" w:rsidRPr="006D7977" w:rsidRDefault="00F9442F" w:rsidP="00CF0833">
            <w:pPr>
              <w:spacing w:line="276" w:lineRule="auto"/>
              <w:jc w:val="center"/>
              <w:rPr>
                <w:rFonts w:cs="Calibri"/>
                <w:sz w:val="18"/>
                <w:szCs w:val="18"/>
              </w:rPr>
            </w:pPr>
            <w:r w:rsidRPr="006D7977">
              <w:rPr>
                <w:rFonts w:cs="Calibri"/>
                <w:sz w:val="18"/>
                <w:szCs w:val="18"/>
              </w:rPr>
              <w:t>(0.002)</w:t>
            </w:r>
          </w:p>
        </w:tc>
        <w:tc>
          <w:tcPr>
            <w:tcW w:w="769" w:type="pct"/>
            <w:vAlign w:val="bottom"/>
          </w:tcPr>
          <w:p w14:paraId="5F06D0F1" w14:textId="77777777" w:rsidR="00F9442F" w:rsidRPr="006D7977" w:rsidRDefault="00F9442F" w:rsidP="00CF0833">
            <w:pPr>
              <w:spacing w:line="276" w:lineRule="auto"/>
              <w:jc w:val="center"/>
              <w:rPr>
                <w:rFonts w:cs="Calibri"/>
                <w:sz w:val="18"/>
                <w:szCs w:val="18"/>
              </w:rPr>
            </w:pPr>
            <w:r w:rsidRPr="006D7977">
              <w:rPr>
                <w:rFonts w:cs="Calibri"/>
                <w:sz w:val="18"/>
                <w:szCs w:val="18"/>
              </w:rPr>
              <w:t>(0.003)</w:t>
            </w:r>
          </w:p>
        </w:tc>
        <w:tc>
          <w:tcPr>
            <w:tcW w:w="769" w:type="pct"/>
            <w:vAlign w:val="bottom"/>
          </w:tcPr>
          <w:p w14:paraId="238A909C" w14:textId="77777777" w:rsidR="00F9442F" w:rsidRPr="006D7977" w:rsidRDefault="00F9442F" w:rsidP="00CF0833">
            <w:pPr>
              <w:spacing w:line="276" w:lineRule="auto"/>
              <w:jc w:val="center"/>
              <w:rPr>
                <w:rFonts w:cs="Calibri"/>
                <w:sz w:val="18"/>
                <w:szCs w:val="18"/>
              </w:rPr>
            </w:pPr>
            <w:r w:rsidRPr="006D7977">
              <w:rPr>
                <w:rFonts w:cs="Calibri"/>
                <w:sz w:val="18"/>
                <w:szCs w:val="18"/>
              </w:rPr>
              <w:t>(0.002)</w:t>
            </w:r>
          </w:p>
        </w:tc>
        <w:tc>
          <w:tcPr>
            <w:tcW w:w="731" w:type="pct"/>
            <w:vAlign w:val="bottom"/>
          </w:tcPr>
          <w:p w14:paraId="15DA6919" w14:textId="77777777" w:rsidR="00F9442F" w:rsidRPr="006D7977" w:rsidRDefault="00F9442F" w:rsidP="00CF0833">
            <w:pPr>
              <w:spacing w:line="276" w:lineRule="auto"/>
              <w:jc w:val="center"/>
              <w:rPr>
                <w:rFonts w:cs="Calibri"/>
                <w:sz w:val="18"/>
                <w:szCs w:val="18"/>
              </w:rPr>
            </w:pPr>
            <w:r w:rsidRPr="006D7977">
              <w:rPr>
                <w:rFonts w:cs="Calibri"/>
                <w:sz w:val="18"/>
                <w:szCs w:val="18"/>
              </w:rPr>
              <w:t>(0.003)</w:t>
            </w:r>
          </w:p>
        </w:tc>
      </w:tr>
      <w:tr w:rsidR="00F9442F" w:rsidRPr="004340EA" w14:paraId="136D8AD2" w14:textId="77777777" w:rsidTr="00CF0833">
        <w:tblPrEx>
          <w:jc w:val="left"/>
        </w:tblPrEx>
        <w:tc>
          <w:tcPr>
            <w:tcW w:w="1963" w:type="pct"/>
            <w:gridSpan w:val="2"/>
            <w:vAlign w:val="center"/>
          </w:tcPr>
          <w:p w14:paraId="1EBE897F" w14:textId="77777777" w:rsidR="00F9442F" w:rsidRPr="004340EA" w:rsidRDefault="00F9442F" w:rsidP="00CF0833">
            <w:pPr>
              <w:spacing w:line="276" w:lineRule="auto"/>
              <w:jc w:val="center"/>
              <w:rPr>
                <w:rFonts w:cs="Calibri"/>
                <w:sz w:val="16"/>
                <w:szCs w:val="18"/>
              </w:rPr>
            </w:pPr>
            <w:r>
              <w:rPr>
                <w:rFonts w:cs="Calibri" w:hint="eastAsia"/>
                <w:sz w:val="18"/>
                <w:szCs w:val="18"/>
              </w:rPr>
              <w:t>企业固定效应</w:t>
            </w:r>
          </w:p>
        </w:tc>
        <w:tc>
          <w:tcPr>
            <w:tcW w:w="768" w:type="pct"/>
            <w:vAlign w:val="center"/>
          </w:tcPr>
          <w:p w14:paraId="0EAD8DCE" w14:textId="77777777" w:rsidR="00F9442F" w:rsidRPr="006D7977" w:rsidRDefault="00F9442F" w:rsidP="00CF0833">
            <w:pPr>
              <w:spacing w:line="276" w:lineRule="auto"/>
              <w:jc w:val="center"/>
              <w:rPr>
                <w:rFonts w:cs="Calibri"/>
                <w:sz w:val="18"/>
                <w:szCs w:val="18"/>
              </w:rPr>
            </w:pPr>
            <w:r w:rsidRPr="0018691B">
              <w:rPr>
                <w:rFonts w:cs="Calibri" w:hint="eastAsia"/>
                <w:sz w:val="18"/>
                <w:szCs w:val="18"/>
              </w:rPr>
              <w:t>是</w:t>
            </w:r>
          </w:p>
        </w:tc>
        <w:tc>
          <w:tcPr>
            <w:tcW w:w="769" w:type="pct"/>
            <w:vAlign w:val="center"/>
          </w:tcPr>
          <w:p w14:paraId="3325C1F2" w14:textId="77777777" w:rsidR="00F9442F" w:rsidRPr="006D7977" w:rsidRDefault="00F9442F" w:rsidP="00CF0833">
            <w:pPr>
              <w:spacing w:line="276" w:lineRule="auto"/>
              <w:jc w:val="center"/>
              <w:rPr>
                <w:rFonts w:cs="Calibri"/>
                <w:sz w:val="18"/>
                <w:szCs w:val="18"/>
              </w:rPr>
            </w:pPr>
            <w:r w:rsidRPr="0018691B">
              <w:rPr>
                <w:rFonts w:cs="Calibri" w:hint="eastAsia"/>
                <w:sz w:val="18"/>
                <w:szCs w:val="18"/>
              </w:rPr>
              <w:t>是</w:t>
            </w:r>
          </w:p>
        </w:tc>
        <w:tc>
          <w:tcPr>
            <w:tcW w:w="769" w:type="pct"/>
            <w:vAlign w:val="center"/>
          </w:tcPr>
          <w:p w14:paraId="4A8E3DE6" w14:textId="77777777" w:rsidR="00F9442F" w:rsidRPr="006D7977" w:rsidRDefault="00F9442F" w:rsidP="00CF0833">
            <w:pPr>
              <w:spacing w:line="276" w:lineRule="auto"/>
              <w:jc w:val="center"/>
              <w:rPr>
                <w:rFonts w:cs="Calibri"/>
                <w:sz w:val="18"/>
                <w:szCs w:val="18"/>
              </w:rPr>
            </w:pPr>
            <w:r w:rsidRPr="0018691B">
              <w:rPr>
                <w:rFonts w:cs="Calibri" w:hint="eastAsia"/>
                <w:sz w:val="18"/>
                <w:szCs w:val="18"/>
              </w:rPr>
              <w:t>是</w:t>
            </w:r>
          </w:p>
        </w:tc>
        <w:tc>
          <w:tcPr>
            <w:tcW w:w="731" w:type="pct"/>
            <w:vAlign w:val="center"/>
          </w:tcPr>
          <w:p w14:paraId="4DE98A5A" w14:textId="77777777" w:rsidR="00F9442F" w:rsidRPr="006D7977" w:rsidRDefault="00F9442F" w:rsidP="00CF0833">
            <w:pPr>
              <w:spacing w:line="276" w:lineRule="auto"/>
              <w:jc w:val="center"/>
              <w:rPr>
                <w:rFonts w:cs="Calibri"/>
                <w:sz w:val="18"/>
                <w:szCs w:val="18"/>
              </w:rPr>
            </w:pPr>
            <w:r w:rsidRPr="0018691B">
              <w:rPr>
                <w:rFonts w:cs="Calibri" w:hint="eastAsia"/>
                <w:sz w:val="18"/>
                <w:szCs w:val="18"/>
              </w:rPr>
              <w:t>是</w:t>
            </w:r>
          </w:p>
        </w:tc>
      </w:tr>
      <w:tr w:rsidR="00F9442F" w:rsidRPr="004340EA" w14:paraId="21B39384" w14:textId="77777777" w:rsidTr="00CF0833">
        <w:tblPrEx>
          <w:jc w:val="left"/>
        </w:tblPrEx>
        <w:tc>
          <w:tcPr>
            <w:tcW w:w="1963" w:type="pct"/>
            <w:gridSpan w:val="2"/>
            <w:vAlign w:val="center"/>
          </w:tcPr>
          <w:p w14:paraId="6C7351E2" w14:textId="77777777" w:rsidR="00F9442F" w:rsidRPr="004340EA" w:rsidRDefault="00F9442F" w:rsidP="00CF0833">
            <w:pPr>
              <w:spacing w:line="276" w:lineRule="auto"/>
              <w:jc w:val="center"/>
              <w:rPr>
                <w:rFonts w:cs="Calibri"/>
                <w:sz w:val="16"/>
                <w:szCs w:val="18"/>
              </w:rPr>
            </w:pPr>
            <w:r>
              <w:rPr>
                <w:rFonts w:cs="Calibri" w:hint="eastAsia"/>
                <w:sz w:val="18"/>
                <w:szCs w:val="18"/>
              </w:rPr>
              <w:t>年份固定效应</w:t>
            </w:r>
          </w:p>
        </w:tc>
        <w:tc>
          <w:tcPr>
            <w:tcW w:w="768" w:type="pct"/>
            <w:vAlign w:val="center"/>
          </w:tcPr>
          <w:p w14:paraId="1F1942C4" w14:textId="77777777" w:rsidR="00F9442F" w:rsidRPr="006D7977" w:rsidRDefault="00F9442F" w:rsidP="00CF0833">
            <w:pPr>
              <w:spacing w:line="276" w:lineRule="auto"/>
              <w:jc w:val="center"/>
              <w:rPr>
                <w:rFonts w:cs="Calibri"/>
                <w:sz w:val="18"/>
                <w:szCs w:val="18"/>
              </w:rPr>
            </w:pPr>
            <w:r w:rsidRPr="0018691B">
              <w:rPr>
                <w:rFonts w:cs="Calibri" w:hint="eastAsia"/>
                <w:sz w:val="18"/>
                <w:szCs w:val="18"/>
              </w:rPr>
              <w:t>是</w:t>
            </w:r>
          </w:p>
        </w:tc>
        <w:tc>
          <w:tcPr>
            <w:tcW w:w="769" w:type="pct"/>
            <w:vAlign w:val="center"/>
          </w:tcPr>
          <w:p w14:paraId="27230FD4" w14:textId="77777777" w:rsidR="00F9442F" w:rsidRPr="006D7977" w:rsidRDefault="00F9442F" w:rsidP="00CF0833">
            <w:pPr>
              <w:spacing w:line="276" w:lineRule="auto"/>
              <w:jc w:val="center"/>
              <w:rPr>
                <w:rFonts w:cs="Calibri"/>
                <w:sz w:val="18"/>
                <w:szCs w:val="18"/>
              </w:rPr>
            </w:pPr>
            <w:r w:rsidRPr="0018691B">
              <w:rPr>
                <w:rFonts w:cs="Calibri" w:hint="eastAsia"/>
                <w:sz w:val="18"/>
                <w:szCs w:val="18"/>
              </w:rPr>
              <w:t>是</w:t>
            </w:r>
          </w:p>
        </w:tc>
        <w:tc>
          <w:tcPr>
            <w:tcW w:w="769" w:type="pct"/>
            <w:vAlign w:val="center"/>
          </w:tcPr>
          <w:p w14:paraId="0722FB74" w14:textId="77777777" w:rsidR="00F9442F" w:rsidRPr="006D7977" w:rsidRDefault="00F9442F" w:rsidP="00CF0833">
            <w:pPr>
              <w:spacing w:line="276" w:lineRule="auto"/>
              <w:jc w:val="center"/>
              <w:rPr>
                <w:rFonts w:cs="Calibri"/>
                <w:sz w:val="18"/>
                <w:szCs w:val="18"/>
              </w:rPr>
            </w:pPr>
            <w:r w:rsidRPr="0018691B">
              <w:rPr>
                <w:rFonts w:cs="Calibri" w:hint="eastAsia"/>
                <w:sz w:val="18"/>
                <w:szCs w:val="18"/>
              </w:rPr>
              <w:t>是</w:t>
            </w:r>
          </w:p>
        </w:tc>
        <w:tc>
          <w:tcPr>
            <w:tcW w:w="731" w:type="pct"/>
            <w:vAlign w:val="center"/>
          </w:tcPr>
          <w:p w14:paraId="641556E6" w14:textId="77777777" w:rsidR="00F9442F" w:rsidRPr="006D7977" w:rsidRDefault="00F9442F" w:rsidP="00CF0833">
            <w:pPr>
              <w:spacing w:line="276" w:lineRule="auto"/>
              <w:jc w:val="center"/>
              <w:rPr>
                <w:rFonts w:cs="Calibri"/>
                <w:sz w:val="18"/>
                <w:szCs w:val="18"/>
              </w:rPr>
            </w:pPr>
            <w:r>
              <w:rPr>
                <w:rFonts w:cs="Calibri" w:hint="eastAsia"/>
                <w:sz w:val="18"/>
                <w:szCs w:val="18"/>
              </w:rPr>
              <w:t>是</w:t>
            </w:r>
          </w:p>
        </w:tc>
      </w:tr>
      <w:tr w:rsidR="00F9442F" w:rsidRPr="004340EA" w14:paraId="6393D775" w14:textId="77777777" w:rsidTr="00CF0833">
        <w:tblPrEx>
          <w:jc w:val="left"/>
        </w:tblPrEx>
        <w:tc>
          <w:tcPr>
            <w:tcW w:w="1963" w:type="pct"/>
            <w:gridSpan w:val="2"/>
            <w:vAlign w:val="center"/>
          </w:tcPr>
          <w:p w14:paraId="012F0041" w14:textId="77777777" w:rsidR="00F9442F" w:rsidRPr="004340EA" w:rsidRDefault="00F9442F" w:rsidP="00CF0833">
            <w:pPr>
              <w:spacing w:line="276" w:lineRule="auto"/>
              <w:jc w:val="center"/>
              <w:rPr>
                <w:rFonts w:cs="Calibri"/>
                <w:sz w:val="16"/>
                <w:szCs w:val="18"/>
              </w:rPr>
            </w:pPr>
            <w:r>
              <w:rPr>
                <w:rFonts w:cs="Calibri" w:hint="eastAsia"/>
                <w:sz w:val="18"/>
                <w:szCs w:val="18"/>
              </w:rPr>
              <w:t>观测值数量</w:t>
            </w:r>
          </w:p>
        </w:tc>
        <w:tc>
          <w:tcPr>
            <w:tcW w:w="768" w:type="pct"/>
            <w:vAlign w:val="bottom"/>
          </w:tcPr>
          <w:p w14:paraId="0329742A" w14:textId="77777777" w:rsidR="00F9442F" w:rsidRPr="006D7977" w:rsidRDefault="00F9442F" w:rsidP="00CF0833">
            <w:pPr>
              <w:spacing w:line="276" w:lineRule="auto"/>
              <w:jc w:val="center"/>
              <w:rPr>
                <w:rFonts w:cs="Calibri"/>
                <w:sz w:val="18"/>
                <w:szCs w:val="18"/>
              </w:rPr>
            </w:pPr>
            <w:r w:rsidRPr="006D7977">
              <w:rPr>
                <w:rFonts w:cs="Calibri"/>
                <w:sz w:val="18"/>
                <w:szCs w:val="18"/>
              </w:rPr>
              <w:t>10,139</w:t>
            </w:r>
          </w:p>
        </w:tc>
        <w:tc>
          <w:tcPr>
            <w:tcW w:w="769" w:type="pct"/>
            <w:vAlign w:val="bottom"/>
          </w:tcPr>
          <w:p w14:paraId="685A2BB9" w14:textId="77777777" w:rsidR="00F9442F" w:rsidRPr="006D7977" w:rsidRDefault="00F9442F" w:rsidP="00CF0833">
            <w:pPr>
              <w:spacing w:line="276" w:lineRule="auto"/>
              <w:jc w:val="center"/>
              <w:rPr>
                <w:rFonts w:cs="Calibri"/>
                <w:sz w:val="18"/>
                <w:szCs w:val="18"/>
              </w:rPr>
            </w:pPr>
            <w:r w:rsidRPr="006D7977">
              <w:rPr>
                <w:rFonts w:cs="Calibri"/>
                <w:sz w:val="18"/>
                <w:szCs w:val="18"/>
              </w:rPr>
              <w:t>10,011</w:t>
            </w:r>
          </w:p>
        </w:tc>
        <w:tc>
          <w:tcPr>
            <w:tcW w:w="769" w:type="pct"/>
            <w:vAlign w:val="bottom"/>
          </w:tcPr>
          <w:p w14:paraId="664C53F2" w14:textId="77777777" w:rsidR="00F9442F" w:rsidRPr="006D7977" w:rsidRDefault="00F9442F" w:rsidP="00CF0833">
            <w:pPr>
              <w:spacing w:line="276" w:lineRule="auto"/>
              <w:jc w:val="center"/>
              <w:rPr>
                <w:rFonts w:cs="Calibri"/>
                <w:sz w:val="18"/>
                <w:szCs w:val="18"/>
              </w:rPr>
            </w:pPr>
            <w:r w:rsidRPr="006D7977">
              <w:rPr>
                <w:rFonts w:cs="Calibri"/>
                <w:sz w:val="18"/>
                <w:szCs w:val="18"/>
              </w:rPr>
              <w:t>10,276</w:t>
            </w:r>
          </w:p>
        </w:tc>
        <w:tc>
          <w:tcPr>
            <w:tcW w:w="731" w:type="pct"/>
            <w:vAlign w:val="bottom"/>
          </w:tcPr>
          <w:p w14:paraId="193D668C" w14:textId="77777777" w:rsidR="00F9442F" w:rsidRPr="006D7977" w:rsidRDefault="00F9442F" w:rsidP="00CF0833">
            <w:pPr>
              <w:spacing w:line="276" w:lineRule="auto"/>
              <w:jc w:val="center"/>
              <w:rPr>
                <w:rFonts w:cs="Calibri"/>
                <w:sz w:val="18"/>
                <w:szCs w:val="18"/>
              </w:rPr>
            </w:pPr>
            <w:r w:rsidRPr="006D7977">
              <w:rPr>
                <w:rFonts w:cs="Calibri"/>
                <w:sz w:val="18"/>
                <w:szCs w:val="18"/>
              </w:rPr>
              <w:t>10,275</w:t>
            </w:r>
          </w:p>
        </w:tc>
      </w:tr>
      <w:tr w:rsidR="00F9442F" w:rsidRPr="004340EA" w14:paraId="5A4C048F" w14:textId="77777777" w:rsidTr="00CF0833">
        <w:tblPrEx>
          <w:jc w:val="left"/>
        </w:tblPrEx>
        <w:tc>
          <w:tcPr>
            <w:tcW w:w="1963" w:type="pct"/>
            <w:gridSpan w:val="2"/>
            <w:vAlign w:val="center"/>
          </w:tcPr>
          <w:p w14:paraId="39BD9219" w14:textId="77777777" w:rsidR="00F9442F" w:rsidRPr="004340EA" w:rsidRDefault="00000000" w:rsidP="00CF0833">
            <w:pPr>
              <w:spacing w:line="276" w:lineRule="auto"/>
              <w:jc w:val="center"/>
              <w:rPr>
                <w:rFonts w:cs="Calibri"/>
                <w:sz w:val="16"/>
                <w:szCs w:val="18"/>
              </w:rPr>
            </w:pPr>
            <m:oMathPara>
              <m:oMath>
                <m:sSup>
                  <m:sSupPr>
                    <m:ctrlPr>
                      <w:rPr>
                        <w:rFonts w:ascii="Cambria Math" w:hAnsi="Cambria Math" w:cs="Calibri"/>
                        <w:i/>
                        <w:sz w:val="18"/>
                        <w:szCs w:val="18"/>
                      </w:rPr>
                    </m:ctrlPr>
                  </m:sSupPr>
                  <m:e>
                    <m:r>
                      <w:rPr>
                        <w:rFonts w:ascii="Cambria Math" w:hAnsi="Cambria Math" w:cs="Calibri" w:hint="eastAsia"/>
                        <w:sz w:val="18"/>
                        <w:szCs w:val="18"/>
                      </w:rPr>
                      <m:t>R</m:t>
                    </m:r>
                  </m:e>
                  <m:sup>
                    <m:r>
                      <w:rPr>
                        <w:rFonts w:ascii="Cambria Math" w:hAnsi="Cambria Math" w:cs="Calibri"/>
                        <w:sz w:val="18"/>
                        <w:szCs w:val="18"/>
                      </w:rPr>
                      <m:t>2</m:t>
                    </m:r>
                  </m:sup>
                </m:sSup>
              </m:oMath>
            </m:oMathPara>
          </w:p>
        </w:tc>
        <w:tc>
          <w:tcPr>
            <w:tcW w:w="768" w:type="pct"/>
            <w:vAlign w:val="bottom"/>
          </w:tcPr>
          <w:p w14:paraId="389AA6D1" w14:textId="77777777" w:rsidR="00F9442F" w:rsidRPr="006D7977" w:rsidRDefault="00F9442F" w:rsidP="00CF0833">
            <w:pPr>
              <w:spacing w:line="276" w:lineRule="auto"/>
              <w:jc w:val="center"/>
              <w:rPr>
                <w:rFonts w:cs="Calibri"/>
                <w:sz w:val="18"/>
                <w:szCs w:val="18"/>
              </w:rPr>
            </w:pPr>
            <w:r w:rsidRPr="006D7977">
              <w:rPr>
                <w:rFonts w:cs="Calibri"/>
                <w:sz w:val="18"/>
                <w:szCs w:val="18"/>
              </w:rPr>
              <w:t>0.016</w:t>
            </w:r>
          </w:p>
        </w:tc>
        <w:tc>
          <w:tcPr>
            <w:tcW w:w="769" w:type="pct"/>
            <w:vAlign w:val="bottom"/>
          </w:tcPr>
          <w:p w14:paraId="1FFE82AF" w14:textId="77777777" w:rsidR="00F9442F" w:rsidRPr="006D7977" w:rsidRDefault="00F9442F" w:rsidP="00CF0833">
            <w:pPr>
              <w:spacing w:line="276" w:lineRule="auto"/>
              <w:jc w:val="center"/>
              <w:rPr>
                <w:rFonts w:cs="Calibri"/>
                <w:sz w:val="18"/>
                <w:szCs w:val="18"/>
              </w:rPr>
            </w:pPr>
            <w:r w:rsidRPr="006D7977">
              <w:rPr>
                <w:rFonts w:cs="Calibri"/>
                <w:sz w:val="18"/>
                <w:szCs w:val="18"/>
              </w:rPr>
              <w:t>0.015</w:t>
            </w:r>
          </w:p>
        </w:tc>
        <w:tc>
          <w:tcPr>
            <w:tcW w:w="769" w:type="pct"/>
            <w:vAlign w:val="bottom"/>
          </w:tcPr>
          <w:p w14:paraId="01E8367D" w14:textId="77777777" w:rsidR="00F9442F" w:rsidRPr="006D7977" w:rsidRDefault="00F9442F" w:rsidP="00CF0833">
            <w:pPr>
              <w:spacing w:line="276" w:lineRule="auto"/>
              <w:jc w:val="center"/>
              <w:rPr>
                <w:rFonts w:cs="Calibri"/>
                <w:sz w:val="18"/>
                <w:szCs w:val="18"/>
              </w:rPr>
            </w:pPr>
            <w:r w:rsidRPr="006D7977">
              <w:rPr>
                <w:rFonts w:cs="Calibri"/>
                <w:sz w:val="18"/>
                <w:szCs w:val="18"/>
              </w:rPr>
              <w:t>0.073</w:t>
            </w:r>
          </w:p>
        </w:tc>
        <w:tc>
          <w:tcPr>
            <w:tcW w:w="731" w:type="pct"/>
            <w:vAlign w:val="bottom"/>
          </w:tcPr>
          <w:p w14:paraId="447F14C1" w14:textId="77777777" w:rsidR="00F9442F" w:rsidRPr="006D7977" w:rsidRDefault="00F9442F" w:rsidP="00CF0833">
            <w:pPr>
              <w:spacing w:line="276" w:lineRule="auto"/>
              <w:jc w:val="center"/>
              <w:rPr>
                <w:rFonts w:cs="Calibri"/>
                <w:sz w:val="18"/>
                <w:szCs w:val="18"/>
              </w:rPr>
            </w:pPr>
            <w:r w:rsidRPr="006D7977">
              <w:rPr>
                <w:rFonts w:cs="Calibri"/>
                <w:sz w:val="18"/>
                <w:szCs w:val="18"/>
              </w:rPr>
              <w:t>0.069</w:t>
            </w:r>
          </w:p>
        </w:tc>
      </w:tr>
      <w:tr w:rsidR="00F9442F" w:rsidRPr="004340EA" w14:paraId="15EC31F9" w14:textId="77777777" w:rsidTr="00CF0833">
        <w:tblPrEx>
          <w:jc w:val="left"/>
        </w:tblPrEx>
        <w:tc>
          <w:tcPr>
            <w:tcW w:w="1963" w:type="pct"/>
            <w:gridSpan w:val="2"/>
          </w:tcPr>
          <w:p w14:paraId="3157C7A1" w14:textId="77777777" w:rsidR="00F9442F" w:rsidRPr="004340EA" w:rsidRDefault="00F9442F" w:rsidP="00CF0833">
            <w:pPr>
              <w:spacing w:line="276" w:lineRule="auto"/>
              <w:jc w:val="center"/>
              <w:rPr>
                <w:rFonts w:cs="Calibri"/>
                <w:sz w:val="16"/>
                <w:szCs w:val="18"/>
              </w:rPr>
            </w:pPr>
            <w:r>
              <w:rPr>
                <w:rFonts w:cs="Calibri" w:hint="eastAsia"/>
                <w:sz w:val="18"/>
                <w:szCs w:val="18"/>
              </w:rPr>
              <w:t>第一阶段</w:t>
            </w:r>
            <w:r>
              <w:rPr>
                <w:rFonts w:cs="Calibri" w:hint="eastAsia"/>
                <w:sz w:val="18"/>
                <w:szCs w:val="18"/>
              </w:rPr>
              <w:t>F</w:t>
            </w:r>
            <w:r>
              <w:rPr>
                <w:rFonts w:cs="Calibri" w:hint="eastAsia"/>
                <w:sz w:val="18"/>
                <w:szCs w:val="18"/>
              </w:rPr>
              <w:t>统计量</w:t>
            </w:r>
          </w:p>
        </w:tc>
        <w:tc>
          <w:tcPr>
            <w:tcW w:w="768" w:type="pct"/>
            <w:vAlign w:val="bottom"/>
          </w:tcPr>
          <w:p w14:paraId="0F9231A0" w14:textId="77777777" w:rsidR="00F9442F" w:rsidRPr="006D7977" w:rsidRDefault="00F9442F" w:rsidP="00CF0833">
            <w:pPr>
              <w:spacing w:line="276" w:lineRule="auto"/>
              <w:jc w:val="center"/>
              <w:rPr>
                <w:rFonts w:cs="Calibri"/>
                <w:sz w:val="18"/>
                <w:szCs w:val="18"/>
              </w:rPr>
            </w:pPr>
            <w:r w:rsidRPr="006D7977">
              <w:rPr>
                <w:rFonts w:cs="Calibri"/>
                <w:sz w:val="18"/>
                <w:szCs w:val="18"/>
              </w:rPr>
              <w:t>21.79</w:t>
            </w:r>
          </w:p>
        </w:tc>
        <w:tc>
          <w:tcPr>
            <w:tcW w:w="769" w:type="pct"/>
            <w:vAlign w:val="bottom"/>
          </w:tcPr>
          <w:p w14:paraId="76867B32" w14:textId="77777777" w:rsidR="00F9442F" w:rsidRPr="006D7977" w:rsidRDefault="00F9442F" w:rsidP="00CF0833">
            <w:pPr>
              <w:spacing w:line="276" w:lineRule="auto"/>
              <w:jc w:val="center"/>
              <w:rPr>
                <w:rFonts w:cs="Calibri"/>
                <w:sz w:val="18"/>
                <w:szCs w:val="18"/>
              </w:rPr>
            </w:pPr>
            <w:r w:rsidRPr="006D7977">
              <w:rPr>
                <w:rFonts w:cs="Calibri"/>
                <w:sz w:val="18"/>
                <w:szCs w:val="18"/>
              </w:rPr>
              <w:t>20.09</w:t>
            </w:r>
          </w:p>
        </w:tc>
        <w:tc>
          <w:tcPr>
            <w:tcW w:w="769" w:type="pct"/>
            <w:vAlign w:val="bottom"/>
          </w:tcPr>
          <w:p w14:paraId="20313696" w14:textId="77777777" w:rsidR="00F9442F" w:rsidRPr="006D7977" w:rsidRDefault="00F9442F" w:rsidP="00CF0833">
            <w:pPr>
              <w:spacing w:line="276" w:lineRule="auto"/>
              <w:jc w:val="center"/>
              <w:rPr>
                <w:rFonts w:cs="Calibri"/>
                <w:sz w:val="18"/>
                <w:szCs w:val="18"/>
              </w:rPr>
            </w:pPr>
            <w:r w:rsidRPr="006D7977">
              <w:rPr>
                <w:rFonts w:cs="Calibri"/>
                <w:sz w:val="18"/>
                <w:szCs w:val="18"/>
              </w:rPr>
              <w:t>22.47</w:t>
            </w:r>
          </w:p>
        </w:tc>
        <w:tc>
          <w:tcPr>
            <w:tcW w:w="731" w:type="pct"/>
            <w:vAlign w:val="bottom"/>
          </w:tcPr>
          <w:p w14:paraId="1B07D111" w14:textId="77777777" w:rsidR="00F9442F" w:rsidRPr="006D7977" w:rsidRDefault="00F9442F" w:rsidP="00CF0833">
            <w:pPr>
              <w:spacing w:line="276" w:lineRule="auto"/>
              <w:jc w:val="center"/>
              <w:rPr>
                <w:rFonts w:cs="Calibri"/>
                <w:sz w:val="18"/>
                <w:szCs w:val="18"/>
              </w:rPr>
            </w:pPr>
            <w:r w:rsidRPr="006D7977">
              <w:rPr>
                <w:rFonts w:cs="Calibri"/>
                <w:sz w:val="18"/>
                <w:szCs w:val="18"/>
              </w:rPr>
              <w:t>22.65</w:t>
            </w:r>
          </w:p>
        </w:tc>
      </w:tr>
    </w:tbl>
    <w:p w14:paraId="2145EB29" w14:textId="77777777" w:rsidR="00F9442F" w:rsidRDefault="00F9442F" w:rsidP="00F9442F">
      <w:pPr>
        <w:spacing w:line="400" w:lineRule="exact"/>
        <w:ind w:firstLine="420"/>
        <w:jc w:val="center"/>
        <w:rPr>
          <w:rFonts w:ascii="黑体" w:eastAsia="黑体" w:hAnsi="黑体"/>
          <w:sz w:val="28"/>
          <w:szCs w:val="28"/>
        </w:rPr>
      </w:pPr>
    </w:p>
    <w:p w14:paraId="125B453C" w14:textId="77777777" w:rsidR="00F9442F" w:rsidRPr="00F359A2" w:rsidRDefault="00F9442F" w:rsidP="00F9442F">
      <w:pPr>
        <w:pStyle w:val="1"/>
      </w:pPr>
      <w:r w:rsidRPr="00F359A2">
        <w:rPr>
          <w:rFonts w:hint="eastAsia"/>
        </w:rPr>
        <w:t>六、</w:t>
      </w:r>
      <w:r>
        <w:rPr>
          <w:rFonts w:hint="eastAsia"/>
        </w:rPr>
        <w:t>进一步分析</w:t>
      </w:r>
    </w:p>
    <w:p w14:paraId="527BD142" w14:textId="77777777" w:rsidR="00F9442F" w:rsidRDefault="00F9442F" w:rsidP="00F9442F">
      <w:pPr>
        <w:pStyle w:val="2"/>
      </w:pPr>
      <w:bookmarkStart w:id="25" w:name="_Hlk79434359"/>
      <w:r w:rsidRPr="00F359A2">
        <w:rPr>
          <w:rFonts w:hint="eastAsia"/>
        </w:rPr>
        <w:t>（一）</w:t>
      </w:r>
      <w:r>
        <w:rPr>
          <w:rFonts w:hint="eastAsia"/>
        </w:rPr>
        <w:t>基于供应链方面</w:t>
      </w:r>
    </w:p>
    <w:p w14:paraId="7317AF3C" w14:textId="77777777" w:rsidR="00F9442F" w:rsidRDefault="00F9442F" w:rsidP="00F9442F">
      <w:pPr>
        <w:spacing w:line="400" w:lineRule="exact"/>
        <w:ind w:firstLine="420"/>
        <w:rPr>
          <w:rFonts w:ascii="Times New Roman" w:eastAsia="宋体" w:hAnsi="Times New Roman"/>
        </w:rPr>
      </w:pPr>
      <w:bookmarkStart w:id="26" w:name="_Hlk35384247"/>
      <w:bookmarkEnd w:id="25"/>
      <w:r w:rsidRPr="00711E64">
        <w:rPr>
          <w:rFonts w:ascii="Times New Roman" w:eastAsia="宋体" w:hAnsi="Times New Roman" w:hint="eastAsia"/>
        </w:rPr>
        <w:t>接下来，本文继续研究</w:t>
      </w:r>
      <w:r>
        <w:rPr>
          <w:rFonts w:ascii="Times New Roman" w:eastAsia="宋体" w:hAnsi="Times New Roman" w:hint="eastAsia"/>
        </w:rPr>
        <w:t>工业</w:t>
      </w:r>
      <w:r w:rsidRPr="00711E64">
        <w:rPr>
          <w:rFonts w:ascii="Times New Roman" w:eastAsia="宋体" w:hAnsi="Times New Roman" w:hint="eastAsia"/>
        </w:rPr>
        <w:t>机器人应用是否在劳动力市场存在溢出效应，以期更全面地了解</w:t>
      </w:r>
      <w:r>
        <w:rPr>
          <w:rFonts w:ascii="Times New Roman" w:eastAsia="宋体" w:hAnsi="Times New Roman" w:hint="eastAsia"/>
        </w:rPr>
        <w:t>工业</w:t>
      </w:r>
      <w:r w:rsidRPr="00711E64">
        <w:rPr>
          <w:rFonts w:ascii="Times New Roman" w:eastAsia="宋体" w:hAnsi="Times New Roman" w:hint="eastAsia"/>
        </w:rPr>
        <w:t>机器人应用对中国劳动力市场造成的影响。</w:t>
      </w:r>
      <w:r>
        <w:rPr>
          <w:rFonts w:ascii="Times New Roman" w:eastAsia="宋体" w:hAnsi="Times New Roman" w:hint="eastAsia"/>
        </w:rPr>
        <w:t>具体而言，</w:t>
      </w:r>
      <w:r w:rsidRPr="00DF3956">
        <w:rPr>
          <w:rFonts w:ascii="Times New Roman" w:eastAsia="宋体" w:hAnsi="Times New Roman" w:hint="eastAsia"/>
        </w:rPr>
        <w:t>机器人应用可以提高同行业的全要素生产率和人均产出，并降低产品价格。</w:t>
      </w:r>
      <w:r>
        <w:rPr>
          <w:rFonts w:ascii="Times New Roman" w:eastAsia="宋体" w:hAnsi="Times New Roman" w:hint="eastAsia"/>
        </w:rPr>
        <w:t>这不仅会对同行业其他企业的劳动力就业产生影响，这还会导致上下游行业的生产成本变化，进而影响上下游行业企业的就业需求。</w:t>
      </w:r>
      <w:r w:rsidRPr="00DF3956">
        <w:rPr>
          <w:rFonts w:ascii="Times New Roman" w:eastAsia="宋体" w:hAnsi="Times New Roman" w:hint="eastAsia"/>
        </w:rPr>
        <w:t>基于此，本文研究机器人应用是否影响供应链上下游行业的就业水平。</w:t>
      </w:r>
    </w:p>
    <w:bookmarkEnd w:id="0"/>
    <w:bookmarkEnd w:id="26"/>
    <w:p w14:paraId="6EAA7DF7"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参照</w:t>
      </w:r>
      <w:r w:rsidRPr="00F72657">
        <w:rPr>
          <w:rFonts w:ascii="Times New Roman" w:eastAsia="宋体" w:hAnsi="Times New Roman" w:hint="eastAsia"/>
        </w:rPr>
        <w:t>Acemoglu</w:t>
      </w:r>
      <w:r w:rsidRPr="00F72657">
        <w:rPr>
          <w:rFonts w:ascii="Times New Roman" w:eastAsia="宋体" w:hAnsi="Times New Roman"/>
        </w:rPr>
        <w:t xml:space="preserve"> et al.</w:t>
      </w:r>
      <w:r w:rsidRPr="00F72657">
        <w:rPr>
          <w:rFonts w:ascii="Times New Roman" w:eastAsia="宋体" w:hAnsi="Times New Roman" w:hint="eastAsia"/>
        </w:rPr>
        <w:t>（</w:t>
      </w:r>
      <w:r w:rsidRPr="00F72657">
        <w:rPr>
          <w:rFonts w:ascii="Times New Roman" w:eastAsia="宋体" w:hAnsi="Times New Roman" w:hint="eastAsia"/>
        </w:rPr>
        <w:t>2</w:t>
      </w:r>
      <w:r w:rsidRPr="00F72657">
        <w:rPr>
          <w:rFonts w:ascii="Times New Roman" w:eastAsia="宋体" w:hAnsi="Times New Roman"/>
        </w:rPr>
        <w:t>016</w:t>
      </w:r>
      <w:r w:rsidRPr="00F72657">
        <w:rPr>
          <w:rFonts w:ascii="Times New Roman" w:eastAsia="宋体" w:hAnsi="Times New Roman" w:hint="eastAsia"/>
        </w:rPr>
        <w:t>）</w:t>
      </w:r>
      <w:r>
        <w:rPr>
          <w:rFonts w:ascii="Times New Roman" w:eastAsia="宋体" w:hAnsi="Times New Roman" w:hint="eastAsia"/>
        </w:rPr>
        <w:t>，本文根据</w:t>
      </w:r>
      <w:r>
        <w:rPr>
          <w:rFonts w:ascii="Times New Roman" w:eastAsia="宋体" w:hAnsi="Times New Roman" w:hint="eastAsia"/>
        </w:rPr>
        <w:t>2</w:t>
      </w:r>
      <w:r>
        <w:rPr>
          <w:rFonts w:ascii="Times New Roman" w:eastAsia="宋体" w:hAnsi="Times New Roman"/>
        </w:rPr>
        <w:t>012</w:t>
      </w:r>
      <w:r>
        <w:rPr>
          <w:rFonts w:ascii="Times New Roman" w:eastAsia="宋体" w:hAnsi="Times New Roman" w:hint="eastAsia"/>
        </w:rPr>
        <w:t>年中国投入产出表</w:t>
      </w:r>
      <w:r w:rsidRPr="00AF51F7">
        <w:rPr>
          <w:rFonts w:ascii="宋体" w:eastAsia="宋体" w:hAnsi="宋体" w:cs="宋体" w:hint="eastAsia"/>
          <w:sz w:val="18"/>
          <w:szCs w:val="18"/>
          <w:vertAlign w:val="superscript"/>
        </w:rPr>
        <w:t>⑩</w:t>
      </w:r>
      <w:r>
        <w:rPr>
          <w:rFonts w:ascii="Times New Roman" w:eastAsia="宋体" w:hAnsi="Times New Roman" w:hint="eastAsia"/>
        </w:rPr>
        <w:t>构建行业关联权重，以检验工业机器人应用的产业链传导效应。为此，我们构建了以下回归方程：</w:t>
      </w:r>
    </w:p>
    <w:tbl>
      <w:tblPr>
        <w:tblW w:w="0" w:type="auto"/>
        <w:tblLook w:val="04A0" w:firstRow="1" w:lastRow="0" w:firstColumn="1" w:lastColumn="0" w:noHBand="0" w:noVBand="1"/>
      </w:tblPr>
      <w:tblGrid>
        <w:gridCol w:w="7792"/>
        <w:gridCol w:w="504"/>
      </w:tblGrid>
      <w:tr w:rsidR="00F9442F" w:rsidRPr="0018691B" w14:paraId="6C5BC6DB" w14:textId="77777777" w:rsidTr="00CF0833">
        <w:tc>
          <w:tcPr>
            <w:tcW w:w="7792" w:type="dxa"/>
            <w:vAlign w:val="center"/>
          </w:tcPr>
          <w:p w14:paraId="1DAF5F99"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Y</m:t>
                    </m:r>
                  </m:e>
                  <m:sub>
                    <m:r>
                      <w:rPr>
                        <w:rFonts w:ascii="Cambria Math" w:eastAsia="宋体" w:hAnsi="Cambria Math"/>
                      </w:rPr>
                      <m:t>ijt</m:t>
                    </m:r>
                  </m:sub>
                </m:sSub>
                <m:r>
                  <w:rPr>
                    <w:rFonts w:ascii="Cambria Math" w:eastAsia="宋体" w:hAnsi="Cambria Math"/>
                  </w:rPr>
                  <m:t>=α+</m:t>
                </m:r>
                <m:sSubSup>
                  <m:sSubSupPr>
                    <m:ctrlPr>
                      <w:rPr>
                        <w:rFonts w:ascii="Cambria Math" w:eastAsia="宋体" w:hAnsi="Cambria Math"/>
                        <w:i/>
                      </w:rPr>
                    </m:ctrlPr>
                  </m:sSubSupPr>
                  <m:e>
                    <m:r>
                      <w:rPr>
                        <w:rFonts w:ascii="Cambria Math" w:eastAsia="宋体" w:hAnsi="Cambria Math"/>
                      </w:rPr>
                      <m:t>β</m:t>
                    </m:r>
                  </m:e>
                  <m:sub>
                    <m:r>
                      <w:rPr>
                        <w:rFonts w:ascii="Cambria Math" w:eastAsia="宋体" w:hAnsi="Cambria Math"/>
                      </w:rPr>
                      <m:t>o</m:t>
                    </m:r>
                  </m:sub>
                  <m:sup>
                    <m:r>
                      <w:rPr>
                        <w:rFonts w:ascii="Cambria Math" w:eastAsia="宋体" w:hAnsi="Cambria Math"/>
                      </w:rPr>
                      <m:t>up</m:t>
                    </m:r>
                  </m:sup>
                </m:sSubSup>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rPr>
                      <m:t>Upstream</m:t>
                    </m:r>
                  </m:e>
                  <m:sub>
                    <m:r>
                      <w:rPr>
                        <w:rFonts w:ascii="Cambria Math" w:eastAsia="宋体" w:hAnsi="Cambria Math"/>
                      </w:rPr>
                      <m:t>ijt</m:t>
                    </m:r>
                  </m:sub>
                  <m:sup>
                    <m:r>
                      <w:rPr>
                        <w:rFonts w:ascii="Cambria Math" w:eastAsia="宋体" w:hAnsi="Cambria Math"/>
                      </w:rPr>
                      <m:t>CH</m:t>
                    </m:r>
                  </m:sup>
                </m:sSubSup>
                <m:r>
                  <m:rPr>
                    <m:sty m:val="p"/>
                  </m:rP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β</m:t>
                    </m:r>
                  </m:e>
                  <m:sub>
                    <m:r>
                      <w:rPr>
                        <w:rFonts w:ascii="Cambria Math" w:eastAsia="宋体" w:hAnsi="Cambria Math"/>
                      </w:rPr>
                      <m:t>o</m:t>
                    </m:r>
                  </m:sub>
                  <m:sup>
                    <m:r>
                      <w:rPr>
                        <w:rFonts w:ascii="Cambria Math" w:eastAsia="宋体" w:hAnsi="Cambria Math"/>
                      </w:rPr>
                      <m:t>down</m:t>
                    </m:r>
                  </m:sup>
                </m:sSubSup>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rPr>
                      <m:t>Downstream</m:t>
                    </m:r>
                  </m:e>
                  <m:sub>
                    <m:r>
                      <w:rPr>
                        <w:rFonts w:ascii="Cambria Math" w:eastAsia="宋体" w:hAnsi="Cambria Math"/>
                      </w:rPr>
                      <m:t>ijt</m:t>
                    </m:r>
                  </m:sub>
                  <m:sup>
                    <m:r>
                      <w:rPr>
                        <w:rFonts w:ascii="Cambria Math" w:eastAsia="宋体" w:hAnsi="Cambria Math"/>
                      </w:rPr>
                      <m:t>CH</m:t>
                    </m:r>
                  </m:sup>
                </m:sSubSup>
                <m:r>
                  <m:rPr>
                    <m:sty m:val="p"/>
                  </m:rPr>
                  <w:rPr>
                    <w:rFonts w:ascii="Cambria Math" w:eastAsia="宋体" w:hAnsi="Cambria Math"/>
                  </w:rPr>
                  <m:t>+</m:t>
                </m:r>
                <m:sSup>
                  <m:sSupPr>
                    <m:ctrlPr>
                      <w:rPr>
                        <w:rFonts w:ascii="Cambria Math" w:eastAsia="宋体" w:hAnsi="Cambria Math"/>
                      </w:rPr>
                    </m:ctrlPr>
                  </m:sSupPr>
                  <m:e>
                    <m:r>
                      <w:rPr>
                        <w:rFonts w:ascii="Cambria Math" w:eastAsia="宋体" w:hAnsi="Cambria Math"/>
                      </w:rPr>
                      <m:t>γ</m:t>
                    </m:r>
                  </m:e>
                  <m:sup>
                    <m:r>
                      <w:rPr>
                        <w:rFonts w:ascii="Cambria Math" w:eastAsia="宋体" w:hAnsi="Cambria Math"/>
                      </w:rPr>
                      <m:t>'</m:t>
                    </m:r>
                  </m:sup>
                </m:sSup>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ijt</m:t>
                    </m:r>
                  </m:sub>
                </m:sSub>
              </m:oMath>
            </m:oMathPara>
          </w:p>
        </w:tc>
        <w:tc>
          <w:tcPr>
            <w:tcW w:w="504" w:type="dxa"/>
            <w:vAlign w:val="center"/>
          </w:tcPr>
          <w:p w14:paraId="6BF33597" w14:textId="77777777" w:rsidR="00F9442F" w:rsidRPr="0018691B" w:rsidRDefault="00F9442F" w:rsidP="00CF0833">
            <w:pPr>
              <w:spacing w:line="360" w:lineRule="auto"/>
              <w:rPr>
                <w:rFonts w:ascii="Times New Roman" w:eastAsia="宋体" w:hAnsi="Times New Roman"/>
              </w:rPr>
            </w:pPr>
          </w:p>
        </w:tc>
      </w:tr>
    </w:tbl>
    <w:p w14:paraId="17E8BA12"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其中，下标</w:t>
      </w:r>
      <m:oMath>
        <m:r>
          <w:rPr>
            <w:rFonts w:ascii="Cambria Math" w:eastAsia="宋体" w:hAnsi="Cambria Math"/>
          </w:rPr>
          <m:t>i</m:t>
        </m:r>
      </m:oMath>
      <w:r>
        <w:rPr>
          <w:rFonts w:ascii="Times New Roman" w:eastAsia="宋体" w:hAnsi="Times New Roman" w:hint="eastAsia"/>
        </w:rPr>
        <w:t>表示企业，</w:t>
      </w:r>
      <m:oMath>
        <m:r>
          <w:rPr>
            <w:rFonts w:ascii="Cambria Math" w:eastAsia="宋体" w:hAnsi="Cambria Math" w:hint="eastAsia"/>
          </w:rPr>
          <m:t>j</m:t>
        </m:r>
      </m:oMath>
      <w:r>
        <w:rPr>
          <w:rFonts w:ascii="Times New Roman" w:eastAsia="宋体" w:hAnsi="Times New Roman" w:hint="eastAsia"/>
        </w:rPr>
        <w:t>表示行业，</w:t>
      </w:r>
      <m:oMath>
        <m:r>
          <w:rPr>
            <w:rFonts w:ascii="Cambria Math" w:eastAsia="宋体" w:hAnsi="Cambria Math" w:hint="eastAsia"/>
          </w:rPr>
          <m:t>t</m:t>
        </m:r>
      </m:oMath>
      <w:r>
        <w:rPr>
          <w:rFonts w:ascii="Times New Roman" w:eastAsia="宋体" w:hAnsi="Times New Roman" w:hint="eastAsia"/>
        </w:rPr>
        <w:t>表示年份。根据考察对象的不同，因变量</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ijt</m:t>
            </m:r>
          </m:sub>
        </m:sSub>
      </m:oMath>
      <w:r>
        <w:rPr>
          <w:rFonts w:ascii="Times New Roman" w:eastAsia="宋体" w:hAnsi="Times New Roman" w:hint="eastAsia"/>
        </w:rPr>
        <w:t>可以分别用企业就业创造（</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b_creation</m:t>
            </m:r>
          </m:e>
          <m:sub>
            <m:r>
              <w:rPr>
                <w:rFonts w:ascii="Cambria Math" w:eastAsia="宋体" w:hAnsi="Cambria Math"/>
              </w:rPr>
              <m:t>ijt</m:t>
            </m:r>
          </m:sub>
        </m:sSub>
      </m:oMath>
      <w:r>
        <w:rPr>
          <w:rFonts w:ascii="Times New Roman" w:eastAsia="宋体" w:hAnsi="Times New Roman" w:hint="eastAsia"/>
        </w:rPr>
        <w:t>）、就业破坏（</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b_destruction</m:t>
            </m:r>
          </m:e>
          <m:sub>
            <m:r>
              <w:rPr>
                <w:rFonts w:ascii="Cambria Math" w:eastAsia="宋体" w:hAnsi="Cambria Math"/>
              </w:rPr>
              <m:t>ijt</m:t>
            </m:r>
          </m:sub>
        </m:sSub>
      </m:oMath>
      <w:r>
        <w:rPr>
          <w:rFonts w:ascii="Times New Roman" w:eastAsia="宋体" w:hAnsi="Times New Roman" w:hint="eastAsia"/>
        </w:rPr>
        <w:t>）、就业净增长（</w:t>
      </w:r>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b_net</m:t>
            </m:r>
          </m:e>
          <m:sub>
            <m:r>
              <w:rPr>
                <w:rFonts w:ascii="Cambria Math" w:eastAsia="宋体" w:hAnsi="Cambria Math"/>
              </w:rPr>
              <m:t>ijt</m:t>
            </m:r>
          </m:sub>
        </m:sSub>
      </m:oMath>
      <w:r>
        <w:rPr>
          <w:rFonts w:ascii="Times New Roman" w:eastAsia="宋体" w:hAnsi="Times New Roman" w:hint="eastAsia"/>
        </w:rPr>
        <w:t>）和员工平均工资增长率表示。</w:t>
      </w:r>
      <m:oMath>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rPr>
              <m:t>Upstream</m:t>
            </m:r>
          </m:e>
          <m:sub>
            <m:r>
              <w:rPr>
                <w:rFonts w:ascii="Cambria Math" w:eastAsia="宋体" w:hAnsi="Cambria Math"/>
              </w:rPr>
              <m:t>ijt</m:t>
            </m:r>
          </m:sub>
          <m:sup>
            <m:r>
              <w:rPr>
                <w:rFonts w:ascii="Cambria Math" w:eastAsia="宋体" w:hAnsi="Cambria Math"/>
              </w:rPr>
              <m:t>CH</m:t>
            </m:r>
          </m:sup>
        </m:sSubSup>
      </m:oMath>
      <w:r>
        <w:rPr>
          <w:rFonts w:ascii="Times New Roman" w:eastAsia="宋体" w:hAnsi="Times New Roman" w:hint="eastAsia"/>
        </w:rPr>
        <w:t>的估计系数</w:t>
      </w:r>
      <m:oMath>
        <m:sSubSup>
          <m:sSubSupPr>
            <m:ctrlPr>
              <w:rPr>
                <w:rFonts w:ascii="Cambria Math" w:eastAsia="宋体" w:hAnsi="Cambria Math"/>
                <w:i/>
              </w:rPr>
            </m:ctrlPr>
          </m:sSubSupPr>
          <m:e>
            <m:r>
              <w:rPr>
                <w:rFonts w:ascii="Cambria Math" w:eastAsia="宋体" w:hAnsi="Cambria Math"/>
              </w:rPr>
              <m:t>β</m:t>
            </m:r>
          </m:e>
          <m:sub>
            <m:r>
              <w:rPr>
                <w:rFonts w:ascii="Cambria Math" w:eastAsia="宋体" w:hAnsi="Cambria Math"/>
              </w:rPr>
              <m:t>o</m:t>
            </m:r>
          </m:sub>
          <m:sup>
            <m:r>
              <w:rPr>
                <w:rFonts w:ascii="Cambria Math" w:eastAsia="宋体" w:hAnsi="Cambria Math"/>
              </w:rPr>
              <m:t>up</m:t>
            </m:r>
          </m:sup>
        </m:sSubSup>
      </m:oMath>
      <w:r>
        <w:rPr>
          <w:rFonts w:ascii="Times New Roman" w:eastAsia="宋体" w:hAnsi="Times New Roman" w:hint="eastAsia"/>
        </w:rPr>
        <w:t>反映了</w:t>
      </w:r>
      <m:oMath>
        <m:r>
          <w:rPr>
            <w:rFonts w:ascii="Cambria Math" w:eastAsia="宋体" w:hAnsi="Cambria Math" w:hint="eastAsia"/>
          </w:rPr>
          <m:t>i</m:t>
        </m:r>
      </m:oMath>
      <w:r w:rsidRPr="00004869">
        <w:rPr>
          <w:rFonts w:ascii="Times New Roman" w:eastAsia="宋体" w:hAnsi="Times New Roman" w:hint="eastAsia"/>
        </w:rPr>
        <w:t>行业</w:t>
      </w:r>
      <w:r>
        <w:rPr>
          <w:rFonts w:ascii="Times New Roman" w:eastAsia="宋体" w:hAnsi="Times New Roman" w:hint="eastAsia"/>
        </w:rPr>
        <w:t>工业</w:t>
      </w:r>
      <w:r w:rsidRPr="00004869">
        <w:rPr>
          <w:rFonts w:ascii="Times New Roman" w:eastAsia="宋体" w:hAnsi="Times New Roman" w:hint="eastAsia"/>
        </w:rPr>
        <w:t>机器人渗透</w:t>
      </w:r>
      <w:r>
        <w:rPr>
          <w:rFonts w:ascii="Times New Roman" w:eastAsia="宋体" w:hAnsi="Times New Roman" w:hint="eastAsia"/>
        </w:rPr>
        <w:t>率</w:t>
      </w:r>
      <w:r w:rsidRPr="00004869">
        <w:rPr>
          <w:rFonts w:ascii="Times New Roman" w:eastAsia="宋体" w:hAnsi="Times New Roman" w:hint="eastAsia"/>
        </w:rPr>
        <w:t>对本行业企业的劳动力需求的影响</w:t>
      </w:r>
      <w:r>
        <w:rPr>
          <w:rFonts w:ascii="Times New Roman" w:eastAsia="宋体" w:hAnsi="Times New Roman" w:hint="eastAsia"/>
        </w:rPr>
        <w:t>，称为“向上游传导效应”。</w:t>
      </w:r>
      <m:oMath>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rPr>
              <m:t>Downstream</m:t>
            </m:r>
          </m:e>
          <m:sub>
            <m:r>
              <w:rPr>
                <w:rFonts w:ascii="Cambria Math" w:eastAsia="宋体" w:hAnsi="Cambria Math"/>
              </w:rPr>
              <m:t>ijt</m:t>
            </m:r>
          </m:sub>
          <m:sup>
            <m:r>
              <w:rPr>
                <w:rFonts w:ascii="Cambria Math" w:eastAsia="宋体" w:hAnsi="Cambria Math"/>
              </w:rPr>
              <m:t>CH</m:t>
            </m:r>
          </m:sup>
        </m:sSubSup>
      </m:oMath>
      <w:r>
        <w:rPr>
          <w:rFonts w:ascii="Times New Roman" w:eastAsia="宋体" w:hAnsi="Times New Roman" w:hint="eastAsia"/>
        </w:rPr>
        <w:t>的估计系数</w:t>
      </w:r>
      <m:oMath>
        <m:sSubSup>
          <m:sSubSupPr>
            <m:ctrlPr>
              <w:rPr>
                <w:rFonts w:ascii="Cambria Math" w:eastAsia="宋体" w:hAnsi="Cambria Math"/>
                <w:i/>
              </w:rPr>
            </m:ctrlPr>
          </m:sSubSupPr>
          <m:e>
            <m:r>
              <w:rPr>
                <w:rFonts w:ascii="Cambria Math" w:eastAsia="宋体" w:hAnsi="Cambria Math"/>
              </w:rPr>
              <m:t>β</m:t>
            </m:r>
          </m:e>
          <m:sub>
            <m:r>
              <w:rPr>
                <w:rFonts w:ascii="Cambria Math" w:eastAsia="宋体" w:hAnsi="Cambria Math"/>
              </w:rPr>
              <m:t>o</m:t>
            </m:r>
          </m:sub>
          <m:sup>
            <m:r>
              <w:rPr>
                <w:rFonts w:ascii="Cambria Math" w:eastAsia="宋体" w:hAnsi="Cambria Math"/>
              </w:rPr>
              <m:t>down</m:t>
            </m:r>
          </m:sup>
        </m:sSubSup>
      </m:oMath>
      <w:r>
        <w:rPr>
          <w:rFonts w:ascii="Times New Roman" w:eastAsia="宋体" w:hAnsi="Times New Roman" w:hint="eastAsia"/>
        </w:rPr>
        <w:t>反映了</w:t>
      </w:r>
      <m:oMath>
        <m:r>
          <w:rPr>
            <w:rFonts w:ascii="Cambria Math" w:eastAsia="宋体" w:hAnsi="Cambria Math" w:hint="eastAsia"/>
          </w:rPr>
          <m:t>i</m:t>
        </m:r>
      </m:oMath>
      <w:r w:rsidRPr="00004869">
        <w:rPr>
          <w:rFonts w:ascii="Times New Roman" w:eastAsia="宋体" w:hAnsi="Times New Roman" w:hint="eastAsia"/>
        </w:rPr>
        <w:t>行业的上游行业的</w:t>
      </w:r>
      <w:r>
        <w:rPr>
          <w:rFonts w:ascii="Times New Roman" w:eastAsia="宋体" w:hAnsi="Times New Roman" w:hint="eastAsia"/>
        </w:rPr>
        <w:t>工业</w:t>
      </w:r>
      <w:r w:rsidRPr="00004869">
        <w:rPr>
          <w:rFonts w:ascii="Times New Roman" w:eastAsia="宋体" w:hAnsi="Times New Roman" w:hint="eastAsia"/>
        </w:rPr>
        <w:t>机器人渗透</w:t>
      </w:r>
      <w:r>
        <w:rPr>
          <w:rFonts w:ascii="Times New Roman" w:eastAsia="宋体" w:hAnsi="Times New Roman" w:hint="eastAsia"/>
        </w:rPr>
        <w:t>率对</w:t>
      </w:r>
      <w:r w:rsidRPr="00004869">
        <w:rPr>
          <w:rFonts w:ascii="Times New Roman" w:eastAsia="宋体" w:hAnsi="Times New Roman" w:hint="eastAsia"/>
        </w:rPr>
        <w:t>本行业企业的劳动力需求的</w:t>
      </w:r>
      <w:r>
        <w:rPr>
          <w:rFonts w:ascii="Times New Roman" w:eastAsia="宋体" w:hAnsi="Times New Roman" w:hint="eastAsia"/>
        </w:rPr>
        <w:t>影响，称为“向下游传导效应”。其构造方式参考</w:t>
      </w:r>
      <w:r w:rsidRPr="000461B5">
        <w:rPr>
          <w:rFonts w:ascii="Times New Roman" w:eastAsia="宋体" w:hAnsi="Times New Roman" w:hint="eastAsia"/>
        </w:rPr>
        <w:t>王永钦</w:t>
      </w:r>
      <w:r>
        <w:rPr>
          <w:rFonts w:ascii="Times New Roman" w:eastAsia="宋体" w:hAnsi="Times New Roman" w:hint="eastAsia"/>
        </w:rPr>
        <w:t>、</w:t>
      </w:r>
      <w:r w:rsidRPr="000461B5">
        <w:rPr>
          <w:rFonts w:ascii="Times New Roman" w:eastAsia="宋体" w:hAnsi="Times New Roman" w:hint="eastAsia"/>
        </w:rPr>
        <w:t>董雯（</w:t>
      </w:r>
      <w:r w:rsidRPr="000461B5">
        <w:rPr>
          <w:rFonts w:ascii="Times New Roman" w:eastAsia="宋体" w:hAnsi="Times New Roman" w:hint="eastAsia"/>
        </w:rPr>
        <w:t>2</w:t>
      </w:r>
      <w:r w:rsidRPr="000461B5">
        <w:rPr>
          <w:rFonts w:ascii="Times New Roman" w:eastAsia="宋体" w:hAnsi="Times New Roman"/>
        </w:rPr>
        <w:t>020</w:t>
      </w:r>
      <w:r w:rsidRPr="000461B5">
        <w:rPr>
          <w:rFonts w:ascii="Times New Roman" w:eastAsia="宋体" w:hAnsi="Times New Roman" w:hint="eastAsia"/>
        </w:rPr>
        <w:t>）</w:t>
      </w:r>
      <w:r>
        <w:rPr>
          <w:rFonts w:ascii="Times New Roman" w:eastAsia="宋体" w:hAnsi="Times New Roman" w:hint="eastAsia"/>
        </w:rPr>
        <w:t>，通过</w:t>
      </w:r>
      <w:r>
        <w:rPr>
          <w:rFonts w:ascii="Times New Roman" w:eastAsia="宋体" w:hAnsi="Times New Roman" w:hint="eastAsia"/>
        </w:rPr>
        <w:t>Bartik</w:t>
      </w:r>
      <w:r>
        <w:rPr>
          <w:rFonts w:ascii="Times New Roman" w:eastAsia="宋体" w:hAnsi="Times New Roman" w:hint="eastAsia"/>
        </w:rPr>
        <w:t>工具变量法去构建中国制造业行业层面产业链传导效应指标，具体测度方法如下：</w:t>
      </w:r>
    </w:p>
    <w:tbl>
      <w:tblPr>
        <w:tblW w:w="0" w:type="auto"/>
        <w:tblLook w:val="04A0" w:firstRow="1" w:lastRow="0" w:firstColumn="1" w:lastColumn="0" w:noHBand="0" w:noVBand="1"/>
      </w:tblPr>
      <w:tblGrid>
        <w:gridCol w:w="7792"/>
        <w:gridCol w:w="504"/>
      </w:tblGrid>
      <w:tr w:rsidR="00F9442F" w:rsidRPr="0018691B" w14:paraId="48E0ECE4" w14:textId="77777777" w:rsidTr="00CF0833">
        <w:tc>
          <w:tcPr>
            <w:tcW w:w="7792" w:type="dxa"/>
            <w:vAlign w:val="center"/>
          </w:tcPr>
          <w:p w14:paraId="5636F76A" w14:textId="77777777" w:rsidR="00F9442F" w:rsidRPr="0018691B" w:rsidRDefault="00000000" w:rsidP="00CF0833">
            <w:pPr>
              <w:spacing w:line="360" w:lineRule="auto"/>
              <w:ind w:firstLine="360"/>
              <w:rPr>
                <w:sz w:val="18"/>
                <w:szCs w:val="18"/>
              </w:rPr>
            </w:pPr>
            <m:oMathPara>
              <m:oMath>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rPr>
                      <m:t>Upstream</m:t>
                    </m:r>
                  </m:e>
                  <m:sub>
                    <m:r>
                      <w:rPr>
                        <w:rFonts w:ascii="Cambria Math" w:eastAsia="宋体" w:hAnsi="Cambria Math"/>
                      </w:rPr>
                      <m:t>ijt</m:t>
                    </m:r>
                  </m:sub>
                  <m:sup>
                    <m:r>
                      <w:rPr>
                        <w:rFonts w:ascii="Cambria Math" w:eastAsia="宋体" w:hAnsi="Cambria Math"/>
                      </w:rPr>
                      <m:t>CH</m:t>
                    </m:r>
                  </m:sup>
                </m:sSubSup>
                <m:r>
                  <w:rPr>
                    <w:rFonts w:ascii="Cambria Math" w:eastAsia="宋体" w:hAnsi="Cambria Math"/>
                  </w:rPr>
                  <m:t>=</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PWP</m:t>
                        </m:r>
                      </m:e>
                      <m:sub>
                        <m:r>
                          <w:rPr>
                            <w:rFonts w:ascii="Cambria Math" w:eastAsia="宋体" w:hAnsi="Cambria Math"/>
                          </w:rPr>
                          <m:t>ij,t=2011</m:t>
                        </m:r>
                      </m:sub>
                    </m:sSub>
                  </m:num>
                  <m:den>
                    <m:sSub>
                      <m:sSubPr>
                        <m:ctrlPr>
                          <w:rPr>
                            <w:rFonts w:ascii="Cambria Math" w:eastAsia="宋体" w:hAnsi="Cambria Math"/>
                            <w:i/>
                          </w:rPr>
                        </m:ctrlPr>
                      </m:sSubPr>
                      <m:e>
                        <m:r>
                          <w:rPr>
                            <w:rFonts w:ascii="Cambria Math" w:eastAsia="宋体" w:hAnsi="Cambria Math"/>
                          </w:rPr>
                          <m:t>PWP_median</m:t>
                        </m:r>
                      </m:e>
                      <m:sub>
                        <m:r>
                          <w:rPr>
                            <w:rFonts w:ascii="Cambria Math" w:eastAsia="宋体" w:hAnsi="Cambria Math"/>
                          </w:rPr>
                          <m:t>t=2011</m:t>
                        </m:r>
                      </m:sub>
                    </m:sSub>
                  </m:den>
                </m:f>
                <m:r>
                  <w:rPr>
                    <w:rFonts w:ascii="Cambria Math" w:eastAsia="宋体" w:hAnsi="Cambria Math"/>
                  </w:rPr>
                  <m:t>*</m:t>
                </m:r>
                <m:nary>
                  <m:naryPr>
                    <m:chr m:val="∑"/>
                    <m:limLoc m:val="undOvr"/>
                    <m:supHide m:val="1"/>
                    <m:ctrlPr>
                      <w:rPr>
                        <w:rFonts w:ascii="Cambria Math" w:eastAsia="宋体" w:hAnsi="Cambria Math"/>
                        <w:i/>
                      </w:rPr>
                    </m:ctrlPr>
                  </m:naryPr>
                  <m:sub>
                    <m:r>
                      <w:rPr>
                        <w:rFonts w:ascii="Cambria Math" w:eastAsia="宋体" w:hAnsi="Cambria Math" w:hint="eastAsia"/>
                      </w:rPr>
                      <m:t>k</m:t>
                    </m:r>
                  </m:sub>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output%</m:t>
                            </m:r>
                          </m:e>
                          <m:sub>
                            <m:r>
                              <w:rPr>
                                <w:rFonts w:ascii="Cambria Math" w:eastAsia="宋体" w:hAnsi="Cambria Math"/>
                              </w:rPr>
                              <m:t>i→k</m:t>
                            </m:r>
                          </m:sub>
                          <m:sup>
                            <m:r>
                              <w:rPr>
                                <w:rFonts w:ascii="Cambria Math" w:eastAsia="宋体" w:hAnsi="Cambria Math"/>
                              </w:rPr>
                              <m:t>2012</m:t>
                            </m:r>
                          </m:sup>
                        </m:sSubSup>
                        <m:r>
                          <w:rPr>
                            <w:rFonts w:ascii="Cambria Math" w:eastAsia="宋体" w:hAnsi="Cambria Math"/>
                          </w:rPr>
                          <m:t>-</m:t>
                        </m:r>
                        <m:sSub>
                          <m:sSubPr>
                            <m:ctrlPr>
                              <w:rPr>
                                <w:rFonts w:ascii="Cambria Math" w:eastAsia="宋体" w:hAnsi="Cambria Math"/>
                                <w:i/>
                              </w:rPr>
                            </m:ctrlPr>
                          </m:sSubPr>
                          <m:e>
                            <m:r>
                              <w:rPr>
                                <w:rFonts w:ascii="Cambria Math" w:eastAsia="宋体" w:hAnsi="Cambria Math"/>
                              </w:rPr>
                              <m:t>1</m:t>
                            </m:r>
                          </m:e>
                          <m:sub>
                            <m:r>
                              <w:rPr>
                                <w:rFonts w:ascii="Cambria Math" w:eastAsia="宋体" w:hAnsi="Cambria Math"/>
                              </w:rPr>
                              <m:t>k=i</m:t>
                            </m:r>
                          </m:sub>
                        </m:sSub>
                      </m:e>
                    </m:d>
                  </m:e>
                </m:nary>
                <m:r>
                  <w:rPr>
                    <w:rFonts w:ascii="Cambria Math" w:eastAsia="宋体" w:hAnsi="Cambria Math"/>
                  </w:rPr>
                  <m:t>*</m:t>
                </m:r>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hint="eastAsia"/>
                          </w:rPr>
                          <m:t>Ro</m:t>
                        </m:r>
                        <m:r>
                          <w:rPr>
                            <w:rFonts w:ascii="Cambria Math" w:eastAsia="宋体" w:hAnsi="Cambria Math"/>
                          </w:rPr>
                          <m:t>bot</m:t>
                        </m:r>
                      </m:e>
                      <m:sub>
                        <m:r>
                          <w:rPr>
                            <w:rFonts w:ascii="Cambria Math" w:eastAsia="宋体" w:hAnsi="Cambria Math"/>
                          </w:rPr>
                          <m:t>jt</m:t>
                        </m:r>
                      </m:sub>
                      <m:sup>
                        <m:r>
                          <w:rPr>
                            <w:rFonts w:ascii="Cambria Math" w:eastAsia="宋体" w:hAnsi="Cambria Math"/>
                          </w:rPr>
                          <m:t>CH</m:t>
                        </m:r>
                      </m:sup>
                    </m:sSubSup>
                  </m:num>
                  <m:den>
                    <m:sSub>
                      <m:sSubPr>
                        <m:ctrlPr>
                          <w:rPr>
                            <w:rFonts w:ascii="Cambria Math" w:eastAsia="宋体" w:hAnsi="Cambria Math"/>
                          </w:rPr>
                        </m:ctrlPr>
                      </m:sSubPr>
                      <m:e>
                        <m:r>
                          <w:rPr>
                            <w:rFonts w:ascii="Cambria Math" w:eastAsia="宋体" w:hAnsi="Cambria Math"/>
                          </w:rPr>
                          <m:t>employ</m:t>
                        </m:r>
                      </m:e>
                      <m:sub>
                        <m:r>
                          <w:rPr>
                            <w:rFonts w:ascii="Cambria Math" w:eastAsia="宋体" w:hAnsi="Cambria Math"/>
                          </w:rPr>
                          <m:t>j,t=2010</m:t>
                        </m:r>
                      </m:sub>
                    </m:sSub>
                  </m:den>
                </m:f>
              </m:oMath>
            </m:oMathPara>
          </w:p>
        </w:tc>
        <w:tc>
          <w:tcPr>
            <w:tcW w:w="504" w:type="dxa"/>
            <w:vAlign w:val="center"/>
          </w:tcPr>
          <w:p w14:paraId="15BE842A" w14:textId="77777777" w:rsidR="00F9442F" w:rsidRPr="0018691B" w:rsidRDefault="00F9442F" w:rsidP="00CF0833">
            <w:pPr>
              <w:spacing w:line="360" w:lineRule="auto"/>
              <w:rPr>
                <w:rFonts w:ascii="Times New Roman" w:eastAsia="宋体" w:hAnsi="Times New Roman"/>
              </w:rPr>
            </w:pPr>
          </w:p>
        </w:tc>
      </w:tr>
      <w:tr w:rsidR="00F9442F" w:rsidRPr="0018691B" w14:paraId="5FE86988" w14:textId="77777777" w:rsidTr="00CF0833">
        <w:tc>
          <w:tcPr>
            <w:tcW w:w="7792" w:type="dxa"/>
            <w:vAlign w:val="center"/>
          </w:tcPr>
          <w:p w14:paraId="77ECB20E" w14:textId="77777777" w:rsidR="00F9442F" w:rsidRPr="00116241" w:rsidRDefault="00000000" w:rsidP="00CF0833">
            <w:pPr>
              <w:spacing w:line="360" w:lineRule="auto"/>
              <w:ind w:firstLine="360"/>
              <w:rPr>
                <w:rFonts w:ascii="Cambria Math" w:eastAsia="宋体" w:hAnsi="Cambria Math"/>
                <w:oMath/>
              </w:rPr>
            </w:pPr>
            <m:oMathPara>
              <m:oMath>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rPr>
                      <m:t>Downstream</m:t>
                    </m:r>
                  </m:e>
                  <m:sub>
                    <m:r>
                      <w:rPr>
                        <w:rFonts w:ascii="Cambria Math" w:eastAsia="宋体" w:hAnsi="Cambria Math"/>
                      </w:rPr>
                      <m:t>ijt</m:t>
                    </m:r>
                  </m:sub>
                  <m:sup>
                    <m:r>
                      <w:rPr>
                        <w:rFonts w:ascii="Cambria Math" w:eastAsia="宋体" w:hAnsi="Cambria Math"/>
                      </w:rPr>
                      <m:t>CH</m:t>
                    </m:r>
                  </m:sup>
                </m:sSubSup>
                <m:r>
                  <w:rPr>
                    <w:rFonts w:ascii="Cambria Math" w:eastAsia="宋体" w:hAnsi="Cambria Math"/>
                  </w:rPr>
                  <m:t>=</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PWP</m:t>
                        </m:r>
                      </m:e>
                      <m:sub>
                        <m:r>
                          <w:rPr>
                            <w:rFonts w:ascii="Cambria Math" w:eastAsia="宋体" w:hAnsi="Cambria Math"/>
                          </w:rPr>
                          <m:t>ij,t=2011</m:t>
                        </m:r>
                      </m:sub>
                    </m:sSub>
                  </m:num>
                  <m:den>
                    <m:sSub>
                      <m:sSubPr>
                        <m:ctrlPr>
                          <w:rPr>
                            <w:rFonts w:ascii="Cambria Math" w:eastAsia="宋体" w:hAnsi="Cambria Math"/>
                            <w:i/>
                          </w:rPr>
                        </m:ctrlPr>
                      </m:sSubPr>
                      <m:e>
                        <m:r>
                          <w:rPr>
                            <w:rFonts w:ascii="Cambria Math" w:eastAsia="宋体" w:hAnsi="Cambria Math"/>
                          </w:rPr>
                          <m:t>PWP_median</m:t>
                        </m:r>
                      </m:e>
                      <m:sub>
                        <m:r>
                          <w:rPr>
                            <w:rFonts w:ascii="Cambria Math" w:eastAsia="宋体" w:hAnsi="Cambria Math"/>
                          </w:rPr>
                          <m:t>t=2011</m:t>
                        </m:r>
                      </m:sub>
                    </m:sSub>
                  </m:den>
                </m:f>
                <m:r>
                  <w:rPr>
                    <w:rFonts w:ascii="Cambria Math" w:eastAsia="宋体" w:hAnsi="Cambria Math"/>
                  </w:rPr>
                  <m:t>*</m:t>
                </m:r>
                <m:nary>
                  <m:naryPr>
                    <m:chr m:val="∑"/>
                    <m:limLoc m:val="undOvr"/>
                    <m:supHide m:val="1"/>
                    <m:ctrlPr>
                      <w:rPr>
                        <w:rFonts w:ascii="Cambria Math" w:eastAsia="宋体" w:hAnsi="Cambria Math"/>
                        <w:i/>
                      </w:rPr>
                    </m:ctrlPr>
                  </m:naryPr>
                  <m:sub>
                    <m:r>
                      <w:rPr>
                        <w:rFonts w:ascii="Cambria Math" w:eastAsia="宋体" w:hAnsi="Cambria Math" w:hint="eastAsia"/>
                      </w:rPr>
                      <m:t>k</m:t>
                    </m:r>
                  </m:sub>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input%</m:t>
                            </m:r>
                          </m:e>
                          <m:sub>
                            <m:r>
                              <w:rPr>
                                <w:rFonts w:ascii="Cambria Math" w:eastAsia="宋体" w:hAnsi="Cambria Math"/>
                              </w:rPr>
                              <m:t>k→i</m:t>
                            </m:r>
                          </m:sub>
                          <m:sup>
                            <m:r>
                              <w:rPr>
                                <w:rFonts w:ascii="Cambria Math" w:eastAsia="宋体" w:hAnsi="Cambria Math"/>
                              </w:rPr>
                              <m:t>2012</m:t>
                            </m:r>
                          </m:sup>
                        </m:sSubSup>
                        <m:r>
                          <w:rPr>
                            <w:rFonts w:ascii="Cambria Math" w:eastAsia="宋体" w:hAnsi="Cambria Math"/>
                          </w:rPr>
                          <m:t>-</m:t>
                        </m:r>
                        <m:sSub>
                          <m:sSubPr>
                            <m:ctrlPr>
                              <w:rPr>
                                <w:rFonts w:ascii="Cambria Math" w:eastAsia="宋体" w:hAnsi="Cambria Math"/>
                                <w:i/>
                              </w:rPr>
                            </m:ctrlPr>
                          </m:sSubPr>
                          <m:e>
                            <m:r>
                              <w:rPr>
                                <w:rFonts w:ascii="Cambria Math" w:eastAsia="宋体" w:hAnsi="Cambria Math"/>
                              </w:rPr>
                              <m:t>1</m:t>
                            </m:r>
                          </m:e>
                          <m:sub>
                            <m:r>
                              <w:rPr>
                                <w:rFonts w:ascii="Cambria Math" w:eastAsia="宋体" w:hAnsi="Cambria Math"/>
                              </w:rPr>
                              <m:t>k=i</m:t>
                            </m:r>
                          </m:sub>
                        </m:sSub>
                      </m:e>
                    </m:d>
                  </m:e>
                </m:nary>
                <m:r>
                  <w:rPr>
                    <w:rFonts w:ascii="Cambria Math" w:eastAsia="宋体" w:hAnsi="Cambria Math"/>
                  </w:rPr>
                  <m:t>*</m:t>
                </m:r>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hint="eastAsia"/>
                          </w:rPr>
                          <m:t>Ro</m:t>
                        </m:r>
                        <m:r>
                          <w:rPr>
                            <w:rFonts w:ascii="Cambria Math" w:eastAsia="宋体" w:hAnsi="Cambria Math"/>
                          </w:rPr>
                          <m:t>bot</m:t>
                        </m:r>
                      </m:e>
                      <m:sub>
                        <m:r>
                          <w:rPr>
                            <w:rFonts w:ascii="Cambria Math" w:eastAsia="宋体" w:hAnsi="Cambria Math"/>
                          </w:rPr>
                          <m:t>jt</m:t>
                        </m:r>
                      </m:sub>
                      <m:sup>
                        <m:r>
                          <w:rPr>
                            <w:rFonts w:ascii="Cambria Math" w:eastAsia="宋体" w:hAnsi="Cambria Math"/>
                          </w:rPr>
                          <m:t>CH</m:t>
                        </m:r>
                      </m:sup>
                    </m:sSubSup>
                  </m:num>
                  <m:den>
                    <m:sSub>
                      <m:sSubPr>
                        <m:ctrlPr>
                          <w:rPr>
                            <w:rFonts w:ascii="Cambria Math" w:eastAsia="宋体" w:hAnsi="Cambria Math"/>
                          </w:rPr>
                        </m:ctrlPr>
                      </m:sSubPr>
                      <m:e>
                        <m:r>
                          <w:rPr>
                            <w:rFonts w:ascii="Cambria Math" w:eastAsia="宋体" w:hAnsi="Cambria Math"/>
                          </w:rPr>
                          <m:t>employ</m:t>
                        </m:r>
                      </m:e>
                      <m:sub>
                        <m:r>
                          <w:rPr>
                            <w:rFonts w:ascii="Cambria Math" w:eastAsia="宋体" w:hAnsi="Cambria Math"/>
                          </w:rPr>
                          <m:t>j,t=2010</m:t>
                        </m:r>
                      </m:sub>
                    </m:sSub>
                  </m:den>
                </m:f>
              </m:oMath>
            </m:oMathPara>
          </w:p>
        </w:tc>
        <w:tc>
          <w:tcPr>
            <w:tcW w:w="504" w:type="dxa"/>
            <w:vAlign w:val="center"/>
          </w:tcPr>
          <w:p w14:paraId="4E77AB03" w14:textId="77777777" w:rsidR="00F9442F" w:rsidRPr="0018691B" w:rsidRDefault="00F9442F" w:rsidP="00CF0833">
            <w:pPr>
              <w:spacing w:line="360" w:lineRule="auto"/>
              <w:rPr>
                <w:rFonts w:ascii="Times New Roman" w:eastAsia="宋体" w:hAnsi="Times New Roman"/>
              </w:rPr>
            </w:pPr>
          </w:p>
        </w:tc>
      </w:tr>
    </w:tbl>
    <w:p w14:paraId="72255F45" w14:textId="77777777" w:rsidR="00F9442F" w:rsidRDefault="00F9442F" w:rsidP="00F9442F">
      <w:pPr>
        <w:spacing w:line="400" w:lineRule="exact"/>
        <w:ind w:firstLine="420"/>
        <w:jc w:val="left"/>
        <w:rPr>
          <w:rFonts w:ascii="Times New Roman" w:eastAsia="宋体" w:hAnsi="Times New Roman"/>
        </w:rPr>
      </w:pPr>
      <w:r>
        <w:rPr>
          <w:rFonts w:ascii="Times New Roman" w:eastAsia="宋体" w:hAnsi="Times New Roman" w:hint="eastAsia"/>
        </w:rPr>
        <w:t>其中，</w:t>
      </w:r>
      <m:oMath>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output%</m:t>
                </m:r>
              </m:e>
              <m:sub>
                <m:r>
                  <w:rPr>
                    <w:rFonts w:ascii="Cambria Math" w:eastAsia="宋体" w:hAnsi="Cambria Math"/>
                  </w:rPr>
                  <m:t>i→k</m:t>
                </m:r>
              </m:sub>
              <m:sup>
                <m:r>
                  <w:rPr>
                    <w:rFonts w:ascii="Cambria Math" w:eastAsia="宋体" w:hAnsi="Cambria Math"/>
                  </w:rPr>
                  <m:t>2012</m:t>
                </m:r>
              </m:sup>
            </m:sSubSup>
            <m:r>
              <w:rPr>
                <w:rFonts w:ascii="Cambria Math" w:eastAsia="宋体" w:hAnsi="Cambria Math"/>
              </w:rPr>
              <m:t>-</m:t>
            </m:r>
            <m:sSub>
              <m:sSubPr>
                <m:ctrlPr>
                  <w:rPr>
                    <w:rFonts w:ascii="Cambria Math" w:eastAsia="宋体" w:hAnsi="Cambria Math"/>
                    <w:i/>
                  </w:rPr>
                </m:ctrlPr>
              </m:sSubPr>
              <m:e>
                <m:r>
                  <w:rPr>
                    <w:rFonts w:ascii="Cambria Math" w:eastAsia="宋体" w:hAnsi="Cambria Math"/>
                  </w:rPr>
                  <m:t>1</m:t>
                </m:r>
              </m:e>
              <m:sub>
                <m:r>
                  <w:rPr>
                    <w:rFonts w:ascii="Cambria Math" w:eastAsia="宋体" w:hAnsi="Cambria Math"/>
                  </w:rPr>
                  <m:t>k=i</m:t>
                </m:r>
              </m:sub>
            </m:sSub>
          </m:e>
        </m:d>
      </m:oMath>
      <w:r>
        <w:rPr>
          <w:rFonts w:ascii="Times New Roman" w:eastAsia="宋体" w:hAnsi="Times New Roman" w:hint="eastAsia"/>
        </w:rPr>
        <w:t>表示</w:t>
      </w:r>
      <m:oMath>
        <m:r>
          <w:rPr>
            <w:rFonts w:ascii="Cambria Math" w:eastAsia="宋体" w:hAnsi="Cambria Math" w:hint="eastAsia"/>
          </w:rPr>
          <m:t>i</m:t>
        </m:r>
      </m:oMath>
      <w:r w:rsidRPr="00004869">
        <w:rPr>
          <w:rFonts w:ascii="Times New Roman" w:eastAsia="宋体" w:hAnsi="Times New Roman" w:hint="eastAsia"/>
        </w:rPr>
        <w:t>行业</w:t>
      </w:r>
      <w:r>
        <w:rPr>
          <w:rFonts w:ascii="Times New Roman" w:eastAsia="宋体" w:hAnsi="Times New Roman" w:hint="eastAsia"/>
        </w:rPr>
        <w:t>与其下游行业</w:t>
      </w:r>
      <m:oMath>
        <m:r>
          <w:rPr>
            <w:rFonts w:ascii="Cambria Math" w:eastAsia="宋体" w:hAnsi="Cambria Math" w:hint="eastAsia"/>
          </w:rPr>
          <m:t>k</m:t>
        </m:r>
      </m:oMath>
      <w:r>
        <w:rPr>
          <w:rFonts w:ascii="Times New Roman" w:eastAsia="宋体" w:hAnsi="Times New Roman" w:hint="eastAsia"/>
        </w:rPr>
        <w:t>的关联系数，反映了</w:t>
      </w:r>
      <m:oMath>
        <m:r>
          <w:rPr>
            <w:rFonts w:ascii="Cambria Math" w:eastAsia="宋体" w:hAnsi="Cambria Math" w:hint="eastAsia"/>
          </w:rPr>
          <m:t>i</m:t>
        </m:r>
      </m:oMath>
      <w:r w:rsidRPr="00004869">
        <w:rPr>
          <w:rFonts w:ascii="Times New Roman" w:eastAsia="宋体" w:hAnsi="Times New Roman" w:hint="eastAsia"/>
        </w:rPr>
        <w:t>行业</w:t>
      </w:r>
      <w:r>
        <w:rPr>
          <w:rFonts w:ascii="Times New Roman" w:eastAsia="宋体" w:hAnsi="Times New Roman" w:hint="eastAsia"/>
        </w:rPr>
        <w:t>每单位产出投入到</w:t>
      </w:r>
      <m:oMath>
        <m:r>
          <w:rPr>
            <w:rFonts w:ascii="Cambria Math" w:eastAsia="宋体" w:hAnsi="Cambria Math"/>
          </w:rPr>
          <m:t>k</m:t>
        </m:r>
      </m:oMath>
      <w:r w:rsidRPr="00004869">
        <w:rPr>
          <w:rFonts w:ascii="Times New Roman" w:eastAsia="宋体" w:hAnsi="Times New Roman" w:hint="eastAsia"/>
        </w:rPr>
        <w:t>行业</w:t>
      </w:r>
      <w:r>
        <w:rPr>
          <w:rFonts w:ascii="Times New Roman" w:eastAsia="宋体" w:hAnsi="Times New Roman" w:hint="eastAsia"/>
        </w:rPr>
        <w:t>的使用份额，</w:t>
      </w:r>
      <m:oMath>
        <m:sSub>
          <m:sSubPr>
            <m:ctrlPr>
              <w:rPr>
                <w:rFonts w:ascii="Cambria Math" w:eastAsia="宋体" w:hAnsi="Cambria Math"/>
                <w:i/>
              </w:rPr>
            </m:ctrlPr>
          </m:sSubPr>
          <m:e>
            <m:r>
              <w:rPr>
                <w:rFonts w:ascii="Cambria Math" w:eastAsia="宋体" w:hAnsi="Cambria Math"/>
              </w:rPr>
              <m:t>1</m:t>
            </m:r>
          </m:e>
          <m:sub>
            <m:r>
              <w:rPr>
                <w:rFonts w:ascii="Cambria Math" w:eastAsia="宋体" w:hAnsi="Cambria Math"/>
              </w:rPr>
              <m:t>k=i</m:t>
            </m:r>
          </m:sub>
        </m:sSub>
      </m:oMath>
      <w:r>
        <w:rPr>
          <w:rFonts w:ascii="Times New Roman" w:eastAsia="宋体" w:hAnsi="Times New Roman" w:hint="eastAsia"/>
        </w:rPr>
        <w:t>是指示函数。相应的，</w:t>
      </w:r>
      <m:oMath>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input%</m:t>
                </m:r>
              </m:e>
              <m:sub>
                <m:r>
                  <w:rPr>
                    <w:rFonts w:ascii="Cambria Math" w:eastAsia="宋体" w:hAnsi="Cambria Math"/>
                  </w:rPr>
                  <m:t>k→i</m:t>
                </m:r>
              </m:sub>
              <m:sup>
                <m:r>
                  <w:rPr>
                    <w:rFonts w:ascii="Cambria Math" w:eastAsia="宋体" w:hAnsi="Cambria Math"/>
                  </w:rPr>
                  <m:t>2012</m:t>
                </m:r>
              </m:sup>
            </m:sSubSup>
            <m:r>
              <w:rPr>
                <w:rFonts w:ascii="Cambria Math" w:eastAsia="宋体" w:hAnsi="Cambria Math"/>
              </w:rPr>
              <m:t>-</m:t>
            </m:r>
            <m:sSub>
              <m:sSubPr>
                <m:ctrlPr>
                  <w:rPr>
                    <w:rFonts w:ascii="Cambria Math" w:eastAsia="宋体" w:hAnsi="Cambria Math"/>
                    <w:i/>
                  </w:rPr>
                </m:ctrlPr>
              </m:sSubPr>
              <m:e>
                <m:r>
                  <w:rPr>
                    <w:rFonts w:ascii="Cambria Math" w:eastAsia="宋体" w:hAnsi="Cambria Math"/>
                  </w:rPr>
                  <m:t>1</m:t>
                </m:r>
              </m:e>
              <m:sub>
                <m:r>
                  <w:rPr>
                    <w:rFonts w:ascii="Cambria Math" w:eastAsia="宋体" w:hAnsi="Cambria Math"/>
                  </w:rPr>
                  <m:t>k=i</m:t>
                </m:r>
              </m:sub>
            </m:sSub>
          </m:e>
        </m:d>
      </m:oMath>
      <w:r>
        <w:rPr>
          <w:rFonts w:ascii="Times New Roman" w:eastAsia="宋体" w:hAnsi="Times New Roman" w:hint="eastAsia"/>
        </w:rPr>
        <w:t>表示</w:t>
      </w:r>
      <m:oMath>
        <m:r>
          <w:rPr>
            <w:rFonts w:ascii="Cambria Math" w:eastAsia="宋体" w:hAnsi="Cambria Math" w:hint="eastAsia"/>
          </w:rPr>
          <m:t>i</m:t>
        </m:r>
      </m:oMath>
      <w:r w:rsidRPr="00004869">
        <w:rPr>
          <w:rFonts w:ascii="Times New Roman" w:eastAsia="宋体" w:hAnsi="Times New Roman" w:hint="eastAsia"/>
        </w:rPr>
        <w:t>行业</w:t>
      </w:r>
      <w:r>
        <w:rPr>
          <w:rFonts w:ascii="Times New Roman" w:eastAsia="宋体" w:hAnsi="Times New Roman" w:hint="eastAsia"/>
        </w:rPr>
        <w:t>每单位产出使用到</w:t>
      </w:r>
      <m:oMath>
        <m:r>
          <w:rPr>
            <w:rFonts w:ascii="Cambria Math" w:eastAsia="宋体" w:hAnsi="Cambria Math"/>
          </w:rPr>
          <m:t>k</m:t>
        </m:r>
      </m:oMath>
      <w:r w:rsidRPr="00004869">
        <w:rPr>
          <w:rFonts w:ascii="Times New Roman" w:eastAsia="宋体" w:hAnsi="Times New Roman" w:hint="eastAsia"/>
        </w:rPr>
        <w:t>行业</w:t>
      </w:r>
      <w:r>
        <w:rPr>
          <w:rFonts w:ascii="Times New Roman" w:eastAsia="宋体" w:hAnsi="Times New Roman" w:hint="eastAsia"/>
        </w:rPr>
        <w:t>中间投入品的份额。我们同样控制了企业固定效应与年份固定效应，从而避免遗漏与企业特征或时间特征相关的变量所产生的内生性问题。另外，为了避免行业内部企业之间的相关性对模型估计结果的影响，我们将标准误群集（</w:t>
      </w:r>
      <m:oMath>
        <m:r>
          <m:rPr>
            <m:sty m:val="p"/>
          </m:rPr>
          <w:rPr>
            <w:rFonts w:ascii="Cambria Math" w:eastAsia="宋体" w:hAnsi="Cambria Math" w:hint="eastAsia"/>
          </w:rPr>
          <m:t>Cluster</m:t>
        </m:r>
      </m:oMath>
      <w:r>
        <w:rPr>
          <w:rFonts w:ascii="Times New Roman" w:eastAsia="宋体" w:hAnsi="Times New Roman" w:hint="eastAsia"/>
        </w:rPr>
        <w:t>）到行业层面。</w:t>
      </w:r>
    </w:p>
    <w:p w14:paraId="1EC4C43E" w14:textId="77777777" w:rsidR="00F9442F" w:rsidRDefault="00F9442F" w:rsidP="00F9442F">
      <w:pPr>
        <w:spacing w:line="400" w:lineRule="exact"/>
        <w:ind w:firstLine="420"/>
        <w:jc w:val="left"/>
        <w:rPr>
          <w:rFonts w:ascii="Times New Roman" w:eastAsia="宋体" w:hAnsi="Times New Roman"/>
        </w:rPr>
      </w:pPr>
      <w:r>
        <w:rPr>
          <w:rFonts w:ascii="Times New Roman" w:eastAsia="宋体" w:hAnsi="Times New Roman" w:hint="eastAsia"/>
        </w:rPr>
        <w:t>表</w:t>
      </w:r>
      <w:r>
        <w:rPr>
          <w:rFonts w:ascii="Times New Roman" w:eastAsia="宋体" w:hAnsi="Times New Roman"/>
        </w:rPr>
        <w:t>17</w:t>
      </w:r>
      <w:r>
        <w:rPr>
          <w:rFonts w:ascii="Times New Roman" w:eastAsia="宋体" w:hAnsi="Times New Roman" w:hint="eastAsia"/>
        </w:rPr>
        <w:t>汇报了</w:t>
      </w:r>
      <w:r w:rsidRPr="006324CA">
        <w:rPr>
          <w:rFonts w:ascii="Times New Roman" w:eastAsia="宋体" w:hAnsi="Times New Roman" w:hint="eastAsia"/>
        </w:rPr>
        <w:t>基于供应链方面</w:t>
      </w:r>
      <w:r>
        <w:rPr>
          <w:rFonts w:ascii="Times New Roman" w:eastAsia="宋体" w:hAnsi="Times New Roman" w:hint="eastAsia"/>
        </w:rPr>
        <w:t>工业机器人应用对企业就业变动影响的结果。</w:t>
      </w:r>
      <w:bookmarkStart w:id="27" w:name="_Hlk79434383"/>
      <w:r>
        <w:rPr>
          <w:rFonts w:ascii="Times New Roman" w:eastAsia="宋体" w:hAnsi="Times New Roman" w:hint="eastAsia"/>
        </w:rPr>
        <w:t>结果显示：无论是向上传导效应还是向下传导效应，都会对劳动力就业需求产生消极作用。一方面，</w:t>
      </w:r>
      <w:r w:rsidRPr="006324CA">
        <w:rPr>
          <w:rFonts w:ascii="Times New Roman" w:eastAsia="宋体" w:hAnsi="Times New Roman" w:hint="eastAsia"/>
        </w:rPr>
        <w:t>下游行业机器人应用水平变化通过产业链传导对上游行业劳动力需求的影响</w:t>
      </w:r>
      <w:r>
        <w:rPr>
          <w:rFonts w:ascii="Times New Roman" w:eastAsia="宋体" w:hAnsi="Times New Roman" w:hint="eastAsia"/>
        </w:rPr>
        <w:t>（</w:t>
      </w:r>
      <w:r w:rsidRPr="006324CA">
        <w:rPr>
          <w:rFonts w:ascii="Times New Roman" w:eastAsia="宋体" w:hAnsi="Times New Roman" w:hint="eastAsia"/>
        </w:rPr>
        <w:t>向上游传导效应</w:t>
      </w:r>
      <w:r>
        <w:rPr>
          <w:rFonts w:ascii="Times New Roman" w:eastAsia="宋体" w:hAnsi="Times New Roman" w:hint="eastAsia"/>
        </w:rPr>
        <w:t>）</w:t>
      </w:r>
      <w:r w:rsidRPr="006324CA">
        <w:rPr>
          <w:rFonts w:ascii="Times New Roman" w:eastAsia="宋体" w:hAnsi="Times New Roman" w:hint="eastAsia"/>
        </w:rPr>
        <w:t>可能主要表现为技术溢出，</w:t>
      </w:r>
      <w:r>
        <w:rPr>
          <w:rFonts w:ascii="Times New Roman" w:eastAsia="宋体" w:hAnsi="Times New Roman" w:hint="eastAsia"/>
        </w:rPr>
        <w:t>对于就业净增长为挤出效应（</w:t>
      </w:r>
      <w:r>
        <w:rPr>
          <w:rFonts w:ascii="Times New Roman" w:eastAsia="宋体" w:hAnsi="Times New Roman" w:hint="eastAsia"/>
        </w:rPr>
        <w:t>-</w:t>
      </w:r>
      <w:r>
        <w:rPr>
          <w:rFonts w:ascii="Times New Roman" w:eastAsia="宋体" w:hAnsi="Times New Roman"/>
        </w:rPr>
        <w:t>0.010</w:t>
      </w:r>
      <w:r>
        <w:rPr>
          <w:rFonts w:ascii="Times New Roman" w:eastAsia="宋体" w:hAnsi="Times New Roman" w:hint="eastAsia"/>
        </w:rPr>
        <w:t>），且主要通过减少就业创造的方式。另一方面，</w:t>
      </w:r>
      <w:r w:rsidRPr="006324CA">
        <w:rPr>
          <w:rFonts w:ascii="Times New Roman" w:eastAsia="宋体" w:hAnsi="Times New Roman" w:hint="eastAsia"/>
        </w:rPr>
        <w:t>上游行业机器人应用水平变化通过产业链传导对下游行业劳动力需求的影响</w:t>
      </w:r>
      <w:r>
        <w:rPr>
          <w:rFonts w:ascii="Times New Roman" w:eastAsia="宋体" w:hAnsi="Times New Roman" w:hint="eastAsia"/>
        </w:rPr>
        <w:t>（</w:t>
      </w:r>
      <w:r w:rsidRPr="006324CA">
        <w:rPr>
          <w:rFonts w:ascii="Times New Roman" w:eastAsia="宋体" w:hAnsi="Times New Roman" w:hint="eastAsia"/>
        </w:rPr>
        <w:t>向下游传导效应</w:t>
      </w:r>
      <w:r>
        <w:rPr>
          <w:rFonts w:ascii="Times New Roman" w:eastAsia="宋体" w:hAnsi="Times New Roman" w:hint="eastAsia"/>
        </w:rPr>
        <w:t>）</w:t>
      </w:r>
      <w:r w:rsidRPr="006324CA">
        <w:rPr>
          <w:rFonts w:ascii="Times New Roman" w:eastAsia="宋体" w:hAnsi="Times New Roman" w:hint="eastAsia"/>
        </w:rPr>
        <w:t>主要表现为技术溢出，这种溢出效应整体呈现为挤出效应</w:t>
      </w:r>
      <w:r>
        <w:rPr>
          <w:rFonts w:ascii="Times New Roman" w:eastAsia="宋体" w:hAnsi="Times New Roman" w:hint="eastAsia"/>
        </w:rPr>
        <w:t>（</w:t>
      </w:r>
      <w:r>
        <w:rPr>
          <w:rFonts w:ascii="Times New Roman" w:eastAsia="宋体" w:hAnsi="Times New Roman" w:hint="eastAsia"/>
        </w:rPr>
        <w:t>-</w:t>
      </w:r>
      <w:r>
        <w:rPr>
          <w:rFonts w:ascii="Times New Roman" w:eastAsia="宋体" w:hAnsi="Times New Roman"/>
        </w:rPr>
        <w:t>0.021</w:t>
      </w:r>
      <w:r>
        <w:rPr>
          <w:rFonts w:ascii="Times New Roman" w:eastAsia="宋体" w:hAnsi="Times New Roman" w:hint="eastAsia"/>
        </w:rPr>
        <w:t>），并且是通过减少就业创造（</w:t>
      </w:r>
      <w:r>
        <w:rPr>
          <w:rFonts w:ascii="Times New Roman" w:eastAsia="宋体" w:hAnsi="Times New Roman" w:hint="eastAsia"/>
        </w:rPr>
        <w:t>-</w:t>
      </w:r>
      <w:r>
        <w:rPr>
          <w:rFonts w:ascii="Times New Roman" w:eastAsia="宋体" w:hAnsi="Times New Roman"/>
        </w:rPr>
        <w:t>0.014</w:t>
      </w:r>
      <w:r>
        <w:rPr>
          <w:rFonts w:ascii="Times New Roman" w:eastAsia="宋体" w:hAnsi="Times New Roman" w:hint="eastAsia"/>
        </w:rPr>
        <w:t>）增加就业破坏（</w:t>
      </w:r>
      <w:r>
        <w:rPr>
          <w:rFonts w:ascii="Times New Roman" w:eastAsia="宋体" w:hAnsi="Times New Roman" w:hint="eastAsia"/>
        </w:rPr>
        <w:t>0</w:t>
      </w:r>
      <w:r>
        <w:rPr>
          <w:rFonts w:ascii="Times New Roman" w:eastAsia="宋体" w:hAnsi="Times New Roman"/>
        </w:rPr>
        <w:t>.</w:t>
      </w:r>
      <w:r>
        <w:rPr>
          <w:rFonts w:ascii="Times New Roman" w:eastAsia="宋体" w:hAnsi="Times New Roman" w:hint="eastAsia"/>
        </w:rPr>
        <w:t>0</w:t>
      </w:r>
      <w:r>
        <w:rPr>
          <w:rFonts w:ascii="Times New Roman" w:eastAsia="宋体" w:hAnsi="Times New Roman"/>
        </w:rPr>
        <w:t>07</w:t>
      </w:r>
      <w:r>
        <w:rPr>
          <w:rFonts w:ascii="Times New Roman" w:eastAsia="宋体" w:hAnsi="Times New Roman" w:hint="eastAsia"/>
        </w:rPr>
        <w:t>）的方式。</w:t>
      </w:r>
      <w:bookmarkEnd w:id="27"/>
    </w:p>
    <w:p w14:paraId="7DA940D5" w14:textId="77777777" w:rsidR="00F9442F" w:rsidRDefault="00F9442F" w:rsidP="00F9442F">
      <w:pPr>
        <w:spacing w:line="400" w:lineRule="exact"/>
        <w:rPr>
          <w:rFonts w:ascii="Times New Roman" w:eastAsia="宋体" w:hAnsi="Times New Roman"/>
        </w:rPr>
      </w:pPr>
    </w:p>
    <w:p w14:paraId="61292210"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17  </w:t>
      </w:r>
      <w:r w:rsidRPr="00115D48">
        <w:rPr>
          <w:rFonts w:ascii="Times New Roman" w:eastAsia="楷体" w:hAnsi="Times New Roman" w:hint="eastAsia"/>
        </w:rPr>
        <w:t>工业机器人应用与就业变动：基于供应链方面</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596"/>
        <w:gridCol w:w="1241"/>
        <w:gridCol w:w="1135"/>
        <w:gridCol w:w="993"/>
        <w:gridCol w:w="1251"/>
        <w:gridCol w:w="1047"/>
        <w:gridCol w:w="1043"/>
      </w:tblGrid>
      <w:tr w:rsidR="00F9442F" w14:paraId="6ECF157B" w14:textId="77777777" w:rsidTr="00CF0833">
        <w:trPr>
          <w:jc w:val="center"/>
        </w:trPr>
        <w:tc>
          <w:tcPr>
            <w:tcW w:w="961" w:type="pct"/>
            <w:vAlign w:val="center"/>
          </w:tcPr>
          <w:p w14:paraId="020CB53B" w14:textId="77777777" w:rsidR="00F9442F" w:rsidRPr="00240B25" w:rsidRDefault="00F9442F" w:rsidP="00CF0833">
            <w:pPr>
              <w:spacing w:line="276" w:lineRule="auto"/>
              <w:jc w:val="center"/>
              <w:rPr>
                <w:rFonts w:cs="Calibri"/>
                <w:sz w:val="18"/>
                <w:szCs w:val="18"/>
              </w:rPr>
            </w:pPr>
          </w:p>
        </w:tc>
        <w:tc>
          <w:tcPr>
            <w:tcW w:w="2028" w:type="pct"/>
            <w:gridSpan w:val="3"/>
          </w:tcPr>
          <w:p w14:paraId="3C913DC0" w14:textId="77777777" w:rsidR="00F9442F" w:rsidRPr="00115771" w:rsidRDefault="00F9442F" w:rsidP="00CF0833">
            <w:pPr>
              <w:spacing w:line="276" w:lineRule="auto"/>
              <w:jc w:val="center"/>
              <w:rPr>
                <w:rFonts w:cs="Calibri"/>
                <w:sz w:val="18"/>
                <w:szCs w:val="18"/>
              </w:rPr>
            </w:pPr>
            <w:r w:rsidRPr="00115771">
              <w:rPr>
                <w:rFonts w:cs="Calibri" w:hint="eastAsia"/>
                <w:sz w:val="18"/>
                <w:szCs w:val="18"/>
              </w:rPr>
              <w:t>向上传导效应（行业</w:t>
            </w:r>
            <m:oMath>
              <m:r>
                <w:rPr>
                  <w:rFonts w:ascii="Cambria Math" w:hAnsi="Cambria Math" w:cs="Calibri"/>
                  <w:sz w:val="18"/>
                  <w:szCs w:val="18"/>
                </w:rPr>
                <m:t>i</m:t>
              </m:r>
            </m:oMath>
            <w:r w:rsidRPr="00115771">
              <w:rPr>
                <w:rFonts w:cs="Calibri" w:hint="eastAsia"/>
                <w:sz w:val="18"/>
                <w:szCs w:val="18"/>
              </w:rPr>
              <w:t>为上游）</w:t>
            </w:r>
          </w:p>
        </w:tc>
        <w:tc>
          <w:tcPr>
            <w:tcW w:w="2011" w:type="pct"/>
            <w:gridSpan w:val="3"/>
          </w:tcPr>
          <w:p w14:paraId="2AFAB3C3" w14:textId="77777777" w:rsidR="00F9442F" w:rsidRPr="00115771" w:rsidRDefault="00F9442F" w:rsidP="00CF0833">
            <w:pPr>
              <w:spacing w:line="276" w:lineRule="auto"/>
              <w:jc w:val="center"/>
              <w:rPr>
                <w:rFonts w:cs="Calibri"/>
                <w:sz w:val="18"/>
                <w:szCs w:val="18"/>
              </w:rPr>
            </w:pPr>
            <w:r w:rsidRPr="00115771">
              <w:rPr>
                <w:rFonts w:cs="Calibri" w:hint="eastAsia"/>
                <w:sz w:val="18"/>
                <w:szCs w:val="18"/>
              </w:rPr>
              <w:t>向下传导效应（行业</w:t>
            </w:r>
            <m:oMath>
              <m:r>
                <w:rPr>
                  <w:rFonts w:ascii="Cambria Math" w:hAnsi="Cambria Math" w:cs="Calibri"/>
                  <w:sz w:val="18"/>
                  <w:szCs w:val="18"/>
                </w:rPr>
                <m:t>i</m:t>
              </m:r>
            </m:oMath>
            <w:r w:rsidRPr="00115771">
              <w:rPr>
                <w:rFonts w:cs="Calibri" w:hint="eastAsia"/>
                <w:sz w:val="18"/>
                <w:szCs w:val="18"/>
              </w:rPr>
              <w:t>为下游）</w:t>
            </w:r>
          </w:p>
        </w:tc>
      </w:tr>
      <w:tr w:rsidR="00F9442F" w14:paraId="7D49F67B" w14:textId="77777777" w:rsidTr="00CF0833">
        <w:trPr>
          <w:jc w:val="center"/>
        </w:trPr>
        <w:tc>
          <w:tcPr>
            <w:tcW w:w="961" w:type="pct"/>
            <w:vAlign w:val="center"/>
          </w:tcPr>
          <w:p w14:paraId="19780121" w14:textId="77777777" w:rsidR="00F9442F" w:rsidRPr="00240B25" w:rsidRDefault="00F9442F" w:rsidP="00CF0833">
            <w:pPr>
              <w:spacing w:line="276" w:lineRule="auto"/>
              <w:jc w:val="center"/>
              <w:rPr>
                <w:rFonts w:cs="Calibri"/>
                <w:sz w:val="18"/>
                <w:szCs w:val="18"/>
              </w:rPr>
            </w:pPr>
            <w:r>
              <w:rPr>
                <w:rFonts w:cs="Calibri" w:hint="eastAsia"/>
                <w:sz w:val="18"/>
                <w:szCs w:val="18"/>
              </w:rPr>
              <w:t>解释变量</w:t>
            </w:r>
          </w:p>
        </w:tc>
        <w:tc>
          <w:tcPr>
            <w:tcW w:w="747" w:type="pct"/>
          </w:tcPr>
          <w:p w14:paraId="2BD002C4" w14:textId="77777777" w:rsidR="00F9442F" w:rsidRPr="00240B25" w:rsidRDefault="00F9442F" w:rsidP="00CF0833">
            <w:pPr>
              <w:spacing w:line="276" w:lineRule="auto"/>
              <w:jc w:val="center"/>
              <w:rPr>
                <w:rFonts w:cs="Calibri"/>
                <w:szCs w:val="18"/>
              </w:rPr>
            </w:pPr>
            <w:r w:rsidRPr="00BB1273">
              <w:rPr>
                <w:rFonts w:cs="Calibri" w:hint="eastAsia"/>
                <w:sz w:val="18"/>
                <w:szCs w:val="18"/>
              </w:rPr>
              <w:t>就业净增长</w:t>
            </w:r>
          </w:p>
        </w:tc>
        <w:tc>
          <w:tcPr>
            <w:tcW w:w="683" w:type="pct"/>
          </w:tcPr>
          <w:p w14:paraId="6606E062" w14:textId="77777777" w:rsidR="00F9442F" w:rsidRPr="00240B25" w:rsidRDefault="00F9442F" w:rsidP="00CF0833">
            <w:pPr>
              <w:spacing w:line="276" w:lineRule="auto"/>
              <w:jc w:val="center"/>
              <w:rPr>
                <w:rFonts w:cs="Calibri"/>
                <w:szCs w:val="18"/>
              </w:rPr>
            </w:pPr>
            <w:r w:rsidRPr="00BB1273">
              <w:rPr>
                <w:rFonts w:cs="Calibri" w:hint="eastAsia"/>
                <w:sz w:val="18"/>
                <w:szCs w:val="18"/>
              </w:rPr>
              <w:t>就业</w:t>
            </w:r>
            <w:r>
              <w:rPr>
                <w:rFonts w:cs="Calibri" w:hint="eastAsia"/>
                <w:sz w:val="18"/>
                <w:szCs w:val="18"/>
              </w:rPr>
              <w:t>创造</w:t>
            </w:r>
          </w:p>
        </w:tc>
        <w:tc>
          <w:tcPr>
            <w:tcW w:w="598" w:type="pct"/>
          </w:tcPr>
          <w:p w14:paraId="30DAFEDF" w14:textId="77777777" w:rsidR="00F9442F" w:rsidRPr="00240B25" w:rsidRDefault="00F9442F" w:rsidP="00CF0833">
            <w:pPr>
              <w:spacing w:line="276" w:lineRule="auto"/>
              <w:jc w:val="center"/>
              <w:rPr>
                <w:rFonts w:cs="Calibri"/>
                <w:szCs w:val="18"/>
              </w:rPr>
            </w:pPr>
            <w:r>
              <w:rPr>
                <w:rFonts w:cs="Calibri" w:hint="eastAsia"/>
                <w:sz w:val="18"/>
                <w:szCs w:val="18"/>
              </w:rPr>
              <w:t>就业破坏</w:t>
            </w:r>
          </w:p>
        </w:tc>
        <w:tc>
          <w:tcPr>
            <w:tcW w:w="753" w:type="pct"/>
          </w:tcPr>
          <w:p w14:paraId="5C7080BC" w14:textId="77777777" w:rsidR="00F9442F" w:rsidRPr="00240B25" w:rsidRDefault="00F9442F" w:rsidP="00CF0833">
            <w:pPr>
              <w:spacing w:line="276" w:lineRule="auto"/>
              <w:jc w:val="center"/>
              <w:rPr>
                <w:rFonts w:cs="Calibri"/>
                <w:szCs w:val="18"/>
              </w:rPr>
            </w:pPr>
            <w:r w:rsidRPr="00BB1273">
              <w:rPr>
                <w:rFonts w:cs="Calibri" w:hint="eastAsia"/>
                <w:sz w:val="18"/>
                <w:szCs w:val="18"/>
              </w:rPr>
              <w:t>就业净增长</w:t>
            </w:r>
          </w:p>
        </w:tc>
        <w:tc>
          <w:tcPr>
            <w:tcW w:w="630" w:type="pct"/>
          </w:tcPr>
          <w:p w14:paraId="63079053" w14:textId="77777777" w:rsidR="00F9442F" w:rsidRPr="00240B25" w:rsidRDefault="00F9442F" w:rsidP="00CF0833">
            <w:pPr>
              <w:spacing w:line="276" w:lineRule="auto"/>
              <w:jc w:val="center"/>
              <w:rPr>
                <w:rFonts w:cs="Calibri"/>
                <w:szCs w:val="18"/>
              </w:rPr>
            </w:pPr>
            <w:r w:rsidRPr="00BB1273">
              <w:rPr>
                <w:rFonts w:cs="Calibri" w:hint="eastAsia"/>
                <w:sz w:val="18"/>
                <w:szCs w:val="18"/>
              </w:rPr>
              <w:t>就业</w:t>
            </w:r>
            <w:r>
              <w:rPr>
                <w:rFonts w:cs="Calibri" w:hint="eastAsia"/>
                <w:sz w:val="18"/>
                <w:szCs w:val="18"/>
              </w:rPr>
              <w:t>创造</w:t>
            </w:r>
          </w:p>
        </w:tc>
        <w:tc>
          <w:tcPr>
            <w:tcW w:w="628" w:type="pct"/>
          </w:tcPr>
          <w:p w14:paraId="3438ACCD" w14:textId="77777777" w:rsidR="00F9442F" w:rsidRPr="00240B25" w:rsidRDefault="00F9442F" w:rsidP="00CF0833">
            <w:pPr>
              <w:spacing w:line="276" w:lineRule="auto"/>
              <w:jc w:val="center"/>
              <w:rPr>
                <w:rFonts w:cs="Calibri"/>
                <w:szCs w:val="18"/>
              </w:rPr>
            </w:pPr>
            <w:r>
              <w:rPr>
                <w:rFonts w:cs="Calibri" w:hint="eastAsia"/>
                <w:sz w:val="18"/>
                <w:szCs w:val="18"/>
              </w:rPr>
              <w:t>就业破坏</w:t>
            </w:r>
          </w:p>
        </w:tc>
      </w:tr>
      <w:tr w:rsidR="00F9442F" w14:paraId="1C1BD108" w14:textId="77777777" w:rsidTr="00CF0833">
        <w:trPr>
          <w:jc w:val="center"/>
        </w:trPr>
        <w:tc>
          <w:tcPr>
            <w:tcW w:w="961" w:type="pct"/>
            <w:vAlign w:val="center"/>
          </w:tcPr>
          <w:p w14:paraId="1981CDDD" w14:textId="77777777" w:rsidR="00F9442F" w:rsidRPr="00240B25" w:rsidRDefault="00F9442F" w:rsidP="00CF0833">
            <w:pPr>
              <w:spacing w:line="276" w:lineRule="auto"/>
              <w:jc w:val="center"/>
              <w:rPr>
                <w:rFonts w:cs="Calibri"/>
                <w:sz w:val="18"/>
                <w:szCs w:val="18"/>
              </w:rPr>
            </w:pPr>
          </w:p>
        </w:tc>
        <w:tc>
          <w:tcPr>
            <w:tcW w:w="747" w:type="pct"/>
          </w:tcPr>
          <w:p w14:paraId="23C35075" w14:textId="77777777" w:rsidR="00F9442F" w:rsidRPr="00115771" w:rsidRDefault="00F9442F" w:rsidP="00CF0833">
            <w:pPr>
              <w:spacing w:line="276" w:lineRule="auto"/>
              <w:jc w:val="center"/>
              <w:rPr>
                <w:rFonts w:cs="Calibri"/>
                <w:sz w:val="18"/>
                <w:szCs w:val="18"/>
              </w:rPr>
            </w:pPr>
            <w:r w:rsidRPr="00115771">
              <w:rPr>
                <w:rFonts w:cs="Calibri" w:hint="eastAsia"/>
                <w:sz w:val="18"/>
                <w:szCs w:val="18"/>
              </w:rPr>
              <w:t>（</w:t>
            </w:r>
            <w:r w:rsidRPr="00115771">
              <w:rPr>
                <w:rFonts w:cs="Calibri"/>
                <w:sz w:val="18"/>
                <w:szCs w:val="18"/>
              </w:rPr>
              <w:t>1</w:t>
            </w:r>
            <w:r w:rsidRPr="00115771">
              <w:rPr>
                <w:rFonts w:cs="Calibri"/>
                <w:sz w:val="18"/>
                <w:szCs w:val="18"/>
              </w:rPr>
              <w:t>）</w:t>
            </w:r>
          </w:p>
        </w:tc>
        <w:tc>
          <w:tcPr>
            <w:tcW w:w="683" w:type="pct"/>
          </w:tcPr>
          <w:p w14:paraId="16F262B0" w14:textId="77777777" w:rsidR="00F9442F" w:rsidRPr="00115771" w:rsidRDefault="00F9442F" w:rsidP="00CF0833">
            <w:pPr>
              <w:spacing w:line="276" w:lineRule="auto"/>
              <w:jc w:val="center"/>
              <w:rPr>
                <w:rFonts w:cs="Calibri"/>
                <w:sz w:val="18"/>
                <w:szCs w:val="18"/>
              </w:rPr>
            </w:pPr>
            <w:r w:rsidRPr="00115771">
              <w:rPr>
                <w:rFonts w:cs="Calibri"/>
                <w:sz w:val="18"/>
                <w:szCs w:val="18"/>
              </w:rPr>
              <w:t>（</w:t>
            </w:r>
            <w:r w:rsidRPr="00115771">
              <w:rPr>
                <w:rFonts w:cs="Calibri"/>
                <w:sz w:val="18"/>
                <w:szCs w:val="18"/>
              </w:rPr>
              <w:t>2</w:t>
            </w:r>
            <w:r w:rsidRPr="00115771">
              <w:rPr>
                <w:rFonts w:cs="Calibri"/>
                <w:sz w:val="18"/>
                <w:szCs w:val="18"/>
              </w:rPr>
              <w:t>）</w:t>
            </w:r>
          </w:p>
        </w:tc>
        <w:tc>
          <w:tcPr>
            <w:tcW w:w="598" w:type="pct"/>
          </w:tcPr>
          <w:p w14:paraId="6BC0A6AB" w14:textId="77777777" w:rsidR="00F9442F" w:rsidRPr="00115771" w:rsidRDefault="00F9442F" w:rsidP="00CF0833">
            <w:pPr>
              <w:spacing w:line="276" w:lineRule="auto"/>
              <w:jc w:val="center"/>
              <w:rPr>
                <w:rFonts w:cs="Calibri"/>
                <w:sz w:val="18"/>
                <w:szCs w:val="18"/>
              </w:rPr>
            </w:pPr>
            <w:r w:rsidRPr="00115771">
              <w:rPr>
                <w:rFonts w:cs="Calibri"/>
                <w:sz w:val="18"/>
                <w:szCs w:val="18"/>
              </w:rPr>
              <w:t>（</w:t>
            </w:r>
            <w:r w:rsidRPr="00115771">
              <w:rPr>
                <w:rFonts w:cs="Calibri"/>
                <w:sz w:val="18"/>
                <w:szCs w:val="18"/>
              </w:rPr>
              <w:t>3</w:t>
            </w:r>
            <w:r w:rsidRPr="00115771">
              <w:rPr>
                <w:rFonts w:cs="Calibri"/>
                <w:sz w:val="18"/>
                <w:szCs w:val="18"/>
              </w:rPr>
              <w:t>）</w:t>
            </w:r>
          </w:p>
        </w:tc>
        <w:tc>
          <w:tcPr>
            <w:tcW w:w="753" w:type="pct"/>
          </w:tcPr>
          <w:p w14:paraId="58C6D8D1" w14:textId="77777777" w:rsidR="00F9442F" w:rsidRPr="00115771" w:rsidRDefault="00F9442F" w:rsidP="00CF0833">
            <w:pPr>
              <w:spacing w:line="276" w:lineRule="auto"/>
              <w:jc w:val="center"/>
              <w:rPr>
                <w:rFonts w:cs="Calibri"/>
                <w:sz w:val="18"/>
                <w:szCs w:val="18"/>
              </w:rPr>
            </w:pPr>
            <w:r w:rsidRPr="00115771">
              <w:rPr>
                <w:rFonts w:cs="Calibri"/>
                <w:sz w:val="18"/>
                <w:szCs w:val="18"/>
              </w:rPr>
              <w:t>（</w:t>
            </w:r>
            <w:r w:rsidRPr="00115771">
              <w:rPr>
                <w:rFonts w:cs="Calibri"/>
                <w:sz w:val="18"/>
                <w:szCs w:val="18"/>
              </w:rPr>
              <w:t>4</w:t>
            </w:r>
            <w:r w:rsidRPr="00115771">
              <w:rPr>
                <w:rFonts w:cs="Calibri"/>
                <w:sz w:val="18"/>
                <w:szCs w:val="18"/>
              </w:rPr>
              <w:t>）</w:t>
            </w:r>
          </w:p>
        </w:tc>
        <w:tc>
          <w:tcPr>
            <w:tcW w:w="630" w:type="pct"/>
          </w:tcPr>
          <w:p w14:paraId="5F78BCF0" w14:textId="77777777" w:rsidR="00F9442F" w:rsidRPr="00115771" w:rsidRDefault="00F9442F" w:rsidP="00CF0833">
            <w:pPr>
              <w:spacing w:line="276" w:lineRule="auto"/>
              <w:jc w:val="center"/>
              <w:rPr>
                <w:rFonts w:cs="Calibri"/>
                <w:sz w:val="18"/>
                <w:szCs w:val="18"/>
              </w:rPr>
            </w:pPr>
            <w:r w:rsidRPr="00115771">
              <w:rPr>
                <w:rFonts w:cs="Calibri"/>
                <w:sz w:val="18"/>
                <w:szCs w:val="18"/>
              </w:rPr>
              <w:t>（</w:t>
            </w:r>
            <w:r w:rsidRPr="00115771">
              <w:rPr>
                <w:rFonts w:cs="Calibri"/>
                <w:sz w:val="18"/>
                <w:szCs w:val="18"/>
              </w:rPr>
              <w:t>5</w:t>
            </w:r>
            <w:r w:rsidRPr="00115771">
              <w:rPr>
                <w:rFonts w:cs="Calibri"/>
                <w:sz w:val="18"/>
                <w:szCs w:val="18"/>
              </w:rPr>
              <w:t>）</w:t>
            </w:r>
          </w:p>
        </w:tc>
        <w:tc>
          <w:tcPr>
            <w:tcW w:w="628" w:type="pct"/>
          </w:tcPr>
          <w:p w14:paraId="35F53C6C" w14:textId="77777777" w:rsidR="00F9442F" w:rsidRPr="00115771" w:rsidRDefault="00F9442F" w:rsidP="00CF0833">
            <w:pPr>
              <w:spacing w:line="276" w:lineRule="auto"/>
              <w:jc w:val="center"/>
              <w:rPr>
                <w:rFonts w:cs="Calibri"/>
                <w:sz w:val="18"/>
                <w:szCs w:val="18"/>
              </w:rPr>
            </w:pPr>
            <w:r w:rsidRPr="00115771">
              <w:rPr>
                <w:rFonts w:cs="Calibri"/>
                <w:sz w:val="18"/>
                <w:szCs w:val="18"/>
              </w:rPr>
              <w:t>（</w:t>
            </w:r>
            <w:r w:rsidRPr="00115771">
              <w:rPr>
                <w:rFonts w:cs="Calibri"/>
                <w:sz w:val="18"/>
                <w:szCs w:val="18"/>
              </w:rPr>
              <w:t>6</w:t>
            </w:r>
            <w:r w:rsidRPr="00115771">
              <w:rPr>
                <w:rFonts w:cs="Calibri"/>
                <w:sz w:val="18"/>
                <w:szCs w:val="18"/>
              </w:rPr>
              <w:t>）</w:t>
            </w:r>
          </w:p>
        </w:tc>
      </w:tr>
      <w:tr w:rsidR="00F9442F" w14:paraId="235537AE" w14:textId="77777777" w:rsidTr="00CF0833">
        <w:trPr>
          <w:jc w:val="center"/>
        </w:trPr>
        <w:tc>
          <w:tcPr>
            <w:tcW w:w="961" w:type="pct"/>
            <w:vAlign w:val="center"/>
          </w:tcPr>
          <w:p w14:paraId="722ED28E" w14:textId="77777777" w:rsidR="00F9442F" w:rsidRPr="00240B25" w:rsidRDefault="00000000" w:rsidP="00CF0833">
            <w:pPr>
              <w:spacing w:line="276" w:lineRule="auto"/>
              <w:jc w:val="center"/>
              <w:rPr>
                <w:rFonts w:cs="Calibri"/>
                <w:sz w:val="18"/>
                <w:szCs w:val="18"/>
              </w:rPr>
            </w:pPr>
            <m:oMathPara>
              <m:oMath>
                <m:sSubSup>
                  <m:sSubSupPr>
                    <m:ctrlPr>
                      <w:rPr>
                        <w:rFonts w:ascii="Cambria Math" w:hAnsi="Cambria Math" w:cs="Calibri"/>
                        <w:i/>
                        <w:sz w:val="18"/>
                        <w:szCs w:val="18"/>
                      </w:rPr>
                    </m:ctrlPr>
                  </m:sSubSupPr>
                  <m:e>
                    <m:r>
                      <w:rPr>
                        <w:rFonts w:ascii="Cambria Math" w:hAnsi="Cambria Math" w:cs="Calibri" w:hint="eastAsia"/>
                        <w:sz w:val="18"/>
                        <w:szCs w:val="18"/>
                      </w:rPr>
                      <m:t>ln</m:t>
                    </m:r>
                    <m:r>
                      <w:rPr>
                        <w:rFonts w:ascii="Cambria Math" w:hAnsi="Cambria Math" w:cs="Calibri"/>
                        <w:sz w:val="18"/>
                        <w:szCs w:val="18"/>
                      </w:rPr>
                      <m:t>Upstream</m:t>
                    </m:r>
                  </m:e>
                  <m:sub>
                    <m:r>
                      <w:rPr>
                        <w:rFonts w:ascii="Cambria Math" w:hAnsi="Cambria Math" w:cs="Calibri"/>
                        <w:sz w:val="18"/>
                        <w:szCs w:val="18"/>
                      </w:rPr>
                      <m:t>ijt</m:t>
                    </m:r>
                  </m:sub>
                  <m:sup>
                    <m:r>
                      <w:rPr>
                        <w:rFonts w:ascii="Cambria Math" w:hAnsi="Cambria Math" w:cs="Calibri"/>
                        <w:sz w:val="18"/>
                        <w:szCs w:val="18"/>
                      </w:rPr>
                      <m:t>CH</m:t>
                    </m:r>
                  </m:sup>
                </m:sSubSup>
              </m:oMath>
            </m:oMathPara>
          </w:p>
        </w:tc>
        <w:tc>
          <w:tcPr>
            <w:tcW w:w="747" w:type="pct"/>
            <w:vAlign w:val="bottom"/>
          </w:tcPr>
          <w:p w14:paraId="095089B3" w14:textId="77777777" w:rsidR="00F9442F" w:rsidRPr="00240B25" w:rsidRDefault="00F9442F" w:rsidP="00CF0833">
            <w:pPr>
              <w:spacing w:line="276" w:lineRule="auto"/>
              <w:jc w:val="center"/>
              <w:rPr>
                <w:rFonts w:cs="Calibri"/>
                <w:sz w:val="18"/>
                <w:szCs w:val="18"/>
              </w:rPr>
            </w:pPr>
            <w:r w:rsidRPr="00115771">
              <w:rPr>
                <w:rFonts w:cs="Calibri"/>
                <w:sz w:val="18"/>
                <w:szCs w:val="18"/>
              </w:rPr>
              <w:t>-0.010**</w:t>
            </w:r>
          </w:p>
        </w:tc>
        <w:tc>
          <w:tcPr>
            <w:tcW w:w="683" w:type="pct"/>
            <w:vAlign w:val="bottom"/>
          </w:tcPr>
          <w:p w14:paraId="71BF5218" w14:textId="77777777" w:rsidR="00F9442F" w:rsidRPr="00240B25" w:rsidRDefault="00F9442F" w:rsidP="00CF0833">
            <w:pPr>
              <w:spacing w:line="276" w:lineRule="auto"/>
              <w:jc w:val="center"/>
              <w:rPr>
                <w:rFonts w:cs="Calibri"/>
                <w:sz w:val="18"/>
                <w:szCs w:val="18"/>
              </w:rPr>
            </w:pPr>
            <w:r w:rsidRPr="00115771">
              <w:rPr>
                <w:rFonts w:cs="Calibri"/>
                <w:sz w:val="18"/>
                <w:szCs w:val="18"/>
              </w:rPr>
              <w:t>-0.008*</w:t>
            </w:r>
          </w:p>
        </w:tc>
        <w:tc>
          <w:tcPr>
            <w:tcW w:w="598" w:type="pct"/>
            <w:vAlign w:val="bottom"/>
          </w:tcPr>
          <w:p w14:paraId="53BD5A27" w14:textId="77777777" w:rsidR="00F9442F" w:rsidRPr="00240B25" w:rsidRDefault="00F9442F" w:rsidP="00CF0833">
            <w:pPr>
              <w:spacing w:line="276" w:lineRule="auto"/>
              <w:jc w:val="center"/>
              <w:rPr>
                <w:rFonts w:cs="Calibri"/>
                <w:sz w:val="18"/>
                <w:szCs w:val="18"/>
              </w:rPr>
            </w:pPr>
            <w:r w:rsidRPr="00115771">
              <w:rPr>
                <w:rFonts w:cs="Calibri"/>
                <w:sz w:val="18"/>
                <w:szCs w:val="18"/>
              </w:rPr>
              <w:t>0.002</w:t>
            </w:r>
          </w:p>
        </w:tc>
        <w:tc>
          <w:tcPr>
            <w:tcW w:w="753" w:type="pct"/>
            <w:vAlign w:val="bottom"/>
          </w:tcPr>
          <w:p w14:paraId="223878B0" w14:textId="77777777" w:rsidR="00F9442F" w:rsidRPr="00240B25" w:rsidRDefault="00F9442F" w:rsidP="00CF0833">
            <w:pPr>
              <w:spacing w:line="276" w:lineRule="auto"/>
              <w:jc w:val="center"/>
              <w:rPr>
                <w:rFonts w:cs="Calibri"/>
                <w:sz w:val="18"/>
                <w:szCs w:val="18"/>
              </w:rPr>
            </w:pPr>
          </w:p>
        </w:tc>
        <w:tc>
          <w:tcPr>
            <w:tcW w:w="630" w:type="pct"/>
            <w:vAlign w:val="bottom"/>
          </w:tcPr>
          <w:p w14:paraId="6B7ACEB4" w14:textId="77777777" w:rsidR="00F9442F" w:rsidRPr="00240B25" w:rsidRDefault="00F9442F" w:rsidP="00CF0833">
            <w:pPr>
              <w:spacing w:line="276" w:lineRule="auto"/>
              <w:jc w:val="center"/>
              <w:rPr>
                <w:rFonts w:cs="Calibri"/>
                <w:sz w:val="18"/>
                <w:szCs w:val="18"/>
              </w:rPr>
            </w:pPr>
          </w:p>
        </w:tc>
        <w:tc>
          <w:tcPr>
            <w:tcW w:w="628" w:type="pct"/>
            <w:vAlign w:val="bottom"/>
          </w:tcPr>
          <w:p w14:paraId="6158B644" w14:textId="77777777" w:rsidR="00F9442F" w:rsidRPr="00240B25" w:rsidRDefault="00F9442F" w:rsidP="00CF0833">
            <w:pPr>
              <w:spacing w:line="276" w:lineRule="auto"/>
              <w:jc w:val="center"/>
              <w:rPr>
                <w:rFonts w:cs="Calibri"/>
                <w:sz w:val="18"/>
                <w:szCs w:val="18"/>
              </w:rPr>
            </w:pPr>
          </w:p>
        </w:tc>
      </w:tr>
      <w:tr w:rsidR="00F9442F" w14:paraId="34B08DBE" w14:textId="77777777" w:rsidTr="00CF0833">
        <w:trPr>
          <w:jc w:val="center"/>
        </w:trPr>
        <w:tc>
          <w:tcPr>
            <w:tcW w:w="961" w:type="pct"/>
          </w:tcPr>
          <w:p w14:paraId="1745D40C" w14:textId="77777777" w:rsidR="00F9442F" w:rsidRPr="00240B25" w:rsidRDefault="00F9442F" w:rsidP="00CF0833">
            <w:pPr>
              <w:spacing w:line="276" w:lineRule="auto"/>
              <w:jc w:val="center"/>
              <w:rPr>
                <w:rFonts w:cs="Calibri"/>
                <w:sz w:val="18"/>
                <w:szCs w:val="18"/>
              </w:rPr>
            </w:pPr>
          </w:p>
        </w:tc>
        <w:tc>
          <w:tcPr>
            <w:tcW w:w="747" w:type="pct"/>
            <w:vAlign w:val="bottom"/>
          </w:tcPr>
          <w:p w14:paraId="6CE48EEC" w14:textId="77777777" w:rsidR="00F9442F" w:rsidRPr="00240B25" w:rsidRDefault="00F9442F" w:rsidP="00CF0833">
            <w:pPr>
              <w:spacing w:line="276" w:lineRule="auto"/>
              <w:jc w:val="center"/>
              <w:rPr>
                <w:rFonts w:cs="Calibri"/>
                <w:sz w:val="18"/>
                <w:szCs w:val="18"/>
              </w:rPr>
            </w:pPr>
            <w:r w:rsidRPr="00115771">
              <w:rPr>
                <w:rFonts w:cs="Calibri"/>
                <w:sz w:val="18"/>
                <w:szCs w:val="18"/>
              </w:rPr>
              <w:t>(0.004)</w:t>
            </w:r>
          </w:p>
        </w:tc>
        <w:tc>
          <w:tcPr>
            <w:tcW w:w="683" w:type="pct"/>
            <w:vAlign w:val="bottom"/>
          </w:tcPr>
          <w:p w14:paraId="174BE747" w14:textId="77777777" w:rsidR="00F9442F" w:rsidRPr="00240B25" w:rsidRDefault="00F9442F" w:rsidP="00CF0833">
            <w:pPr>
              <w:spacing w:line="276" w:lineRule="auto"/>
              <w:jc w:val="center"/>
              <w:rPr>
                <w:rFonts w:cs="Calibri"/>
                <w:sz w:val="18"/>
                <w:szCs w:val="18"/>
              </w:rPr>
            </w:pPr>
            <w:r w:rsidRPr="00115771">
              <w:rPr>
                <w:rFonts w:cs="Calibri"/>
                <w:sz w:val="18"/>
                <w:szCs w:val="18"/>
              </w:rPr>
              <w:t>(0.004)</w:t>
            </w:r>
          </w:p>
        </w:tc>
        <w:tc>
          <w:tcPr>
            <w:tcW w:w="598" w:type="pct"/>
            <w:vAlign w:val="bottom"/>
          </w:tcPr>
          <w:p w14:paraId="55F445DD" w14:textId="77777777" w:rsidR="00F9442F" w:rsidRPr="00240B25" w:rsidRDefault="00F9442F" w:rsidP="00CF0833">
            <w:pPr>
              <w:spacing w:line="276" w:lineRule="auto"/>
              <w:jc w:val="center"/>
              <w:rPr>
                <w:rFonts w:cs="Calibri"/>
                <w:sz w:val="18"/>
                <w:szCs w:val="18"/>
              </w:rPr>
            </w:pPr>
            <w:r w:rsidRPr="00115771">
              <w:rPr>
                <w:rFonts w:cs="Calibri"/>
                <w:sz w:val="18"/>
                <w:szCs w:val="18"/>
              </w:rPr>
              <w:t>(0.002)</w:t>
            </w:r>
          </w:p>
        </w:tc>
        <w:tc>
          <w:tcPr>
            <w:tcW w:w="753" w:type="pct"/>
            <w:vAlign w:val="bottom"/>
          </w:tcPr>
          <w:p w14:paraId="17291C89" w14:textId="77777777" w:rsidR="00F9442F" w:rsidRPr="00240B25" w:rsidRDefault="00F9442F" w:rsidP="00CF0833">
            <w:pPr>
              <w:spacing w:line="276" w:lineRule="auto"/>
              <w:jc w:val="center"/>
              <w:rPr>
                <w:rFonts w:cs="Calibri"/>
                <w:sz w:val="18"/>
                <w:szCs w:val="18"/>
              </w:rPr>
            </w:pPr>
          </w:p>
        </w:tc>
        <w:tc>
          <w:tcPr>
            <w:tcW w:w="630" w:type="pct"/>
            <w:vAlign w:val="bottom"/>
          </w:tcPr>
          <w:p w14:paraId="1F3860CE" w14:textId="77777777" w:rsidR="00F9442F" w:rsidRPr="00240B25" w:rsidRDefault="00F9442F" w:rsidP="00CF0833">
            <w:pPr>
              <w:spacing w:line="276" w:lineRule="auto"/>
              <w:jc w:val="center"/>
              <w:rPr>
                <w:rFonts w:cs="Calibri"/>
                <w:sz w:val="18"/>
                <w:szCs w:val="18"/>
              </w:rPr>
            </w:pPr>
          </w:p>
        </w:tc>
        <w:tc>
          <w:tcPr>
            <w:tcW w:w="628" w:type="pct"/>
            <w:vAlign w:val="bottom"/>
          </w:tcPr>
          <w:p w14:paraId="50E678AE" w14:textId="77777777" w:rsidR="00F9442F" w:rsidRPr="00240B25" w:rsidRDefault="00F9442F" w:rsidP="00CF0833">
            <w:pPr>
              <w:spacing w:line="276" w:lineRule="auto"/>
              <w:jc w:val="center"/>
              <w:rPr>
                <w:rFonts w:cs="Calibri"/>
                <w:sz w:val="18"/>
                <w:szCs w:val="18"/>
              </w:rPr>
            </w:pPr>
          </w:p>
        </w:tc>
      </w:tr>
      <w:tr w:rsidR="00F9442F" w14:paraId="2854CD0F" w14:textId="77777777" w:rsidTr="00CF0833">
        <w:trPr>
          <w:jc w:val="center"/>
        </w:trPr>
        <w:tc>
          <w:tcPr>
            <w:tcW w:w="961" w:type="pct"/>
          </w:tcPr>
          <w:p w14:paraId="743A8664" w14:textId="77777777" w:rsidR="00F9442F" w:rsidRPr="00240B25" w:rsidRDefault="00000000" w:rsidP="00CF0833">
            <w:pPr>
              <w:spacing w:line="276" w:lineRule="auto"/>
              <w:jc w:val="center"/>
              <w:rPr>
                <w:rFonts w:cs="Calibri"/>
                <w:sz w:val="18"/>
                <w:szCs w:val="18"/>
              </w:rPr>
            </w:pPr>
            <m:oMathPara>
              <m:oMath>
                <m:sSubSup>
                  <m:sSubSupPr>
                    <m:ctrlPr>
                      <w:rPr>
                        <w:rFonts w:ascii="Cambria Math" w:hAnsi="Cambria Math" w:cs="Calibri"/>
                        <w:i/>
                        <w:sz w:val="18"/>
                        <w:szCs w:val="18"/>
                      </w:rPr>
                    </m:ctrlPr>
                  </m:sSubSupPr>
                  <m:e>
                    <m:r>
                      <m:rPr>
                        <m:sty m:val="p"/>
                      </m:rPr>
                      <w:rPr>
                        <w:rFonts w:ascii="Cambria Math" w:hAnsi="Cambria Math" w:cs="Calibri" w:hint="eastAsia"/>
                        <w:sz w:val="18"/>
                        <w:szCs w:val="18"/>
                      </w:rPr>
                      <m:t>ln</m:t>
                    </m:r>
                    <m:r>
                      <w:rPr>
                        <w:rFonts w:ascii="Cambria Math" w:hAnsi="Cambria Math" w:cs="Calibri"/>
                        <w:sz w:val="18"/>
                        <w:szCs w:val="18"/>
                      </w:rPr>
                      <m:t>Downstream</m:t>
                    </m:r>
                  </m:e>
                  <m:sub>
                    <m:r>
                      <w:rPr>
                        <w:rFonts w:ascii="Cambria Math" w:hAnsi="Cambria Math" w:cs="Calibri"/>
                        <w:sz w:val="18"/>
                        <w:szCs w:val="18"/>
                      </w:rPr>
                      <m:t>ijt</m:t>
                    </m:r>
                  </m:sub>
                  <m:sup>
                    <m:r>
                      <w:rPr>
                        <w:rFonts w:ascii="Cambria Math" w:hAnsi="Cambria Math" w:cs="Calibri"/>
                        <w:sz w:val="18"/>
                        <w:szCs w:val="18"/>
                      </w:rPr>
                      <m:t>CH</m:t>
                    </m:r>
                  </m:sup>
                </m:sSubSup>
              </m:oMath>
            </m:oMathPara>
          </w:p>
        </w:tc>
        <w:tc>
          <w:tcPr>
            <w:tcW w:w="747" w:type="pct"/>
            <w:vAlign w:val="bottom"/>
          </w:tcPr>
          <w:p w14:paraId="04429867" w14:textId="77777777" w:rsidR="00F9442F" w:rsidRPr="00C338A5" w:rsidRDefault="00F9442F" w:rsidP="00CF0833">
            <w:pPr>
              <w:spacing w:line="276" w:lineRule="auto"/>
              <w:jc w:val="center"/>
              <w:rPr>
                <w:rFonts w:cs="Calibri"/>
                <w:sz w:val="18"/>
                <w:szCs w:val="18"/>
              </w:rPr>
            </w:pPr>
          </w:p>
        </w:tc>
        <w:tc>
          <w:tcPr>
            <w:tcW w:w="683" w:type="pct"/>
            <w:vAlign w:val="bottom"/>
          </w:tcPr>
          <w:p w14:paraId="09DD5474" w14:textId="77777777" w:rsidR="00F9442F" w:rsidRPr="00C338A5" w:rsidRDefault="00F9442F" w:rsidP="00CF0833">
            <w:pPr>
              <w:spacing w:line="276" w:lineRule="auto"/>
              <w:jc w:val="center"/>
              <w:rPr>
                <w:rFonts w:cs="Calibri"/>
                <w:sz w:val="18"/>
                <w:szCs w:val="18"/>
              </w:rPr>
            </w:pPr>
          </w:p>
        </w:tc>
        <w:tc>
          <w:tcPr>
            <w:tcW w:w="598" w:type="pct"/>
            <w:vAlign w:val="bottom"/>
          </w:tcPr>
          <w:p w14:paraId="0AFD9FFD" w14:textId="77777777" w:rsidR="00F9442F" w:rsidRPr="00C338A5" w:rsidRDefault="00F9442F" w:rsidP="00CF0833">
            <w:pPr>
              <w:spacing w:line="276" w:lineRule="auto"/>
              <w:jc w:val="center"/>
              <w:rPr>
                <w:rFonts w:cs="Calibri"/>
                <w:sz w:val="18"/>
                <w:szCs w:val="18"/>
              </w:rPr>
            </w:pPr>
          </w:p>
        </w:tc>
        <w:tc>
          <w:tcPr>
            <w:tcW w:w="753" w:type="pct"/>
            <w:vAlign w:val="bottom"/>
          </w:tcPr>
          <w:p w14:paraId="3EEF6914" w14:textId="77777777" w:rsidR="00F9442F" w:rsidRPr="00C338A5" w:rsidRDefault="00F9442F" w:rsidP="00CF0833">
            <w:pPr>
              <w:spacing w:line="276" w:lineRule="auto"/>
              <w:jc w:val="center"/>
              <w:rPr>
                <w:rFonts w:cs="Calibri"/>
                <w:sz w:val="18"/>
                <w:szCs w:val="18"/>
              </w:rPr>
            </w:pPr>
            <w:r w:rsidRPr="00115771">
              <w:rPr>
                <w:rFonts w:cs="Calibri"/>
                <w:sz w:val="18"/>
                <w:szCs w:val="18"/>
              </w:rPr>
              <w:t>-0.021**</w:t>
            </w:r>
          </w:p>
        </w:tc>
        <w:tc>
          <w:tcPr>
            <w:tcW w:w="630" w:type="pct"/>
            <w:vAlign w:val="bottom"/>
          </w:tcPr>
          <w:p w14:paraId="019EF8A4" w14:textId="77777777" w:rsidR="00F9442F" w:rsidRPr="00C338A5" w:rsidRDefault="00F9442F" w:rsidP="00CF0833">
            <w:pPr>
              <w:spacing w:line="276" w:lineRule="auto"/>
              <w:jc w:val="center"/>
              <w:rPr>
                <w:rFonts w:cs="Calibri"/>
                <w:sz w:val="18"/>
                <w:szCs w:val="18"/>
              </w:rPr>
            </w:pPr>
            <w:r w:rsidRPr="00115771">
              <w:rPr>
                <w:rFonts w:cs="Calibri"/>
                <w:sz w:val="18"/>
                <w:szCs w:val="18"/>
              </w:rPr>
              <w:t>-0.014*</w:t>
            </w:r>
          </w:p>
        </w:tc>
        <w:tc>
          <w:tcPr>
            <w:tcW w:w="628" w:type="pct"/>
            <w:vAlign w:val="bottom"/>
          </w:tcPr>
          <w:p w14:paraId="4AB54CEC" w14:textId="77777777" w:rsidR="00F9442F" w:rsidRPr="00C338A5" w:rsidRDefault="00F9442F" w:rsidP="00CF0833">
            <w:pPr>
              <w:spacing w:line="276" w:lineRule="auto"/>
              <w:jc w:val="center"/>
              <w:rPr>
                <w:rFonts w:cs="Calibri"/>
                <w:sz w:val="18"/>
                <w:szCs w:val="18"/>
              </w:rPr>
            </w:pPr>
            <w:r w:rsidRPr="00115771">
              <w:rPr>
                <w:rFonts w:cs="Calibri"/>
                <w:sz w:val="18"/>
                <w:szCs w:val="18"/>
              </w:rPr>
              <w:t>0.007**</w:t>
            </w:r>
          </w:p>
        </w:tc>
      </w:tr>
      <w:tr w:rsidR="00F9442F" w14:paraId="511B6CE6" w14:textId="77777777" w:rsidTr="00CF0833">
        <w:trPr>
          <w:jc w:val="center"/>
        </w:trPr>
        <w:tc>
          <w:tcPr>
            <w:tcW w:w="961" w:type="pct"/>
          </w:tcPr>
          <w:p w14:paraId="584B76CA" w14:textId="77777777" w:rsidR="00F9442F" w:rsidRPr="00240B25" w:rsidRDefault="00F9442F" w:rsidP="00CF0833">
            <w:pPr>
              <w:spacing w:line="276" w:lineRule="auto"/>
              <w:jc w:val="center"/>
              <w:rPr>
                <w:rFonts w:cs="Calibri"/>
                <w:sz w:val="18"/>
                <w:szCs w:val="18"/>
              </w:rPr>
            </w:pPr>
          </w:p>
        </w:tc>
        <w:tc>
          <w:tcPr>
            <w:tcW w:w="747" w:type="pct"/>
            <w:vAlign w:val="bottom"/>
          </w:tcPr>
          <w:p w14:paraId="62190204" w14:textId="77777777" w:rsidR="00F9442F" w:rsidRPr="00C338A5" w:rsidRDefault="00F9442F" w:rsidP="00CF0833">
            <w:pPr>
              <w:spacing w:line="276" w:lineRule="auto"/>
              <w:jc w:val="center"/>
              <w:rPr>
                <w:rFonts w:cs="Calibri"/>
                <w:sz w:val="18"/>
                <w:szCs w:val="18"/>
              </w:rPr>
            </w:pPr>
          </w:p>
        </w:tc>
        <w:tc>
          <w:tcPr>
            <w:tcW w:w="683" w:type="pct"/>
            <w:vAlign w:val="bottom"/>
          </w:tcPr>
          <w:p w14:paraId="746F3D19" w14:textId="77777777" w:rsidR="00F9442F" w:rsidRPr="00C338A5" w:rsidRDefault="00F9442F" w:rsidP="00CF0833">
            <w:pPr>
              <w:spacing w:line="276" w:lineRule="auto"/>
              <w:jc w:val="center"/>
              <w:rPr>
                <w:rFonts w:cs="Calibri"/>
                <w:sz w:val="18"/>
                <w:szCs w:val="18"/>
              </w:rPr>
            </w:pPr>
          </w:p>
        </w:tc>
        <w:tc>
          <w:tcPr>
            <w:tcW w:w="598" w:type="pct"/>
            <w:vAlign w:val="bottom"/>
          </w:tcPr>
          <w:p w14:paraId="6A87ECA1" w14:textId="77777777" w:rsidR="00F9442F" w:rsidRPr="00C338A5" w:rsidRDefault="00F9442F" w:rsidP="00CF0833">
            <w:pPr>
              <w:spacing w:line="276" w:lineRule="auto"/>
              <w:jc w:val="center"/>
              <w:rPr>
                <w:rFonts w:cs="Calibri"/>
                <w:sz w:val="18"/>
                <w:szCs w:val="18"/>
              </w:rPr>
            </w:pPr>
          </w:p>
        </w:tc>
        <w:tc>
          <w:tcPr>
            <w:tcW w:w="753" w:type="pct"/>
            <w:vAlign w:val="bottom"/>
          </w:tcPr>
          <w:p w14:paraId="7B8DC2C3" w14:textId="77777777" w:rsidR="00F9442F" w:rsidRPr="00C338A5" w:rsidRDefault="00F9442F" w:rsidP="00CF0833">
            <w:pPr>
              <w:spacing w:line="276" w:lineRule="auto"/>
              <w:jc w:val="center"/>
              <w:rPr>
                <w:rFonts w:cs="Calibri"/>
                <w:sz w:val="18"/>
                <w:szCs w:val="18"/>
              </w:rPr>
            </w:pPr>
            <w:r w:rsidRPr="00115771">
              <w:rPr>
                <w:rFonts w:cs="Calibri"/>
                <w:sz w:val="18"/>
                <w:szCs w:val="18"/>
              </w:rPr>
              <w:t>(0.008)</w:t>
            </w:r>
          </w:p>
        </w:tc>
        <w:tc>
          <w:tcPr>
            <w:tcW w:w="630" w:type="pct"/>
            <w:vAlign w:val="bottom"/>
          </w:tcPr>
          <w:p w14:paraId="0875B0B9" w14:textId="77777777" w:rsidR="00F9442F" w:rsidRPr="00C338A5" w:rsidRDefault="00F9442F" w:rsidP="00CF0833">
            <w:pPr>
              <w:spacing w:line="276" w:lineRule="auto"/>
              <w:jc w:val="center"/>
              <w:rPr>
                <w:rFonts w:cs="Calibri"/>
                <w:sz w:val="18"/>
                <w:szCs w:val="18"/>
              </w:rPr>
            </w:pPr>
            <w:r w:rsidRPr="00115771">
              <w:rPr>
                <w:rFonts w:cs="Calibri"/>
                <w:sz w:val="18"/>
                <w:szCs w:val="18"/>
              </w:rPr>
              <w:t>(0.007)</w:t>
            </w:r>
          </w:p>
        </w:tc>
        <w:tc>
          <w:tcPr>
            <w:tcW w:w="628" w:type="pct"/>
            <w:vAlign w:val="bottom"/>
          </w:tcPr>
          <w:p w14:paraId="260962AE" w14:textId="77777777" w:rsidR="00F9442F" w:rsidRPr="00C338A5" w:rsidRDefault="00F9442F" w:rsidP="00CF0833">
            <w:pPr>
              <w:spacing w:line="276" w:lineRule="auto"/>
              <w:jc w:val="center"/>
              <w:rPr>
                <w:rFonts w:cs="Calibri"/>
                <w:sz w:val="18"/>
                <w:szCs w:val="18"/>
              </w:rPr>
            </w:pPr>
            <w:r w:rsidRPr="00115771">
              <w:rPr>
                <w:rFonts w:cs="Calibri"/>
                <w:sz w:val="18"/>
                <w:szCs w:val="18"/>
              </w:rPr>
              <w:t>(0.003)</w:t>
            </w:r>
          </w:p>
        </w:tc>
      </w:tr>
      <w:tr w:rsidR="00F9442F" w14:paraId="7D9FDC74" w14:textId="77777777" w:rsidTr="00CF0833">
        <w:trPr>
          <w:jc w:val="center"/>
        </w:trPr>
        <w:tc>
          <w:tcPr>
            <w:tcW w:w="961" w:type="pct"/>
            <w:vAlign w:val="center"/>
          </w:tcPr>
          <w:p w14:paraId="242D9C88"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747" w:type="pct"/>
            <w:vAlign w:val="bottom"/>
          </w:tcPr>
          <w:p w14:paraId="04DAD33E" w14:textId="77777777" w:rsidR="00F9442F" w:rsidRPr="00240B25" w:rsidRDefault="00F9442F" w:rsidP="00CF0833">
            <w:pPr>
              <w:spacing w:line="276" w:lineRule="auto"/>
              <w:jc w:val="center"/>
              <w:rPr>
                <w:rFonts w:cs="Calibri"/>
                <w:sz w:val="18"/>
                <w:szCs w:val="18"/>
              </w:rPr>
            </w:pPr>
            <w:r w:rsidRPr="00115771">
              <w:rPr>
                <w:rFonts w:cs="Calibri"/>
                <w:sz w:val="18"/>
                <w:szCs w:val="18"/>
              </w:rPr>
              <w:t>-0.070***</w:t>
            </w:r>
          </w:p>
        </w:tc>
        <w:tc>
          <w:tcPr>
            <w:tcW w:w="683" w:type="pct"/>
            <w:vAlign w:val="bottom"/>
          </w:tcPr>
          <w:p w14:paraId="59E6B016" w14:textId="77777777" w:rsidR="00F9442F" w:rsidRPr="00240B25" w:rsidRDefault="00F9442F" w:rsidP="00CF0833">
            <w:pPr>
              <w:spacing w:line="276" w:lineRule="auto"/>
              <w:jc w:val="center"/>
              <w:rPr>
                <w:rFonts w:cs="Calibri"/>
                <w:sz w:val="18"/>
                <w:szCs w:val="18"/>
              </w:rPr>
            </w:pPr>
            <w:r w:rsidRPr="00115771">
              <w:rPr>
                <w:rFonts w:cs="Calibri"/>
                <w:sz w:val="18"/>
                <w:szCs w:val="18"/>
              </w:rPr>
              <w:t>-0.021</w:t>
            </w:r>
          </w:p>
        </w:tc>
        <w:tc>
          <w:tcPr>
            <w:tcW w:w="598" w:type="pct"/>
            <w:vAlign w:val="bottom"/>
          </w:tcPr>
          <w:p w14:paraId="01FE2F89" w14:textId="77777777" w:rsidR="00F9442F" w:rsidRPr="00240B25" w:rsidRDefault="00F9442F" w:rsidP="00CF0833">
            <w:pPr>
              <w:spacing w:line="276" w:lineRule="auto"/>
              <w:jc w:val="center"/>
              <w:rPr>
                <w:rFonts w:cs="Calibri"/>
                <w:sz w:val="18"/>
                <w:szCs w:val="18"/>
              </w:rPr>
            </w:pPr>
            <w:r w:rsidRPr="00115771">
              <w:rPr>
                <w:rFonts w:cs="Calibri"/>
                <w:sz w:val="18"/>
                <w:szCs w:val="18"/>
              </w:rPr>
              <w:t>0.049***</w:t>
            </w:r>
          </w:p>
        </w:tc>
        <w:tc>
          <w:tcPr>
            <w:tcW w:w="753" w:type="pct"/>
            <w:vAlign w:val="bottom"/>
          </w:tcPr>
          <w:p w14:paraId="0F7251B2" w14:textId="77777777" w:rsidR="00F9442F" w:rsidRPr="00240B25" w:rsidRDefault="00F9442F" w:rsidP="00CF0833">
            <w:pPr>
              <w:spacing w:line="276" w:lineRule="auto"/>
              <w:jc w:val="center"/>
              <w:rPr>
                <w:rFonts w:cs="Calibri"/>
                <w:sz w:val="18"/>
                <w:szCs w:val="18"/>
              </w:rPr>
            </w:pPr>
            <w:r w:rsidRPr="00115771">
              <w:rPr>
                <w:rFonts w:cs="Calibri"/>
                <w:sz w:val="18"/>
                <w:szCs w:val="18"/>
              </w:rPr>
              <w:t>-0.069***</w:t>
            </w:r>
          </w:p>
        </w:tc>
        <w:tc>
          <w:tcPr>
            <w:tcW w:w="630" w:type="pct"/>
            <w:vAlign w:val="bottom"/>
          </w:tcPr>
          <w:p w14:paraId="2FB4D29D" w14:textId="77777777" w:rsidR="00F9442F" w:rsidRPr="00240B25" w:rsidRDefault="00F9442F" w:rsidP="00CF0833">
            <w:pPr>
              <w:spacing w:line="276" w:lineRule="auto"/>
              <w:jc w:val="center"/>
              <w:rPr>
                <w:rFonts w:cs="Calibri"/>
                <w:sz w:val="18"/>
                <w:szCs w:val="18"/>
              </w:rPr>
            </w:pPr>
            <w:r w:rsidRPr="00115771">
              <w:rPr>
                <w:rFonts w:cs="Calibri"/>
                <w:sz w:val="18"/>
                <w:szCs w:val="18"/>
              </w:rPr>
              <w:t>-0.021</w:t>
            </w:r>
          </w:p>
        </w:tc>
        <w:tc>
          <w:tcPr>
            <w:tcW w:w="628" w:type="pct"/>
            <w:vAlign w:val="bottom"/>
          </w:tcPr>
          <w:p w14:paraId="47009D50" w14:textId="77777777" w:rsidR="00F9442F" w:rsidRPr="00240B25" w:rsidRDefault="00F9442F" w:rsidP="00CF0833">
            <w:pPr>
              <w:spacing w:line="276" w:lineRule="auto"/>
              <w:jc w:val="center"/>
              <w:rPr>
                <w:rFonts w:cs="Calibri"/>
                <w:sz w:val="18"/>
                <w:szCs w:val="18"/>
              </w:rPr>
            </w:pPr>
            <w:r w:rsidRPr="00115771">
              <w:rPr>
                <w:rFonts w:cs="Calibri"/>
                <w:sz w:val="18"/>
                <w:szCs w:val="18"/>
              </w:rPr>
              <w:t>0.048***</w:t>
            </w:r>
          </w:p>
        </w:tc>
      </w:tr>
      <w:tr w:rsidR="00F9442F" w14:paraId="131E1551" w14:textId="77777777" w:rsidTr="00CF0833">
        <w:trPr>
          <w:jc w:val="center"/>
        </w:trPr>
        <w:tc>
          <w:tcPr>
            <w:tcW w:w="961" w:type="pct"/>
            <w:vAlign w:val="center"/>
          </w:tcPr>
          <w:p w14:paraId="78D93889" w14:textId="77777777" w:rsidR="00F9442F" w:rsidRPr="00240B25" w:rsidRDefault="00F9442F" w:rsidP="00CF0833">
            <w:pPr>
              <w:spacing w:line="276" w:lineRule="auto"/>
              <w:jc w:val="center"/>
              <w:rPr>
                <w:rFonts w:cs="Calibri"/>
                <w:sz w:val="18"/>
                <w:szCs w:val="18"/>
              </w:rPr>
            </w:pPr>
          </w:p>
        </w:tc>
        <w:tc>
          <w:tcPr>
            <w:tcW w:w="747" w:type="pct"/>
            <w:vAlign w:val="bottom"/>
          </w:tcPr>
          <w:p w14:paraId="405ADD46" w14:textId="77777777" w:rsidR="00F9442F" w:rsidRPr="00240B25" w:rsidRDefault="00F9442F" w:rsidP="00CF0833">
            <w:pPr>
              <w:spacing w:line="276" w:lineRule="auto"/>
              <w:jc w:val="center"/>
              <w:rPr>
                <w:rFonts w:cs="Calibri"/>
                <w:sz w:val="18"/>
                <w:szCs w:val="18"/>
              </w:rPr>
            </w:pPr>
            <w:r w:rsidRPr="00115771">
              <w:rPr>
                <w:rFonts w:cs="Calibri"/>
                <w:sz w:val="18"/>
                <w:szCs w:val="18"/>
              </w:rPr>
              <w:t>(0.017)</w:t>
            </w:r>
          </w:p>
        </w:tc>
        <w:tc>
          <w:tcPr>
            <w:tcW w:w="683" w:type="pct"/>
            <w:vAlign w:val="bottom"/>
          </w:tcPr>
          <w:p w14:paraId="78E7A9DB" w14:textId="77777777" w:rsidR="00F9442F" w:rsidRPr="00240B25" w:rsidRDefault="00F9442F" w:rsidP="00CF0833">
            <w:pPr>
              <w:spacing w:line="276" w:lineRule="auto"/>
              <w:jc w:val="center"/>
              <w:rPr>
                <w:rFonts w:cs="Calibri"/>
                <w:sz w:val="18"/>
                <w:szCs w:val="18"/>
              </w:rPr>
            </w:pPr>
            <w:r w:rsidRPr="00115771">
              <w:rPr>
                <w:rFonts w:cs="Calibri"/>
                <w:sz w:val="18"/>
                <w:szCs w:val="18"/>
              </w:rPr>
              <w:t>(0.015)</w:t>
            </w:r>
          </w:p>
        </w:tc>
        <w:tc>
          <w:tcPr>
            <w:tcW w:w="598" w:type="pct"/>
            <w:vAlign w:val="bottom"/>
          </w:tcPr>
          <w:p w14:paraId="6A6C382F" w14:textId="77777777" w:rsidR="00F9442F" w:rsidRPr="00240B25" w:rsidRDefault="00F9442F" w:rsidP="00CF0833">
            <w:pPr>
              <w:spacing w:line="276" w:lineRule="auto"/>
              <w:jc w:val="center"/>
              <w:rPr>
                <w:rFonts w:cs="Calibri"/>
                <w:sz w:val="18"/>
                <w:szCs w:val="18"/>
              </w:rPr>
            </w:pPr>
            <w:r w:rsidRPr="00115771">
              <w:rPr>
                <w:rFonts w:cs="Calibri"/>
                <w:sz w:val="18"/>
                <w:szCs w:val="18"/>
              </w:rPr>
              <w:t>(0.011)</w:t>
            </w:r>
          </w:p>
        </w:tc>
        <w:tc>
          <w:tcPr>
            <w:tcW w:w="753" w:type="pct"/>
            <w:vAlign w:val="bottom"/>
          </w:tcPr>
          <w:p w14:paraId="54B44634" w14:textId="77777777" w:rsidR="00F9442F" w:rsidRPr="00240B25" w:rsidRDefault="00F9442F" w:rsidP="00CF0833">
            <w:pPr>
              <w:spacing w:line="276" w:lineRule="auto"/>
              <w:jc w:val="center"/>
              <w:rPr>
                <w:rFonts w:cs="Calibri"/>
                <w:sz w:val="18"/>
                <w:szCs w:val="18"/>
              </w:rPr>
            </w:pPr>
            <w:r w:rsidRPr="00115771">
              <w:rPr>
                <w:rFonts w:cs="Calibri"/>
                <w:sz w:val="18"/>
                <w:szCs w:val="18"/>
              </w:rPr>
              <w:t>(0.017)</w:t>
            </w:r>
          </w:p>
        </w:tc>
        <w:tc>
          <w:tcPr>
            <w:tcW w:w="630" w:type="pct"/>
            <w:vAlign w:val="bottom"/>
          </w:tcPr>
          <w:p w14:paraId="22F61EA5" w14:textId="77777777" w:rsidR="00F9442F" w:rsidRPr="00240B25" w:rsidRDefault="00F9442F" w:rsidP="00CF0833">
            <w:pPr>
              <w:spacing w:line="276" w:lineRule="auto"/>
              <w:jc w:val="center"/>
              <w:rPr>
                <w:rFonts w:cs="Calibri"/>
                <w:sz w:val="18"/>
                <w:szCs w:val="18"/>
              </w:rPr>
            </w:pPr>
            <w:r w:rsidRPr="00115771">
              <w:rPr>
                <w:rFonts w:cs="Calibri"/>
                <w:sz w:val="18"/>
                <w:szCs w:val="18"/>
              </w:rPr>
              <w:t>(0.014)</w:t>
            </w:r>
          </w:p>
        </w:tc>
        <w:tc>
          <w:tcPr>
            <w:tcW w:w="628" w:type="pct"/>
            <w:vAlign w:val="bottom"/>
          </w:tcPr>
          <w:p w14:paraId="57026D0B" w14:textId="77777777" w:rsidR="00F9442F" w:rsidRPr="00240B25" w:rsidRDefault="00F9442F" w:rsidP="00CF0833">
            <w:pPr>
              <w:spacing w:line="276" w:lineRule="auto"/>
              <w:jc w:val="center"/>
              <w:rPr>
                <w:rFonts w:cs="Calibri"/>
                <w:sz w:val="18"/>
                <w:szCs w:val="18"/>
              </w:rPr>
            </w:pPr>
            <w:r w:rsidRPr="00115771">
              <w:rPr>
                <w:rFonts w:cs="Calibri"/>
                <w:sz w:val="18"/>
                <w:szCs w:val="18"/>
              </w:rPr>
              <w:t>(0.011)</w:t>
            </w:r>
          </w:p>
        </w:tc>
      </w:tr>
      <w:tr w:rsidR="00F9442F" w14:paraId="6C44C283" w14:textId="77777777" w:rsidTr="00CF0833">
        <w:trPr>
          <w:jc w:val="center"/>
        </w:trPr>
        <w:tc>
          <w:tcPr>
            <w:tcW w:w="961" w:type="pct"/>
            <w:vAlign w:val="center"/>
          </w:tcPr>
          <w:p w14:paraId="0424817F"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747" w:type="pct"/>
            <w:vAlign w:val="bottom"/>
          </w:tcPr>
          <w:p w14:paraId="07889A0A" w14:textId="77777777" w:rsidR="00F9442F" w:rsidRPr="00240B25" w:rsidRDefault="00F9442F" w:rsidP="00CF0833">
            <w:pPr>
              <w:spacing w:line="276" w:lineRule="auto"/>
              <w:jc w:val="center"/>
              <w:rPr>
                <w:rFonts w:cs="Calibri"/>
                <w:sz w:val="18"/>
                <w:szCs w:val="18"/>
              </w:rPr>
            </w:pPr>
            <w:r w:rsidRPr="00115771">
              <w:rPr>
                <w:rFonts w:cs="Calibri"/>
                <w:sz w:val="18"/>
                <w:szCs w:val="18"/>
              </w:rPr>
              <w:t>0.056***</w:t>
            </w:r>
          </w:p>
        </w:tc>
        <w:tc>
          <w:tcPr>
            <w:tcW w:w="683" w:type="pct"/>
            <w:vAlign w:val="bottom"/>
          </w:tcPr>
          <w:p w14:paraId="1E8A2E41" w14:textId="77777777" w:rsidR="00F9442F" w:rsidRPr="00240B25" w:rsidRDefault="00F9442F" w:rsidP="00CF0833">
            <w:pPr>
              <w:spacing w:line="276" w:lineRule="auto"/>
              <w:jc w:val="center"/>
              <w:rPr>
                <w:rFonts w:cs="Calibri"/>
                <w:sz w:val="18"/>
                <w:szCs w:val="18"/>
              </w:rPr>
            </w:pPr>
            <w:r w:rsidRPr="00115771">
              <w:rPr>
                <w:rFonts w:cs="Calibri"/>
                <w:sz w:val="18"/>
                <w:szCs w:val="18"/>
              </w:rPr>
              <w:t>0.027***</w:t>
            </w:r>
          </w:p>
        </w:tc>
        <w:tc>
          <w:tcPr>
            <w:tcW w:w="598" w:type="pct"/>
            <w:vAlign w:val="bottom"/>
          </w:tcPr>
          <w:p w14:paraId="361D2511" w14:textId="77777777" w:rsidR="00F9442F" w:rsidRPr="00240B25" w:rsidRDefault="00F9442F" w:rsidP="00CF0833">
            <w:pPr>
              <w:spacing w:line="276" w:lineRule="auto"/>
              <w:jc w:val="center"/>
              <w:rPr>
                <w:rFonts w:cs="Calibri"/>
                <w:sz w:val="18"/>
                <w:szCs w:val="18"/>
              </w:rPr>
            </w:pPr>
            <w:r w:rsidRPr="00115771">
              <w:rPr>
                <w:rFonts w:cs="Calibri"/>
                <w:sz w:val="18"/>
                <w:szCs w:val="18"/>
              </w:rPr>
              <w:t>-0.029***</w:t>
            </w:r>
          </w:p>
        </w:tc>
        <w:tc>
          <w:tcPr>
            <w:tcW w:w="753" w:type="pct"/>
            <w:vAlign w:val="bottom"/>
          </w:tcPr>
          <w:p w14:paraId="1723D286" w14:textId="77777777" w:rsidR="00F9442F" w:rsidRPr="00240B25" w:rsidRDefault="00F9442F" w:rsidP="00CF0833">
            <w:pPr>
              <w:spacing w:line="276" w:lineRule="auto"/>
              <w:jc w:val="center"/>
              <w:rPr>
                <w:rFonts w:cs="Calibri"/>
                <w:sz w:val="18"/>
                <w:szCs w:val="18"/>
              </w:rPr>
            </w:pPr>
            <w:r w:rsidRPr="00115771">
              <w:rPr>
                <w:rFonts w:cs="Calibri"/>
                <w:sz w:val="18"/>
                <w:szCs w:val="18"/>
              </w:rPr>
              <w:t>0.057***</w:t>
            </w:r>
          </w:p>
        </w:tc>
        <w:tc>
          <w:tcPr>
            <w:tcW w:w="630" w:type="pct"/>
            <w:vAlign w:val="bottom"/>
          </w:tcPr>
          <w:p w14:paraId="54500DE2" w14:textId="77777777" w:rsidR="00F9442F" w:rsidRPr="00240B25" w:rsidRDefault="00F9442F" w:rsidP="00CF0833">
            <w:pPr>
              <w:spacing w:line="276" w:lineRule="auto"/>
              <w:jc w:val="center"/>
              <w:rPr>
                <w:rFonts w:cs="Calibri"/>
                <w:sz w:val="18"/>
                <w:szCs w:val="18"/>
              </w:rPr>
            </w:pPr>
            <w:r w:rsidRPr="00115771">
              <w:rPr>
                <w:rFonts w:cs="Calibri"/>
                <w:sz w:val="18"/>
                <w:szCs w:val="18"/>
              </w:rPr>
              <w:t>0.027***</w:t>
            </w:r>
          </w:p>
        </w:tc>
        <w:tc>
          <w:tcPr>
            <w:tcW w:w="628" w:type="pct"/>
            <w:vAlign w:val="bottom"/>
          </w:tcPr>
          <w:p w14:paraId="1E318194" w14:textId="77777777" w:rsidR="00F9442F" w:rsidRPr="00240B25" w:rsidRDefault="00F9442F" w:rsidP="00CF0833">
            <w:pPr>
              <w:spacing w:line="276" w:lineRule="auto"/>
              <w:jc w:val="center"/>
              <w:rPr>
                <w:rFonts w:cs="Calibri"/>
                <w:sz w:val="18"/>
                <w:szCs w:val="18"/>
              </w:rPr>
            </w:pPr>
            <w:r w:rsidRPr="00115771">
              <w:rPr>
                <w:rFonts w:cs="Calibri"/>
                <w:sz w:val="18"/>
                <w:szCs w:val="18"/>
              </w:rPr>
              <w:t>-0.030***</w:t>
            </w:r>
          </w:p>
        </w:tc>
      </w:tr>
      <w:tr w:rsidR="00F9442F" w14:paraId="131CA40D" w14:textId="77777777" w:rsidTr="00CF0833">
        <w:trPr>
          <w:jc w:val="center"/>
        </w:trPr>
        <w:tc>
          <w:tcPr>
            <w:tcW w:w="961" w:type="pct"/>
            <w:vAlign w:val="center"/>
          </w:tcPr>
          <w:p w14:paraId="24E6FAD3" w14:textId="77777777" w:rsidR="00F9442F" w:rsidRPr="00240B25" w:rsidRDefault="00F9442F" w:rsidP="00CF0833">
            <w:pPr>
              <w:spacing w:line="276" w:lineRule="auto"/>
              <w:jc w:val="center"/>
              <w:rPr>
                <w:rFonts w:cs="Calibri"/>
                <w:sz w:val="18"/>
                <w:szCs w:val="18"/>
              </w:rPr>
            </w:pPr>
          </w:p>
        </w:tc>
        <w:tc>
          <w:tcPr>
            <w:tcW w:w="747" w:type="pct"/>
            <w:vAlign w:val="bottom"/>
          </w:tcPr>
          <w:p w14:paraId="4C314565" w14:textId="77777777" w:rsidR="00F9442F" w:rsidRPr="00240B25" w:rsidRDefault="00F9442F" w:rsidP="00CF0833">
            <w:pPr>
              <w:spacing w:line="276" w:lineRule="auto"/>
              <w:jc w:val="center"/>
              <w:rPr>
                <w:rFonts w:cs="Calibri"/>
                <w:sz w:val="18"/>
                <w:szCs w:val="18"/>
              </w:rPr>
            </w:pPr>
            <w:r w:rsidRPr="00115771">
              <w:rPr>
                <w:rFonts w:cs="Calibri"/>
                <w:sz w:val="18"/>
                <w:szCs w:val="18"/>
              </w:rPr>
              <w:t>(0.007)</w:t>
            </w:r>
          </w:p>
        </w:tc>
        <w:tc>
          <w:tcPr>
            <w:tcW w:w="683" w:type="pct"/>
            <w:vAlign w:val="bottom"/>
          </w:tcPr>
          <w:p w14:paraId="19401E3E" w14:textId="77777777" w:rsidR="00F9442F" w:rsidRPr="00240B25" w:rsidRDefault="00F9442F" w:rsidP="00CF0833">
            <w:pPr>
              <w:spacing w:line="276" w:lineRule="auto"/>
              <w:jc w:val="center"/>
              <w:rPr>
                <w:rFonts w:cs="Calibri"/>
                <w:sz w:val="18"/>
                <w:szCs w:val="18"/>
              </w:rPr>
            </w:pPr>
            <w:r w:rsidRPr="00115771">
              <w:rPr>
                <w:rFonts w:cs="Calibri"/>
                <w:sz w:val="18"/>
                <w:szCs w:val="18"/>
              </w:rPr>
              <w:t>(0.004)</w:t>
            </w:r>
          </w:p>
        </w:tc>
        <w:tc>
          <w:tcPr>
            <w:tcW w:w="598" w:type="pct"/>
            <w:vAlign w:val="bottom"/>
          </w:tcPr>
          <w:p w14:paraId="4BD4EF3D" w14:textId="77777777" w:rsidR="00F9442F" w:rsidRPr="00240B25" w:rsidRDefault="00F9442F" w:rsidP="00CF0833">
            <w:pPr>
              <w:spacing w:line="276" w:lineRule="auto"/>
              <w:jc w:val="center"/>
              <w:rPr>
                <w:rFonts w:cs="Calibri"/>
                <w:sz w:val="18"/>
                <w:szCs w:val="18"/>
              </w:rPr>
            </w:pPr>
            <w:r w:rsidRPr="00115771">
              <w:rPr>
                <w:rFonts w:cs="Calibri"/>
                <w:sz w:val="18"/>
                <w:szCs w:val="18"/>
              </w:rPr>
              <w:t>(0.004)</w:t>
            </w:r>
          </w:p>
        </w:tc>
        <w:tc>
          <w:tcPr>
            <w:tcW w:w="753" w:type="pct"/>
            <w:vAlign w:val="bottom"/>
          </w:tcPr>
          <w:p w14:paraId="42EAD246" w14:textId="77777777" w:rsidR="00F9442F" w:rsidRPr="00240B25" w:rsidRDefault="00F9442F" w:rsidP="00CF0833">
            <w:pPr>
              <w:spacing w:line="276" w:lineRule="auto"/>
              <w:jc w:val="center"/>
              <w:rPr>
                <w:rFonts w:cs="Calibri"/>
                <w:sz w:val="18"/>
                <w:szCs w:val="18"/>
              </w:rPr>
            </w:pPr>
            <w:r w:rsidRPr="00115771">
              <w:rPr>
                <w:rFonts w:cs="Calibri"/>
                <w:sz w:val="18"/>
                <w:szCs w:val="18"/>
              </w:rPr>
              <w:t>(0.007)</w:t>
            </w:r>
          </w:p>
        </w:tc>
        <w:tc>
          <w:tcPr>
            <w:tcW w:w="630" w:type="pct"/>
            <w:vAlign w:val="bottom"/>
          </w:tcPr>
          <w:p w14:paraId="45919C79" w14:textId="77777777" w:rsidR="00F9442F" w:rsidRPr="00240B25" w:rsidRDefault="00F9442F" w:rsidP="00CF0833">
            <w:pPr>
              <w:spacing w:line="276" w:lineRule="auto"/>
              <w:jc w:val="center"/>
              <w:rPr>
                <w:rFonts w:cs="Calibri"/>
                <w:sz w:val="18"/>
                <w:szCs w:val="18"/>
              </w:rPr>
            </w:pPr>
            <w:r w:rsidRPr="00115771">
              <w:rPr>
                <w:rFonts w:cs="Calibri"/>
                <w:sz w:val="18"/>
                <w:szCs w:val="18"/>
              </w:rPr>
              <w:t>(0.004)</w:t>
            </w:r>
          </w:p>
        </w:tc>
        <w:tc>
          <w:tcPr>
            <w:tcW w:w="628" w:type="pct"/>
            <w:vAlign w:val="bottom"/>
          </w:tcPr>
          <w:p w14:paraId="7E2CAE03" w14:textId="77777777" w:rsidR="00F9442F" w:rsidRPr="00240B25" w:rsidRDefault="00F9442F" w:rsidP="00CF0833">
            <w:pPr>
              <w:spacing w:line="276" w:lineRule="auto"/>
              <w:jc w:val="center"/>
              <w:rPr>
                <w:rFonts w:cs="Calibri"/>
                <w:sz w:val="18"/>
                <w:szCs w:val="18"/>
              </w:rPr>
            </w:pPr>
            <w:r w:rsidRPr="00115771">
              <w:rPr>
                <w:rFonts w:cs="Calibri"/>
                <w:sz w:val="18"/>
                <w:szCs w:val="18"/>
              </w:rPr>
              <w:t>(0.004)</w:t>
            </w:r>
          </w:p>
        </w:tc>
      </w:tr>
      <w:tr w:rsidR="00F9442F" w14:paraId="33A45BAB" w14:textId="77777777" w:rsidTr="00CF0833">
        <w:trPr>
          <w:jc w:val="center"/>
        </w:trPr>
        <w:tc>
          <w:tcPr>
            <w:tcW w:w="961" w:type="pct"/>
            <w:vAlign w:val="center"/>
          </w:tcPr>
          <w:p w14:paraId="4CCE3D0C"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747" w:type="pct"/>
            <w:vAlign w:val="bottom"/>
          </w:tcPr>
          <w:p w14:paraId="1F08C34A" w14:textId="77777777" w:rsidR="00F9442F" w:rsidRPr="00240B25" w:rsidRDefault="00F9442F" w:rsidP="00CF0833">
            <w:pPr>
              <w:spacing w:line="276" w:lineRule="auto"/>
              <w:jc w:val="center"/>
              <w:rPr>
                <w:rFonts w:cs="Calibri"/>
                <w:sz w:val="18"/>
                <w:szCs w:val="18"/>
              </w:rPr>
            </w:pPr>
            <w:r w:rsidRPr="00115771">
              <w:rPr>
                <w:rFonts w:cs="Calibri"/>
                <w:sz w:val="18"/>
                <w:szCs w:val="18"/>
              </w:rPr>
              <w:t>0.192</w:t>
            </w:r>
          </w:p>
        </w:tc>
        <w:tc>
          <w:tcPr>
            <w:tcW w:w="683" w:type="pct"/>
            <w:vAlign w:val="bottom"/>
          </w:tcPr>
          <w:p w14:paraId="2E389DC3" w14:textId="77777777" w:rsidR="00F9442F" w:rsidRPr="00240B25" w:rsidRDefault="00F9442F" w:rsidP="00CF0833">
            <w:pPr>
              <w:spacing w:line="276" w:lineRule="auto"/>
              <w:jc w:val="center"/>
              <w:rPr>
                <w:rFonts w:cs="Calibri"/>
                <w:sz w:val="18"/>
                <w:szCs w:val="18"/>
              </w:rPr>
            </w:pPr>
            <w:r w:rsidRPr="00115771">
              <w:rPr>
                <w:rFonts w:cs="Calibri"/>
                <w:sz w:val="18"/>
                <w:szCs w:val="18"/>
              </w:rPr>
              <w:t>0.061</w:t>
            </w:r>
          </w:p>
        </w:tc>
        <w:tc>
          <w:tcPr>
            <w:tcW w:w="598" w:type="pct"/>
            <w:vAlign w:val="bottom"/>
          </w:tcPr>
          <w:p w14:paraId="4D091E4D" w14:textId="77777777" w:rsidR="00F9442F" w:rsidRPr="00240B25" w:rsidRDefault="00F9442F" w:rsidP="00CF0833">
            <w:pPr>
              <w:spacing w:line="276" w:lineRule="auto"/>
              <w:jc w:val="center"/>
              <w:rPr>
                <w:rFonts w:cs="Calibri"/>
                <w:sz w:val="18"/>
                <w:szCs w:val="18"/>
              </w:rPr>
            </w:pPr>
            <w:r w:rsidRPr="00115771">
              <w:rPr>
                <w:rFonts w:cs="Calibri"/>
                <w:sz w:val="18"/>
                <w:szCs w:val="18"/>
              </w:rPr>
              <w:t>-0.131</w:t>
            </w:r>
          </w:p>
        </w:tc>
        <w:tc>
          <w:tcPr>
            <w:tcW w:w="753" w:type="pct"/>
            <w:vAlign w:val="bottom"/>
          </w:tcPr>
          <w:p w14:paraId="71DC4F5B" w14:textId="77777777" w:rsidR="00F9442F" w:rsidRPr="00240B25" w:rsidRDefault="00F9442F" w:rsidP="00CF0833">
            <w:pPr>
              <w:spacing w:line="276" w:lineRule="auto"/>
              <w:jc w:val="center"/>
              <w:rPr>
                <w:rFonts w:cs="Calibri"/>
                <w:sz w:val="18"/>
                <w:szCs w:val="18"/>
              </w:rPr>
            </w:pPr>
            <w:r w:rsidRPr="00115771">
              <w:rPr>
                <w:rFonts w:cs="Calibri"/>
                <w:sz w:val="18"/>
                <w:szCs w:val="18"/>
              </w:rPr>
              <w:t>0.162</w:t>
            </w:r>
          </w:p>
        </w:tc>
        <w:tc>
          <w:tcPr>
            <w:tcW w:w="630" w:type="pct"/>
            <w:vAlign w:val="bottom"/>
          </w:tcPr>
          <w:p w14:paraId="2BDD38AA" w14:textId="77777777" w:rsidR="00F9442F" w:rsidRPr="00240B25" w:rsidRDefault="00F9442F" w:rsidP="00CF0833">
            <w:pPr>
              <w:spacing w:line="276" w:lineRule="auto"/>
              <w:jc w:val="center"/>
              <w:rPr>
                <w:rFonts w:cs="Calibri"/>
                <w:sz w:val="18"/>
                <w:szCs w:val="18"/>
              </w:rPr>
            </w:pPr>
            <w:r w:rsidRPr="00115771">
              <w:rPr>
                <w:rFonts w:cs="Calibri"/>
                <w:sz w:val="18"/>
                <w:szCs w:val="18"/>
              </w:rPr>
              <w:t>0.042</w:t>
            </w:r>
          </w:p>
        </w:tc>
        <w:tc>
          <w:tcPr>
            <w:tcW w:w="628" w:type="pct"/>
            <w:vAlign w:val="bottom"/>
          </w:tcPr>
          <w:p w14:paraId="60D3AD18" w14:textId="77777777" w:rsidR="00F9442F" w:rsidRPr="00240B25" w:rsidRDefault="00F9442F" w:rsidP="00CF0833">
            <w:pPr>
              <w:spacing w:line="276" w:lineRule="auto"/>
              <w:jc w:val="center"/>
              <w:rPr>
                <w:rFonts w:cs="Calibri"/>
                <w:sz w:val="18"/>
                <w:szCs w:val="18"/>
              </w:rPr>
            </w:pPr>
            <w:r w:rsidRPr="00115771">
              <w:rPr>
                <w:rFonts w:cs="Calibri"/>
                <w:sz w:val="18"/>
                <w:szCs w:val="18"/>
              </w:rPr>
              <w:t>-0.119</w:t>
            </w:r>
          </w:p>
        </w:tc>
      </w:tr>
      <w:tr w:rsidR="00F9442F" w14:paraId="1DC81777" w14:textId="77777777" w:rsidTr="00CF0833">
        <w:trPr>
          <w:jc w:val="center"/>
        </w:trPr>
        <w:tc>
          <w:tcPr>
            <w:tcW w:w="961" w:type="pct"/>
            <w:vAlign w:val="center"/>
          </w:tcPr>
          <w:p w14:paraId="435D82D1" w14:textId="77777777" w:rsidR="00F9442F" w:rsidRPr="00240B25" w:rsidRDefault="00F9442F" w:rsidP="00CF0833">
            <w:pPr>
              <w:spacing w:line="276" w:lineRule="auto"/>
              <w:jc w:val="center"/>
              <w:rPr>
                <w:rFonts w:cs="Calibri"/>
                <w:sz w:val="18"/>
                <w:szCs w:val="18"/>
              </w:rPr>
            </w:pPr>
          </w:p>
        </w:tc>
        <w:tc>
          <w:tcPr>
            <w:tcW w:w="747" w:type="pct"/>
            <w:vAlign w:val="bottom"/>
          </w:tcPr>
          <w:p w14:paraId="757061A4" w14:textId="77777777" w:rsidR="00F9442F" w:rsidRPr="00240B25" w:rsidRDefault="00F9442F" w:rsidP="00CF0833">
            <w:pPr>
              <w:spacing w:line="276" w:lineRule="auto"/>
              <w:jc w:val="center"/>
              <w:rPr>
                <w:rFonts w:cs="Calibri"/>
                <w:sz w:val="18"/>
                <w:szCs w:val="18"/>
              </w:rPr>
            </w:pPr>
            <w:r w:rsidRPr="00115771">
              <w:rPr>
                <w:rFonts w:cs="Calibri"/>
                <w:sz w:val="18"/>
                <w:szCs w:val="18"/>
              </w:rPr>
              <w:t>(0.142)</w:t>
            </w:r>
          </w:p>
        </w:tc>
        <w:tc>
          <w:tcPr>
            <w:tcW w:w="683" w:type="pct"/>
            <w:vAlign w:val="bottom"/>
          </w:tcPr>
          <w:p w14:paraId="735EC8FC" w14:textId="77777777" w:rsidR="00F9442F" w:rsidRPr="00240B25" w:rsidRDefault="00F9442F" w:rsidP="00CF0833">
            <w:pPr>
              <w:spacing w:line="276" w:lineRule="auto"/>
              <w:jc w:val="center"/>
              <w:rPr>
                <w:rFonts w:cs="Calibri"/>
                <w:sz w:val="18"/>
                <w:szCs w:val="18"/>
              </w:rPr>
            </w:pPr>
            <w:r w:rsidRPr="00115771">
              <w:rPr>
                <w:rFonts w:cs="Calibri"/>
                <w:sz w:val="18"/>
                <w:szCs w:val="18"/>
              </w:rPr>
              <w:t>(0.133)</w:t>
            </w:r>
          </w:p>
        </w:tc>
        <w:tc>
          <w:tcPr>
            <w:tcW w:w="598" w:type="pct"/>
            <w:vAlign w:val="bottom"/>
          </w:tcPr>
          <w:p w14:paraId="165167DB" w14:textId="77777777" w:rsidR="00F9442F" w:rsidRPr="00240B25" w:rsidRDefault="00F9442F" w:rsidP="00CF0833">
            <w:pPr>
              <w:spacing w:line="276" w:lineRule="auto"/>
              <w:jc w:val="center"/>
              <w:rPr>
                <w:rFonts w:cs="Calibri"/>
                <w:sz w:val="18"/>
                <w:szCs w:val="18"/>
              </w:rPr>
            </w:pPr>
            <w:r w:rsidRPr="00115771">
              <w:rPr>
                <w:rFonts w:cs="Calibri"/>
                <w:sz w:val="18"/>
                <w:szCs w:val="18"/>
              </w:rPr>
              <w:t>(0.109)</w:t>
            </w:r>
          </w:p>
        </w:tc>
        <w:tc>
          <w:tcPr>
            <w:tcW w:w="753" w:type="pct"/>
            <w:vAlign w:val="bottom"/>
          </w:tcPr>
          <w:p w14:paraId="4C09FD39" w14:textId="77777777" w:rsidR="00F9442F" w:rsidRPr="00240B25" w:rsidRDefault="00F9442F" w:rsidP="00CF0833">
            <w:pPr>
              <w:spacing w:line="276" w:lineRule="auto"/>
              <w:jc w:val="center"/>
              <w:rPr>
                <w:rFonts w:cs="Calibri"/>
                <w:sz w:val="18"/>
                <w:szCs w:val="18"/>
              </w:rPr>
            </w:pPr>
            <w:r w:rsidRPr="00115771">
              <w:rPr>
                <w:rFonts w:cs="Calibri"/>
                <w:sz w:val="18"/>
                <w:szCs w:val="18"/>
              </w:rPr>
              <w:t>(0.129)</w:t>
            </w:r>
          </w:p>
        </w:tc>
        <w:tc>
          <w:tcPr>
            <w:tcW w:w="630" w:type="pct"/>
            <w:vAlign w:val="bottom"/>
          </w:tcPr>
          <w:p w14:paraId="3644442E" w14:textId="77777777" w:rsidR="00F9442F" w:rsidRPr="00240B25" w:rsidRDefault="00F9442F" w:rsidP="00CF0833">
            <w:pPr>
              <w:spacing w:line="276" w:lineRule="auto"/>
              <w:jc w:val="center"/>
              <w:rPr>
                <w:rFonts w:cs="Calibri"/>
                <w:sz w:val="18"/>
                <w:szCs w:val="18"/>
              </w:rPr>
            </w:pPr>
            <w:r w:rsidRPr="00115771">
              <w:rPr>
                <w:rFonts w:cs="Calibri"/>
                <w:sz w:val="18"/>
                <w:szCs w:val="18"/>
              </w:rPr>
              <w:t>(0.126)</w:t>
            </w:r>
          </w:p>
        </w:tc>
        <w:tc>
          <w:tcPr>
            <w:tcW w:w="628" w:type="pct"/>
            <w:vAlign w:val="bottom"/>
          </w:tcPr>
          <w:p w14:paraId="73F875B2" w14:textId="77777777" w:rsidR="00F9442F" w:rsidRPr="00240B25" w:rsidRDefault="00F9442F" w:rsidP="00CF0833">
            <w:pPr>
              <w:spacing w:line="276" w:lineRule="auto"/>
              <w:jc w:val="center"/>
              <w:rPr>
                <w:rFonts w:cs="Calibri"/>
                <w:sz w:val="18"/>
                <w:szCs w:val="18"/>
              </w:rPr>
            </w:pPr>
            <w:r w:rsidRPr="00115771">
              <w:rPr>
                <w:rFonts w:cs="Calibri"/>
                <w:sz w:val="18"/>
                <w:szCs w:val="18"/>
              </w:rPr>
              <w:t>(0.110)</w:t>
            </w:r>
          </w:p>
        </w:tc>
      </w:tr>
      <w:tr w:rsidR="00F9442F" w14:paraId="6F56473B" w14:textId="77777777" w:rsidTr="00CF0833">
        <w:trPr>
          <w:jc w:val="center"/>
        </w:trPr>
        <w:tc>
          <w:tcPr>
            <w:tcW w:w="961" w:type="pct"/>
            <w:vAlign w:val="center"/>
          </w:tcPr>
          <w:p w14:paraId="2038F5FE"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747" w:type="pct"/>
            <w:vAlign w:val="bottom"/>
          </w:tcPr>
          <w:p w14:paraId="4441C8DF" w14:textId="77777777" w:rsidR="00F9442F" w:rsidRPr="00240B25" w:rsidRDefault="00F9442F" w:rsidP="00CF0833">
            <w:pPr>
              <w:spacing w:line="276" w:lineRule="auto"/>
              <w:jc w:val="center"/>
              <w:rPr>
                <w:rFonts w:cs="Calibri"/>
                <w:sz w:val="18"/>
                <w:szCs w:val="18"/>
              </w:rPr>
            </w:pPr>
            <w:r w:rsidRPr="00115771">
              <w:rPr>
                <w:rFonts w:cs="Calibri"/>
                <w:sz w:val="18"/>
                <w:szCs w:val="18"/>
              </w:rPr>
              <w:t>-0.003</w:t>
            </w:r>
          </w:p>
        </w:tc>
        <w:tc>
          <w:tcPr>
            <w:tcW w:w="683" w:type="pct"/>
            <w:vAlign w:val="bottom"/>
          </w:tcPr>
          <w:p w14:paraId="2AC3E44F" w14:textId="77777777" w:rsidR="00F9442F" w:rsidRPr="00240B25" w:rsidRDefault="00F9442F" w:rsidP="00CF0833">
            <w:pPr>
              <w:spacing w:line="276" w:lineRule="auto"/>
              <w:jc w:val="center"/>
              <w:rPr>
                <w:rFonts w:cs="Calibri"/>
                <w:sz w:val="18"/>
                <w:szCs w:val="18"/>
              </w:rPr>
            </w:pPr>
            <w:r w:rsidRPr="00115771">
              <w:rPr>
                <w:rFonts w:cs="Calibri"/>
                <w:sz w:val="18"/>
                <w:szCs w:val="18"/>
              </w:rPr>
              <w:t>-0.011</w:t>
            </w:r>
          </w:p>
        </w:tc>
        <w:tc>
          <w:tcPr>
            <w:tcW w:w="598" w:type="pct"/>
            <w:vAlign w:val="bottom"/>
          </w:tcPr>
          <w:p w14:paraId="381A879C" w14:textId="77777777" w:rsidR="00F9442F" w:rsidRPr="00240B25" w:rsidRDefault="00F9442F" w:rsidP="00CF0833">
            <w:pPr>
              <w:spacing w:line="276" w:lineRule="auto"/>
              <w:jc w:val="center"/>
              <w:rPr>
                <w:rFonts w:cs="Calibri"/>
                <w:sz w:val="18"/>
                <w:szCs w:val="18"/>
              </w:rPr>
            </w:pPr>
            <w:r w:rsidRPr="00115771">
              <w:rPr>
                <w:rFonts w:cs="Calibri"/>
                <w:sz w:val="18"/>
                <w:szCs w:val="18"/>
              </w:rPr>
              <w:t>-0.008</w:t>
            </w:r>
          </w:p>
        </w:tc>
        <w:tc>
          <w:tcPr>
            <w:tcW w:w="753" w:type="pct"/>
            <w:vAlign w:val="bottom"/>
          </w:tcPr>
          <w:p w14:paraId="6CD14E80" w14:textId="77777777" w:rsidR="00F9442F" w:rsidRPr="00240B25" w:rsidRDefault="00F9442F" w:rsidP="00CF0833">
            <w:pPr>
              <w:spacing w:line="276" w:lineRule="auto"/>
              <w:jc w:val="center"/>
              <w:rPr>
                <w:rFonts w:cs="Calibri"/>
                <w:sz w:val="18"/>
                <w:szCs w:val="18"/>
              </w:rPr>
            </w:pPr>
            <w:r w:rsidRPr="00115771">
              <w:rPr>
                <w:rFonts w:cs="Calibri"/>
                <w:sz w:val="18"/>
                <w:szCs w:val="18"/>
              </w:rPr>
              <w:t>-0.003</w:t>
            </w:r>
          </w:p>
        </w:tc>
        <w:tc>
          <w:tcPr>
            <w:tcW w:w="630" w:type="pct"/>
            <w:vAlign w:val="bottom"/>
          </w:tcPr>
          <w:p w14:paraId="34BD74BE" w14:textId="77777777" w:rsidR="00F9442F" w:rsidRPr="00240B25" w:rsidRDefault="00F9442F" w:rsidP="00CF0833">
            <w:pPr>
              <w:spacing w:line="276" w:lineRule="auto"/>
              <w:jc w:val="center"/>
              <w:rPr>
                <w:rFonts w:cs="Calibri"/>
                <w:sz w:val="18"/>
                <w:szCs w:val="18"/>
              </w:rPr>
            </w:pPr>
            <w:r w:rsidRPr="00115771">
              <w:rPr>
                <w:rFonts w:cs="Calibri"/>
                <w:sz w:val="18"/>
                <w:szCs w:val="18"/>
              </w:rPr>
              <w:t>-0.012</w:t>
            </w:r>
          </w:p>
        </w:tc>
        <w:tc>
          <w:tcPr>
            <w:tcW w:w="628" w:type="pct"/>
            <w:vAlign w:val="bottom"/>
          </w:tcPr>
          <w:p w14:paraId="63347AC2" w14:textId="77777777" w:rsidR="00F9442F" w:rsidRPr="00240B25" w:rsidRDefault="00F9442F" w:rsidP="00CF0833">
            <w:pPr>
              <w:spacing w:line="276" w:lineRule="auto"/>
              <w:jc w:val="center"/>
              <w:rPr>
                <w:rFonts w:cs="Calibri"/>
                <w:sz w:val="18"/>
                <w:szCs w:val="18"/>
              </w:rPr>
            </w:pPr>
            <w:r w:rsidRPr="00115771">
              <w:rPr>
                <w:rFonts w:cs="Calibri"/>
                <w:sz w:val="18"/>
                <w:szCs w:val="18"/>
              </w:rPr>
              <w:t>-0.009</w:t>
            </w:r>
          </w:p>
        </w:tc>
      </w:tr>
      <w:tr w:rsidR="00F9442F" w14:paraId="7F48DF75" w14:textId="77777777" w:rsidTr="00CF0833">
        <w:trPr>
          <w:jc w:val="center"/>
        </w:trPr>
        <w:tc>
          <w:tcPr>
            <w:tcW w:w="961" w:type="pct"/>
            <w:vAlign w:val="center"/>
          </w:tcPr>
          <w:p w14:paraId="5BF78BB5" w14:textId="77777777" w:rsidR="00F9442F" w:rsidRPr="00240B25" w:rsidRDefault="00F9442F" w:rsidP="00CF0833">
            <w:pPr>
              <w:spacing w:line="276" w:lineRule="auto"/>
              <w:jc w:val="center"/>
              <w:rPr>
                <w:rFonts w:cs="Calibri"/>
                <w:sz w:val="18"/>
                <w:szCs w:val="18"/>
              </w:rPr>
            </w:pPr>
          </w:p>
        </w:tc>
        <w:tc>
          <w:tcPr>
            <w:tcW w:w="747" w:type="pct"/>
            <w:vAlign w:val="bottom"/>
          </w:tcPr>
          <w:p w14:paraId="42B78089" w14:textId="77777777" w:rsidR="00F9442F" w:rsidRPr="00240B25" w:rsidRDefault="00F9442F" w:rsidP="00CF0833">
            <w:pPr>
              <w:spacing w:line="276" w:lineRule="auto"/>
              <w:jc w:val="center"/>
              <w:rPr>
                <w:rFonts w:cs="Calibri"/>
                <w:sz w:val="18"/>
                <w:szCs w:val="18"/>
              </w:rPr>
            </w:pPr>
            <w:r w:rsidRPr="00115771">
              <w:rPr>
                <w:rFonts w:cs="Calibri"/>
                <w:sz w:val="18"/>
                <w:szCs w:val="18"/>
              </w:rPr>
              <w:t>(0.139)</w:t>
            </w:r>
          </w:p>
        </w:tc>
        <w:tc>
          <w:tcPr>
            <w:tcW w:w="683" w:type="pct"/>
            <w:vAlign w:val="bottom"/>
          </w:tcPr>
          <w:p w14:paraId="14CAE32F" w14:textId="77777777" w:rsidR="00F9442F" w:rsidRPr="00240B25" w:rsidRDefault="00F9442F" w:rsidP="00CF0833">
            <w:pPr>
              <w:spacing w:line="276" w:lineRule="auto"/>
              <w:jc w:val="center"/>
              <w:rPr>
                <w:rFonts w:cs="Calibri"/>
                <w:sz w:val="18"/>
                <w:szCs w:val="18"/>
              </w:rPr>
            </w:pPr>
            <w:r w:rsidRPr="00115771">
              <w:rPr>
                <w:rFonts w:cs="Calibri"/>
                <w:sz w:val="18"/>
                <w:szCs w:val="18"/>
              </w:rPr>
              <w:t>(0.115)</w:t>
            </w:r>
          </w:p>
        </w:tc>
        <w:tc>
          <w:tcPr>
            <w:tcW w:w="598" w:type="pct"/>
            <w:vAlign w:val="bottom"/>
          </w:tcPr>
          <w:p w14:paraId="467A4CA1" w14:textId="77777777" w:rsidR="00F9442F" w:rsidRPr="00240B25" w:rsidRDefault="00F9442F" w:rsidP="00CF0833">
            <w:pPr>
              <w:spacing w:line="276" w:lineRule="auto"/>
              <w:jc w:val="center"/>
              <w:rPr>
                <w:rFonts w:cs="Calibri"/>
                <w:sz w:val="18"/>
                <w:szCs w:val="18"/>
              </w:rPr>
            </w:pPr>
            <w:r w:rsidRPr="00115771">
              <w:rPr>
                <w:rFonts w:cs="Calibri"/>
                <w:sz w:val="18"/>
                <w:szCs w:val="18"/>
              </w:rPr>
              <w:t>(0.074)</w:t>
            </w:r>
          </w:p>
        </w:tc>
        <w:tc>
          <w:tcPr>
            <w:tcW w:w="753" w:type="pct"/>
            <w:vAlign w:val="bottom"/>
          </w:tcPr>
          <w:p w14:paraId="5CDA8C10" w14:textId="77777777" w:rsidR="00F9442F" w:rsidRPr="00240B25" w:rsidRDefault="00F9442F" w:rsidP="00CF0833">
            <w:pPr>
              <w:spacing w:line="276" w:lineRule="auto"/>
              <w:jc w:val="center"/>
              <w:rPr>
                <w:rFonts w:cs="Calibri"/>
                <w:sz w:val="18"/>
                <w:szCs w:val="18"/>
              </w:rPr>
            </w:pPr>
            <w:r w:rsidRPr="00115771">
              <w:rPr>
                <w:rFonts w:cs="Calibri"/>
                <w:sz w:val="18"/>
                <w:szCs w:val="18"/>
              </w:rPr>
              <w:t>(0.139)</w:t>
            </w:r>
          </w:p>
        </w:tc>
        <w:tc>
          <w:tcPr>
            <w:tcW w:w="630" w:type="pct"/>
            <w:vAlign w:val="bottom"/>
          </w:tcPr>
          <w:p w14:paraId="473C17E8" w14:textId="77777777" w:rsidR="00F9442F" w:rsidRPr="00240B25" w:rsidRDefault="00F9442F" w:rsidP="00CF0833">
            <w:pPr>
              <w:spacing w:line="276" w:lineRule="auto"/>
              <w:jc w:val="center"/>
              <w:rPr>
                <w:rFonts w:cs="Calibri"/>
                <w:sz w:val="18"/>
                <w:szCs w:val="18"/>
              </w:rPr>
            </w:pPr>
            <w:r w:rsidRPr="00115771">
              <w:rPr>
                <w:rFonts w:cs="Calibri"/>
                <w:sz w:val="18"/>
                <w:szCs w:val="18"/>
              </w:rPr>
              <w:t>(0.116)</w:t>
            </w:r>
          </w:p>
        </w:tc>
        <w:tc>
          <w:tcPr>
            <w:tcW w:w="628" w:type="pct"/>
            <w:vAlign w:val="bottom"/>
          </w:tcPr>
          <w:p w14:paraId="676DEDCE" w14:textId="77777777" w:rsidR="00F9442F" w:rsidRPr="00240B25" w:rsidRDefault="00F9442F" w:rsidP="00CF0833">
            <w:pPr>
              <w:spacing w:line="276" w:lineRule="auto"/>
              <w:jc w:val="center"/>
              <w:rPr>
                <w:rFonts w:cs="Calibri"/>
                <w:sz w:val="18"/>
                <w:szCs w:val="18"/>
              </w:rPr>
            </w:pPr>
            <w:r w:rsidRPr="00115771">
              <w:rPr>
                <w:rFonts w:cs="Calibri"/>
                <w:sz w:val="18"/>
                <w:szCs w:val="18"/>
              </w:rPr>
              <w:t>(0.074)</w:t>
            </w:r>
          </w:p>
        </w:tc>
      </w:tr>
      <w:tr w:rsidR="00F9442F" w14:paraId="7B4541C4" w14:textId="77777777" w:rsidTr="00CF0833">
        <w:trPr>
          <w:jc w:val="center"/>
        </w:trPr>
        <w:tc>
          <w:tcPr>
            <w:tcW w:w="961" w:type="pct"/>
            <w:vAlign w:val="center"/>
          </w:tcPr>
          <w:p w14:paraId="29B193BA"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747" w:type="pct"/>
            <w:vAlign w:val="bottom"/>
          </w:tcPr>
          <w:p w14:paraId="1C7D02BD" w14:textId="77777777" w:rsidR="00F9442F" w:rsidRPr="00240B25" w:rsidRDefault="00F9442F" w:rsidP="00CF0833">
            <w:pPr>
              <w:spacing w:line="276" w:lineRule="auto"/>
              <w:jc w:val="center"/>
              <w:rPr>
                <w:rFonts w:cs="Calibri"/>
                <w:sz w:val="18"/>
                <w:szCs w:val="18"/>
              </w:rPr>
            </w:pPr>
            <w:r w:rsidRPr="00115771">
              <w:rPr>
                <w:rFonts w:cs="Calibri"/>
                <w:sz w:val="18"/>
                <w:szCs w:val="18"/>
              </w:rPr>
              <w:t>-0.002</w:t>
            </w:r>
          </w:p>
        </w:tc>
        <w:tc>
          <w:tcPr>
            <w:tcW w:w="683" w:type="pct"/>
            <w:vAlign w:val="bottom"/>
          </w:tcPr>
          <w:p w14:paraId="02DEE109" w14:textId="77777777" w:rsidR="00F9442F" w:rsidRPr="00240B25" w:rsidRDefault="00F9442F" w:rsidP="00CF0833">
            <w:pPr>
              <w:spacing w:line="276" w:lineRule="auto"/>
              <w:jc w:val="center"/>
              <w:rPr>
                <w:rFonts w:cs="Calibri"/>
                <w:sz w:val="18"/>
                <w:szCs w:val="18"/>
              </w:rPr>
            </w:pPr>
            <w:r w:rsidRPr="00115771">
              <w:rPr>
                <w:rFonts w:cs="Calibri"/>
                <w:sz w:val="18"/>
                <w:szCs w:val="18"/>
              </w:rPr>
              <w:t>0.000</w:t>
            </w:r>
          </w:p>
        </w:tc>
        <w:tc>
          <w:tcPr>
            <w:tcW w:w="598" w:type="pct"/>
            <w:vAlign w:val="bottom"/>
          </w:tcPr>
          <w:p w14:paraId="3B6BB79D" w14:textId="77777777" w:rsidR="00F9442F" w:rsidRPr="00240B25" w:rsidRDefault="00F9442F" w:rsidP="00CF0833">
            <w:pPr>
              <w:spacing w:line="276" w:lineRule="auto"/>
              <w:jc w:val="center"/>
              <w:rPr>
                <w:rFonts w:cs="Calibri"/>
                <w:sz w:val="18"/>
                <w:szCs w:val="18"/>
              </w:rPr>
            </w:pPr>
            <w:r w:rsidRPr="00115771">
              <w:rPr>
                <w:rFonts w:cs="Calibri"/>
                <w:sz w:val="18"/>
                <w:szCs w:val="18"/>
              </w:rPr>
              <w:t>0.002</w:t>
            </w:r>
          </w:p>
        </w:tc>
        <w:tc>
          <w:tcPr>
            <w:tcW w:w="753" w:type="pct"/>
            <w:vAlign w:val="bottom"/>
          </w:tcPr>
          <w:p w14:paraId="2E6FD55C" w14:textId="77777777" w:rsidR="00F9442F" w:rsidRPr="00240B25" w:rsidRDefault="00F9442F" w:rsidP="00CF0833">
            <w:pPr>
              <w:spacing w:line="276" w:lineRule="auto"/>
              <w:jc w:val="center"/>
              <w:rPr>
                <w:rFonts w:cs="Calibri"/>
                <w:sz w:val="18"/>
                <w:szCs w:val="18"/>
              </w:rPr>
            </w:pPr>
            <w:r w:rsidRPr="00115771">
              <w:rPr>
                <w:rFonts w:cs="Calibri"/>
                <w:sz w:val="18"/>
                <w:szCs w:val="18"/>
              </w:rPr>
              <w:t>-0.002</w:t>
            </w:r>
          </w:p>
        </w:tc>
        <w:tc>
          <w:tcPr>
            <w:tcW w:w="630" w:type="pct"/>
            <w:vAlign w:val="bottom"/>
          </w:tcPr>
          <w:p w14:paraId="1358F44E" w14:textId="77777777" w:rsidR="00F9442F" w:rsidRPr="00240B25" w:rsidRDefault="00F9442F" w:rsidP="00CF0833">
            <w:pPr>
              <w:spacing w:line="276" w:lineRule="auto"/>
              <w:jc w:val="center"/>
              <w:rPr>
                <w:rFonts w:cs="Calibri"/>
                <w:sz w:val="18"/>
                <w:szCs w:val="18"/>
              </w:rPr>
            </w:pPr>
            <w:r w:rsidRPr="00115771">
              <w:rPr>
                <w:rFonts w:cs="Calibri"/>
                <w:sz w:val="18"/>
                <w:szCs w:val="18"/>
              </w:rPr>
              <w:t>0.000</w:t>
            </w:r>
          </w:p>
        </w:tc>
        <w:tc>
          <w:tcPr>
            <w:tcW w:w="628" w:type="pct"/>
            <w:vAlign w:val="bottom"/>
          </w:tcPr>
          <w:p w14:paraId="56A10B8F" w14:textId="77777777" w:rsidR="00F9442F" w:rsidRPr="00240B25" w:rsidRDefault="00F9442F" w:rsidP="00CF0833">
            <w:pPr>
              <w:spacing w:line="276" w:lineRule="auto"/>
              <w:jc w:val="center"/>
              <w:rPr>
                <w:rFonts w:cs="Calibri"/>
                <w:sz w:val="18"/>
                <w:szCs w:val="18"/>
              </w:rPr>
            </w:pPr>
            <w:r w:rsidRPr="00115771">
              <w:rPr>
                <w:rFonts w:cs="Calibri"/>
                <w:sz w:val="18"/>
                <w:szCs w:val="18"/>
              </w:rPr>
              <w:t>0.002</w:t>
            </w:r>
          </w:p>
        </w:tc>
      </w:tr>
      <w:tr w:rsidR="00F9442F" w14:paraId="1555552B" w14:textId="77777777" w:rsidTr="00CF0833">
        <w:trPr>
          <w:jc w:val="center"/>
        </w:trPr>
        <w:tc>
          <w:tcPr>
            <w:tcW w:w="961" w:type="pct"/>
            <w:vAlign w:val="center"/>
          </w:tcPr>
          <w:p w14:paraId="2AF8EDB9" w14:textId="77777777" w:rsidR="00F9442F" w:rsidRPr="00240B25" w:rsidRDefault="00F9442F" w:rsidP="00CF0833">
            <w:pPr>
              <w:spacing w:line="276" w:lineRule="auto"/>
              <w:jc w:val="center"/>
              <w:rPr>
                <w:rFonts w:cs="Calibri"/>
                <w:sz w:val="18"/>
                <w:szCs w:val="18"/>
              </w:rPr>
            </w:pPr>
          </w:p>
        </w:tc>
        <w:tc>
          <w:tcPr>
            <w:tcW w:w="747" w:type="pct"/>
            <w:vAlign w:val="bottom"/>
          </w:tcPr>
          <w:p w14:paraId="2AC48CE1" w14:textId="77777777" w:rsidR="00F9442F" w:rsidRPr="00240B25" w:rsidRDefault="00F9442F" w:rsidP="00CF0833">
            <w:pPr>
              <w:spacing w:line="276" w:lineRule="auto"/>
              <w:jc w:val="center"/>
              <w:rPr>
                <w:rFonts w:cs="Calibri"/>
                <w:sz w:val="18"/>
                <w:szCs w:val="18"/>
              </w:rPr>
            </w:pPr>
            <w:r w:rsidRPr="00115771">
              <w:rPr>
                <w:rFonts w:cs="Calibri"/>
                <w:sz w:val="18"/>
                <w:szCs w:val="18"/>
              </w:rPr>
              <w:t>(0.003)</w:t>
            </w:r>
          </w:p>
        </w:tc>
        <w:tc>
          <w:tcPr>
            <w:tcW w:w="683" w:type="pct"/>
            <w:vAlign w:val="bottom"/>
          </w:tcPr>
          <w:p w14:paraId="515D4FD4" w14:textId="77777777" w:rsidR="00F9442F" w:rsidRPr="00240B25" w:rsidRDefault="00F9442F" w:rsidP="00CF0833">
            <w:pPr>
              <w:spacing w:line="276" w:lineRule="auto"/>
              <w:jc w:val="center"/>
              <w:rPr>
                <w:rFonts w:cs="Calibri"/>
                <w:sz w:val="18"/>
                <w:szCs w:val="18"/>
              </w:rPr>
            </w:pPr>
            <w:r w:rsidRPr="00115771">
              <w:rPr>
                <w:rFonts w:cs="Calibri"/>
                <w:sz w:val="18"/>
                <w:szCs w:val="18"/>
              </w:rPr>
              <w:t>(0.003)</w:t>
            </w:r>
          </w:p>
        </w:tc>
        <w:tc>
          <w:tcPr>
            <w:tcW w:w="598" w:type="pct"/>
            <w:vAlign w:val="bottom"/>
          </w:tcPr>
          <w:p w14:paraId="03CC6BC9" w14:textId="77777777" w:rsidR="00F9442F" w:rsidRPr="00240B25" w:rsidRDefault="00F9442F" w:rsidP="00CF0833">
            <w:pPr>
              <w:spacing w:line="276" w:lineRule="auto"/>
              <w:jc w:val="center"/>
              <w:rPr>
                <w:rFonts w:cs="Calibri"/>
                <w:sz w:val="18"/>
                <w:szCs w:val="18"/>
              </w:rPr>
            </w:pPr>
            <w:r w:rsidRPr="00115771">
              <w:rPr>
                <w:rFonts w:cs="Calibri"/>
                <w:sz w:val="18"/>
                <w:szCs w:val="18"/>
              </w:rPr>
              <w:t>(0.001)</w:t>
            </w:r>
          </w:p>
        </w:tc>
        <w:tc>
          <w:tcPr>
            <w:tcW w:w="753" w:type="pct"/>
            <w:vAlign w:val="bottom"/>
          </w:tcPr>
          <w:p w14:paraId="544FA37C" w14:textId="77777777" w:rsidR="00F9442F" w:rsidRPr="00240B25" w:rsidRDefault="00F9442F" w:rsidP="00CF0833">
            <w:pPr>
              <w:spacing w:line="276" w:lineRule="auto"/>
              <w:jc w:val="center"/>
              <w:rPr>
                <w:rFonts w:cs="Calibri"/>
                <w:sz w:val="18"/>
                <w:szCs w:val="18"/>
              </w:rPr>
            </w:pPr>
            <w:r w:rsidRPr="00115771">
              <w:rPr>
                <w:rFonts w:cs="Calibri"/>
                <w:sz w:val="18"/>
                <w:szCs w:val="18"/>
              </w:rPr>
              <w:t>(0.003)</w:t>
            </w:r>
          </w:p>
        </w:tc>
        <w:tc>
          <w:tcPr>
            <w:tcW w:w="630" w:type="pct"/>
            <w:vAlign w:val="bottom"/>
          </w:tcPr>
          <w:p w14:paraId="0E3F9EFF" w14:textId="77777777" w:rsidR="00F9442F" w:rsidRPr="00240B25" w:rsidRDefault="00F9442F" w:rsidP="00CF0833">
            <w:pPr>
              <w:spacing w:line="276" w:lineRule="auto"/>
              <w:jc w:val="center"/>
              <w:rPr>
                <w:rFonts w:cs="Calibri"/>
                <w:sz w:val="18"/>
                <w:szCs w:val="18"/>
              </w:rPr>
            </w:pPr>
            <w:r w:rsidRPr="00115771">
              <w:rPr>
                <w:rFonts w:cs="Calibri"/>
                <w:sz w:val="18"/>
                <w:szCs w:val="18"/>
              </w:rPr>
              <w:t>(0.003)</w:t>
            </w:r>
          </w:p>
        </w:tc>
        <w:tc>
          <w:tcPr>
            <w:tcW w:w="628" w:type="pct"/>
            <w:vAlign w:val="bottom"/>
          </w:tcPr>
          <w:p w14:paraId="39C35309" w14:textId="77777777" w:rsidR="00F9442F" w:rsidRPr="00240B25" w:rsidRDefault="00F9442F" w:rsidP="00CF0833">
            <w:pPr>
              <w:spacing w:line="276" w:lineRule="auto"/>
              <w:jc w:val="center"/>
              <w:rPr>
                <w:rFonts w:cs="Calibri"/>
                <w:sz w:val="18"/>
                <w:szCs w:val="18"/>
              </w:rPr>
            </w:pPr>
            <w:r w:rsidRPr="00115771">
              <w:rPr>
                <w:rFonts w:cs="Calibri"/>
                <w:sz w:val="18"/>
                <w:szCs w:val="18"/>
              </w:rPr>
              <w:t>(0.001)</w:t>
            </w:r>
          </w:p>
        </w:tc>
      </w:tr>
      <w:tr w:rsidR="00F9442F" w14:paraId="59CD5FFC" w14:textId="77777777" w:rsidTr="00CF0833">
        <w:trPr>
          <w:jc w:val="center"/>
        </w:trPr>
        <w:tc>
          <w:tcPr>
            <w:tcW w:w="961" w:type="pct"/>
            <w:vAlign w:val="center"/>
          </w:tcPr>
          <w:p w14:paraId="05B0FE6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747" w:type="pct"/>
          </w:tcPr>
          <w:p w14:paraId="721BAC1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83" w:type="pct"/>
          </w:tcPr>
          <w:p w14:paraId="2AA530C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598" w:type="pct"/>
          </w:tcPr>
          <w:p w14:paraId="1E4C9D5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753" w:type="pct"/>
          </w:tcPr>
          <w:p w14:paraId="7C3D70D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0" w:type="pct"/>
          </w:tcPr>
          <w:p w14:paraId="5C1EDE91"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28" w:type="pct"/>
          </w:tcPr>
          <w:p w14:paraId="274D4143"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1F8429EB" w14:textId="77777777" w:rsidTr="00CF0833">
        <w:trPr>
          <w:jc w:val="center"/>
        </w:trPr>
        <w:tc>
          <w:tcPr>
            <w:tcW w:w="961" w:type="pct"/>
            <w:vAlign w:val="center"/>
          </w:tcPr>
          <w:p w14:paraId="36E82CA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747" w:type="pct"/>
          </w:tcPr>
          <w:p w14:paraId="0406B26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83" w:type="pct"/>
          </w:tcPr>
          <w:p w14:paraId="0FF7E7AD"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598" w:type="pct"/>
          </w:tcPr>
          <w:p w14:paraId="347F96C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753" w:type="pct"/>
          </w:tcPr>
          <w:p w14:paraId="1DC88D0A"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30" w:type="pct"/>
          </w:tcPr>
          <w:p w14:paraId="31D7815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28" w:type="pct"/>
          </w:tcPr>
          <w:p w14:paraId="3388BB3F"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4887A941" w14:textId="77777777" w:rsidTr="00CF0833">
        <w:trPr>
          <w:jc w:val="center"/>
        </w:trPr>
        <w:tc>
          <w:tcPr>
            <w:tcW w:w="961" w:type="pct"/>
            <w:vAlign w:val="center"/>
          </w:tcPr>
          <w:p w14:paraId="2C48E18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747" w:type="pct"/>
            <w:vAlign w:val="bottom"/>
          </w:tcPr>
          <w:p w14:paraId="0300EAFD" w14:textId="77777777" w:rsidR="00F9442F" w:rsidRPr="00240B25" w:rsidRDefault="00F9442F" w:rsidP="00CF0833">
            <w:pPr>
              <w:spacing w:line="276" w:lineRule="auto"/>
              <w:jc w:val="center"/>
              <w:rPr>
                <w:rFonts w:cs="Calibri"/>
                <w:sz w:val="18"/>
                <w:szCs w:val="18"/>
              </w:rPr>
            </w:pPr>
            <w:r w:rsidRPr="00115771">
              <w:rPr>
                <w:rFonts w:cs="Calibri"/>
                <w:sz w:val="18"/>
                <w:szCs w:val="18"/>
              </w:rPr>
              <w:t>12,592</w:t>
            </w:r>
          </w:p>
        </w:tc>
        <w:tc>
          <w:tcPr>
            <w:tcW w:w="683" w:type="pct"/>
            <w:vAlign w:val="bottom"/>
          </w:tcPr>
          <w:p w14:paraId="55439173" w14:textId="77777777" w:rsidR="00F9442F" w:rsidRPr="00240B25" w:rsidRDefault="00F9442F" w:rsidP="00CF0833">
            <w:pPr>
              <w:spacing w:line="276" w:lineRule="auto"/>
              <w:jc w:val="center"/>
              <w:rPr>
                <w:rFonts w:cs="Calibri"/>
                <w:sz w:val="18"/>
                <w:szCs w:val="18"/>
              </w:rPr>
            </w:pPr>
            <w:r w:rsidRPr="00115771">
              <w:rPr>
                <w:rFonts w:cs="Calibri"/>
                <w:sz w:val="18"/>
                <w:szCs w:val="18"/>
              </w:rPr>
              <w:t>12,592</w:t>
            </w:r>
          </w:p>
        </w:tc>
        <w:tc>
          <w:tcPr>
            <w:tcW w:w="598" w:type="pct"/>
            <w:vAlign w:val="bottom"/>
          </w:tcPr>
          <w:p w14:paraId="1C2FC2B2" w14:textId="77777777" w:rsidR="00F9442F" w:rsidRPr="00240B25" w:rsidRDefault="00F9442F" w:rsidP="00CF0833">
            <w:pPr>
              <w:spacing w:line="276" w:lineRule="auto"/>
              <w:jc w:val="center"/>
              <w:rPr>
                <w:rFonts w:cs="Calibri"/>
                <w:sz w:val="18"/>
                <w:szCs w:val="18"/>
              </w:rPr>
            </w:pPr>
            <w:r w:rsidRPr="00115771">
              <w:rPr>
                <w:rFonts w:cs="Calibri"/>
                <w:sz w:val="18"/>
                <w:szCs w:val="18"/>
              </w:rPr>
              <w:t>12,592</w:t>
            </w:r>
          </w:p>
        </w:tc>
        <w:tc>
          <w:tcPr>
            <w:tcW w:w="753" w:type="pct"/>
            <w:vAlign w:val="bottom"/>
          </w:tcPr>
          <w:p w14:paraId="6F4CEFF1" w14:textId="77777777" w:rsidR="00F9442F" w:rsidRPr="00240B25" w:rsidRDefault="00F9442F" w:rsidP="00CF0833">
            <w:pPr>
              <w:spacing w:line="276" w:lineRule="auto"/>
              <w:jc w:val="center"/>
              <w:rPr>
                <w:rFonts w:cs="Calibri"/>
                <w:sz w:val="18"/>
                <w:szCs w:val="18"/>
              </w:rPr>
            </w:pPr>
            <w:r w:rsidRPr="00115771">
              <w:rPr>
                <w:rFonts w:cs="Calibri"/>
                <w:sz w:val="18"/>
                <w:szCs w:val="18"/>
              </w:rPr>
              <w:t>12,593</w:t>
            </w:r>
          </w:p>
        </w:tc>
        <w:tc>
          <w:tcPr>
            <w:tcW w:w="630" w:type="pct"/>
            <w:vAlign w:val="bottom"/>
          </w:tcPr>
          <w:p w14:paraId="759DE31D" w14:textId="77777777" w:rsidR="00F9442F" w:rsidRPr="00240B25" w:rsidRDefault="00F9442F" w:rsidP="00CF0833">
            <w:pPr>
              <w:spacing w:line="276" w:lineRule="auto"/>
              <w:jc w:val="center"/>
              <w:rPr>
                <w:rFonts w:cs="Calibri"/>
                <w:sz w:val="18"/>
                <w:szCs w:val="18"/>
              </w:rPr>
            </w:pPr>
            <w:r w:rsidRPr="00115771">
              <w:rPr>
                <w:rFonts w:cs="Calibri"/>
                <w:sz w:val="18"/>
                <w:szCs w:val="18"/>
              </w:rPr>
              <w:t>12,593</w:t>
            </w:r>
          </w:p>
        </w:tc>
        <w:tc>
          <w:tcPr>
            <w:tcW w:w="628" w:type="pct"/>
            <w:vAlign w:val="bottom"/>
          </w:tcPr>
          <w:p w14:paraId="451EC566" w14:textId="77777777" w:rsidR="00F9442F" w:rsidRPr="00240B25" w:rsidRDefault="00F9442F" w:rsidP="00CF0833">
            <w:pPr>
              <w:spacing w:line="276" w:lineRule="auto"/>
              <w:jc w:val="center"/>
              <w:rPr>
                <w:rFonts w:cs="Calibri"/>
                <w:sz w:val="18"/>
                <w:szCs w:val="18"/>
              </w:rPr>
            </w:pPr>
            <w:r w:rsidRPr="00115771">
              <w:rPr>
                <w:rFonts w:cs="Calibri"/>
                <w:sz w:val="18"/>
                <w:szCs w:val="18"/>
              </w:rPr>
              <w:t>12,593</w:t>
            </w:r>
          </w:p>
        </w:tc>
      </w:tr>
      <w:tr w:rsidR="00F9442F" w14:paraId="5DD566D5" w14:textId="77777777" w:rsidTr="00CF0833">
        <w:trPr>
          <w:jc w:val="center"/>
        </w:trPr>
        <w:tc>
          <w:tcPr>
            <w:tcW w:w="961" w:type="pct"/>
            <w:vAlign w:val="center"/>
          </w:tcPr>
          <w:p w14:paraId="1774FC3B"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747" w:type="pct"/>
            <w:vAlign w:val="bottom"/>
          </w:tcPr>
          <w:p w14:paraId="7DFD2032" w14:textId="77777777" w:rsidR="00F9442F" w:rsidRPr="00240B25" w:rsidRDefault="00F9442F" w:rsidP="00CF0833">
            <w:pPr>
              <w:spacing w:line="276" w:lineRule="auto"/>
              <w:jc w:val="center"/>
              <w:rPr>
                <w:rFonts w:cs="Calibri"/>
                <w:sz w:val="18"/>
                <w:szCs w:val="18"/>
              </w:rPr>
            </w:pPr>
            <w:r w:rsidRPr="00115771">
              <w:rPr>
                <w:rFonts w:cs="Calibri"/>
                <w:sz w:val="18"/>
                <w:szCs w:val="18"/>
              </w:rPr>
              <w:t>0.031</w:t>
            </w:r>
          </w:p>
        </w:tc>
        <w:tc>
          <w:tcPr>
            <w:tcW w:w="683" w:type="pct"/>
            <w:vAlign w:val="bottom"/>
          </w:tcPr>
          <w:p w14:paraId="72C92A47" w14:textId="77777777" w:rsidR="00F9442F" w:rsidRPr="00240B25" w:rsidRDefault="00F9442F" w:rsidP="00CF0833">
            <w:pPr>
              <w:spacing w:line="276" w:lineRule="auto"/>
              <w:jc w:val="center"/>
              <w:rPr>
                <w:rFonts w:cs="Calibri"/>
                <w:sz w:val="18"/>
                <w:szCs w:val="18"/>
              </w:rPr>
            </w:pPr>
            <w:r w:rsidRPr="00115771">
              <w:rPr>
                <w:rFonts w:cs="Calibri"/>
                <w:sz w:val="18"/>
                <w:szCs w:val="18"/>
              </w:rPr>
              <w:t>0.026</w:t>
            </w:r>
          </w:p>
        </w:tc>
        <w:tc>
          <w:tcPr>
            <w:tcW w:w="598" w:type="pct"/>
            <w:vAlign w:val="bottom"/>
          </w:tcPr>
          <w:p w14:paraId="2A67D969" w14:textId="77777777" w:rsidR="00F9442F" w:rsidRPr="00240B25" w:rsidRDefault="00F9442F" w:rsidP="00CF0833">
            <w:pPr>
              <w:spacing w:line="276" w:lineRule="auto"/>
              <w:jc w:val="center"/>
              <w:rPr>
                <w:rFonts w:cs="Calibri"/>
                <w:sz w:val="18"/>
                <w:szCs w:val="18"/>
              </w:rPr>
            </w:pPr>
            <w:r w:rsidRPr="00115771">
              <w:rPr>
                <w:rFonts w:cs="Calibri"/>
                <w:sz w:val="18"/>
                <w:szCs w:val="18"/>
              </w:rPr>
              <w:t>0.020</w:t>
            </w:r>
          </w:p>
        </w:tc>
        <w:tc>
          <w:tcPr>
            <w:tcW w:w="753" w:type="pct"/>
            <w:vAlign w:val="bottom"/>
          </w:tcPr>
          <w:p w14:paraId="6D0C4F1C" w14:textId="77777777" w:rsidR="00F9442F" w:rsidRPr="00240B25" w:rsidRDefault="00F9442F" w:rsidP="00CF0833">
            <w:pPr>
              <w:spacing w:line="276" w:lineRule="auto"/>
              <w:jc w:val="center"/>
              <w:rPr>
                <w:rFonts w:cs="Calibri"/>
                <w:sz w:val="18"/>
                <w:szCs w:val="18"/>
              </w:rPr>
            </w:pPr>
            <w:r w:rsidRPr="00115771">
              <w:rPr>
                <w:rFonts w:cs="Calibri"/>
                <w:sz w:val="18"/>
                <w:szCs w:val="18"/>
              </w:rPr>
              <w:t>0.032</w:t>
            </w:r>
          </w:p>
        </w:tc>
        <w:tc>
          <w:tcPr>
            <w:tcW w:w="630" w:type="pct"/>
            <w:vAlign w:val="bottom"/>
          </w:tcPr>
          <w:p w14:paraId="0C43C755" w14:textId="77777777" w:rsidR="00F9442F" w:rsidRPr="00240B25" w:rsidRDefault="00F9442F" w:rsidP="00CF0833">
            <w:pPr>
              <w:spacing w:line="276" w:lineRule="auto"/>
              <w:jc w:val="center"/>
              <w:rPr>
                <w:rFonts w:cs="Calibri"/>
                <w:sz w:val="18"/>
                <w:szCs w:val="18"/>
              </w:rPr>
            </w:pPr>
            <w:r w:rsidRPr="00115771">
              <w:rPr>
                <w:rFonts w:cs="Calibri"/>
                <w:sz w:val="18"/>
                <w:szCs w:val="18"/>
              </w:rPr>
              <w:t>0.026</w:t>
            </w:r>
          </w:p>
        </w:tc>
        <w:tc>
          <w:tcPr>
            <w:tcW w:w="628" w:type="pct"/>
            <w:vAlign w:val="bottom"/>
          </w:tcPr>
          <w:p w14:paraId="1F42B98F" w14:textId="77777777" w:rsidR="00F9442F" w:rsidRPr="00240B25" w:rsidRDefault="00F9442F" w:rsidP="00CF0833">
            <w:pPr>
              <w:spacing w:line="276" w:lineRule="auto"/>
              <w:jc w:val="center"/>
              <w:rPr>
                <w:rFonts w:cs="Calibri"/>
                <w:sz w:val="18"/>
                <w:szCs w:val="18"/>
              </w:rPr>
            </w:pPr>
            <w:r w:rsidRPr="00115771">
              <w:rPr>
                <w:rFonts w:cs="Calibri"/>
                <w:sz w:val="18"/>
                <w:szCs w:val="18"/>
              </w:rPr>
              <w:t>0.021</w:t>
            </w:r>
          </w:p>
        </w:tc>
      </w:tr>
    </w:tbl>
    <w:p w14:paraId="5ED6E8F2" w14:textId="77777777" w:rsidR="00F9442F" w:rsidRDefault="00F9442F" w:rsidP="00F9442F">
      <w:pPr>
        <w:pStyle w:val="2"/>
      </w:pPr>
      <w:bookmarkStart w:id="28" w:name="_Hlk79434389"/>
      <w:r w:rsidRPr="00F359A2">
        <w:rPr>
          <w:rFonts w:hint="eastAsia"/>
        </w:rPr>
        <w:t>（</w:t>
      </w:r>
      <w:r>
        <w:rPr>
          <w:rFonts w:hint="eastAsia"/>
        </w:rPr>
        <w:t>二</w:t>
      </w:r>
      <w:r w:rsidRPr="00F359A2">
        <w:rPr>
          <w:rFonts w:hint="eastAsia"/>
        </w:rPr>
        <w:t>）</w:t>
      </w:r>
      <w:r>
        <w:rPr>
          <w:rFonts w:hint="eastAsia"/>
        </w:rPr>
        <w:t>工业机器人与就业再分配</w:t>
      </w:r>
    </w:p>
    <w:bookmarkEnd w:id="28"/>
    <w:p w14:paraId="75B37782" w14:textId="77777777" w:rsidR="00F9442F" w:rsidRDefault="00F9442F" w:rsidP="00F9442F">
      <w:pPr>
        <w:spacing w:line="400" w:lineRule="exact"/>
        <w:rPr>
          <w:rFonts w:ascii="Times New Roman" w:eastAsia="宋体" w:hAnsi="Times New Roman"/>
        </w:rPr>
      </w:pPr>
      <w:r w:rsidRPr="00827DDE">
        <w:rPr>
          <w:rFonts w:ascii="Times New Roman" w:eastAsia="宋体" w:hAnsi="Times New Roman"/>
        </w:rPr>
        <w:tab/>
      </w:r>
      <w:r w:rsidRPr="00827DDE">
        <w:rPr>
          <w:rFonts w:ascii="Times New Roman" w:eastAsia="宋体" w:hAnsi="Times New Roman" w:hint="eastAsia"/>
        </w:rPr>
        <w:t>就业创造和就业破坏时劳动力市场运行的重要指标，</w:t>
      </w:r>
      <w:r>
        <w:rPr>
          <w:rFonts w:ascii="Times New Roman" w:eastAsia="宋体" w:hAnsi="Times New Roman" w:hint="eastAsia"/>
        </w:rPr>
        <w:t>上文已经从各个角度考察了中国制造业工业机器人应用对企业就业结构变动的影响。</w:t>
      </w:r>
      <w:r w:rsidRPr="00711E64">
        <w:rPr>
          <w:rFonts w:ascii="Times New Roman" w:eastAsia="宋体" w:hAnsi="Times New Roman" w:hint="eastAsia"/>
        </w:rPr>
        <w:t>接下来，本文继续研究</w:t>
      </w:r>
      <w:r>
        <w:rPr>
          <w:rFonts w:ascii="Times New Roman" w:eastAsia="宋体" w:hAnsi="Times New Roman" w:hint="eastAsia"/>
        </w:rPr>
        <w:t>工业</w:t>
      </w:r>
      <w:r w:rsidRPr="00711E64">
        <w:rPr>
          <w:rFonts w:ascii="Times New Roman" w:eastAsia="宋体" w:hAnsi="Times New Roman" w:hint="eastAsia"/>
        </w:rPr>
        <w:t>机器人应用</w:t>
      </w:r>
      <w:r>
        <w:rPr>
          <w:rFonts w:ascii="Times New Roman" w:eastAsia="宋体" w:hAnsi="Times New Roman" w:hint="eastAsia"/>
        </w:rPr>
        <w:t>对企业就业再分配的影响，</w:t>
      </w:r>
      <w:r w:rsidRPr="00711E64">
        <w:rPr>
          <w:rFonts w:ascii="Times New Roman" w:eastAsia="宋体" w:hAnsi="Times New Roman" w:hint="eastAsia"/>
        </w:rPr>
        <w:t>以期更全面地了解</w:t>
      </w:r>
      <w:r>
        <w:rPr>
          <w:rFonts w:ascii="Times New Roman" w:eastAsia="宋体" w:hAnsi="Times New Roman" w:hint="eastAsia"/>
        </w:rPr>
        <w:t>工业</w:t>
      </w:r>
      <w:r w:rsidRPr="00711E64">
        <w:rPr>
          <w:rFonts w:ascii="Times New Roman" w:eastAsia="宋体" w:hAnsi="Times New Roman" w:hint="eastAsia"/>
        </w:rPr>
        <w:t>机器人应用对中国劳动力市场造成的影响。</w:t>
      </w:r>
      <w:r>
        <w:rPr>
          <w:rFonts w:ascii="Times New Roman" w:eastAsia="宋体" w:hAnsi="Times New Roman" w:hint="eastAsia"/>
        </w:rPr>
        <w:t>参照</w:t>
      </w:r>
      <w:r w:rsidRPr="00F72657">
        <w:rPr>
          <w:rFonts w:ascii="Times New Roman" w:eastAsia="宋体" w:hAnsi="Times New Roman" w:hint="eastAsia"/>
        </w:rPr>
        <w:t>马弘等（</w:t>
      </w:r>
      <w:r w:rsidRPr="00F72657">
        <w:rPr>
          <w:rFonts w:ascii="Times New Roman" w:eastAsia="宋体" w:hAnsi="Times New Roman" w:hint="eastAsia"/>
        </w:rPr>
        <w:t>2</w:t>
      </w:r>
      <w:r w:rsidRPr="00F72657">
        <w:rPr>
          <w:rFonts w:ascii="Times New Roman" w:eastAsia="宋体" w:hAnsi="Times New Roman"/>
        </w:rPr>
        <w:t>013</w:t>
      </w:r>
      <w:r w:rsidRPr="00F72657">
        <w:rPr>
          <w:rFonts w:ascii="Times New Roman" w:eastAsia="宋体" w:hAnsi="Times New Roman" w:hint="eastAsia"/>
        </w:rPr>
        <w:t>）</w:t>
      </w:r>
      <w:r>
        <w:rPr>
          <w:rFonts w:ascii="Times New Roman" w:eastAsia="宋体" w:hAnsi="Times New Roman" w:hint="eastAsia"/>
        </w:rPr>
        <w:t>，本文构造企业就业再分配指标等于企业的就业创造和就业破坏的加总，反映了该企业的就业调整总况。回归方程如下：</w:t>
      </w:r>
    </w:p>
    <w:tbl>
      <w:tblPr>
        <w:tblW w:w="0" w:type="auto"/>
        <w:tblLook w:val="04A0" w:firstRow="1" w:lastRow="0" w:firstColumn="1" w:lastColumn="0" w:noHBand="0" w:noVBand="1"/>
      </w:tblPr>
      <w:tblGrid>
        <w:gridCol w:w="7792"/>
        <w:gridCol w:w="504"/>
      </w:tblGrid>
      <w:tr w:rsidR="00F9442F" w:rsidRPr="0018691B" w14:paraId="41E9204C" w14:textId="77777777" w:rsidTr="00CF0833">
        <w:tc>
          <w:tcPr>
            <w:tcW w:w="7792" w:type="dxa"/>
            <w:vAlign w:val="center"/>
          </w:tcPr>
          <w:p w14:paraId="00FCB024" w14:textId="77777777" w:rsidR="00F9442F" w:rsidRPr="0018691B" w:rsidRDefault="00000000" w:rsidP="00CF0833">
            <w:pPr>
              <w:spacing w:line="360" w:lineRule="auto"/>
              <w:ind w:firstLine="360"/>
              <w:rPr>
                <w:sz w:val="18"/>
                <w:szCs w:val="18"/>
              </w:rPr>
            </w:pPr>
            <m:oMathPara>
              <m:oMath>
                <m:sSub>
                  <m:sSubPr>
                    <m:ctrlPr>
                      <w:rPr>
                        <w:rFonts w:ascii="Cambria Math" w:eastAsia="宋体" w:hAnsi="Cambria Math"/>
                        <w:i/>
                      </w:rPr>
                    </m:ctrlPr>
                  </m:sSubPr>
                  <m:e>
                    <m:r>
                      <w:rPr>
                        <w:rFonts w:ascii="Cambria Math" w:eastAsia="宋体" w:hAnsi="Cambria Math" w:hint="eastAsia"/>
                      </w:rPr>
                      <m:t>jo</m:t>
                    </m:r>
                    <m:r>
                      <w:rPr>
                        <w:rFonts w:ascii="Cambria Math" w:eastAsia="宋体" w:hAnsi="Cambria Math"/>
                      </w:rPr>
                      <m:t>b_</m:t>
                    </m:r>
                    <m:r>
                      <w:rPr>
                        <w:rFonts w:ascii="Cambria Math" w:eastAsia="宋体" w:hAnsi="Cambria Math" w:hint="eastAsia"/>
                      </w:rPr>
                      <m:t>reallocation</m:t>
                    </m:r>
                  </m:e>
                  <m:sub>
                    <m:r>
                      <w:rPr>
                        <w:rFonts w:ascii="Cambria Math" w:eastAsia="宋体" w:hAnsi="Cambria Math"/>
                      </w:rPr>
                      <m:t>ijt</m:t>
                    </m:r>
                  </m:sub>
                </m:sSub>
                <m:r>
                  <w:rPr>
                    <w:rFonts w:ascii="Cambria Math" w:eastAsia="宋体" w:hAnsi="Cambria Math"/>
                  </w:rPr>
                  <m:t>=α+</m:t>
                </m:r>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0</m:t>
                    </m:r>
                  </m:sub>
                </m:sSub>
                <m:sSubSup>
                  <m:sSubSupPr>
                    <m:ctrlPr>
                      <w:rPr>
                        <w:rFonts w:ascii="Cambria Math" w:eastAsia="宋体" w:hAnsi="Cambria Math"/>
                        <w:i/>
                      </w:rPr>
                    </m:ctrlPr>
                  </m:sSubSupPr>
                  <m:e>
                    <m:r>
                      <m:rPr>
                        <m:sty m:val="p"/>
                      </m:rPr>
                      <w:rPr>
                        <w:rFonts w:ascii="Cambria Math" w:eastAsia="宋体" w:hAnsi="Cambria Math" w:hint="eastAsia"/>
                      </w:rPr>
                      <m:t>ln</m:t>
                    </m:r>
                    <m:r>
                      <w:rPr>
                        <w:rFonts w:ascii="Cambria Math" w:eastAsia="宋体" w:hAnsi="Cambria Math" w:hint="eastAsia"/>
                      </w:rPr>
                      <m:t>Ex</m:t>
                    </m:r>
                    <m:r>
                      <w:rPr>
                        <w:rFonts w:ascii="Cambria Math" w:eastAsia="宋体" w:hAnsi="Cambria Math"/>
                      </w:rPr>
                      <m:t xml:space="preserve">posure to </m:t>
                    </m:r>
                    <m:r>
                      <w:rPr>
                        <w:rFonts w:ascii="Cambria Math" w:eastAsia="宋体" w:hAnsi="Cambria Math" w:hint="eastAsia"/>
                      </w:rPr>
                      <m:t>Robot</m:t>
                    </m:r>
                    <m:r>
                      <w:rPr>
                        <w:rFonts w:ascii="Cambria Math" w:eastAsia="宋体" w:hAnsi="Cambria Math"/>
                      </w:rPr>
                      <m:t>s</m:t>
                    </m:r>
                  </m:e>
                  <m:sub>
                    <m:r>
                      <w:rPr>
                        <w:rFonts w:ascii="Cambria Math" w:eastAsia="宋体" w:hAnsi="Cambria Math"/>
                      </w:rPr>
                      <m:t>ijt</m:t>
                    </m:r>
                  </m:sub>
                  <m:sup>
                    <m:r>
                      <w:rPr>
                        <w:rFonts w:ascii="Cambria Math" w:eastAsia="宋体" w:hAnsi="Cambria Math"/>
                      </w:rPr>
                      <m:t>CH</m:t>
                    </m:r>
                  </m:sup>
                </m:sSubSup>
                <m:r>
                  <m:rPr>
                    <m:sty m:val="p"/>
                  </m:rPr>
                  <w:rPr>
                    <w:rFonts w:ascii="Cambria Math" w:eastAsia="宋体" w:hAnsi="Cambria Math"/>
                  </w:rPr>
                  <m:t>+</m:t>
                </m:r>
                <m:sSup>
                  <m:sSupPr>
                    <m:ctrlPr>
                      <w:rPr>
                        <w:rFonts w:ascii="Cambria Math" w:eastAsia="宋体" w:hAnsi="Cambria Math"/>
                      </w:rPr>
                    </m:ctrlPr>
                  </m:sSupPr>
                  <m:e>
                    <m:r>
                      <w:rPr>
                        <w:rFonts w:ascii="Cambria Math" w:eastAsia="宋体" w:hAnsi="Cambria Math"/>
                      </w:rPr>
                      <m:t>γ</m:t>
                    </m:r>
                  </m:e>
                  <m:sup>
                    <m:r>
                      <w:rPr>
                        <w:rFonts w:ascii="Cambria Math" w:eastAsia="宋体" w:hAnsi="Cambria Math"/>
                      </w:rPr>
                      <m:t>'</m:t>
                    </m:r>
                  </m:sup>
                </m:sSup>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ijt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υ</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ijt</m:t>
                    </m:r>
                  </m:sub>
                </m:sSub>
              </m:oMath>
            </m:oMathPara>
          </w:p>
        </w:tc>
        <w:tc>
          <w:tcPr>
            <w:tcW w:w="504" w:type="dxa"/>
            <w:vAlign w:val="center"/>
          </w:tcPr>
          <w:p w14:paraId="78FDF691" w14:textId="77777777" w:rsidR="00F9442F" w:rsidRPr="0018691B" w:rsidRDefault="00F9442F" w:rsidP="00CF0833">
            <w:pPr>
              <w:spacing w:line="360" w:lineRule="auto"/>
              <w:rPr>
                <w:rFonts w:ascii="Times New Roman" w:eastAsia="宋体" w:hAnsi="Times New Roman"/>
              </w:rPr>
            </w:pPr>
          </w:p>
        </w:tc>
      </w:tr>
    </w:tbl>
    <w:p w14:paraId="2788E026"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表</w:t>
      </w:r>
      <w:r>
        <w:rPr>
          <w:rFonts w:ascii="Times New Roman" w:eastAsia="宋体" w:hAnsi="Times New Roman"/>
        </w:rPr>
        <w:t>18</w:t>
      </w:r>
      <w:r>
        <w:rPr>
          <w:rFonts w:ascii="Times New Roman" w:eastAsia="宋体" w:hAnsi="Times New Roman" w:hint="eastAsia"/>
        </w:rPr>
        <w:t>汇报了工业机器人应用对企业就业再分配影响的结果。</w:t>
      </w:r>
      <w:bookmarkStart w:id="29" w:name="_Hlk79434405"/>
      <w:r>
        <w:rPr>
          <w:rFonts w:ascii="Times New Roman" w:eastAsia="宋体" w:hAnsi="Times New Roman" w:hint="eastAsia"/>
        </w:rPr>
        <w:t>结果显示：从经济意义上来看，工业机器人应用对就业再分配呈现一种负相关关系，并且工业机器人渗透率的估计系数在滞后</w:t>
      </w:r>
      <w:r>
        <w:rPr>
          <w:rFonts w:ascii="Times New Roman" w:eastAsia="宋体" w:hAnsi="Times New Roman" w:hint="eastAsia"/>
        </w:rPr>
        <w:t>4</w:t>
      </w:r>
      <w:r>
        <w:rPr>
          <w:rFonts w:ascii="Times New Roman" w:eastAsia="宋体" w:hAnsi="Times New Roman" w:hint="eastAsia"/>
        </w:rPr>
        <w:t>期及以上才会显著为负，这说明这个影响是一个中长期影响。结合上文结论，工业机器人应用对企业就业净增长的负向影响会通过“降低企业就业创造，提高企业就业破坏”来产生作用。通过“机器换人”被替代的这部分劳动力，往往不太可能找到新的工作，同时企业的就业创造效应不明显，从而导致就业再分配的降低。</w:t>
      </w:r>
      <w:bookmarkEnd w:id="29"/>
    </w:p>
    <w:p w14:paraId="490BD1CB" w14:textId="77777777" w:rsidR="00F9442F" w:rsidRDefault="00F9442F" w:rsidP="00F9442F">
      <w:pPr>
        <w:spacing w:line="400" w:lineRule="exact"/>
        <w:rPr>
          <w:rFonts w:ascii="Times New Roman" w:eastAsia="宋体" w:hAnsi="Times New Roman"/>
          <w:b/>
          <w:sz w:val="18"/>
          <w:szCs w:val="18"/>
        </w:rPr>
      </w:pPr>
    </w:p>
    <w:p w14:paraId="657C373B"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18  </w:t>
      </w:r>
      <w:r w:rsidRPr="00115D48">
        <w:rPr>
          <w:rFonts w:ascii="Times New Roman" w:eastAsia="楷体" w:hAnsi="Times New Roman" w:hint="eastAsia"/>
        </w:rPr>
        <w:t>工业机器人应用与就业再分配</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2255"/>
        <w:gridCol w:w="1007"/>
        <w:gridCol w:w="1010"/>
        <w:gridCol w:w="1007"/>
        <w:gridCol w:w="1010"/>
        <w:gridCol w:w="1010"/>
        <w:gridCol w:w="1007"/>
      </w:tblGrid>
      <w:tr w:rsidR="00F9442F" w14:paraId="3BC81E09" w14:textId="77777777" w:rsidTr="00CF0833">
        <w:trPr>
          <w:jc w:val="center"/>
        </w:trPr>
        <w:tc>
          <w:tcPr>
            <w:tcW w:w="1358" w:type="pct"/>
            <w:vAlign w:val="center"/>
          </w:tcPr>
          <w:p w14:paraId="695FAE2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解释变量</w:t>
            </w:r>
          </w:p>
        </w:tc>
        <w:tc>
          <w:tcPr>
            <w:tcW w:w="1820" w:type="pct"/>
            <w:gridSpan w:val="3"/>
          </w:tcPr>
          <w:p w14:paraId="16A8A7DF" w14:textId="77777777" w:rsidR="00F9442F" w:rsidRPr="00846FD5" w:rsidRDefault="00F9442F" w:rsidP="00CF0833">
            <w:pPr>
              <w:spacing w:line="276" w:lineRule="auto"/>
              <w:jc w:val="center"/>
              <w:rPr>
                <w:rFonts w:cs="Calibri"/>
                <w:sz w:val="18"/>
                <w:szCs w:val="18"/>
              </w:rPr>
            </w:pPr>
            <w:r w:rsidRPr="00846FD5">
              <w:rPr>
                <w:rFonts w:cs="Calibri" w:hint="eastAsia"/>
                <w:sz w:val="18"/>
                <w:szCs w:val="18"/>
              </w:rPr>
              <w:t>基准回归</w:t>
            </w:r>
          </w:p>
        </w:tc>
        <w:tc>
          <w:tcPr>
            <w:tcW w:w="1822" w:type="pct"/>
            <w:gridSpan w:val="3"/>
          </w:tcPr>
          <w:p w14:paraId="5F3CD51A" w14:textId="77777777" w:rsidR="00F9442F" w:rsidRPr="00846FD5" w:rsidRDefault="00F9442F" w:rsidP="00CF0833">
            <w:pPr>
              <w:spacing w:line="276" w:lineRule="auto"/>
              <w:jc w:val="center"/>
              <w:rPr>
                <w:rFonts w:cs="Calibri"/>
                <w:sz w:val="18"/>
                <w:szCs w:val="18"/>
              </w:rPr>
            </w:pPr>
            <w:r w:rsidRPr="00846FD5">
              <w:rPr>
                <w:rFonts w:cs="Calibri" w:hint="eastAsia"/>
                <w:sz w:val="18"/>
                <w:szCs w:val="18"/>
              </w:rPr>
              <w:t>IV</w:t>
            </w:r>
            <w:r w:rsidRPr="00846FD5">
              <w:rPr>
                <w:rFonts w:cs="Calibri"/>
                <w:sz w:val="18"/>
                <w:szCs w:val="18"/>
              </w:rPr>
              <w:t xml:space="preserve"> 2</w:t>
            </w:r>
            <w:r w:rsidRPr="00846FD5">
              <w:rPr>
                <w:rFonts w:cs="Calibri" w:hint="eastAsia"/>
                <w:sz w:val="18"/>
                <w:szCs w:val="18"/>
              </w:rPr>
              <w:t>SLS</w:t>
            </w:r>
            <w:r w:rsidRPr="00846FD5">
              <w:rPr>
                <w:rFonts w:cs="Calibri" w:hint="eastAsia"/>
                <w:sz w:val="18"/>
                <w:szCs w:val="18"/>
              </w:rPr>
              <w:t>回归</w:t>
            </w:r>
          </w:p>
        </w:tc>
      </w:tr>
      <w:tr w:rsidR="00F9442F" w14:paraId="1AEF0C9B" w14:textId="77777777" w:rsidTr="00CF0833">
        <w:trPr>
          <w:jc w:val="center"/>
        </w:trPr>
        <w:tc>
          <w:tcPr>
            <w:tcW w:w="1358" w:type="pct"/>
            <w:vAlign w:val="center"/>
          </w:tcPr>
          <w:p w14:paraId="07352613" w14:textId="77777777" w:rsidR="00F9442F" w:rsidRPr="00240B25" w:rsidRDefault="00F9442F" w:rsidP="00CF0833">
            <w:pPr>
              <w:spacing w:line="276" w:lineRule="auto"/>
              <w:jc w:val="center"/>
              <w:rPr>
                <w:rFonts w:cs="Calibri"/>
                <w:sz w:val="18"/>
                <w:szCs w:val="18"/>
              </w:rPr>
            </w:pPr>
          </w:p>
        </w:tc>
        <w:tc>
          <w:tcPr>
            <w:tcW w:w="606" w:type="pct"/>
          </w:tcPr>
          <w:p w14:paraId="1D026279" w14:textId="77777777" w:rsidR="00F9442F" w:rsidRPr="00240B25" w:rsidRDefault="00F9442F" w:rsidP="00CF0833">
            <w:pPr>
              <w:spacing w:line="276" w:lineRule="auto"/>
              <w:jc w:val="center"/>
              <w:rPr>
                <w:rFonts w:cs="Calibri"/>
                <w:szCs w:val="18"/>
              </w:rPr>
            </w:pPr>
            <w:r w:rsidRPr="00240B25">
              <w:rPr>
                <w:rFonts w:cs="Calibri" w:hint="eastAsia"/>
                <w:szCs w:val="18"/>
              </w:rPr>
              <w:t>（</w:t>
            </w:r>
            <w:r w:rsidRPr="00240B25">
              <w:rPr>
                <w:rFonts w:cs="Calibri"/>
                <w:szCs w:val="18"/>
              </w:rPr>
              <w:t>1</w:t>
            </w:r>
            <w:r w:rsidRPr="00240B25">
              <w:rPr>
                <w:rFonts w:cs="Calibri"/>
                <w:szCs w:val="18"/>
              </w:rPr>
              <w:t>）</w:t>
            </w:r>
          </w:p>
        </w:tc>
        <w:tc>
          <w:tcPr>
            <w:tcW w:w="608" w:type="pct"/>
          </w:tcPr>
          <w:p w14:paraId="7F887EF0"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2</w:t>
            </w:r>
            <w:r w:rsidRPr="00240B25">
              <w:rPr>
                <w:rFonts w:cs="Calibri"/>
                <w:szCs w:val="18"/>
              </w:rPr>
              <w:t>）</w:t>
            </w:r>
          </w:p>
        </w:tc>
        <w:tc>
          <w:tcPr>
            <w:tcW w:w="606" w:type="pct"/>
          </w:tcPr>
          <w:p w14:paraId="327ACC3A"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3</w:t>
            </w:r>
            <w:r w:rsidRPr="00240B25">
              <w:rPr>
                <w:rFonts w:cs="Calibri"/>
                <w:szCs w:val="18"/>
              </w:rPr>
              <w:t>）</w:t>
            </w:r>
          </w:p>
        </w:tc>
        <w:tc>
          <w:tcPr>
            <w:tcW w:w="608" w:type="pct"/>
          </w:tcPr>
          <w:p w14:paraId="2BF99D78"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4</w:t>
            </w:r>
            <w:r w:rsidRPr="00240B25">
              <w:rPr>
                <w:rFonts w:cs="Calibri"/>
                <w:szCs w:val="18"/>
              </w:rPr>
              <w:t>）</w:t>
            </w:r>
          </w:p>
        </w:tc>
        <w:tc>
          <w:tcPr>
            <w:tcW w:w="608" w:type="pct"/>
          </w:tcPr>
          <w:p w14:paraId="221ADA9D"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5</w:t>
            </w:r>
            <w:r w:rsidRPr="00240B25">
              <w:rPr>
                <w:rFonts w:cs="Calibri"/>
                <w:szCs w:val="18"/>
              </w:rPr>
              <w:t>）</w:t>
            </w:r>
          </w:p>
        </w:tc>
        <w:tc>
          <w:tcPr>
            <w:tcW w:w="606" w:type="pct"/>
          </w:tcPr>
          <w:p w14:paraId="7B418097" w14:textId="77777777" w:rsidR="00F9442F" w:rsidRPr="00240B25" w:rsidRDefault="00F9442F" w:rsidP="00CF0833">
            <w:pPr>
              <w:spacing w:line="276" w:lineRule="auto"/>
              <w:jc w:val="center"/>
              <w:rPr>
                <w:rFonts w:cs="Calibri"/>
                <w:szCs w:val="18"/>
              </w:rPr>
            </w:pPr>
            <w:r w:rsidRPr="00240B25">
              <w:rPr>
                <w:rFonts w:cs="Calibri"/>
                <w:szCs w:val="18"/>
              </w:rPr>
              <w:t>（</w:t>
            </w:r>
            <w:r w:rsidRPr="00240B25">
              <w:rPr>
                <w:rFonts w:cs="Calibri"/>
                <w:szCs w:val="18"/>
              </w:rPr>
              <w:t>6</w:t>
            </w:r>
            <w:r w:rsidRPr="00240B25">
              <w:rPr>
                <w:rFonts w:cs="Calibri"/>
                <w:szCs w:val="18"/>
              </w:rPr>
              <w:t>）</w:t>
            </w:r>
          </w:p>
        </w:tc>
      </w:tr>
      <w:tr w:rsidR="00F9442F" w14:paraId="0C9881E6" w14:textId="77777777" w:rsidTr="00CF0833">
        <w:trPr>
          <w:jc w:val="center"/>
        </w:trPr>
        <w:tc>
          <w:tcPr>
            <w:tcW w:w="1358" w:type="pct"/>
            <w:vAlign w:val="center"/>
          </w:tcPr>
          <w:p w14:paraId="5FC35193"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06" w:type="pct"/>
            <w:vAlign w:val="bottom"/>
          </w:tcPr>
          <w:p w14:paraId="631D683D" w14:textId="77777777" w:rsidR="00F9442F" w:rsidRPr="00240B25" w:rsidRDefault="00F9442F" w:rsidP="00CF0833">
            <w:pPr>
              <w:spacing w:line="276" w:lineRule="auto"/>
              <w:jc w:val="center"/>
              <w:rPr>
                <w:rFonts w:cs="Calibri"/>
                <w:sz w:val="18"/>
                <w:szCs w:val="18"/>
              </w:rPr>
            </w:pPr>
            <w:r w:rsidRPr="00846FD5">
              <w:rPr>
                <w:rFonts w:cs="Calibri"/>
                <w:sz w:val="18"/>
                <w:szCs w:val="18"/>
              </w:rPr>
              <w:t>-0.006</w:t>
            </w:r>
          </w:p>
        </w:tc>
        <w:tc>
          <w:tcPr>
            <w:tcW w:w="608" w:type="pct"/>
            <w:vAlign w:val="bottom"/>
          </w:tcPr>
          <w:p w14:paraId="7A34E551" w14:textId="77777777" w:rsidR="00F9442F" w:rsidRPr="00240B25" w:rsidRDefault="00F9442F" w:rsidP="00CF0833">
            <w:pPr>
              <w:spacing w:line="276" w:lineRule="auto"/>
              <w:jc w:val="center"/>
              <w:rPr>
                <w:rFonts w:cs="Calibri"/>
                <w:sz w:val="18"/>
                <w:szCs w:val="18"/>
              </w:rPr>
            </w:pPr>
          </w:p>
        </w:tc>
        <w:tc>
          <w:tcPr>
            <w:tcW w:w="606" w:type="pct"/>
            <w:vAlign w:val="bottom"/>
          </w:tcPr>
          <w:p w14:paraId="5A4E499D" w14:textId="77777777" w:rsidR="00F9442F" w:rsidRPr="00240B25" w:rsidRDefault="00F9442F" w:rsidP="00CF0833">
            <w:pPr>
              <w:spacing w:line="276" w:lineRule="auto"/>
              <w:jc w:val="center"/>
              <w:rPr>
                <w:rFonts w:cs="Calibri"/>
                <w:sz w:val="18"/>
                <w:szCs w:val="18"/>
              </w:rPr>
            </w:pPr>
          </w:p>
        </w:tc>
        <w:tc>
          <w:tcPr>
            <w:tcW w:w="608" w:type="pct"/>
            <w:vAlign w:val="bottom"/>
          </w:tcPr>
          <w:p w14:paraId="086AE92D" w14:textId="77777777" w:rsidR="00F9442F" w:rsidRPr="00240B25" w:rsidRDefault="00F9442F" w:rsidP="00CF0833">
            <w:pPr>
              <w:spacing w:line="276" w:lineRule="auto"/>
              <w:jc w:val="center"/>
              <w:rPr>
                <w:rFonts w:cs="Calibri"/>
                <w:sz w:val="18"/>
                <w:szCs w:val="18"/>
              </w:rPr>
            </w:pPr>
            <w:r w:rsidRPr="00846FD5">
              <w:rPr>
                <w:rFonts w:cs="Calibri"/>
                <w:sz w:val="18"/>
                <w:szCs w:val="18"/>
              </w:rPr>
              <w:t>0.002</w:t>
            </w:r>
          </w:p>
        </w:tc>
        <w:tc>
          <w:tcPr>
            <w:tcW w:w="608" w:type="pct"/>
            <w:vAlign w:val="bottom"/>
          </w:tcPr>
          <w:p w14:paraId="08800E5C" w14:textId="77777777" w:rsidR="00F9442F" w:rsidRPr="00240B25" w:rsidRDefault="00F9442F" w:rsidP="00CF0833">
            <w:pPr>
              <w:spacing w:line="276" w:lineRule="auto"/>
              <w:jc w:val="center"/>
              <w:rPr>
                <w:rFonts w:cs="Calibri"/>
                <w:sz w:val="18"/>
                <w:szCs w:val="18"/>
              </w:rPr>
            </w:pPr>
          </w:p>
        </w:tc>
        <w:tc>
          <w:tcPr>
            <w:tcW w:w="606" w:type="pct"/>
            <w:vAlign w:val="bottom"/>
          </w:tcPr>
          <w:p w14:paraId="33B39CF0" w14:textId="77777777" w:rsidR="00F9442F" w:rsidRPr="00240B25" w:rsidRDefault="00F9442F" w:rsidP="00CF0833">
            <w:pPr>
              <w:spacing w:line="276" w:lineRule="auto"/>
              <w:jc w:val="center"/>
              <w:rPr>
                <w:rFonts w:cs="Calibri"/>
                <w:sz w:val="18"/>
                <w:szCs w:val="18"/>
              </w:rPr>
            </w:pPr>
          </w:p>
        </w:tc>
      </w:tr>
      <w:tr w:rsidR="00F9442F" w14:paraId="0374A6B1" w14:textId="77777777" w:rsidTr="00CF0833">
        <w:trPr>
          <w:jc w:val="center"/>
        </w:trPr>
        <w:tc>
          <w:tcPr>
            <w:tcW w:w="1358" w:type="pct"/>
          </w:tcPr>
          <w:p w14:paraId="51BC1ECF" w14:textId="77777777" w:rsidR="00F9442F" w:rsidRPr="00240B25" w:rsidRDefault="00F9442F" w:rsidP="00CF0833">
            <w:pPr>
              <w:spacing w:line="276" w:lineRule="auto"/>
              <w:jc w:val="center"/>
              <w:rPr>
                <w:rFonts w:cs="Calibri"/>
                <w:sz w:val="18"/>
                <w:szCs w:val="18"/>
              </w:rPr>
            </w:pPr>
          </w:p>
        </w:tc>
        <w:tc>
          <w:tcPr>
            <w:tcW w:w="606" w:type="pct"/>
            <w:vAlign w:val="bottom"/>
          </w:tcPr>
          <w:p w14:paraId="38F6C544" w14:textId="77777777" w:rsidR="00F9442F" w:rsidRPr="00240B25" w:rsidRDefault="00F9442F" w:rsidP="00CF0833">
            <w:pPr>
              <w:spacing w:line="276" w:lineRule="auto"/>
              <w:jc w:val="center"/>
              <w:rPr>
                <w:rFonts w:cs="Calibri"/>
                <w:sz w:val="18"/>
                <w:szCs w:val="18"/>
              </w:rPr>
            </w:pPr>
            <w:r w:rsidRPr="00846FD5">
              <w:rPr>
                <w:rFonts w:cs="Calibri"/>
                <w:sz w:val="18"/>
                <w:szCs w:val="18"/>
              </w:rPr>
              <w:t>(0.008)</w:t>
            </w:r>
          </w:p>
        </w:tc>
        <w:tc>
          <w:tcPr>
            <w:tcW w:w="608" w:type="pct"/>
            <w:vAlign w:val="bottom"/>
          </w:tcPr>
          <w:p w14:paraId="6DFA81EA" w14:textId="77777777" w:rsidR="00F9442F" w:rsidRPr="00240B25" w:rsidRDefault="00F9442F" w:rsidP="00CF0833">
            <w:pPr>
              <w:spacing w:line="276" w:lineRule="auto"/>
              <w:jc w:val="center"/>
              <w:rPr>
                <w:rFonts w:cs="Calibri"/>
                <w:sz w:val="18"/>
                <w:szCs w:val="18"/>
              </w:rPr>
            </w:pPr>
          </w:p>
        </w:tc>
        <w:tc>
          <w:tcPr>
            <w:tcW w:w="606" w:type="pct"/>
            <w:vAlign w:val="bottom"/>
          </w:tcPr>
          <w:p w14:paraId="3E56E166" w14:textId="77777777" w:rsidR="00F9442F" w:rsidRPr="00240B25" w:rsidRDefault="00F9442F" w:rsidP="00CF0833">
            <w:pPr>
              <w:spacing w:line="276" w:lineRule="auto"/>
              <w:jc w:val="center"/>
              <w:rPr>
                <w:rFonts w:cs="Calibri"/>
                <w:sz w:val="18"/>
                <w:szCs w:val="18"/>
              </w:rPr>
            </w:pPr>
          </w:p>
        </w:tc>
        <w:tc>
          <w:tcPr>
            <w:tcW w:w="608" w:type="pct"/>
            <w:vAlign w:val="bottom"/>
          </w:tcPr>
          <w:p w14:paraId="2611D568" w14:textId="77777777" w:rsidR="00F9442F" w:rsidRPr="00240B25" w:rsidRDefault="00F9442F" w:rsidP="00CF0833">
            <w:pPr>
              <w:spacing w:line="276" w:lineRule="auto"/>
              <w:jc w:val="center"/>
              <w:rPr>
                <w:rFonts w:cs="Calibri"/>
                <w:sz w:val="18"/>
                <w:szCs w:val="18"/>
              </w:rPr>
            </w:pPr>
            <w:r w:rsidRPr="00846FD5">
              <w:rPr>
                <w:rFonts w:cs="Calibri"/>
                <w:sz w:val="18"/>
                <w:szCs w:val="18"/>
              </w:rPr>
              <w:t>(0.008)</w:t>
            </w:r>
          </w:p>
        </w:tc>
        <w:tc>
          <w:tcPr>
            <w:tcW w:w="608" w:type="pct"/>
            <w:vAlign w:val="bottom"/>
          </w:tcPr>
          <w:p w14:paraId="1534B7F9" w14:textId="77777777" w:rsidR="00F9442F" w:rsidRPr="00240B25" w:rsidRDefault="00F9442F" w:rsidP="00CF0833">
            <w:pPr>
              <w:spacing w:line="276" w:lineRule="auto"/>
              <w:jc w:val="center"/>
              <w:rPr>
                <w:rFonts w:cs="Calibri"/>
                <w:sz w:val="18"/>
                <w:szCs w:val="18"/>
              </w:rPr>
            </w:pPr>
          </w:p>
        </w:tc>
        <w:tc>
          <w:tcPr>
            <w:tcW w:w="606" w:type="pct"/>
            <w:vAlign w:val="bottom"/>
          </w:tcPr>
          <w:p w14:paraId="22827FFC" w14:textId="77777777" w:rsidR="00F9442F" w:rsidRPr="00240B25" w:rsidRDefault="00F9442F" w:rsidP="00CF0833">
            <w:pPr>
              <w:spacing w:line="276" w:lineRule="auto"/>
              <w:jc w:val="center"/>
              <w:rPr>
                <w:rFonts w:cs="Calibri"/>
                <w:sz w:val="18"/>
                <w:szCs w:val="18"/>
              </w:rPr>
            </w:pPr>
          </w:p>
        </w:tc>
      </w:tr>
      <w:tr w:rsidR="00F9442F" w14:paraId="5E5F3D66" w14:textId="77777777" w:rsidTr="00CF0833">
        <w:trPr>
          <w:jc w:val="center"/>
        </w:trPr>
        <w:tc>
          <w:tcPr>
            <w:tcW w:w="1358" w:type="pct"/>
          </w:tcPr>
          <w:p w14:paraId="2D2B73FF"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L</m:t>
                </m:r>
                <m:r>
                  <w:rPr>
                    <w:rFonts w:ascii="Cambria Math" w:hAnsi="Cambria Math" w:cs="Calibri"/>
                    <w:sz w:val="18"/>
                    <w:szCs w:val="18"/>
                  </w:rPr>
                  <m:t>.</m:t>
                </m:r>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06" w:type="pct"/>
            <w:vAlign w:val="bottom"/>
          </w:tcPr>
          <w:p w14:paraId="770DD11B" w14:textId="77777777" w:rsidR="00F9442F" w:rsidRPr="00846FD5" w:rsidRDefault="00F9442F" w:rsidP="00CF0833">
            <w:pPr>
              <w:spacing w:line="276" w:lineRule="auto"/>
              <w:jc w:val="center"/>
              <w:rPr>
                <w:rFonts w:cs="Calibri"/>
                <w:sz w:val="18"/>
                <w:szCs w:val="18"/>
              </w:rPr>
            </w:pPr>
          </w:p>
        </w:tc>
        <w:tc>
          <w:tcPr>
            <w:tcW w:w="608" w:type="pct"/>
            <w:vAlign w:val="bottom"/>
          </w:tcPr>
          <w:p w14:paraId="681BDFFC" w14:textId="77777777" w:rsidR="00F9442F" w:rsidRPr="00846FD5" w:rsidRDefault="00F9442F" w:rsidP="00CF0833">
            <w:pPr>
              <w:spacing w:line="276" w:lineRule="auto"/>
              <w:jc w:val="center"/>
              <w:rPr>
                <w:rFonts w:cs="Calibri"/>
                <w:sz w:val="18"/>
                <w:szCs w:val="18"/>
              </w:rPr>
            </w:pPr>
            <w:r w:rsidRPr="00846FD5">
              <w:rPr>
                <w:rFonts w:cs="Calibri"/>
                <w:sz w:val="18"/>
                <w:szCs w:val="18"/>
              </w:rPr>
              <w:t>-0.012</w:t>
            </w:r>
          </w:p>
        </w:tc>
        <w:tc>
          <w:tcPr>
            <w:tcW w:w="606" w:type="pct"/>
            <w:vAlign w:val="bottom"/>
          </w:tcPr>
          <w:p w14:paraId="106CA509" w14:textId="77777777" w:rsidR="00F9442F" w:rsidRPr="00846FD5" w:rsidRDefault="00F9442F" w:rsidP="00CF0833">
            <w:pPr>
              <w:spacing w:line="276" w:lineRule="auto"/>
              <w:jc w:val="center"/>
              <w:rPr>
                <w:rFonts w:cs="Calibri"/>
                <w:sz w:val="18"/>
                <w:szCs w:val="18"/>
              </w:rPr>
            </w:pPr>
          </w:p>
        </w:tc>
        <w:tc>
          <w:tcPr>
            <w:tcW w:w="608" w:type="pct"/>
            <w:vAlign w:val="bottom"/>
          </w:tcPr>
          <w:p w14:paraId="3303FF9F" w14:textId="77777777" w:rsidR="00F9442F" w:rsidRPr="00846FD5" w:rsidRDefault="00F9442F" w:rsidP="00CF0833">
            <w:pPr>
              <w:spacing w:line="276" w:lineRule="auto"/>
              <w:jc w:val="center"/>
              <w:rPr>
                <w:rFonts w:cs="Calibri"/>
                <w:sz w:val="18"/>
                <w:szCs w:val="18"/>
              </w:rPr>
            </w:pPr>
          </w:p>
        </w:tc>
        <w:tc>
          <w:tcPr>
            <w:tcW w:w="608" w:type="pct"/>
            <w:vAlign w:val="bottom"/>
          </w:tcPr>
          <w:p w14:paraId="3B7236D3" w14:textId="77777777" w:rsidR="00F9442F" w:rsidRPr="00240B25" w:rsidRDefault="00F9442F" w:rsidP="00CF0833">
            <w:pPr>
              <w:spacing w:line="276" w:lineRule="auto"/>
              <w:jc w:val="center"/>
              <w:rPr>
                <w:rFonts w:cs="Calibri"/>
                <w:sz w:val="18"/>
                <w:szCs w:val="18"/>
              </w:rPr>
            </w:pPr>
            <w:r w:rsidRPr="00846FD5">
              <w:rPr>
                <w:rFonts w:cs="Calibri"/>
                <w:sz w:val="18"/>
                <w:szCs w:val="18"/>
              </w:rPr>
              <w:t>-0.007</w:t>
            </w:r>
          </w:p>
        </w:tc>
        <w:tc>
          <w:tcPr>
            <w:tcW w:w="606" w:type="pct"/>
            <w:vAlign w:val="bottom"/>
          </w:tcPr>
          <w:p w14:paraId="27AE221B" w14:textId="77777777" w:rsidR="00F9442F" w:rsidRPr="00240B25" w:rsidRDefault="00F9442F" w:rsidP="00CF0833">
            <w:pPr>
              <w:spacing w:line="276" w:lineRule="auto"/>
              <w:jc w:val="center"/>
              <w:rPr>
                <w:rFonts w:cs="Calibri"/>
                <w:sz w:val="18"/>
                <w:szCs w:val="18"/>
              </w:rPr>
            </w:pPr>
          </w:p>
        </w:tc>
      </w:tr>
      <w:tr w:rsidR="00F9442F" w14:paraId="08C53E18" w14:textId="77777777" w:rsidTr="00CF0833">
        <w:trPr>
          <w:jc w:val="center"/>
        </w:trPr>
        <w:tc>
          <w:tcPr>
            <w:tcW w:w="1358" w:type="pct"/>
          </w:tcPr>
          <w:p w14:paraId="06C358DC" w14:textId="77777777" w:rsidR="00F9442F" w:rsidRPr="00240B25" w:rsidRDefault="00F9442F" w:rsidP="00CF0833">
            <w:pPr>
              <w:spacing w:line="276" w:lineRule="auto"/>
              <w:jc w:val="center"/>
              <w:rPr>
                <w:rFonts w:cs="Calibri"/>
                <w:sz w:val="18"/>
                <w:szCs w:val="18"/>
              </w:rPr>
            </w:pPr>
          </w:p>
        </w:tc>
        <w:tc>
          <w:tcPr>
            <w:tcW w:w="606" w:type="pct"/>
            <w:vAlign w:val="bottom"/>
          </w:tcPr>
          <w:p w14:paraId="0F34AB7E" w14:textId="77777777" w:rsidR="00F9442F" w:rsidRPr="00846FD5" w:rsidRDefault="00F9442F" w:rsidP="00CF0833">
            <w:pPr>
              <w:spacing w:line="276" w:lineRule="auto"/>
              <w:jc w:val="center"/>
              <w:rPr>
                <w:rFonts w:cs="Calibri"/>
                <w:sz w:val="18"/>
                <w:szCs w:val="18"/>
              </w:rPr>
            </w:pPr>
          </w:p>
        </w:tc>
        <w:tc>
          <w:tcPr>
            <w:tcW w:w="608" w:type="pct"/>
            <w:vAlign w:val="bottom"/>
          </w:tcPr>
          <w:p w14:paraId="72A3C3C2" w14:textId="77777777" w:rsidR="00F9442F" w:rsidRPr="00846FD5" w:rsidRDefault="00F9442F" w:rsidP="00CF0833">
            <w:pPr>
              <w:spacing w:line="276" w:lineRule="auto"/>
              <w:jc w:val="center"/>
              <w:rPr>
                <w:rFonts w:cs="Calibri"/>
                <w:sz w:val="18"/>
                <w:szCs w:val="18"/>
              </w:rPr>
            </w:pPr>
            <w:r w:rsidRPr="00846FD5">
              <w:rPr>
                <w:rFonts w:cs="Calibri"/>
                <w:sz w:val="18"/>
                <w:szCs w:val="18"/>
              </w:rPr>
              <w:t>(0.009)</w:t>
            </w:r>
          </w:p>
        </w:tc>
        <w:tc>
          <w:tcPr>
            <w:tcW w:w="606" w:type="pct"/>
            <w:vAlign w:val="bottom"/>
          </w:tcPr>
          <w:p w14:paraId="0F99D228" w14:textId="77777777" w:rsidR="00F9442F" w:rsidRPr="00846FD5" w:rsidRDefault="00F9442F" w:rsidP="00CF0833">
            <w:pPr>
              <w:spacing w:line="276" w:lineRule="auto"/>
              <w:jc w:val="center"/>
              <w:rPr>
                <w:rFonts w:cs="Calibri"/>
                <w:sz w:val="18"/>
                <w:szCs w:val="18"/>
              </w:rPr>
            </w:pPr>
          </w:p>
        </w:tc>
        <w:tc>
          <w:tcPr>
            <w:tcW w:w="608" w:type="pct"/>
            <w:vAlign w:val="bottom"/>
          </w:tcPr>
          <w:p w14:paraId="1B1FF292" w14:textId="77777777" w:rsidR="00F9442F" w:rsidRPr="00846FD5" w:rsidRDefault="00F9442F" w:rsidP="00CF0833">
            <w:pPr>
              <w:spacing w:line="276" w:lineRule="auto"/>
              <w:jc w:val="center"/>
              <w:rPr>
                <w:rFonts w:cs="Calibri"/>
                <w:sz w:val="18"/>
                <w:szCs w:val="18"/>
              </w:rPr>
            </w:pPr>
          </w:p>
        </w:tc>
        <w:tc>
          <w:tcPr>
            <w:tcW w:w="608" w:type="pct"/>
            <w:vAlign w:val="bottom"/>
          </w:tcPr>
          <w:p w14:paraId="33A97AB2" w14:textId="77777777" w:rsidR="00F9442F" w:rsidRPr="00240B25" w:rsidRDefault="00F9442F" w:rsidP="00CF0833">
            <w:pPr>
              <w:spacing w:line="276" w:lineRule="auto"/>
              <w:jc w:val="center"/>
              <w:rPr>
                <w:rFonts w:cs="Calibri"/>
                <w:sz w:val="18"/>
                <w:szCs w:val="18"/>
              </w:rPr>
            </w:pPr>
            <w:r w:rsidRPr="00846FD5">
              <w:rPr>
                <w:rFonts w:cs="Calibri"/>
                <w:sz w:val="18"/>
                <w:szCs w:val="18"/>
              </w:rPr>
              <w:t>(0.009)</w:t>
            </w:r>
          </w:p>
        </w:tc>
        <w:tc>
          <w:tcPr>
            <w:tcW w:w="606" w:type="pct"/>
            <w:vAlign w:val="bottom"/>
          </w:tcPr>
          <w:p w14:paraId="07D4C639" w14:textId="77777777" w:rsidR="00F9442F" w:rsidRPr="00240B25" w:rsidRDefault="00F9442F" w:rsidP="00CF0833">
            <w:pPr>
              <w:spacing w:line="276" w:lineRule="auto"/>
              <w:jc w:val="center"/>
              <w:rPr>
                <w:rFonts w:cs="Calibri"/>
                <w:sz w:val="18"/>
                <w:szCs w:val="18"/>
              </w:rPr>
            </w:pPr>
          </w:p>
        </w:tc>
      </w:tr>
      <w:tr w:rsidR="00F9442F" w14:paraId="1B64BFAB" w14:textId="77777777" w:rsidTr="00CF0833">
        <w:trPr>
          <w:jc w:val="center"/>
        </w:trPr>
        <w:tc>
          <w:tcPr>
            <w:tcW w:w="1358" w:type="pct"/>
          </w:tcPr>
          <w:p w14:paraId="11EBD9D7"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sz w:val="18"/>
                        <w:szCs w:val="18"/>
                      </w:rPr>
                      <m:t>L4.</m:t>
                    </m:r>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606" w:type="pct"/>
            <w:vAlign w:val="bottom"/>
          </w:tcPr>
          <w:p w14:paraId="2010CCA6" w14:textId="77777777" w:rsidR="00F9442F" w:rsidRPr="00846FD5" w:rsidRDefault="00F9442F" w:rsidP="00CF0833">
            <w:pPr>
              <w:spacing w:line="276" w:lineRule="auto"/>
              <w:jc w:val="center"/>
              <w:rPr>
                <w:rFonts w:cs="Calibri"/>
                <w:sz w:val="18"/>
                <w:szCs w:val="18"/>
              </w:rPr>
            </w:pPr>
          </w:p>
        </w:tc>
        <w:tc>
          <w:tcPr>
            <w:tcW w:w="608" w:type="pct"/>
            <w:vAlign w:val="bottom"/>
          </w:tcPr>
          <w:p w14:paraId="3F87B0FB" w14:textId="77777777" w:rsidR="00F9442F" w:rsidRPr="00846FD5" w:rsidRDefault="00F9442F" w:rsidP="00CF0833">
            <w:pPr>
              <w:spacing w:line="276" w:lineRule="auto"/>
              <w:jc w:val="center"/>
              <w:rPr>
                <w:rFonts w:cs="Calibri"/>
                <w:sz w:val="18"/>
                <w:szCs w:val="18"/>
              </w:rPr>
            </w:pPr>
          </w:p>
        </w:tc>
        <w:tc>
          <w:tcPr>
            <w:tcW w:w="606" w:type="pct"/>
            <w:vAlign w:val="bottom"/>
          </w:tcPr>
          <w:p w14:paraId="539D5B42" w14:textId="77777777" w:rsidR="00F9442F" w:rsidRPr="00846FD5" w:rsidRDefault="00F9442F" w:rsidP="00CF0833">
            <w:pPr>
              <w:spacing w:line="276" w:lineRule="auto"/>
              <w:jc w:val="center"/>
              <w:rPr>
                <w:rFonts w:cs="Calibri"/>
                <w:sz w:val="18"/>
                <w:szCs w:val="18"/>
              </w:rPr>
            </w:pPr>
            <w:r w:rsidRPr="00846FD5">
              <w:rPr>
                <w:rFonts w:cs="Calibri"/>
                <w:sz w:val="18"/>
                <w:szCs w:val="18"/>
              </w:rPr>
              <w:t>-0.039**</w:t>
            </w:r>
          </w:p>
        </w:tc>
        <w:tc>
          <w:tcPr>
            <w:tcW w:w="608" w:type="pct"/>
            <w:vAlign w:val="bottom"/>
          </w:tcPr>
          <w:p w14:paraId="56C2D728" w14:textId="77777777" w:rsidR="00F9442F" w:rsidRPr="00846FD5" w:rsidRDefault="00F9442F" w:rsidP="00CF0833">
            <w:pPr>
              <w:spacing w:line="276" w:lineRule="auto"/>
              <w:jc w:val="center"/>
              <w:rPr>
                <w:rFonts w:cs="Calibri"/>
                <w:sz w:val="18"/>
                <w:szCs w:val="18"/>
              </w:rPr>
            </w:pPr>
          </w:p>
        </w:tc>
        <w:tc>
          <w:tcPr>
            <w:tcW w:w="608" w:type="pct"/>
            <w:vAlign w:val="bottom"/>
          </w:tcPr>
          <w:p w14:paraId="0BC4EDC1" w14:textId="77777777" w:rsidR="00F9442F" w:rsidRPr="00240B25" w:rsidRDefault="00F9442F" w:rsidP="00CF0833">
            <w:pPr>
              <w:spacing w:line="276" w:lineRule="auto"/>
              <w:jc w:val="center"/>
              <w:rPr>
                <w:rFonts w:cs="Calibri"/>
                <w:sz w:val="18"/>
                <w:szCs w:val="18"/>
              </w:rPr>
            </w:pPr>
          </w:p>
        </w:tc>
        <w:tc>
          <w:tcPr>
            <w:tcW w:w="606" w:type="pct"/>
            <w:vAlign w:val="bottom"/>
          </w:tcPr>
          <w:p w14:paraId="1CE1BEE3" w14:textId="77777777" w:rsidR="00F9442F" w:rsidRPr="00240B25" w:rsidRDefault="00F9442F" w:rsidP="00CF0833">
            <w:pPr>
              <w:spacing w:line="276" w:lineRule="auto"/>
              <w:jc w:val="center"/>
              <w:rPr>
                <w:rFonts w:cs="Calibri"/>
                <w:sz w:val="18"/>
                <w:szCs w:val="18"/>
              </w:rPr>
            </w:pPr>
            <w:r w:rsidRPr="00846FD5">
              <w:rPr>
                <w:rFonts w:cs="Calibri"/>
                <w:sz w:val="18"/>
                <w:szCs w:val="18"/>
              </w:rPr>
              <w:t>-0.042***</w:t>
            </w:r>
          </w:p>
        </w:tc>
      </w:tr>
      <w:tr w:rsidR="00F9442F" w14:paraId="319CC3A0" w14:textId="77777777" w:rsidTr="00CF0833">
        <w:trPr>
          <w:jc w:val="center"/>
        </w:trPr>
        <w:tc>
          <w:tcPr>
            <w:tcW w:w="1358" w:type="pct"/>
          </w:tcPr>
          <w:p w14:paraId="0319B541" w14:textId="77777777" w:rsidR="00F9442F" w:rsidRPr="00240B25" w:rsidRDefault="00F9442F" w:rsidP="00CF0833">
            <w:pPr>
              <w:spacing w:line="276" w:lineRule="auto"/>
              <w:jc w:val="center"/>
              <w:rPr>
                <w:rFonts w:cs="Calibri"/>
                <w:sz w:val="18"/>
                <w:szCs w:val="18"/>
              </w:rPr>
            </w:pPr>
          </w:p>
        </w:tc>
        <w:tc>
          <w:tcPr>
            <w:tcW w:w="606" w:type="pct"/>
            <w:vAlign w:val="bottom"/>
          </w:tcPr>
          <w:p w14:paraId="0C4B1F96" w14:textId="77777777" w:rsidR="00F9442F" w:rsidRPr="00846FD5" w:rsidRDefault="00F9442F" w:rsidP="00CF0833">
            <w:pPr>
              <w:spacing w:line="276" w:lineRule="auto"/>
              <w:jc w:val="center"/>
              <w:rPr>
                <w:rFonts w:cs="Calibri"/>
                <w:sz w:val="18"/>
                <w:szCs w:val="18"/>
              </w:rPr>
            </w:pPr>
          </w:p>
        </w:tc>
        <w:tc>
          <w:tcPr>
            <w:tcW w:w="608" w:type="pct"/>
            <w:vAlign w:val="bottom"/>
          </w:tcPr>
          <w:p w14:paraId="39076DF9" w14:textId="77777777" w:rsidR="00F9442F" w:rsidRPr="00846FD5" w:rsidRDefault="00F9442F" w:rsidP="00CF0833">
            <w:pPr>
              <w:spacing w:line="276" w:lineRule="auto"/>
              <w:jc w:val="center"/>
              <w:rPr>
                <w:rFonts w:cs="Calibri"/>
                <w:sz w:val="18"/>
                <w:szCs w:val="18"/>
              </w:rPr>
            </w:pPr>
          </w:p>
        </w:tc>
        <w:tc>
          <w:tcPr>
            <w:tcW w:w="606" w:type="pct"/>
            <w:vAlign w:val="bottom"/>
          </w:tcPr>
          <w:p w14:paraId="6D12C7EE" w14:textId="77777777" w:rsidR="00F9442F" w:rsidRPr="00846FD5" w:rsidRDefault="00F9442F" w:rsidP="00CF0833">
            <w:pPr>
              <w:spacing w:line="276" w:lineRule="auto"/>
              <w:jc w:val="center"/>
              <w:rPr>
                <w:rFonts w:cs="Calibri"/>
                <w:sz w:val="18"/>
                <w:szCs w:val="18"/>
              </w:rPr>
            </w:pPr>
            <w:r w:rsidRPr="00846FD5">
              <w:rPr>
                <w:rFonts w:cs="Calibri"/>
                <w:sz w:val="18"/>
                <w:szCs w:val="18"/>
              </w:rPr>
              <w:t>(0.013)</w:t>
            </w:r>
          </w:p>
        </w:tc>
        <w:tc>
          <w:tcPr>
            <w:tcW w:w="608" w:type="pct"/>
            <w:vAlign w:val="bottom"/>
          </w:tcPr>
          <w:p w14:paraId="048CE841" w14:textId="77777777" w:rsidR="00F9442F" w:rsidRPr="00846FD5" w:rsidRDefault="00F9442F" w:rsidP="00CF0833">
            <w:pPr>
              <w:spacing w:line="276" w:lineRule="auto"/>
              <w:jc w:val="center"/>
              <w:rPr>
                <w:rFonts w:cs="Calibri"/>
                <w:sz w:val="18"/>
                <w:szCs w:val="18"/>
              </w:rPr>
            </w:pPr>
          </w:p>
        </w:tc>
        <w:tc>
          <w:tcPr>
            <w:tcW w:w="608" w:type="pct"/>
            <w:vAlign w:val="bottom"/>
          </w:tcPr>
          <w:p w14:paraId="2CB6C395" w14:textId="77777777" w:rsidR="00F9442F" w:rsidRPr="00240B25" w:rsidRDefault="00F9442F" w:rsidP="00CF0833">
            <w:pPr>
              <w:spacing w:line="276" w:lineRule="auto"/>
              <w:jc w:val="center"/>
              <w:rPr>
                <w:rFonts w:cs="Calibri"/>
                <w:sz w:val="18"/>
                <w:szCs w:val="18"/>
              </w:rPr>
            </w:pPr>
          </w:p>
        </w:tc>
        <w:tc>
          <w:tcPr>
            <w:tcW w:w="606" w:type="pct"/>
            <w:vAlign w:val="bottom"/>
          </w:tcPr>
          <w:p w14:paraId="7A79E6EB" w14:textId="77777777" w:rsidR="00F9442F" w:rsidRPr="00240B25" w:rsidRDefault="00F9442F" w:rsidP="00CF0833">
            <w:pPr>
              <w:spacing w:line="276" w:lineRule="auto"/>
              <w:jc w:val="center"/>
              <w:rPr>
                <w:rFonts w:cs="Calibri"/>
                <w:sz w:val="18"/>
                <w:szCs w:val="18"/>
              </w:rPr>
            </w:pPr>
            <w:r w:rsidRPr="00846FD5">
              <w:rPr>
                <w:rFonts w:cs="Calibri"/>
                <w:sz w:val="18"/>
                <w:szCs w:val="18"/>
              </w:rPr>
              <w:t>(0.014)</w:t>
            </w:r>
          </w:p>
        </w:tc>
      </w:tr>
      <w:tr w:rsidR="00F9442F" w14:paraId="37126421" w14:textId="77777777" w:rsidTr="00CF0833">
        <w:trPr>
          <w:jc w:val="center"/>
        </w:trPr>
        <w:tc>
          <w:tcPr>
            <w:tcW w:w="1358" w:type="pct"/>
            <w:vAlign w:val="center"/>
          </w:tcPr>
          <w:p w14:paraId="6609AD82"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606" w:type="pct"/>
            <w:vAlign w:val="bottom"/>
          </w:tcPr>
          <w:p w14:paraId="1C525302" w14:textId="77777777" w:rsidR="00F9442F" w:rsidRPr="00240B25" w:rsidRDefault="00F9442F" w:rsidP="00CF0833">
            <w:pPr>
              <w:spacing w:line="276" w:lineRule="auto"/>
              <w:jc w:val="center"/>
              <w:rPr>
                <w:rFonts w:cs="Calibri"/>
                <w:sz w:val="18"/>
                <w:szCs w:val="18"/>
              </w:rPr>
            </w:pPr>
            <w:r w:rsidRPr="00846FD5">
              <w:rPr>
                <w:rFonts w:cs="Calibri"/>
                <w:sz w:val="18"/>
                <w:szCs w:val="18"/>
              </w:rPr>
              <w:t>0.031</w:t>
            </w:r>
          </w:p>
        </w:tc>
        <w:tc>
          <w:tcPr>
            <w:tcW w:w="608" w:type="pct"/>
            <w:vAlign w:val="bottom"/>
          </w:tcPr>
          <w:p w14:paraId="1D473418" w14:textId="77777777" w:rsidR="00F9442F" w:rsidRPr="00240B25" w:rsidRDefault="00F9442F" w:rsidP="00CF0833">
            <w:pPr>
              <w:spacing w:line="276" w:lineRule="auto"/>
              <w:jc w:val="center"/>
              <w:rPr>
                <w:rFonts w:cs="Calibri"/>
                <w:sz w:val="18"/>
                <w:szCs w:val="18"/>
              </w:rPr>
            </w:pPr>
            <w:r w:rsidRPr="00846FD5">
              <w:rPr>
                <w:rFonts w:cs="Calibri"/>
                <w:sz w:val="18"/>
                <w:szCs w:val="18"/>
              </w:rPr>
              <w:t>0.082**</w:t>
            </w:r>
          </w:p>
        </w:tc>
        <w:tc>
          <w:tcPr>
            <w:tcW w:w="606" w:type="pct"/>
            <w:vAlign w:val="bottom"/>
          </w:tcPr>
          <w:p w14:paraId="4FA63151" w14:textId="77777777" w:rsidR="00F9442F" w:rsidRPr="00240B25" w:rsidRDefault="00F9442F" w:rsidP="00CF0833">
            <w:pPr>
              <w:spacing w:line="276" w:lineRule="auto"/>
              <w:jc w:val="center"/>
              <w:rPr>
                <w:rFonts w:cs="Calibri"/>
                <w:sz w:val="18"/>
                <w:szCs w:val="18"/>
              </w:rPr>
            </w:pPr>
            <w:r w:rsidRPr="00846FD5">
              <w:rPr>
                <w:rFonts w:cs="Calibri"/>
                <w:sz w:val="18"/>
                <w:szCs w:val="18"/>
              </w:rPr>
              <w:t>0.078*</w:t>
            </w:r>
          </w:p>
        </w:tc>
        <w:tc>
          <w:tcPr>
            <w:tcW w:w="608" w:type="pct"/>
            <w:vAlign w:val="bottom"/>
          </w:tcPr>
          <w:p w14:paraId="35BEDDE6" w14:textId="77777777" w:rsidR="00F9442F" w:rsidRPr="00240B25" w:rsidRDefault="00F9442F" w:rsidP="00CF0833">
            <w:pPr>
              <w:spacing w:line="276" w:lineRule="auto"/>
              <w:jc w:val="center"/>
              <w:rPr>
                <w:rFonts w:cs="Calibri"/>
                <w:sz w:val="18"/>
                <w:szCs w:val="18"/>
              </w:rPr>
            </w:pPr>
            <w:r w:rsidRPr="00846FD5">
              <w:rPr>
                <w:rFonts w:cs="Calibri"/>
                <w:sz w:val="18"/>
                <w:szCs w:val="18"/>
              </w:rPr>
              <w:t>0.029</w:t>
            </w:r>
          </w:p>
        </w:tc>
        <w:tc>
          <w:tcPr>
            <w:tcW w:w="608" w:type="pct"/>
            <w:vAlign w:val="bottom"/>
          </w:tcPr>
          <w:p w14:paraId="7653827D" w14:textId="77777777" w:rsidR="00F9442F" w:rsidRPr="00240B25" w:rsidRDefault="00F9442F" w:rsidP="00CF0833">
            <w:pPr>
              <w:spacing w:line="276" w:lineRule="auto"/>
              <w:jc w:val="center"/>
              <w:rPr>
                <w:rFonts w:cs="Calibri"/>
                <w:sz w:val="18"/>
                <w:szCs w:val="18"/>
              </w:rPr>
            </w:pPr>
            <w:r w:rsidRPr="00846FD5">
              <w:rPr>
                <w:rFonts w:cs="Calibri"/>
                <w:sz w:val="18"/>
                <w:szCs w:val="18"/>
              </w:rPr>
              <w:t>0.080**</w:t>
            </w:r>
          </w:p>
        </w:tc>
        <w:tc>
          <w:tcPr>
            <w:tcW w:w="606" w:type="pct"/>
            <w:vAlign w:val="bottom"/>
          </w:tcPr>
          <w:p w14:paraId="7CC1EF9D" w14:textId="77777777" w:rsidR="00F9442F" w:rsidRPr="00240B25" w:rsidRDefault="00F9442F" w:rsidP="00CF0833">
            <w:pPr>
              <w:spacing w:line="276" w:lineRule="auto"/>
              <w:jc w:val="center"/>
              <w:rPr>
                <w:rFonts w:cs="Calibri"/>
                <w:sz w:val="18"/>
                <w:szCs w:val="18"/>
              </w:rPr>
            </w:pPr>
            <w:r w:rsidRPr="00846FD5">
              <w:rPr>
                <w:rFonts w:cs="Calibri"/>
                <w:sz w:val="18"/>
                <w:szCs w:val="18"/>
              </w:rPr>
              <w:t>0.106**</w:t>
            </w:r>
          </w:p>
        </w:tc>
      </w:tr>
      <w:tr w:rsidR="00F9442F" w14:paraId="642649A6" w14:textId="77777777" w:rsidTr="00CF0833">
        <w:trPr>
          <w:jc w:val="center"/>
        </w:trPr>
        <w:tc>
          <w:tcPr>
            <w:tcW w:w="1358" w:type="pct"/>
            <w:vAlign w:val="center"/>
          </w:tcPr>
          <w:p w14:paraId="579816D6" w14:textId="77777777" w:rsidR="00F9442F" w:rsidRPr="00240B25" w:rsidRDefault="00F9442F" w:rsidP="00CF0833">
            <w:pPr>
              <w:spacing w:line="276" w:lineRule="auto"/>
              <w:jc w:val="center"/>
              <w:rPr>
                <w:rFonts w:cs="Calibri"/>
                <w:sz w:val="18"/>
                <w:szCs w:val="18"/>
              </w:rPr>
            </w:pPr>
          </w:p>
        </w:tc>
        <w:tc>
          <w:tcPr>
            <w:tcW w:w="606" w:type="pct"/>
            <w:vAlign w:val="bottom"/>
          </w:tcPr>
          <w:p w14:paraId="00B0E936" w14:textId="77777777" w:rsidR="00F9442F" w:rsidRPr="00240B25" w:rsidRDefault="00F9442F" w:rsidP="00CF0833">
            <w:pPr>
              <w:spacing w:line="276" w:lineRule="auto"/>
              <w:jc w:val="center"/>
              <w:rPr>
                <w:rFonts w:cs="Calibri"/>
                <w:sz w:val="18"/>
                <w:szCs w:val="18"/>
              </w:rPr>
            </w:pPr>
            <w:r w:rsidRPr="00846FD5">
              <w:rPr>
                <w:rFonts w:cs="Calibri"/>
                <w:sz w:val="18"/>
                <w:szCs w:val="18"/>
              </w:rPr>
              <w:t>(0.033)</w:t>
            </w:r>
          </w:p>
        </w:tc>
        <w:tc>
          <w:tcPr>
            <w:tcW w:w="608" w:type="pct"/>
            <w:vAlign w:val="bottom"/>
          </w:tcPr>
          <w:p w14:paraId="1DEF6B73" w14:textId="77777777" w:rsidR="00F9442F" w:rsidRPr="00240B25" w:rsidRDefault="00F9442F" w:rsidP="00CF0833">
            <w:pPr>
              <w:spacing w:line="276" w:lineRule="auto"/>
              <w:jc w:val="center"/>
              <w:rPr>
                <w:rFonts w:cs="Calibri"/>
                <w:sz w:val="18"/>
                <w:szCs w:val="18"/>
              </w:rPr>
            </w:pPr>
            <w:r w:rsidRPr="00846FD5">
              <w:rPr>
                <w:rFonts w:cs="Calibri"/>
                <w:sz w:val="18"/>
                <w:szCs w:val="18"/>
              </w:rPr>
              <w:t>(0.036)</w:t>
            </w:r>
          </w:p>
        </w:tc>
        <w:tc>
          <w:tcPr>
            <w:tcW w:w="606" w:type="pct"/>
            <w:vAlign w:val="bottom"/>
          </w:tcPr>
          <w:p w14:paraId="04F9E26A" w14:textId="77777777" w:rsidR="00F9442F" w:rsidRPr="00240B25" w:rsidRDefault="00F9442F" w:rsidP="00CF0833">
            <w:pPr>
              <w:spacing w:line="276" w:lineRule="auto"/>
              <w:jc w:val="center"/>
              <w:rPr>
                <w:rFonts w:cs="Calibri"/>
                <w:sz w:val="18"/>
                <w:szCs w:val="18"/>
              </w:rPr>
            </w:pPr>
            <w:r w:rsidRPr="00846FD5">
              <w:rPr>
                <w:rFonts w:cs="Calibri"/>
                <w:sz w:val="18"/>
                <w:szCs w:val="18"/>
              </w:rPr>
              <w:t>(0.044)</w:t>
            </w:r>
          </w:p>
        </w:tc>
        <w:tc>
          <w:tcPr>
            <w:tcW w:w="608" w:type="pct"/>
            <w:vAlign w:val="bottom"/>
          </w:tcPr>
          <w:p w14:paraId="016FAE01" w14:textId="77777777" w:rsidR="00F9442F" w:rsidRPr="00240B25" w:rsidRDefault="00F9442F" w:rsidP="00CF0833">
            <w:pPr>
              <w:spacing w:line="276" w:lineRule="auto"/>
              <w:jc w:val="center"/>
              <w:rPr>
                <w:rFonts w:cs="Calibri"/>
                <w:sz w:val="18"/>
                <w:szCs w:val="18"/>
              </w:rPr>
            </w:pPr>
            <w:r w:rsidRPr="00846FD5">
              <w:rPr>
                <w:rFonts w:cs="Calibri"/>
                <w:sz w:val="18"/>
                <w:szCs w:val="18"/>
              </w:rPr>
              <w:t>(0.033)</w:t>
            </w:r>
          </w:p>
        </w:tc>
        <w:tc>
          <w:tcPr>
            <w:tcW w:w="608" w:type="pct"/>
            <w:vAlign w:val="bottom"/>
          </w:tcPr>
          <w:p w14:paraId="3472FBA6" w14:textId="77777777" w:rsidR="00F9442F" w:rsidRPr="00240B25" w:rsidRDefault="00F9442F" w:rsidP="00CF0833">
            <w:pPr>
              <w:spacing w:line="276" w:lineRule="auto"/>
              <w:jc w:val="center"/>
              <w:rPr>
                <w:rFonts w:cs="Calibri"/>
                <w:sz w:val="18"/>
                <w:szCs w:val="18"/>
              </w:rPr>
            </w:pPr>
            <w:r w:rsidRPr="00846FD5">
              <w:rPr>
                <w:rFonts w:cs="Calibri"/>
                <w:sz w:val="18"/>
                <w:szCs w:val="18"/>
              </w:rPr>
              <w:t>(0.036)</w:t>
            </w:r>
          </w:p>
        </w:tc>
        <w:tc>
          <w:tcPr>
            <w:tcW w:w="606" w:type="pct"/>
            <w:vAlign w:val="bottom"/>
          </w:tcPr>
          <w:p w14:paraId="3A2CCFA2" w14:textId="77777777" w:rsidR="00F9442F" w:rsidRPr="00240B25" w:rsidRDefault="00F9442F" w:rsidP="00CF0833">
            <w:pPr>
              <w:spacing w:line="276" w:lineRule="auto"/>
              <w:jc w:val="center"/>
              <w:rPr>
                <w:rFonts w:cs="Calibri"/>
                <w:sz w:val="18"/>
                <w:szCs w:val="18"/>
              </w:rPr>
            </w:pPr>
            <w:r w:rsidRPr="00846FD5">
              <w:rPr>
                <w:rFonts w:cs="Calibri"/>
                <w:sz w:val="18"/>
                <w:szCs w:val="18"/>
              </w:rPr>
              <w:t>(0.050)</w:t>
            </w:r>
          </w:p>
        </w:tc>
      </w:tr>
      <w:tr w:rsidR="00F9442F" w14:paraId="14ED2493" w14:textId="77777777" w:rsidTr="00CF0833">
        <w:trPr>
          <w:jc w:val="center"/>
        </w:trPr>
        <w:tc>
          <w:tcPr>
            <w:tcW w:w="1358" w:type="pct"/>
            <w:vAlign w:val="center"/>
          </w:tcPr>
          <w:p w14:paraId="2BE4504E" w14:textId="77777777" w:rsidR="00F9442F" w:rsidRPr="00240B25"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606" w:type="pct"/>
            <w:vAlign w:val="bottom"/>
          </w:tcPr>
          <w:p w14:paraId="70E9827F" w14:textId="77777777" w:rsidR="00F9442F" w:rsidRPr="00240B25" w:rsidRDefault="00F9442F" w:rsidP="00CF0833">
            <w:pPr>
              <w:spacing w:line="276" w:lineRule="auto"/>
              <w:jc w:val="center"/>
              <w:rPr>
                <w:rFonts w:cs="Calibri"/>
                <w:sz w:val="18"/>
                <w:szCs w:val="18"/>
              </w:rPr>
            </w:pPr>
            <w:r w:rsidRPr="00846FD5">
              <w:rPr>
                <w:rFonts w:cs="Calibri"/>
                <w:sz w:val="18"/>
                <w:szCs w:val="18"/>
              </w:rPr>
              <w:t>0.005</w:t>
            </w:r>
          </w:p>
        </w:tc>
        <w:tc>
          <w:tcPr>
            <w:tcW w:w="608" w:type="pct"/>
            <w:vAlign w:val="bottom"/>
          </w:tcPr>
          <w:p w14:paraId="49402AE3" w14:textId="77777777" w:rsidR="00F9442F" w:rsidRPr="00240B25" w:rsidRDefault="00F9442F" w:rsidP="00CF0833">
            <w:pPr>
              <w:spacing w:line="276" w:lineRule="auto"/>
              <w:jc w:val="center"/>
              <w:rPr>
                <w:rFonts w:cs="Calibri"/>
                <w:sz w:val="18"/>
                <w:szCs w:val="18"/>
              </w:rPr>
            </w:pPr>
            <w:r w:rsidRPr="00846FD5">
              <w:rPr>
                <w:rFonts w:cs="Calibri"/>
                <w:sz w:val="18"/>
                <w:szCs w:val="18"/>
              </w:rPr>
              <w:t>0.002</w:t>
            </w:r>
          </w:p>
        </w:tc>
        <w:tc>
          <w:tcPr>
            <w:tcW w:w="606" w:type="pct"/>
            <w:vAlign w:val="bottom"/>
          </w:tcPr>
          <w:p w14:paraId="3DBA1DE8" w14:textId="77777777" w:rsidR="00F9442F" w:rsidRPr="00240B25" w:rsidRDefault="00F9442F" w:rsidP="00CF0833">
            <w:pPr>
              <w:spacing w:line="276" w:lineRule="auto"/>
              <w:jc w:val="center"/>
              <w:rPr>
                <w:rFonts w:cs="Calibri"/>
                <w:sz w:val="18"/>
                <w:szCs w:val="18"/>
              </w:rPr>
            </w:pPr>
            <w:r w:rsidRPr="00846FD5">
              <w:rPr>
                <w:rFonts w:cs="Calibri"/>
                <w:sz w:val="18"/>
                <w:szCs w:val="18"/>
              </w:rPr>
              <w:t>-0.011</w:t>
            </w:r>
          </w:p>
        </w:tc>
        <w:tc>
          <w:tcPr>
            <w:tcW w:w="608" w:type="pct"/>
            <w:vAlign w:val="bottom"/>
          </w:tcPr>
          <w:p w14:paraId="281A2626" w14:textId="77777777" w:rsidR="00F9442F" w:rsidRPr="00240B25" w:rsidRDefault="00F9442F" w:rsidP="00CF0833">
            <w:pPr>
              <w:spacing w:line="276" w:lineRule="auto"/>
              <w:jc w:val="center"/>
              <w:rPr>
                <w:rFonts w:cs="Calibri"/>
                <w:sz w:val="18"/>
                <w:szCs w:val="18"/>
              </w:rPr>
            </w:pPr>
            <w:r w:rsidRPr="00846FD5">
              <w:rPr>
                <w:rFonts w:cs="Calibri"/>
                <w:sz w:val="18"/>
                <w:szCs w:val="18"/>
              </w:rPr>
              <w:t>0.004</w:t>
            </w:r>
          </w:p>
        </w:tc>
        <w:tc>
          <w:tcPr>
            <w:tcW w:w="608" w:type="pct"/>
            <w:vAlign w:val="bottom"/>
          </w:tcPr>
          <w:p w14:paraId="0E36439E" w14:textId="77777777" w:rsidR="00F9442F" w:rsidRPr="00240B25" w:rsidRDefault="00F9442F" w:rsidP="00CF0833">
            <w:pPr>
              <w:spacing w:line="276" w:lineRule="auto"/>
              <w:jc w:val="center"/>
              <w:rPr>
                <w:rFonts w:cs="Calibri"/>
                <w:sz w:val="18"/>
                <w:szCs w:val="18"/>
              </w:rPr>
            </w:pPr>
            <w:r w:rsidRPr="00846FD5">
              <w:rPr>
                <w:rFonts w:cs="Calibri"/>
                <w:sz w:val="18"/>
                <w:szCs w:val="18"/>
              </w:rPr>
              <w:t>0.001</w:t>
            </w:r>
          </w:p>
        </w:tc>
        <w:tc>
          <w:tcPr>
            <w:tcW w:w="606" w:type="pct"/>
            <w:vAlign w:val="bottom"/>
          </w:tcPr>
          <w:p w14:paraId="52CCC6A2" w14:textId="77777777" w:rsidR="00F9442F" w:rsidRPr="00240B25" w:rsidRDefault="00F9442F" w:rsidP="00CF0833">
            <w:pPr>
              <w:spacing w:line="276" w:lineRule="auto"/>
              <w:jc w:val="center"/>
              <w:rPr>
                <w:rFonts w:cs="Calibri"/>
                <w:sz w:val="18"/>
                <w:szCs w:val="18"/>
              </w:rPr>
            </w:pPr>
            <w:r w:rsidRPr="00846FD5">
              <w:rPr>
                <w:rFonts w:cs="Calibri"/>
                <w:sz w:val="18"/>
                <w:szCs w:val="18"/>
              </w:rPr>
              <w:t>-0.024</w:t>
            </w:r>
          </w:p>
        </w:tc>
      </w:tr>
      <w:tr w:rsidR="00F9442F" w14:paraId="4C924A7D" w14:textId="77777777" w:rsidTr="00CF0833">
        <w:trPr>
          <w:jc w:val="center"/>
        </w:trPr>
        <w:tc>
          <w:tcPr>
            <w:tcW w:w="1358" w:type="pct"/>
            <w:vAlign w:val="center"/>
          </w:tcPr>
          <w:p w14:paraId="68A0C835" w14:textId="77777777" w:rsidR="00F9442F" w:rsidRPr="00240B25" w:rsidRDefault="00F9442F" w:rsidP="00CF0833">
            <w:pPr>
              <w:spacing w:line="276" w:lineRule="auto"/>
              <w:jc w:val="center"/>
              <w:rPr>
                <w:rFonts w:cs="Calibri"/>
                <w:sz w:val="18"/>
                <w:szCs w:val="18"/>
              </w:rPr>
            </w:pPr>
          </w:p>
        </w:tc>
        <w:tc>
          <w:tcPr>
            <w:tcW w:w="606" w:type="pct"/>
            <w:vAlign w:val="bottom"/>
          </w:tcPr>
          <w:p w14:paraId="7B2D8AEB" w14:textId="77777777" w:rsidR="00F9442F" w:rsidRPr="00240B25" w:rsidRDefault="00F9442F" w:rsidP="00CF0833">
            <w:pPr>
              <w:spacing w:line="276" w:lineRule="auto"/>
              <w:jc w:val="center"/>
              <w:rPr>
                <w:rFonts w:cs="Calibri"/>
                <w:sz w:val="18"/>
                <w:szCs w:val="18"/>
              </w:rPr>
            </w:pPr>
            <w:r w:rsidRPr="00846FD5">
              <w:rPr>
                <w:rFonts w:cs="Calibri"/>
                <w:sz w:val="18"/>
                <w:szCs w:val="18"/>
              </w:rPr>
              <w:t>(0.006)</w:t>
            </w:r>
          </w:p>
        </w:tc>
        <w:tc>
          <w:tcPr>
            <w:tcW w:w="608" w:type="pct"/>
            <w:vAlign w:val="bottom"/>
          </w:tcPr>
          <w:p w14:paraId="1D374844" w14:textId="77777777" w:rsidR="00F9442F" w:rsidRPr="00240B25" w:rsidRDefault="00F9442F" w:rsidP="00CF0833">
            <w:pPr>
              <w:spacing w:line="276" w:lineRule="auto"/>
              <w:jc w:val="center"/>
              <w:rPr>
                <w:rFonts w:cs="Calibri"/>
                <w:sz w:val="18"/>
                <w:szCs w:val="18"/>
              </w:rPr>
            </w:pPr>
            <w:r w:rsidRPr="00846FD5">
              <w:rPr>
                <w:rFonts w:cs="Calibri"/>
                <w:sz w:val="18"/>
                <w:szCs w:val="18"/>
              </w:rPr>
              <w:t>(0.006)</w:t>
            </w:r>
          </w:p>
        </w:tc>
        <w:tc>
          <w:tcPr>
            <w:tcW w:w="606" w:type="pct"/>
            <w:vAlign w:val="bottom"/>
          </w:tcPr>
          <w:p w14:paraId="6CDC2BF2" w14:textId="77777777" w:rsidR="00F9442F" w:rsidRPr="00240B25" w:rsidRDefault="00F9442F" w:rsidP="00CF0833">
            <w:pPr>
              <w:spacing w:line="276" w:lineRule="auto"/>
              <w:jc w:val="center"/>
              <w:rPr>
                <w:rFonts w:cs="Calibri"/>
                <w:sz w:val="18"/>
                <w:szCs w:val="18"/>
              </w:rPr>
            </w:pPr>
            <w:r w:rsidRPr="00846FD5">
              <w:rPr>
                <w:rFonts w:cs="Calibri"/>
                <w:sz w:val="18"/>
                <w:szCs w:val="18"/>
              </w:rPr>
              <w:t>(0.011)</w:t>
            </w:r>
          </w:p>
        </w:tc>
        <w:tc>
          <w:tcPr>
            <w:tcW w:w="608" w:type="pct"/>
            <w:vAlign w:val="bottom"/>
          </w:tcPr>
          <w:p w14:paraId="558EDB8C" w14:textId="77777777" w:rsidR="00F9442F" w:rsidRPr="00240B25" w:rsidRDefault="00F9442F" w:rsidP="00CF0833">
            <w:pPr>
              <w:spacing w:line="276" w:lineRule="auto"/>
              <w:jc w:val="center"/>
              <w:rPr>
                <w:rFonts w:cs="Calibri"/>
                <w:sz w:val="18"/>
                <w:szCs w:val="18"/>
              </w:rPr>
            </w:pPr>
            <w:r w:rsidRPr="00846FD5">
              <w:rPr>
                <w:rFonts w:cs="Calibri"/>
                <w:sz w:val="18"/>
                <w:szCs w:val="18"/>
              </w:rPr>
              <w:t>(0.006)</w:t>
            </w:r>
          </w:p>
        </w:tc>
        <w:tc>
          <w:tcPr>
            <w:tcW w:w="608" w:type="pct"/>
            <w:vAlign w:val="bottom"/>
          </w:tcPr>
          <w:p w14:paraId="648974C8" w14:textId="77777777" w:rsidR="00F9442F" w:rsidRPr="00240B25" w:rsidRDefault="00F9442F" w:rsidP="00CF0833">
            <w:pPr>
              <w:spacing w:line="276" w:lineRule="auto"/>
              <w:jc w:val="center"/>
              <w:rPr>
                <w:rFonts w:cs="Calibri"/>
                <w:sz w:val="18"/>
                <w:szCs w:val="18"/>
              </w:rPr>
            </w:pPr>
            <w:r w:rsidRPr="00846FD5">
              <w:rPr>
                <w:rFonts w:cs="Calibri"/>
                <w:sz w:val="18"/>
                <w:szCs w:val="18"/>
              </w:rPr>
              <w:t>(0.006)</w:t>
            </w:r>
          </w:p>
        </w:tc>
        <w:tc>
          <w:tcPr>
            <w:tcW w:w="606" w:type="pct"/>
            <w:vAlign w:val="bottom"/>
          </w:tcPr>
          <w:p w14:paraId="0851FE37" w14:textId="77777777" w:rsidR="00F9442F" w:rsidRPr="00240B25" w:rsidRDefault="00F9442F" w:rsidP="00CF0833">
            <w:pPr>
              <w:spacing w:line="276" w:lineRule="auto"/>
              <w:jc w:val="center"/>
              <w:rPr>
                <w:rFonts w:cs="Calibri"/>
                <w:sz w:val="18"/>
                <w:szCs w:val="18"/>
              </w:rPr>
            </w:pPr>
            <w:r w:rsidRPr="00846FD5">
              <w:rPr>
                <w:rFonts w:cs="Calibri"/>
                <w:sz w:val="18"/>
                <w:szCs w:val="18"/>
              </w:rPr>
              <w:t>(0.016)</w:t>
            </w:r>
          </w:p>
        </w:tc>
      </w:tr>
      <w:tr w:rsidR="00F9442F" w14:paraId="20E50C65" w14:textId="77777777" w:rsidTr="00CF0833">
        <w:trPr>
          <w:jc w:val="center"/>
        </w:trPr>
        <w:tc>
          <w:tcPr>
            <w:tcW w:w="1358" w:type="pct"/>
            <w:vAlign w:val="center"/>
          </w:tcPr>
          <w:p w14:paraId="23407454"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sz w:val="18"/>
                    <w:szCs w:val="18"/>
                  </w:rPr>
                  <m:t>hhi</m:t>
                </m:r>
              </m:oMath>
            </m:oMathPara>
          </w:p>
        </w:tc>
        <w:tc>
          <w:tcPr>
            <w:tcW w:w="606" w:type="pct"/>
            <w:vAlign w:val="bottom"/>
          </w:tcPr>
          <w:p w14:paraId="7ABB88F6" w14:textId="77777777" w:rsidR="00F9442F" w:rsidRPr="00240B25" w:rsidRDefault="00F9442F" w:rsidP="00CF0833">
            <w:pPr>
              <w:spacing w:line="276" w:lineRule="auto"/>
              <w:jc w:val="center"/>
              <w:rPr>
                <w:rFonts w:cs="Calibri"/>
                <w:sz w:val="18"/>
                <w:szCs w:val="18"/>
              </w:rPr>
            </w:pPr>
            <w:r w:rsidRPr="00846FD5">
              <w:rPr>
                <w:rFonts w:cs="Calibri"/>
                <w:sz w:val="18"/>
                <w:szCs w:val="18"/>
              </w:rPr>
              <w:t>0.186</w:t>
            </w:r>
          </w:p>
        </w:tc>
        <w:tc>
          <w:tcPr>
            <w:tcW w:w="608" w:type="pct"/>
            <w:vAlign w:val="bottom"/>
          </w:tcPr>
          <w:p w14:paraId="07824C64" w14:textId="77777777" w:rsidR="00F9442F" w:rsidRPr="00240B25" w:rsidRDefault="00F9442F" w:rsidP="00CF0833">
            <w:pPr>
              <w:spacing w:line="276" w:lineRule="auto"/>
              <w:jc w:val="center"/>
              <w:rPr>
                <w:rFonts w:cs="Calibri"/>
                <w:sz w:val="18"/>
                <w:szCs w:val="18"/>
              </w:rPr>
            </w:pPr>
            <w:r w:rsidRPr="00846FD5">
              <w:rPr>
                <w:rFonts w:cs="Calibri"/>
                <w:sz w:val="18"/>
                <w:szCs w:val="18"/>
              </w:rPr>
              <w:t>0.357</w:t>
            </w:r>
          </w:p>
        </w:tc>
        <w:tc>
          <w:tcPr>
            <w:tcW w:w="606" w:type="pct"/>
            <w:vAlign w:val="bottom"/>
          </w:tcPr>
          <w:p w14:paraId="2CB95818" w14:textId="77777777" w:rsidR="00F9442F" w:rsidRPr="00240B25" w:rsidRDefault="00F9442F" w:rsidP="00CF0833">
            <w:pPr>
              <w:spacing w:line="276" w:lineRule="auto"/>
              <w:jc w:val="center"/>
              <w:rPr>
                <w:rFonts w:cs="Calibri"/>
                <w:sz w:val="18"/>
                <w:szCs w:val="18"/>
              </w:rPr>
            </w:pPr>
            <w:r w:rsidRPr="00846FD5">
              <w:rPr>
                <w:rFonts w:cs="Calibri"/>
                <w:sz w:val="18"/>
                <w:szCs w:val="18"/>
              </w:rPr>
              <w:t>1.549**</w:t>
            </w:r>
          </w:p>
        </w:tc>
        <w:tc>
          <w:tcPr>
            <w:tcW w:w="608" w:type="pct"/>
            <w:vAlign w:val="bottom"/>
          </w:tcPr>
          <w:p w14:paraId="5D755A4C" w14:textId="77777777" w:rsidR="00F9442F" w:rsidRPr="00240B25" w:rsidRDefault="00F9442F" w:rsidP="00CF0833">
            <w:pPr>
              <w:spacing w:line="276" w:lineRule="auto"/>
              <w:jc w:val="center"/>
              <w:rPr>
                <w:rFonts w:cs="Calibri"/>
                <w:sz w:val="18"/>
                <w:szCs w:val="18"/>
              </w:rPr>
            </w:pPr>
            <w:r w:rsidRPr="00846FD5">
              <w:rPr>
                <w:rFonts w:cs="Calibri"/>
                <w:sz w:val="18"/>
                <w:szCs w:val="18"/>
              </w:rPr>
              <w:t>0.313</w:t>
            </w:r>
          </w:p>
        </w:tc>
        <w:tc>
          <w:tcPr>
            <w:tcW w:w="608" w:type="pct"/>
            <w:vAlign w:val="bottom"/>
          </w:tcPr>
          <w:p w14:paraId="7A15FDAE" w14:textId="77777777" w:rsidR="00F9442F" w:rsidRPr="00240B25" w:rsidRDefault="00F9442F" w:rsidP="00CF0833">
            <w:pPr>
              <w:spacing w:line="276" w:lineRule="auto"/>
              <w:jc w:val="center"/>
              <w:rPr>
                <w:rFonts w:cs="Calibri"/>
                <w:sz w:val="18"/>
                <w:szCs w:val="18"/>
              </w:rPr>
            </w:pPr>
            <w:r w:rsidRPr="00846FD5">
              <w:rPr>
                <w:rFonts w:cs="Calibri"/>
                <w:sz w:val="18"/>
                <w:szCs w:val="18"/>
              </w:rPr>
              <w:t>0.458</w:t>
            </w:r>
          </w:p>
        </w:tc>
        <w:tc>
          <w:tcPr>
            <w:tcW w:w="606" w:type="pct"/>
            <w:vAlign w:val="bottom"/>
          </w:tcPr>
          <w:p w14:paraId="38B207E1" w14:textId="77777777" w:rsidR="00F9442F" w:rsidRPr="00240B25" w:rsidRDefault="00F9442F" w:rsidP="00CF0833">
            <w:pPr>
              <w:spacing w:line="276" w:lineRule="auto"/>
              <w:jc w:val="center"/>
              <w:rPr>
                <w:rFonts w:cs="Calibri"/>
                <w:sz w:val="18"/>
                <w:szCs w:val="18"/>
              </w:rPr>
            </w:pPr>
            <w:r w:rsidRPr="00846FD5">
              <w:rPr>
                <w:rFonts w:cs="Calibri"/>
                <w:sz w:val="18"/>
                <w:szCs w:val="18"/>
              </w:rPr>
              <w:t>1.133</w:t>
            </w:r>
          </w:p>
        </w:tc>
      </w:tr>
      <w:tr w:rsidR="00F9442F" w14:paraId="3B53991E" w14:textId="77777777" w:rsidTr="00CF0833">
        <w:trPr>
          <w:jc w:val="center"/>
        </w:trPr>
        <w:tc>
          <w:tcPr>
            <w:tcW w:w="1358" w:type="pct"/>
            <w:vAlign w:val="center"/>
          </w:tcPr>
          <w:p w14:paraId="0E194760" w14:textId="77777777" w:rsidR="00F9442F" w:rsidRPr="00240B25" w:rsidRDefault="00F9442F" w:rsidP="00CF0833">
            <w:pPr>
              <w:spacing w:line="276" w:lineRule="auto"/>
              <w:jc w:val="center"/>
              <w:rPr>
                <w:rFonts w:cs="Calibri"/>
                <w:sz w:val="18"/>
                <w:szCs w:val="18"/>
              </w:rPr>
            </w:pPr>
          </w:p>
        </w:tc>
        <w:tc>
          <w:tcPr>
            <w:tcW w:w="606" w:type="pct"/>
            <w:vAlign w:val="bottom"/>
          </w:tcPr>
          <w:p w14:paraId="7AD3E8B1" w14:textId="77777777" w:rsidR="00F9442F" w:rsidRPr="00240B25" w:rsidRDefault="00F9442F" w:rsidP="00CF0833">
            <w:pPr>
              <w:spacing w:line="276" w:lineRule="auto"/>
              <w:jc w:val="center"/>
              <w:rPr>
                <w:rFonts w:cs="Calibri"/>
                <w:sz w:val="18"/>
                <w:szCs w:val="18"/>
              </w:rPr>
            </w:pPr>
            <w:r w:rsidRPr="00846FD5">
              <w:rPr>
                <w:rFonts w:cs="Calibri"/>
                <w:sz w:val="18"/>
                <w:szCs w:val="18"/>
              </w:rPr>
              <w:t>(0.242)</w:t>
            </w:r>
          </w:p>
        </w:tc>
        <w:tc>
          <w:tcPr>
            <w:tcW w:w="608" w:type="pct"/>
            <w:vAlign w:val="bottom"/>
          </w:tcPr>
          <w:p w14:paraId="2E92BEB2" w14:textId="77777777" w:rsidR="00F9442F" w:rsidRPr="00240B25" w:rsidRDefault="00F9442F" w:rsidP="00CF0833">
            <w:pPr>
              <w:spacing w:line="276" w:lineRule="auto"/>
              <w:jc w:val="center"/>
              <w:rPr>
                <w:rFonts w:cs="Calibri"/>
                <w:sz w:val="18"/>
                <w:szCs w:val="18"/>
              </w:rPr>
            </w:pPr>
            <w:r w:rsidRPr="00846FD5">
              <w:rPr>
                <w:rFonts w:cs="Calibri"/>
                <w:sz w:val="18"/>
                <w:szCs w:val="18"/>
              </w:rPr>
              <w:t>(0.313)</w:t>
            </w:r>
          </w:p>
        </w:tc>
        <w:tc>
          <w:tcPr>
            <w:tcW w:w="606" w:type="pct"/>
            <w:vAlign w:val="bottom"/>
          </w:tcPr>
          <w:p w14:paraId="4EAA77D3" w14:textId="77777777" w:rsidR="00F9442F" w:rsidRPr="00240B25" w:rsidRDefault="00F9442F" w:rsidP="00CF0833">
            <w:pPr>
              <w:spacing w:line="276" w:lineRule="auto"/>
              <w:jc w:val="center"/>
              <w:rPr>
                <w:rFonts w:cs="Calibri"/>
                <w:sz w:val="18"/>
                <w:szCs w:val="18"/>
              </w:rPr>
            </w:pPr>
            <w:r w:rsidRPr="00846FD5">
              <w:rPr>
                <w:rFonts w:cs="Calibri"/>
                <w:sz w:val="18"/>
                <w:szCs w:val="18"/>
              </w:rPr>
              <w:t>(0.710)</w:t>
            </w:r>
          </w:p>
        </w:tc>
        <w:tc>
          <w:tcPr>
            <w:tcW w:w="608" w:type="pct"/>
            <w:vAlign w:val="bottom"/>
          </w:tcPr>
          <w:p w14:paraId="7CC3A63A" w14:textId="77777777" w:rsidR="00F9442F" w:rsidRPr="00240B25" w:rsidRDefault="00F9442F" w:rsidP="00CF0833">
            <w:pPr>
              <w:spacing w:line="276" w:lineRule="auto"/>
              <w:jc w:val="center"/>
              <w:rPr>
                <w:rFonts w:cs="Calibri"/>
                <w:sz w:val="18"/>
                <w:szCs w:val="18"/>
              </w:rPr>
            </w:pPr>
            <w:r w:rsidRPr="00846FD5">
              <w:rPr>
                <w:rFonts w:cs="Calibri"/>
                <w:sz w:val="18"/>
                <w:szCs w:val="18"/>
              </w:rPr>
              <w:t>(0.245)</w:t>
            </w:r>
          </w:p>
        </w:tc>
        <w:tc>
          <w:tcPr>
            <w:tcW w:w="608" w:type="pct"/>
            <w:vAlign w:val="bottom"/>
          </w:tcPr>
          <w:p w14:paraId="78CCF155" w14:textId="77777777" w:rsidR="00F9442F" w:rsidRPr="00240B25" w:rsidRDefault="00F9442F" w:rsidP="00CF0833">
            <w:pPr>
              <w:spacing w:line="276" w:lineRule="auto"/>
              <w:jc w:val="center"/>
              <w:rPr>
                <w:rFonts w:cs="Calibri"/>
                <w:sz w:val="18"/>
                <w:szCs w:val="18"/>
              </w:rPr>
            </w:pPr>
            <w:r w:rsidRPr="00846FD5">
              <w:rPr>
                <w:rFonts w:cs="Calibri"/>
                <w:sz w:val="18"/>
                <w:szCs w:val="18"/>
              </w:rPr>
              <w:t>(0.320)</w:t>
            </w:r>
          </w:p>
        </w:tc>
        <w:tc>
          <w:tcPr>
            <w:tcW w:w="606" w:type="pct"/>
            <w:vAlign w:val="bottom"/>
          </w:tcPr>
          <w:p w14:paraId="69534A3B" w14:textId="77777777" w:rsidR="00F9442F" w:rsidRPr="00240B25" w:rsidRDefault="00F9442F" w:rsidP="00CF0833">
            <w:pPr>
              <w:spacing w:line="276" w:lineRule="auto"/>
              <w:jc w:val="center"/>
              <w:rPr>
                <w:rFonts w:cs="Calibri"/>
                <w:sz w:val="18"/>
                <w:szCs w:val="18"/>
              </w:rPr>
            </w:pPr>
            <w:r w:rsidRPr="00846FD5">
              <w:rPr>
                <w:rFonts w:cs="Calibri"/>
                <w:sz w:val="18"/>
                <w:szCs w:val="18"/>
              </w:rPr>
              <w:t>(0.716)</w:t>
            </w:r>
          </w:p>
        </w:tc>
      </w:tr>
      <w:tr w:rsidR="00F9442F" w14:paraId="6C0F769E" w14:textId="77777777" w:rsidTr="00CF0833">
        <w:trPr>
          <w:jc w:val="center"/>
        </w:trPr>
        <w:tc>
          <w:tcPr>
            <w:tcW w:w="1358" w:type="pct"/>
            <w:vAlign w:val="center"/>
          </w:tcPr>
          <w:p w14:paraId="1125EC04"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606" w:type="pct"/>
            <w:vAlign w:val="bottom"/>
          </w:tcPr>
          <w:p w14:paraId="76DC204E" w14:textId="77777777" w:rsidR="00F9442F" w:rsidRPr="00240B25" w:rsidRDefault="00F9442F" w:rsidP="00CF0833">
            <w:pPr>
              <w:spacing w:line="276" w:lineRule="auto"/>
              <w:jc w:val="center"/>
              <w:rPr>
                <w:rFonts w:cs="Calibri"/>
                <w:sz w:val="18"/>
                <w:szCs w:val="18"/>
              </w:rPr>
            </w:pPr>
            <w:r w:rsidRPr="00846FD5">
              <w:rPr>
                <w:rFonts w:cs="Calibri"/>
                <w:sz w:val="18"/>
                <w:szCs w:val="18"/>
              </w:rPr>
              <w:t>0.058</w:t>
            </w:r>
          </w:p>
        </w:tc>
        <w:tc>
          <w:tcPr>
            <w:tcW w:w="608" w:type="pct"/>
            <w:vAlign w:val="bottom"/>
          </w:tcPr>
          <w:p w14:paraId="75D03BC8" w14:textId="77777777" w:rsidR="00F9442F" w:rsidRPr="00240B25" w:rsidRDefault="00F9442F" w:rsidP="00CF0833">
            <w:pPr>
              <w:spacing w:line="276" w:lineRule="auto"/>
              <w:jc w:val="center"/>
              <w:rPr>
                <w:rFonts w:cs="Calibri"/>
                <w:sz w:val="18"/>
                <w:szCs w:val="18"/>
              </w:rPr>
            </w:pPr>
            <w:r w:rsidRPr="00846FD5">
              <w:rPr>
                <w:rFonts w:cs="Calibri"/>
                <w:sz w:val="18"/>
                <w:szCs w:val="18"/>
              </w:rPr>
              <w:t>0.150</w:t>
            </w:r>
          </w:p>
        </w:tc>
        <w:tc>
          <w:tcPr>
            <w:tcW w:w="606" w:type="pct"/>
            <w:vAlign w:val="bottom"/>
          </w:tcPr>
          <w:p w14:paraId="509253C7" w14:textId="77777777" w:rsidR="00F9442F" w:rsidRPr="00240B25" w:rsidRDefault="00F9442F" w:rsidP="00CF0833">
            <w:pPr>
              <w:spacing w:line="276" w:lineRule="auto"/>
              <w:jc w:val="center"/>
              <w:rPr>
                <w:rFonts w:cs="Calibri"/>
                <w:sz w:val="18"/>
                <w:szCs w:val="18"/>
              </w:rPr>
            </w:pPr>
            <w:r w:rsidRPr="00846FD5">
              <w:rPr>
                <w:rFonts w:cs="Calibri"/>
                <w:sz w:val="18"/>
                <w:szCs w:val="18"/>
              </w:rPr>
              <w:t>0.146</w:t>
            </w:r>
          </w:p>
        </w:tc>
        <w:tc>
          <w:tcPr>
            <w:tcW w:w="608" w:type="pct"/>
            <w:vAlign w:val="bottom"/>
          </w:tcPr>
          <w:p w14:paraId="18A4D755" w14:textId="77777777" w:rsidR="00F9442F" w:rsidRPr="00240B25" w:rsidRDefault="00F9442F" w:rsidP="00CF0833">
            <w:pPr>
              <w:spacing w:line="276" w:lineRule="auto"/>
              <w:jc w:val="center"/>
              <w:rPr>
                <w:rFonts w:cs="Calibri"/>
                <w:sz w:val="18"/>
                <w:szCs w:val="18"/>
              </w:rPr>
            </w:pPr>
            <w:r w:rsidRPr="00846FD5">
              <w:rPr>
                <w:rFonts w:cs="Calibri"/>
                <w:sz w:val="18"/>
                <w:szCs w:val="18"/>
              </w:rPr>
              <w:t>0.057</w:t>
            </w:r>
          </w:p>
        </w:tc>
        <w:tc>
          <w:tcPr>
            <w:tcW w:w="608" w:type="pct"/>
            <w:vAlign w:val="bottom"/>
          </w:tcPr>
          <w:p w14:paraId="06E589C9" w14:textId="77777777" w:rsidR="00F9442F" w:rsidRPr="00240B25" w:rsidRDefault="00F9442F" w:rsidP="00CF0833">
            <w:pPr>
              <w:spacing w:line="276" w:lineRule="auto"/>
              <w:jc w:val="center"/>
              <w:rPr>
                <w:rFonts w:cs="Calibri"/>
                <w:sz w:val="18"/>
                <w:szCs w:val="18"/>
              </w:rPr>
            </w:pPr>
            <w:r w:rsidRPr="00846FD5">
              <w:rPr>
                <w:rFonts w:cs="Calibri"/>
                <w:sz w:val="18"/>
                <w:szCs w:val="18"/>
              </w:rPr>
              <w:t>0.151</w:t>
            </w:r>
          </w:p>
        </w:tc>
        <w:tc>
          <w:tcPr>
            <w:tcW w:w="606" w:type="pct"/>
            <w:vAlign w:val="bottom"/>
          </w:tcPr>
          <w:p w14:paraId="2EE39673" w14:textId="77777777" w:rsidR="00F9442F" w:rsidRPr="00240B25" w:rsidRDefault="00F9442F" w:rsidP="00CF0833">
            <w:pPr>
              <w:spacing w:line="276" w:lineRule="auto"/>
              <w:jc w:val="center"/>
              <w:rPr>
                <w:rFonts w:cs="Calibri"/>
                <w:sz w:val="18"/>
                <w:szCs w:val="18"/>
              </w:rPr>
            </w:pPr>
            <w:r w:rsidRPr="00846FD5">
              <w:rPr>
                <w:rFonts w:cs="Calibri"/>
                <w:sz w:val="18"/>
                <w:szCs w:val="18"/>
              </w:rPr>
              <w:t>0.071</w:t>
            </w:r>
          </w:p>
        </w:tc>
      </w:tr>
      <w:tr w:rsidR="00F9442F" w14:paraId="22F74757" w14:textId="77777777" w:rsidTr="00CF0833">
        <w:trPr>
          <w:jc w:val="center"/>
        </w:trPr>
        <w:tc>
          <w:tcPr>
            <w:tcW w:w="1358" w:type="pct"/>
            <w:vAlign w:val="center"/>
          </w:tcPr>
          <w:p w14:paraId="2846781F" w14:textId="77777777" w:rsidR="00F9442F" w:rsidRPr="00240B25" w:rsidRDefault="00F9442F" w:rsidP="00CF0833">
            <w:pPr>
              <w:spacing w:line="276" w:lineRule="auto"/>
              <w:jc w:val="center"/>
              <w:rPr>
                <w:rFonts w:cs="Calibri"/>
                <w:sz w:val="18"/>
                <w:szCs w:val="18"/>
              </w:rPr>
            </w:pPr>
          </w:p>
        </w:tc>
        <w:tc>
          <w:tcPr>
            <w:tcW w:w="606" w:type="pct"/>
            <w:vAlign w:val="bottom"/>
          </w:tcPr>
          <w:p w14:paraId="327B0651" w14:textId="77777777" w:rsidR="00F9442F" w:rsidRPr="00240B25" w:rsidRDefault="00F9442F" w:rsidP="00CF0833">
            <w:pPr>
              <w:spacing w:line="276" w:lineRule="auto"/>
              <w:jc w:val="center"/>
              <w:rPr>
                <w:rFonts w:cs="Calibri"/>
                <w:sz w:val="18"/>
                <w:szCs w:val="18"/>
              </w:rPr>
            </w:pPr>
            <w:r w:rsidRPr="00846FD5">
              <w:rPr>
                <w:rFonts w:cs="Calibri"/>
                <w:sz w:val="18"/>
                <w:szCs w:val="18"/>
              </w:rPr>
              <w:t>(0.156)</w:t>
            </w:r>
          </w:p>
        </w:tc>
        <w:tc>
          <w:tcPr>
            <w:tcW w:w="608" w:type="pct"/>
            <w:vAlign w:val="bottom"/>
          </w:tcPr>
          <w:p w14:paraId="34AE2F16" w14:textId="77777777" w:rsidR="00F9442F" w:rsidRPr="00240B25" w:rsidRDefault="00F9442F" w:rsidP="00CF0833">
            <w:pPr>
              <w:spacing w:line="276" w:lineRule="auto"/>
              <w:jc w:val="center"/>
              <w:rPr>
                <w:rFonts w:cs="Calibri"/>
                <w:sz w:val="18"/>
                <w:szCs w:val="18"/>
              </w:rPr>
            </w:pPr>
            <w:r w:rsidRPr="00846FD5">
              <w:rPr>
                <w:rFonts w:cs="Calibri"/>
                <w:sz w:val="18"/>
                <w:szCs w:val="18"/>
              </w:rPr>
              <w:t>(0.166)</w:t>
            </w:r>
          </w:p>
        </w:tc>
        <w:tc>
          <w:tcPr>
            <w:tcW w:w="606" w:type="pct"/>
            <w:vAlign w:val="bottom"/>
          </w:tcPr>
          <w:p w14:paraId="19513AC8" w14:textId="77777777" w:rsidR="00F9442F" w:rsidRPr="00240B25" w:rsidRDefault="00F9442F" w:rsidP="00CF0833">
            <w:pPr>
              <w:spacing w:line="276" w:lineRule="auto"/>
              <w:jc w:val="center"/>
              <w:rPr>
                <w:rFonts w:cs="Calibri"/>
                <w:sz w:val="18"/>
                <w:szCs w:val="18"/>
              </w:rPr>
            </w:pPr>
            <w:r w:rsidRPr="00846FD5">
              <w:rPr>
                <w:rFonts w:cs="Calibri"/>
                <w:sz w:val="18"/>
                <w:szCs w:val="18"/>
              </w:rPr>
              <w:t>(0.186)</w:t>
            </w:r>
          </w:p>
        </w:tc>
        <w:tc>
          <w:tcPr>
            <w:tcW w:w="608" w:type="pct"/>
            <w:vAlign w:val="bottom"/>
          </w:tcPr>
          <w:p w14:paraId="5C48D1B0" w14:textId="77777777" w:rsidR="00F9442F" w:rsidRPr="00240B25" w:rsidRDefault="00F9442F" w:rsidP="00CF0833">
            <w:pPr>
              <w:spacing w:line="276" w:lineRule="auto"/>
              <w:jc w:val="center"/>
              <w:rPr>
                <w:rFonts w:cs="Calibri"/>
                <w:sz w:val="18"/>
                <w:szCs w:val="18"/>
              </w:rPr>
            </w:pPr>
            <w:r w:rsidRPr="00846FD5">
              <w:rPr>
                <w:rFonts w:cs="Calibri"/>
                <w:sz w:val="18"/>
                <w:szCs w:val="18"/>
              </w:rPr>
              <w:t>(0.151)</w:t>
            </w:r>
          </w:p>
        </w:tc>
        <w:tc>
          <w:tcPr>
            <w:tcW w:w="608" w:type="pct"/>
            <w:vAlign w:val="bottom"/>
          </w:tcPr>
          <w:p w14:paraId="70A12E44" w14:textId="77777777" w:rsidR="00F9442F" w:rsidRPr="00240B25" w:rsidRDefault="00F9442F" w:rsidP="00CF0833">
            <w:pPr>
              <w:spacing w:line="276" w:lineRule="auto"/>
              <w:jc w:val="center"/>
              <w:rPr>
                <w:rFonts w:cs="Calibri"/>
                <w:sz w:val="18"/>
                <w:szCs w:val="18"/>
              </w:rPr>
            </w:pPr>
            <w:r w:rsidRPr="00846FD5">
              <w:rPr>
                <w:rFonts w:cs="Calibri"/>
                <w:sz w:val="18"/>
                <w:szCs w:val="18"/>
              </w:rPr>
              <w:t>(0.161)</w:t>
            </w:r>
          </w:p>
        </w:tc>
        <w:tc>
          <w:tcPr>
            <w:tcW w:w="606" w:type="pct"/>
            <w:vAlign w:val="bottom"/>
          </w:tcPr>
          <w:p w14:paraId="7278E508" w14:textId="77777777" w:rsidR="00F9442F" w:rsidRPr="00240B25" w:rsidRDefault="00F9442F" w:rsidP="00CF0833">
            <w:pPr>
              <w:spacing w:line="276" w:lineRule="auto"/>
              <w:jc w:val="center"/>
              <w:rPr>
                <w:rFonts w:cs="Calibri"/>
                <w:sz w:val="18"/>
                <w:szCs w:val="18"/>
              </w:rPr>
            </w:pPr>
            <w:r w:rsidRPr="00846FD5">
              <w:rPr>
                <w:rFonts w:cs="Calibri"/>
                <w:sz w:val="18"/>
                <w:szCs w:val="18"/>
              </w:rPr>
              <w:t>(0.160)</w:t>
            </w:r>
          </w:p>
        </w:tc>
      </w:tr>
      <w:tr w:rsidR="00F9442F" w14:paraId="07D49E5B" w14:textId="77777777" w:rsidTr="00CF0833">
        <w:trPr>
          <w:jc w:val="center"/>
        </w:trPr>
        <w:tc>
          <w:tcPr>
            <w:tcW w:w="1358" w:type="pct"/>
            <w:vAlign w:val="center"/>
          </w:tcPr>
          <w:p w14:paraId="03788995" w14:textId="77777777" w:rsidR="00F9442F" w:rsidRPr="00240B25"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606" w:type="pct"/>
            <w:vAlign w:val="bottom"/>
          </w:tcPr>
          <w:p w14:paraId="4242DCB7"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c>
          <w:tcPr>
            <w:tcW w:w="608" w:type="pct"/>
            <w:vAlign w:val="bottom"/>
          </w:tcPr>
          <w:p w14:paraId="1A1A2C2E" w14:textId="77777777" w:rsidR="00F9442F" w:rsidRPr="00240B25" w:rsidRDefault="00F9442F" w:rsidP="00CF0833">
            <w:pPr>
              <w:spacing w:line="276" w:lineRule="auto"/>
              <w:jc w:val="center"/>
              <w:rPr>
                <w:rFonts w:cs="Calibri"/>
                <w:sz w:val="18"/>
                <w:szCs w:val="18"/>
              </w:rPr>
            </w:pPr>
            <w:r w:rsidRPr="00846FD5">
              <w:rPr>
                <w:rFonts w:cs="Calibri"/>
                <w:sz w:val="18"/>
                <w:szCs w:val="18"/>
              </w:rPr>
              <w:t>0.004</w:t>
            </w:r>
          </w:p>
        </w:tc>
        <w:tc>
          <w:tcPr>
            <w:tcW w:w="606" w:type="pct"/>
            <w:vAlign w:val="bottom"/>
          </w:tcPr>
          <w:p w14:paraId="791D9010" w14:textId="77777777" w:rsidR="00F9442F" w:rsidRPr="00240B25" w:rsidRDefault="00F9442F" w:rsidP="00CF0833">
            <w:pPr>
              <w:spacing w:line="276" w:lineRule="auto"/>
              <w:jc w:val="center"/>
              <w:rPr>
                <w:rFonts w:cs="Calibri"/>
                <w:sz w:val="18"/>
                <w:szCs w:val="18"/>
              </w:rPr>
            </w:pPr>
            <w:r w:rsidRPr="00846FD5">
              <w:rPr>
                <w:rFonts w:cs="Calibri"/>
                <w:sz w:val="18"/>
                <w:szCs w:val="18"/>
              </w:rPr>
              <w:t>0.004</w:t>
            </w:r>
          </w:p>
        </w:tc>
        <w:tc>
          <w:tcPr>
            <w:tcW w:w="608" w:type="pct"/>
            <w:vAlign w:val="bottom"/>
          </w:tcPr>
          <w:p w14:paraId="7E2CAE38"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c>
          <w:tcPr>
            <w:tcW w:w="608" w:type="pct"/>
            <w:vAlign w:val="bottom"/>
          </w:tcPr>
          <w:p w14:paraId="132496A7" w14:textId="77777777" w:rsidR="00F9442F" w:rsidRPr="00240B25" w:rsidRDefault="00F9442F" w:rsidP="00CF0833">
            <w:pPr>
              <w:spacing w:line="276" w:lineRule="auto"/>
              <w:jc w:val="center"/>
              <w:rPr>
                <w:rFonts w:cs="Calibri"/>
                <w:sz w:val="18"/>
                <w:szCs w:val="18"/>
              </w:rPr>
            </w:pPr>
            <w:r w:rsidRPr="00846FD5">
              <w:rPr>
                <w:rFonts w:cs="Calibri"/>
                <w:sz w:val="18"/>
                <w:szCs w:val="18"/>
              </w:rPr>
              <w:t>0.004</w:t>
            </w:r>
          </w:p>
        </w:tc>
        <w:tc>
          <w:tcPr>
            <w:tcW w:w="606" w:type="pct"/>
            <w:vAlign w:val="bottom"/>
          </w:tcPr>
          <w:p w14:paraId="7DB44554"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r>
      <w:tr w:rsidR="00F9442F" w14:paraId="5F75BE52" w14:textId="77777777" w:rsidTr="00CF0833">
        <w:trPr>
          <w:jc w:val="center"/>
        </w:trPr>
        <w:tc>
          <w:tcPr>
            <w:tcW w:w="1358" w:type="pct"/>
            <w:vAlign w:val="center"/>
          </w:tcPr>
          <w:p w14:paraId="02CBBFD6" w14:textId="77777777" w:rsidR="00F9442F" w:rsidRPr="00240B25" w:rsidRDefault="00F9442F" w:rsidP="00CF0833">
            <w:pPr>
              <w:spacing w:line="276" w:lineRule="auto"/>
              <w:jc w:val="center"/>
              <w:rPr>
                <w:rFonts w:cs="Calibri"/>
                <w:sz w:val="18"/>
                <w:szCs w:val="18"/>
              </w:rPr>
            </w:pPr>
          </w:p>
        </w:tc>
        <w:tc>
          <w:tcPr>
            <w:tcW w:w="606" w:type="pct"/>
            <w:vAlign w:val="bottom"/>
          </w:tcPr>
          <w:p w14:paraId="5D8B1FC0"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c>
          <w:tcPr>
            <w:tcW w:w="608" w:type="pct"/>
            <w:vAlign w:val="bottom"/>
          </w:tcPr>
          <w:p w14:paraId="3D4DECA2"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c>
          <w:tcPr>
            <w:tcW w:w="606" w:type="pct"/>
            <w:vAlign w:val="bottom"/>
          </w:tcPr>
          <w:p w14:paraId="717BD233"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c>
          <w:tcPr>
            <w:tcW w:w="608" w:type="pct"/>
            <w:vAlign w:val="bottom"/>
          </w:tcPr>
          <w:p w14:paraId="363BD614" w14:textId="77777777" w:rsidR="00F9442F" w:rsidRPr="00240B25" w:rsidRDefault="00F9442F" w:rsidP="00CF0833">
            <w:pPr>
              <w:spacing w:line="276" w:lineRule="auto"/>
              <w:jc w:val="center"/>
              <w:rPr>
                <w:rFonts w:cs="Calibri"/>
                <w:sz w:val="18"/>
                <w:szCs w:val="18"/>
              </w:rPr>
            </w:pPr>
            <w:r w:rsidRPr="00846FD5">
              <w:rPr>
                <w:rFonts w:cs="Calibri"/>
                <w:sz w:val="18"/>
                <w:szCs w:val="18"/>
              </w:rPr>
              <w:t>(0.002)</w:t>
            </w:r>
          </w:p>
        </w:tc>
        <w:tc>
          <w:tcPr>
            <w:tcW w:w="608" w:type="pct"/>
            <w:vAlign w:val="bottom"/>
          </w:tcPr>
          <w:p w14:paraId="3090984E"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c>
          <w:tcPr>
            <w:tcW w:w="606" w:type="pct"/>
            <w:vAlign w:val="bottom"/>
          </w:tcPr>
          <w:p w14:paraId="362FB66A" w14:textId="77777777" w:rsidR="00F9442F" w:rsidRPr="00240B25" w:rsidRDefault="00F9442F" w:rsidP="00CF0833">
            <w:pPr>
              <w:spacing w:line="276" w:lineRule="auto"/>
              <w:jc w:val="center"/>
              <w:rPr>
                <w:rFonts w:cs="Calibri"/>
                <w:sz w:val="18"/>
                <w:szCs w:val="18"/>
              </w:rPr>
            </w:pPr>
            <w:r w:rsidRPr="00846FD5">
              <w:rPr>
                <w:rFonts w:cs="Calibri"/>
                <w:sz w:val="18"/>
                <w:szCs w:val="18"/>
              </w:rPr>
              <w:t>(0.003)</w:t>
            </w:r>
          </w:p>
        </w:tc>
      </w:tr>
      <w:tr w:rsidR="00F9442F" w14:paraId="7F9D7601" w14:textId="77777777" w:rsidTr="00CF0833">
        <w:trPr>
          <w:jc w:val="center"/>
        </w:trPr>
        <w:tc>
          <w:tcPr>
            <w:tcW w:w="1358" w:type="pct"/>
            <w:vAlign w:val="center"/>
          </w:tcPr>
          <w:p w14:paraId="43134A5F"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606" w:type="pct"/>
          </w:tcPr>
          <w:p w14:paraId="5618FEA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8" w:type="pct"/>
          </w:tcPr>
          <w:p w14:paraId="17EDDB8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6" w:type="pct"/>
          </w:tcPr>
          <w:p w14:paraId="1B0ABC5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8" w:type="pct"/>
          </w:tcPr>
          <w:p w14:paraId="05E8B66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8" w:type="pct"/>
          </w:tcPr>
          <w:p w14:paraId="4BA9F12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6" w:type="pct"/>
          </w:tcPr>
          <w:p w14:paraId="5195EC77"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4E9F593A" w14:textId="77777777" w:rsidTr="00CF0833">
        <w:trPr>
          <w:jc w:val="center"/>
        </w:trPr>
        <w:tc>
          <w:tcPr>
            <w:tcW w:w="1358" w:type="pct"/>
            <w:vAlign w:val="center"/>
          </w:tcPr>
          <w:p w14:paraId="56C51054"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606" w:type="pct"/>
          </w:tcPr>
          <w:p w14:paraId="61104C0B"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8" w:type="pct"/>
          </w:tcPr>
          <w:p w14:paraId="4942208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6" w:type="pct"/>
          </w:tcPr>
          <w:p w14:paraId="08E7CA45"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8" w:type="pct"/>
          </w:tcPr>
          <w:p w14:paraId="3F477502"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8" w:type="pct"/>
          </w:tcPr>
          <w:p w14:paraId="3360B38E"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c>
          <w:tcPr>
            <w:tcW w:w="606" w:type="pct"/>
          </w:tcPr>
          <w:p w14:paraId="1FD522A8"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60C7F807" w14:textId="77777777" w:rsidTr="00CF0833">
        <w:trPr>
          <w:jc w:val="center"/>
        </w:trPr>
        <w:tc>
          <w:tcPr>
            <w:tcW w:w="1358" w:type="pct"/>
            <w:vAlign w:val="center"/>
          </w:tcPr>
          <w:p w14:paraId="522EE9E0" w14:textId="77777777" w:rsidR="00F9442F" w:rsidRPr="00240B25"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606" w:type="pct"/>
            <w:vAlign w:val="bottom"/>
          </w:tcPr>
          <w:p w14:paraId="6CCF0E1D" w14:textId="77777777" w:rsidR="00F9442F" w:rsidRPr="00240B25" w:rsidRDefault="00F9442F" w:rsidP="00CF0833">
            <w:pPr>
              <w:spacing w:line="276" w:lineRule="auto"/>
              <w:jc w:val="center"/>
              <w:rPr>
                <w:rFonts w:cs="Calibri"/>
                <w:sz w:val="18"/>
                <w:szCs w:val="18"/>
              </w:rPr>
            </w:pPr>
            <w:r w:rsidRPr="00846FD5">
              <w:rPr>
                <w:rFonts w:cs="Calibri"/>
                <w:sz w:val="18"/>
                <w:szCs w:val="18"/>
              </w:rPr>
              <w:t>9,701</w:t>
            </w:r>
          </w:p>
        </w:tc>
        <w:tc>
          <w:tcPr>
            <w:tcW w:w="608" w:type="pct"/>
            <w:vAlign w:val="bottom"/>
          </w:tcPr>
          <w:p w14:paraId="5E5D6346" w14:textId="77777777" w:rsidR="00F9442F" w:rsidRPr="00240B25" w:rsidRDefault="00F9442F" w:rsidP="00CF0833">
            <w:pPr>
              <w:spacing w:line="276" w:lineRule="auto"/>
              <w:jc w:val="center"/>
              <w:rPr>
                <w:rFonts w:cs="Calibri"/>
                <w:sz w:val="18"/>
                <w:szCs w:val="18"/>
              </w:rPr>
            </w:pPr>
            <w:r w:rsidRPr="00846FD5">
              <w:rPr>
                <w:rFonts w:cs="Calibri"/>
                <w:sz w:val="18"/>
                <w:szCs w:val="18"/>
              </w:rPr>
              <w:t>8,797</w:t>
            </w:r>
          </w:p>
        </w:tc>
        <w:tc>
          <w:tcPr>
            <w:tcW w:w="606" w:type="pct"/>
            <w:vAlign w:val="bottom"/>
          </w:tcPr>
          <w:p w14:paraId="3FB64E45" w14:textId="77777777" w:rsidR="00F9442F" w:rsidRPr="00240B25" w:rsidRDefault="00F9442F" w:rsidP="00CF0833">
            <w:pPr>
              <w:spacing w:line="276" w:lineRule="auto"/>
              <w:jc w:val="center"/>
              <w:rPr>
                <w:rFonts w:cs="Calibri"/>
                <w:sz w:val="18"/>
                <w:szCs w:val="18"/>
              </w:rPr>
            </w:pPr>
            <w:r w:rsidRPr="00846FD5">
              <w:rPr>
                <w:rFonts w:cs="Calibri"/>
                <w:sz w:val="18"/>
                <w:szCs w:val="18"/>
              </w:rPr>
              <w:t>6,664</w:t>
            </w:r>
          </w:p>
        </w:tc>
        <w:tc>
          <w:tcPr>
            <w:tcW w:w="608" w:type="pct"/>
            <w:vAlign w:val="bottom"/>
          </w:tcPr>
          <w:p w14:paraId="4FE57EBD" w14:textId="77777777" w:rsidR="00F9442F" w:rsidRPr="00240B25" w:rsidRDefault="00F9442F" w:rsidP="00CF0833">
            <w:pPr>
              <w:spacing w:line="276" w:lineRule="auto"/>
              <w:jc w:val="center"/>
              <w:rPr>
                <w:rFonts w:cs="Calibri"/>
                <w:sz w:val="18"/>
                <w:szCs w:val="18"/>
              </w:rPr>
            </w:pPr>
            <w:r w:rsidRPr="00846FD5">
              <w:rPr>
                <w:rFonts w:cs="Calibri"/>
                <w:sz w:val="18"/>
                <w:szCs w:val="18"/>
              </w:rPr>
              <w:t>9,696</w:t>
            </w:r>
          </w:p>
        </w:tc>
        <w:tc>
          <w:tcPr>
            <w:tcW w:w="608" w:type="pct"/>
            <w:vAlign w:val="bottom"/>
          </w:tcPr>
          <w:p w14:paraId="323BF20D" w14:textId="77777777" w:rsidR="00F9442F" w:rsidRPr="00240B25" w:rsidRDefault="00F9442F" w:rsidP="00CF0833">
            <w:pPr>
              <w:spacing w:line="276" w:lineRule="auto"/>
              <w:jc w:val="center"/>
              <w:rPr>
                <w:rFonts w:cs="Calibri"/>
                <w:sz w:val="18"/>
                <w:szCs w:val="18"/>
              </w:rPr>
            </w:pPr>
            <w:r w:rsidRPr="00846FD5">
              <w:rPr>
                <w:rFonts w:cs="Calibri"/>
                <w:sz w:val="18"/>
                <w:szCs w:val="18"/>
              </w:rPr>
              <w:t>8,791</w:t>
            </w:r>
          </w:p>
        </w:tc>
        <w:tc>
          <w:tcPr>
            <w:tcW w:w="606" w:type="pct"/>
            <w:vAlign w:val="bottom"/>
          </w:tcPr>
          <w:p w14:paraId="40C1AAF3" w14:textId="77777777" w:rsidR="00F9442F" w:rsidRPr="00240B25" w:rsidRDefault="00F9442F" w:rsidP="00CF0833">
            <w:pPr>
              <w:spacing w:line="276" w:lineRule="auto"/>
              <w:jc w:val="center"/>
              <w:rPr>
                <w:rFonts w:cs="Calibri"/>
                <w:sz w:val="18"/>
                <w:szCs w:val="18"/>
              </w:rPr>
            </w:pPr>
            <w:r w:rsidRPr="00846FD5">
              <w:rPr>
                <w:rFonts w:cs="Calibri"/>
                <w:sz w:val="18"/>
                <w:szCs w:val="18"/>
              </w:rPr>
              <w:t>5,555</w:t>
            </w:r>
          </w:p>
        </w:tc>
      </w:tr>
      <w:tr w:rsidR="00F9442F" w14:paraId="379B6E35" w14:textId="77777777" w:rsidTr="00CF0833">
        <w:trPr>
          <w:jc w:val="center"/>
        </w:trPr>
        <w:tc>
          <w:tcPr>
            <w:tcW w:w="1358" w:type="pct"/>
            <w:vAlign w:val="center"/>
          </w:tcPr>
          <w:p w14:paraId="728316E1" w14:textId="77777777" w:rsidR="00F9442F" w:rsidRPr="00240B25"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606" w:type="pct"/>
            <w:vAlign w:val="bottom"/>
          </w:tcPr>
          <w:p w14:paraId="2A11BCFC" w14:textId="77777777" w:rsidR="00F9442F" w:rsidRPr="00240B25" w:rsidRDefault="00F9442F" w:rsidP="00CF0833">
            <w:pPr>
              <w:spacing w:line="276" w:lineRule="auto"/>
              <w:jc w:val="center"/>
              <w:rPr>
                <w:rFonts w:cs="Calibri"/>
                <w:sz w:val="18"/>
                <w:szCs w:val="18"/>
              </w:rPr>
            </w:pPr>
            <w:r w:rsidRPr="00846FD5">
              <w:rPr>
                <w:rFonts w:cs="Calibri"/>
                <w:sz w:val="18"/>
                <w:szCs w:val="18"/>
              </w:rPr>
              <w:t>0.014</w:t>
            </w:r>
          </w:p>
        </w:tc>
        <w:tc>
          <w:tcPr>
            <w:tcW w:w="608" w:type="pct"/>
            <w:vAlign w:val="bottom"/>
          </w:tcPr>
          <w:p w14:paraId="058BE425" w14:textId="77777777" w:rsidR="00F9442F" w:rsidRPr="00240B25" w:rsidRDefault="00F9442F" w:rsidP="00CF0833">
            <w:pPr>
              <w:spacing w:line="276" w:lineRule="auto"/>
              <w:jc w:val="center"/>
              <w:rPr>
                <w:rFonts w:cs="Calibri"/>
                <w:sz w:val="18"/>
                <w:szCs w:val="18"/>
              </w:rPr>
            </w:pPr>
            <w:r w:rsidRPr="00846FD5">
              <w:rPr>
                <w:rFonts w:cs="Calibri"/>
                <w:sz w:val="18"/>
                <w:szCs w:val="18"/>
              </w:rPr>
              <w:t>0.017</w:t>
            </w:r>
          </w:p>
        </w:tc>
        <w:tc>
          <w:tcPr>
            <w:tcW w:w="606" w:type="pct"/>
            <w:vAlign w:val="bottom"/>
          </w:tcPr>
          <w:p w14:paraId="62BC15B0" w14:textId="77777777" w:rsidR="00F9442F" w:rsidRPr="00240B25" w:rsidRDefault="00F9442F" w:rsidP="00CF0833">
            <w:pPr>
              <w:spacing w:line="276" w:lineRule="auto"/>
              <w:jc w:val="center"/>
              <w:rPr>
                <w:rFonts w:cs="Calibri"/>
                <w:sz w:val="18"/>
                <w:szCs w:val="18"/>
              </w:rPr>
            </w:pPr>
            <w:r w:rsidRPr="00846FD5">
              <w:rPr>
                <w:rFonts w:cs="Calibri"/>
                <w:sz w:val="18"/>
                <w:szCs w:val="18"/>
              </w:rPr>
              <w:t>0.015</w:t>
            </w:r>
          </w:p>
        </w:tc>
        <w:tc>
          <w:tcPr>
            <w:tcW w:w="608" w:type="pct"/>
            <w:vAlign w:val="bottom"/>
          </w:tcPr>
          <w:p w14:paraId="6498EE42" w14:textId="77777777" w:rsidR="00F9442F" w:rsidRPr="00240B25" w:rsidRDefault="00F9442F" w:rsidP="00CF0833">
            <w:pPr>
              <w:spacing w:line="276" w:lineRule="auto"/>
              <w:jc w:val="center"/>
              <w:rPr>
                <w:rFonts w:cs="Calibri"/>
                <w:sz w:val="18"/>
                <w:szCs w:val="18"/>
              </w:rPr>
            </w:pPr>
            <w:r w:rsidRPr="00846FD5">
              <w:rPr>
                <w:rFonts w:cs="Calibri"/>
                <w:sz w:val="18"/>
                <w:szCs w:val="18"/>
              </w:rPr>
              <w:t>0.014</w:t>
            </w:r>
          </w:p>
        </w:tc>
        <w:tc>
          <w:tcPr>
            <w:tcW w:w="608" w:type="pct"/>
            <w:vAlign w:val="bottom"/>
          </w:tcPr>
          <w:p w14:paraId="59F93457" w14:textId="77777777" w:rsidR="00F9442F" w:rsidRPr="00240B25" w:rsidRDefault="00F9442F" w:rsidP="00CF0833">
            <w:pPr>
              <w:spacing w:line="276" w:lineRule="auto"/>
              <w:jc w:val="center"/>
              <w:rPr>
                <w:rFonts w:cs="Calibri"/>
                <w:sz w:val="18"/>
                <w:szCs w:val="18"/>
              </w:rPr>
            </w:pPr>
            <w:r w:rsidRPr="00846FD5">
              <w:rPr>
                <w:rFonts w:cs="Calibri"/>
                <w:sz w:val="18"/>
                <w:szCs w:val="18"/>
              </w:rPr>
              <w:t>0.017</w:t>
            </w:r>
          </w:p>
        </w:tc>
        <w:tc>
          <w:tcPr>
            <w:tcW w:w="606" w:type="pct"/>
            <w:vAlign w:val="bottom"/>
          </w:tcPr>
          <w:p w14:paraId="4859C9B1" w14:textId="77777777" w:rsidR="00F9442F" w:rsidRPr="00240B25" w:rsidRDefault="00F9442F" w:rsidP="00CF0833">
            <w:pPr>
              <w:spacing w:line="276" w:lineRule="auto"/>
              <w:jc w:val="center"/>
              <w:rPr>
                <w:rFonts w:cs="Calibri"/>
                <w:sz w:val="18"/>
                <w:szCs w:val="18"/>
              </w:rPr>
            </w:pPr>
            <w:r w:rsidRPr="00846FD5">
              <w:rPr>
                <w:rFonts w:cs="Calibri"/>
                <w:sz w:val="18"/>
                <w:szCs w:val="18"/>
              </w:rPr>
              <w:t>0.019</w:t>
            </w:r>
          </w:p>
        </w:tc>
      </w:tr>
      <w:tr w:rsidR="00F9442F" w14:paraId="09709CD5" w14:textId="77777777" w:rsidTr="00CF0833">
        <w:trPr>
          <w:jc w:val="center"/>
        </w:trPr>
        <w:tc>
          <w:tcPr>
            <w:tcW w:w="1358" w:type="pct"/>
            <w:vAlign w:val="center"/>
          </w:tcPr>
          <w:p w14:paraId="60DFB81A" w14:textId="77777777" w:rsidR="00F9442F" w:rsidRPr="00240B25" w:rsidRDefault="00F9442F" w:rsidP="00CF0833">
            <w:pPr>
              <w:spacing w:line="276" w:lineRule="auto"/>
              <w:jc w:val="center"/>
              <w:rPr>
                <w:rFonts w:ascii="等线" w:eastAsia="等线" w:hAnsi="等线"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606" w:type="pct"/>
            <w:vAlign w:val="bottom"/>
          </w:tcPr>
          <w:p w14:paraId="01A696EA" w14:textId="77777777" w:rsidR="00F9442F" w:rsidRPr="00240B25" w:rsidRDefault="00F9442F" w:rsidP="00CF0833">
            <w:pPr>
              <w:spacing w:line="276" w:lineRule="auto"/>
              <w:jc w:val="center"/>
              <w:rPr>
                <w:rFonts w:cs="Calibri"/>
                <w:sz w:val="18"/>
                <w:szCs w:val="18"/>
              </w:rPr>
            </w:pPr>
            <w:r>
              <w:rPr>
                <w:rFonts w:cs="Calibri" w:hint="eastAsia"/>
                <w:sz w:val="18"/>
                <w:szCs w:val="18"/>
              </w:rPr>
              <w:t>-</w:t>
            </w:r>
          </w:p>
        </w:tc>
        <w:tc>
          <w:tcPr>
            <w:tcW w:w="608" w:type="pct"/>
            <w:vAlign w:val="bottom"/>
          </w:tcPr>
          <w:p w14:paraId="6EF83DD6" w14:textId="77777777" w:rsidR="00F9442F" w:rsidRPr="00240B25" w:rsidRDefault="00F9442F" w:rsidP="00CF0833">
            <w:pPr>
              <w:spacing w:line="276" w:lineRule="auto"/>
              <w:jc w:val="center"/>
              <w:rPr>
                <w:rFonts w:cs="Calibri"/>
                <w:sz w:val="18"/>
                <w:szCs w:val="18"/>
              </w:rPr>
            </w:pPr>
            <w:r>
              <w:rPr>
                <w:rFonts w:cs="Calibri" w:hint="eastAsia"/>
                <w:sz w:val="18"/>
                <w:szCs w:val="18"/>
              </w:rPr>
              <w:t>-</w:t>
            </w:r>
          </w:p>
        </w:tc>
        <w:tc>
          <w:tcPr>
            <w:tcW w:w="606" w:type="pct"/>
            <w:vAlign w:val="bottom"/>
          </w:tcPr>
          <w:p w14:paraId="446928BD" w14:textId="77777777" w:rsidR="00F9442F" w:rsidRPr="00240B25" w:rsidRDefault="00F9442F" w:rsidP="00CF0833">
            <w:pPr>
              <w:spacing w:line="276" w:lineRule="auto"/>
              <w:jc w:val="center"/>
              <w:rPr>
                <w:rFonts w:cs="Calibri"/>
                <w:sz w:val="18"/>
                <w:szCs w:val="18"/>
              </w:rPr>
            </w:pPr>
            <w:r>
              <w:rPr>
                <w:rFonts w:cs="Calibri" w:hint="eastAsia"/>
                <w:sz w:val="18"/>
                <w:szCs w:val="18"/>
              </w:rPr>
              <w:t>-</w:t>
            </w:r>
          </w:p>
        </w:tc>
        <w:tc>
          <w:tcPr>
            <w:tcW w:w="608" w:type="pct"/>
            <w:vAlign w:val="bottom"/>
          </w:tcPr>
          <w:p w14:paraId="114CB28E" w14:textId="77777777" w:rsidR="00F9442F" w:rsidRPr="00240B25" w:rsidRDefault="00F9442F" w:rsidP="00CF0833">
            <w:pPr>
              <w:spacing w:line="276" w:lineRule="auto"/>
              <w:jc w:val="center"/>
              <w:rPr>
                <w:rFonts w:cs="Calibri"/>
                <w:sz w:val="18"/>
                <w:szCs w:val="18"/>
              </w:rPr>
            </w:pPr>
            <w:r w:rsidRPr="00846FD5">
              <w:rPr>
                <w:rFonts w:cs="Calibri"/>
                <w:sz w:val="18"/>
                <w:szCs w:val="18"/>
              </w:rPr>
              <w:t>19.75</w:t>
            </w:r>
          </w:p>
        </w:tc>
        <w:tc>
          <w:tcPr>
            <w:tcW w:w="608" w:type="pct"/>
            <w:vAlign w:val="bottom"/>
          </w:tcPr>
          <w:p w14:paraId="466AA789" w14:textId="77777777" w:rsidR="00F9442F" w:rsidRPr="00240B25" w:rsidRDefault="00F9442F" w:rsidP="00CF0833">
            <w:pPr>
              <w:spacing w:line="276" w:lineRule="auto"/>
              <w:jc w:val="center"/>
              <w:rPr>
                <w:rFonts w:cs="Calibri"/>
                <w:sz w:val="18"/>
                <w:szCs w:val="18"/>
              </w:rPr>
            </w:pPr>
            <w:r w:rsidRPr="00846FD5">
              <w:rPr>
                <w:rFonts w:cs="Calibri"/>
                <w:sz w:val="18"/>
                <w:szCs w:val="18"/>
              </w:rPr>
              <w:t>26.14</w:t>
            </w:r>
          </w:p>
        </w:tc>
        <w:tc>
          <w:tcPr>
            <w:tcW w:w="606" w:type="pct"/>
            <w:vAlign w:val="bottom"/>
          </w:tcPr>
          <w:p w14:paraId="04AA0438" w14:textId="77777777" w:rsidR="00F9442F" w:rsidRPr="00240B25" w:rsidRDefault="00F9442F" w:rsidP="00CF0833">
            <w:pPr>
              <w:spacing w:line="276" w:lineRule="auto"/>
              <w:jc w:val="center"/>
              <w:rPr>
                <w:rFonts w:cs="Calibri"/>
                <w:sz w:val="18"/>
                <w:szCs w:val="18"/>
              </w:rPr>
            </w:pPr>
            <w:r w:rsidRPr="00846FD5">
              <w:rPr>
                <w:rFonts w:cs="Calibri"/>
                <w:sz w:val="18"/>
                <w:szCs w:val="18"/>
              </w:rPr>
              <w:t>27.77</w:t>
            </w:r>
          </w:p>
        </w:tc>
      </w:tr>
    </w:tbl>
    <w:p w14:paraId="403D4B9B"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我们还分样本探讨了工业机器人应用对企业就业再配置的异质性影响，</w:t>
      </w:r>
      <w:r>
        <w:rPr>
          <w:rFonts w:ascii="Times New Roman" w:eastAsia="宋体" w:hAnsi="Times New Roman" w:hint="eastAsia"/>
        </w:rPr>
        <w:t>IV</w:t>
      </w:r>
      <w:r>
        <w:rPr>
          <w:rFonts w:ascii="Times New Roman" w:eastAsia="宋体" w:hAnsi="Times New Roman"/>
        </w:rPr>
        <w:t xml:space="preserve"> 2</w:t>
      </w:r>
      <w:r>
        <w:rPr>
          <w:rFonts w:ascii="Times New Roman" w:eastAsia="宋体" w:hAnsi="Times New Roman" w:hint="eastAsia"/>
        </w:rPr>
        <w:t>SLS</w:t>
      </w:r>
      <w:r>
        <w:rPr>
          <w:rFonts w:ascii="Times New Roman" w:eastAsia="宋体" w:hAnsi="Times New Roman" w:hint="eastAsia"/>
        </w:rPr>
        <w:t>回归结果见表</w:t>
      </w:r>
      <w:r>
        <w:rPr>
          <w:rFonts w:ascii="Times New Roman" w:eastAsia="宋体" w:hAnsi="Times New Roman"/>
        </w:rPr>
        <w:t>19</w:t>
      </w:r>
      <w:r>
        <w:rPr>
          <w:rFonts w:ascii="Times New Roman" w:eastAsia="宋体" w:hAnsi="Times New Roman" w:hint="eastAsia"/>
        </w:rPr>
        <w:t>。</w:t>
      </w:r>
      <w:bookmarkStart w:id="30" w:name="_Hlk79434415"/>
      <w:r>
        <w:rPr>
          <w:rFonts w:ascii="Times New Roman" w:eastAsia="宋体" w:hAnsi="Times New Roman" w:hint="eastAsia"/>
        </w:rPr>
        <w:t>结果显示：第一，工业机器人应用会显著影响生产人员和研发人员的就业再配置，但相对而言对生产人员的影响较小，这说明生产人员的流动性要高于研发人员。第二，工业机器人应用会显著降低国有制企业的就业再分配，而对于非国有制企业影响不明显。这说明国有制企业的就业结构相对稳定，即便是面对机器人科技的冲击，也不会出现从业人员大规模流动的现象。第三，工业机器人应用会显著提高小微型企业的就业再分配，而对于大中型企业的影响不显著。这说明小微型企业更为容易受到工业机器人应用的影响，从而造成就业结构的变化。可见小微型企业仍然存在抗风险能力差、资金缺乏等问题，在应对机器人科技会面临诸多困难和挑战，进而企业的就业变动较大。</w:t>
      </w:r>
      <w:bookmarkEnd w:id="30"/>
    </w:p>
    <w:p w14:paraId="0A8A43F1" w14:textId="77777777" w:rsidR="00F9442F" w:rsidRDefault="00F9442F" w:rsidP="00F9442F">
      <w:pPr>
        <w:spacing w:line="400" w:lineRule="exact"/>
        <w:rPr>
          <w:rFonts w:ascii="Times New Roman" w:eastAsia="宋体" w:hAnsi="Times New Roman"/>
        </w:rPr>
      </w:pPr>
    </w:p>
    <w:p w14:paraId="755D24BA" w14:textId="77777777" w:rsidR="00F9442F" w:rsidRPr="00115D48" w:rsidRDefault="00F9442F" w:rsidP="00F9442F">
      <w:pPr>
        <w:spacing w:line="400" w:lineRule="exact"/>
        <w:jc w:val="center"/>
        <w:rPr>
          <w:rFonts w:ascii="Times New Roman" w:eastAsia="楷体" w:hAnsi="Times New Roman"/>
        </w:rPr>
      </w:pPr>
      <w:r w:rsidRPr="00115D48">
        <w:rPr>
          <w:rFonts w:ascii="Times New Roman" w:eastAsia="楷体" w:hAnsi="Times New Roman" w:hint="eastAsia"/>
        </w:rPr>
        <w:t>表</w:t>
      </w:r>
      <w:r w:rsidRPr="00115D48">
        <w:rPr>
          <w:rFonts w:ascii="Times New Roman" w:eastAsia="楷体" w:hAnsi="Times New Roman"/>
        </w:rPr>
        <w:t xml:space="preserve">19  </w:t>
      </w:r>
      <w:r w:rsidRPr="00115D48">
        <w:rPr>
          <w:rFonts w:ascii="Times New Roman" w:eastAsia="楷体" w:hAnsi="Times New Roman" w:hint="eastAsia"/>
        </w:rPr>
        <w:t>工业机器人应用与就业再分配：异质性（</w:t>
      </w:r>
      <w:r w:rsidRPr="00115D48">
        <w:rPr>
          <w:rFonts w:ascii="Times New Roman" w:eastAsia="楷体" w:hAnsi="Times New Roman" w:hint="eastAsia"/>
        </w:rPr>
        <w:t>IV</w:t>
      </w:r>
      <w:r w:rsidRPr="00115D48">
        <w:rPr>
          <w:rFonts w:ascii="Times New Roman" w:eastAsia="楷体" w:hAnsi="Times New Roman"/>
        </w:rPr>
        <w:t xml:space="preserve"> 2</w:t>
      </w:r>
      <w:r w:rsidRPr="00115D48">
        <w:rPr>
          <w:rFonts w:ascii="Times New Roman" w:eastAsia="楷体" w:hAnsi="Times New Roman" w:hint="eastAsia"/>
        </w:rPr>
        <w:t>SLS</w:t>
      </w:r>
      <w:r w:rsidRPr="00115D48">
        <w:rPr>
          <w:rFonts w:ascii="Times New Roman" w:eastAsia="楷体" w:hAnsi="Times New Roman" w:hint="eastAsia"/>
        </w:rPr>
        <w:t>回归）</w:t>
      </w:r>
    </w:p>
    <w:tbl>
      <w:tblPr>
        <w:tblStyle w:val="aa"/>
        <w:tblW w:w="0" w:type="auto"/>
        <w:jc w:val="center"/>
        <w:tblBorders>
          <w:left w:val="none" w:sz="0" w:space="0" w:color="auto"/>
          <w:right w:val="none" w:sz="0" w:space="0" w:color="auto"/>
        </w:tblBorders>
        <w:tblLayout w:type="fixed"/>
        <w:tblLook w:val="04A0" w:firstRow="1" w:lastRow="0" w:firstColumn="1" w:lastColumn="0" w:noHBand="0" w:noVBand="1"/>
      </w:tblPr>
      <w:tblGrid>
        <w:gridCol w:w="1991"/>
        <w:gridCol w:w="891"/>
        <w:gridCol w:w="909"/>
        <w:gridCol w:w="863"/>
        <w:gridCol w:w="923"/>
        <w:gridCol w:w="891"/>
        <w:gridCol w:w="914"/>
        <w:gridCol w:w="914"/>
      </w:tblGrid>
      <w:tr w:rsidR="00F9442F" w14:paraId="738AA6E9" w14:textId="77777777" w:rsidTr="00CF0833">
        <w:trPr>
          <w:jc w:val="center"/>
        </w:trPr>
        <w:tc>
          <w:tcPr>
            <w:tcW w:w="1991" w:type="dxa"/>
            <w:vAlign w:val="center"/>
          </w:tcPr>
          <w:p w14:paraId="1156EBE9" w14:textId="77777777" w:rsidR="00F9442F" w:rsidRPr="00997A7F" w:rsidRDefault="00F9442F" w:rsidP="00CF0833">
            <w:pPr>
              <w:spacing w:line="276" w:lineRule="auto"/>
              <w:jc w:val="center"/>
              <w:rPr>
                <w:rFonts w:cs="Calibri"/>
                <w:sz w:val="18"/>
                <w:szCs w:val="18"/>
              </w:rPr>
            </w:pPr>
            <w:r w:rsidRPr="00240B25">
              <w:rPr>
                <w:rFonts w:cs="Calibri" w:hint="eastAsia"/>
                <w:sz w:val="18"/>
                <w:szCs w:val="18"/>
              </w:rPr>
              <w:t>解释变量</w:t>
            </w:r>
          </w:p>
        </w:tc>
        <w:tc>
          <w:tcPr>
            <w:tcW w:w="891" w:type="dxa"/>
            <w:vAlign w:val="center"/>
          </w:tcPr>
          <w:p w14:paraId="4EA4F254" w14:textId="77777777" w:rsidR="00F9442F" w:rsidRPr="00997A7F" w:rsidRDefault="00F9442F" w:rsidP="00CF0833">
            <w:pPr>
              <w:spacing w:line="276" w:lineRule="auto"/>
              <w:jc w:val="center"/>
              <w:rPr>
                <w:rFonts w:cs="Calibri"/>
                <w:sz w:val="16"/>
                <w:szCs w:val="18"/>
              </w:rPr>
            </w:pPr>
            <w:r w:rsidRPr="00997A7F">
              <w:rPr>
                <w:rFonts w:cs="Calibri" w:hint="eastAsia"/>
                <w:sz w:val="16"/>
                <w:szCs w:val="18"/>
              </w:rPr>
              <w:t>生产人员</w:t>
            </w:r>
          </w:p>
        </w:tc>
        <w:tc>
          <w:tcPr>
            <w:tcW w:w="909" w:type="dxa"/>
            <w:vAlign w:val="center"/>
          </w:tcPr>
          <w:p w14:paraId="28F1728F" w14:textId="77777777" w:rsidR="00F9442F" w:rsidRPr="00997A7F" w:rsidRDefault="00F9442F" w:rsidP="00CF0833">
            <w:pPr>
              <w:spacing w:line="276" w:lineRule="auto"/>
              <w:jc w:val="center"/>
              <w:rPr>
                <w:rFonts w:cs="Calibri"/>
                <w:sz w:val="16"/>
                <w:szCs w:val="18"/>
              </w:rPr>
            </w:pPr>
            <w:r w:rsidRPr="00997A7F">
              <w:rPr>
                <w:rFonts w:cs="Calibri" w:hint="eastAsia"/>
                <w:sz w:val="16"/>
                <w:szCs w:val="18"/>
              </w:rPr>
              <w:t>研发人员</w:t>
            </w:r>
          </w:p>
        </w:tc>
        <w:tc>
          <w:tcPr>
            <w:tcW w:w="863" w:type="dxa"/>
            <w:vAlign w:val="center"/>
          </w:tcPr>
          <w:p w14:paraId="51C49CF5" w14:textId="77777777" w:rsidR="00F9442F" w:rsidRPr="00997A7F" w:rsidRDefault="00F9442F" w:rsidP="00CF0833">
            <w:pPr>
              <w:spacing w:line="276" w:lineRule="auto"/>
              <w:jc w:val="center"/>
              <w:rPr>
                <w:rFonts w:cs="Calibri"/>
                <w:sz w:val="16"/>
                <w:szCs w:val="18"/>
              </w:rPr>
            </w:pPr>
            <w:r w:rsidRPr="00997A7F">
              <w:rPr>
                <w:rFonts w:cs="Calibri" w:hint="eastAsia"/>
                <w:sz w:val="16"/>
                <w:szCs w:val="18"/>
              </w:rPr>
              <w:t>国有制</w:t>
            </w:r>
          </w:p>
        </w:tc>
        <w:tc>
          <w:tcPr>
            <w:tcW w:w="923" w:type="dxa"/>
            <w:vAlign w:val="center"/>
          </w:tcPr>
          <w:p w14:paraId="7EC64801" w14:textId="77777777" w:rsidR="00F9442F" w:rsidRPr="00997A7F" w:rsidRDefault="00F9442F" w:rsidP="00CF0833">
            <w:pPr>
              <w:spacing w:line="276" w:lineRule="auto"/>
              <w:jc w:val="center"/>
              <w:rPr>
                <w:rFonts w:cs="Calibri"/>
                <w:sz w:val="16"/>
                <w:szCs w:val="18"/>
              </w:rPr>
            </w:pPr>
            <w:r w:rsidRPr="00997A7F">
              <w:rPr>
                <w:rFonts w:cs="Calibri" w:hint="eastAsia"/>
                <w:sz w:val="16"/>
                <w:szCs w:val="18"/>
              </w:rPr>
              <w:t>非国有制</w:t>
            </w:r>
          </w:p>
        </w:tc>
        <w:tc>
          <w:tcPr>
            <w:tcW w:w="891" w:type="dxa"/>
            <w:vAlign w:val="center"/>
          </w:tcPr>
          <w:p w14:paraId="17C548E0" w14:textId="77777777" w:rsidR="00F9442F" w:rsidRPr="00997A7F" w:rsidRDefault="00F9442F" w:rsidP="00CF0833">
            <w:pPr>
              <w:spacing w:line="276" w:lineRule="auto"/>
              <w:jc w:val="center"/>
              <w:rPr>
                <w:rFonts w:cs="Calibri"/>
                <w:sz w:val="16"/>
                <w:szCs w:val="18"/>
              </w:rPr>
            </w:pPr>
            <w:r w:rsidRPr="00997A7F">
              <w:rPr>
                <w:rFonts w:cs="Calibri" w:hint="eastAsia"/>
                <w:sz w:val="16"/>
                <w:szCs w:val="18"/>
              </w:rPr>
              <w:t>大型</w:t>
            </w:r>
          </w:p>
        </w:tc>
        <w:tc>
          <w:tcPr>
            <w:tcW w:w="914" w:type="dxa"/>
            <w:vAlign w:val="center"/>
          </w:tcPr>
          <w:p w14:paraId="06896C41" w14:textId="77777777" w:rsidR="00F9442F" w:rsidRPr="00997A7F" w:rsidRDefault="00F9442F" w:rsidP="00CF0833">
            <w:pPr>
              <w:spacing w:line="276" w:lineRule="auto"/>
              <w:jc w:val="center"/>
              <w:rPr>
                <w:rFonts w:cs="Calibri"/>
                <w:sz w:val="16"/>
                <w:szCs w:val="18"/>
              </w:rPr>
            </w:pPr>
            <w:r w:rsidRPr="00997A7F">
              <w:rPr>
                <w:rFonts w:cs="Calibri" w:hint="eastAsia"/>
                <w:sz w:val="16"/>
                <w:szCs w:val="18"/>
              </w:rPr>
              <w:t>中型</w:t>
            </w:r>
          </w:p>
        </w:tc>
        <w:tc>
          <w:tcPr>
            <w:tcW w:w="914" w:type="dxa"/>
            <w:vAlign w:val="center"/>
          </w:tcPr>
          <w:p w14:paraId="610AB9E6" w14:textId="77777777" w:rsidR="00F9442F" w:rsidRPr="00997A7F" w:rsidRDefault="00F9442F" w:rsidP="00CF0833">
            <w:pPr>
              <w:spacing w:line="276" w:lineRule="auto"/>
              <w:jc w:val="center"/>
              <w:rPr>
                <w:rFonts w:cs="Calibri"/>
                <w:sz w:val="16"/>
                <w:szCs w:val="18"/>
              </w:rPr>
            </w:pPr>
            <w:r w:rsidRPr="00997A7F">
              <w:rPr>
                <w:rFonts w:cs="Calibri" w:hint="eastAsia"/>
                <w:sz w:val="16"/>
                <w:szCs w:val="18"/>
              </w:rPr>
              <w:t>小微型</w:t>
            </w:r>
          </w:p>
        </w:tc>
      </w:tr>
      <w:tr w:rsidR="00F9442F" w14:paraId="324B5210" w14:textId="77777777" w:rsidTr="00CF0833">
        <w:trPr>
          <w:jc w:val="center"/>
        </w:trPr>
        <w:tc>
          <w:tcPr>
            <w:tcW w:w="1991" w:type="dxa"/>
            <w:vAlign w:val="center"/>
          </w:tcPr>
          <w:p w14:paraId="29322A3D" w14:textId="77777777" w:rsidR="00F9442F" w:rsidRPr="00997A7F" w:rsidRDefault="00F9442F" w:rsidP="00CF0833">
            <w:pPr>
              <w:spacing w:line="276" w:lineRule="auto"/>
              <w:jc w:val="center"/>
              <w:rPr>
                <w:rFonts w:cs="Calibri"/>
                <w:sz w:val="18"/>
                <w:szCs w:val="18"/>
              </w:rPr>
            </w:pPr>
          </w:p>
        </w:tc>
        <w:tc>
          <w:tcPr>
            <w:tcW w:w="891" w:type="dxa"/>
            <w:vAlign w:val="center"/>
          </w:tcPr>
          <w:p w14:paraId="048B27BA" w14:textId="77777777" w:rsidR="00F9442F" w:rsidRPr="00846FD5" w:rsidRDefault="00F9442F" w:rsidP="00CF0833">
            <w:pPr>
              <w:spacing w:line="276" w:lineRule="auto"/>
              <w:jc w:val="center"/>
              <w:rPr>
                <w:rFonts w:cs="Calibri"/>
                <w:sz w:val="18"/>
                <w:szCs w:val="18"/>
              </w:rPr>
            </w:pPr>
            <w:r w:rsidRPr="00846FD5">
              <w:rPr>
                <w:rFonts w:cs="Calibri" w:hint="eastAsia"/>
                <w:sz w:val="18"/>
                <w:szCs w:val="18"/>
              </w:rPr>
              <w:t>（</w:t>
            </w:r>
            <w:r w:rsidRPr="00846FD5">
              <w:rPr>
                <w:rFonts w:cs="Calibri"/>
                <w:sz w:val="18"/>
                <w:szCs w:val="18"/>
              </w:rPr>
              <w:t>1</w:t>
            </w:r>
            <w:r w:rsidRPr="00846FD5">
              <w:rPr>
                <w:rFonts w:cs="Calibri"/>
                <w:sz w:val="18"/>
                <w:szCs w:val="18"/>
              </w:rPr>
              <w:t>）</w:t>
            </w:r>
          </w:p>
        </w:tc>
        <w:tc>
          <w:tcPr>
            <w:tcW w:w="909" w:type="dxa"/>
            <w:vAlign w:val="center"/>
          </w:tcPr>
          <w:p w14:paraId="697FBB92" w14:textId="77777777" w:rsidR="00F9442F" w:rsidRPr="00846FD5" w:rsidRDefault="00F9442F" w:rsidP="00CF0833">
            <w:pPr>
              <w:spacing w:line="276" w:lineRule="auto"/>
              <w:jc w:val="center"/>
              <w:rPr>
                <w:rFonts w:cs="Calibri"/>
                <w:sz w:val="18"/>
                <w:szCs w:val="18"/>
              </w:rPr>
            </w:pPr>
            <w:r w:rsidRPr="00846FD5">
              <w:rPr>
                <w:rFonts w:cs="Calibri"/>
                <w:sz w:val="18"/>
                <w:szCs w:val="18"/>
              </w:rPr>
              <w:t>（</w:t>
            </w:r>
            <w:r w:rsidRPr="00846FD5">
              <w:rPr>
                <w:rFonts w:cs="Calibri"/>
                <w:sz w:val="18"/>
                <w:szCs w:val="18"/>
              </w:rPr>
              <w:t>2</w:t>
            </w:r>
            <w:r w:rsidRPr="00846FD5">
              <w:rPr>
                <w:rFonts w:cs="Calibri"/>
                <w:sz w:val="18"/>
                <w:szCs w:val="18"/>
              </w:rPr>
              <w:t>）</w:t>
            </w:r>
          </w:p>
        </w:tc>
        <w:tc>
          <w:tcPr>
            <w:tcW w:w="863" w:type="dxa"/>
            <w:vAlign w:val="center"/>
          </w:tcPr>
          <w:p w14:paraId="644BC84C" w14:textId="77777777" w:rsidR="00F9442F" w:rsidRPr="00846FD5" w:rsidRDefault="00F9442F" w:rsidP="00CF0833">
            <w:pPr>
              <w:spacing w:line="276" w:lineRule="auto"/>
              <w:jc w:val="center"/>
              <w:rPr>
                <w:rFonts w:cs="Calibri"/>
                <w:sz w:val="18"/>
                <w:szCs w:val="18"/>
              </w:rPr>
            </w:pPr>
            <w:r w:rsidRPr="00846FD5">
              <w:rPr>
                <w:rFonts w:cs="Calibri"/>
                <w:sz w:val="18"/>
                <w:szCs w:val="18"/>
              </w:rPr>
              <w:t>（</w:t>
            </w:r>
            <w:r w:rsidRPr="00846FD5">
              <w:rPr>
                <w:rFonts w:cs="Calibri"/>
                <w:sz w:val="18"/>
                <w:szCs w:val="18"/>
              </w:rPr>
              <w:t>3</w:t>
            </w:r>
            <w:r w:rsidRPr="00846FD5">
              <w:rPr>
                <w:rFonts w:cs="Calibri"/>
                <w:sz w:val="18"/>
                <w:szCs w:val="18"/>
              </w:rPr>
              <w:t>）</w:t>
            </w:r>
          </w:p>
        </w:tc>
        <w:tc>
          <w:tcPr>
            <w:tcW w:w="923" w:type="dxa"/>
            <w:vAlign w:val="center"/>
          </w:tcPr>
          <w:p w14:paraId="4A4FF9E7" w14:textId="77777777" w:rsidR="00F9442F" w:rsidRPr="00846FD5" w:rsidRDefault="00F9442F" w:rsidP="00CF0833">
            <w:pPr>
              <w:spacing w:line="276" w:lineRule="auto"/>
              <w:jc w:val="center"/>
              <w:rPr>
                <w:rFonts w:cs="Calibri"/>
                <w:sz w:val="18"/>
                <w:szCs w:val="18"/>
              </w:rPr>
            </w:pPr>
            <w:r w:rsidRPr="00846FD5">
              <w:rPr>
                <w:rFonts w:cs="Calibri"/>
                <w:sz w:val="18"/>
                <w:szCs w:val="18"/>
              </w:rPr>
              <w:t>（</w:t>
            </w:r>
            <w:r w:rsidRPr="00846FD5">
              <w:rPr>
                <w:rFonts w:cs="Calibri"/>
                <w:sz w:val="18"/>
                <w:szCs w:val="18"/>
              </w:rPr>
              <w:t>4</w:t>
            </w:r>
            <w:r w:rsidRPr="00846FD5">
              <w:rPr>
                <w:rFonts w:cs="Calibri"/>
                <w:sz w:val="18"/>
                <w:szCs w:val="18"/>
              </w:rPr>
              <w:t>）</w:t>
            </w:r>
          </w:p>
        </w:tc>
        <w:tc>
          <w:tcPr>
            <w:tcW w:w="891" w:type="dxa"/>
            <w:vAlign w:val="center"/>
          </w:tcPr>
          <w:p w14:paraId="7932FB24" w14:textId="77777777" w:rsidR="00F9442F" w:rsidRPr="00846FD5" w:rsidRDefault="00F9442F" w:rsidP="00CF0833">
            <w:pPr>
              <w:spacing w:line="276" w:lineRule="auto"/>
              <w:jc w:val="center"/>
              <w:rPr>
                <w:rFonts w:cs="Calibri"/>
                <w:sz w:val="18"/>
                <w:szCs w:val="18"/>
              </w:rPr>
            </w:pPr>
            <w:r w:rsidRPr="00846FD5">
              <w:rPr>
                <w:rFonts w:cs="Calibri"/>
                <w:sz w:val="18"/>
                <w:szCs w:val="18"/>
              </w:rPr>
              <w:t>（</w:t>
            </w:r>
            <w:r w:rsidRPr="00846FD5">
              <w:rPr>
                <w:rFonts w:cs="Calibri"/>
                <w:sz w:val="18"/>
                <w:szCs w:val="18"/>
              </w:rPr>
              <w:t>5</w:t>
            </w:r>
            <w:r w:rsidRPr="00846FD5">
              <w:rPr>
                <w:rFonts w:cs="Calibri"/>
                <w:sz w:val="18"/>
                <w:szCs w:val="18"/>
              </w:rPr>
              <w:t>）</w:t>
            </w:r>
          </w:p>
        </w:tc>
        <w:tc>
          <w:tcPr>
            <w:tcW w:w="914" w:type="dxa"/>
            <w:vAlign w:val="center"/>
          </w:tcPr>
          <w:p w14:paraId="33D98752" w14:textId="77777777" w:rsidR="00F9442F" w:rsidRPr="00846FD5" w:rsidRDefault="00F9442F" w:rsidP="00CF0833">
            <w:pPr>
              <w:spacing w:line="276" w:lineRule="auto"/>
              <w:jc w:val="center"/>
              <w:rPr>
                <w:rFonts w:cs="Calibri"/>
                <w:sz w:val="18"/>
                <w:szCs w:val="18"/>
              </w:rPr>
            </w:pPr>
            <w:r w:rsidRPr="00846FD5">
              <w:rPr>
                <w:rFonts w:cs="Calibri"/>
                <w:sz w:val="18"/>
                <w:szCs w:val="18"/>
              </w:rPr>
              <w:t>（</w:t>
            </w:r>
            <w:r w:rsidRPr="00846FD5">
              <w:rPr>
                <w:rFonts w:cs="Calibri"/>
                <w:sz w:val="18"/>
                <w:szCs w:val="18"/>
              </w:rPr>
              <w:t>6</w:t>
            </w:r>
            <w:r w:rsidRPr="00846FD5">
              <w:rPr>
                <w:rFonts w:cs="Calibri"/>
                <w:sz w:val="18"/>
                <w:szCs w:val="18"/>
              </w:rPr>
              <w:t>）</w:t>
            </w:r>
          </w:p>
        </w:tc>
        <w:tc>
          <w:tcPr>
            <w:tcW w:w="914" w:type="dxa"/>
            <w:vAlign w:val="center"/>
          </w:tcPr>
          <w:p w14:paraId="3B29165A" w14:textId="77777777" w:rsidR="00F9442F" w:rsidRPr="00846FD5" w:rsidRDefault="00F9442F" w:rsidP="00CF0833">
            <w:pPr>
              <w:spacing w:line="276" w:lineRule="auto"/>
              <w:jc w:val="center"/>
              <w:rPr>
                <w:rFonts w:cs="Calibri"/>
                <w:sz w:val="18"/>
                <w:szCs w:val="18"/>
              </w:rPr>
            </w:pPr>
            <w:r w:rsidRPr="00846FD5">
              <w:rPr>
                <w:rFonts w:cs="Calibri" w:hint="eastAsia"/>
                <w:sz w:val="18"/>
                <w:szCs w:val="18"/>
              </w:rPr>
              <w:t>（</w:t>
            </w:r>
            <w:r w:rsidRPr="00846FD5">
              <w:rPr>
                <w:rFonts w:cs="Calibri" w:hint="eastAsia"/>
                <w:sz w:val="18"/>
                <w:szCs w:val="18"/>
              </w:rPr>
              <w:t>7</w:t>
            </w:r>
            <w:r w:rsidRPr="00846FD5">
              <w:rPr>
                <w:rFonts w:cs="Calibri" w:hint="eastAsia"/>
                <w:sz w:val="18"/>
                <w:szCs w:val="18"/>
              </w:rPr>
              <w:t>）</w:t>
            </w:r>
          </w:p>
        </w:tc>
      </w:tr>
      <w:tr w:rsidR="00F9442F" w14:paraId="29CBDACA" w14:textId="77777777" w:rsidTr="00CF0833">
        <w:trPr>
          <w:jc w:val="center"/>
        </w:trPr>
        <w:tc>
          <w:tcPr>
            <w:tcW w:w="1991" w:type="dxa"/>
            <w:vAlign w:val="center"/>
          </w:tcPr>
          <w:p w14:paraId="0E9801B6" w14:textId="77777777" w:rsidR="00F9442F" w:rsidRPr="00997A7F"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Ex</m:t>
                    </m:r>
                    <m:r>
                      <w:rPr>
                        <w:rFonts w:ascii="Cambria Math" w:hAnsi="Cambria Math" w:cs="Calibri"/>
                        <w:sz w:val="18"/>
                        <w:szCs w:val="18"/>
                      </w:rPr>
                      <m:t>posure</m:t>
                    </m:r>
                    <m:r>
                      <m:rPr>
                        <m:sty m:val="p"/>
                      </m:rPr>
                      <w:rPr>
                        <w:rFonts w:ascii="Cambria Math" w:hAnsi="Cambria Math" w:cs="Calibri"/>
                        <w:sz w:val="18"/>
                        <w:szCs w:val="18"/>
                      </w:rPr>
                      <m:t xml:space="preserve"> </m:t>
                    </m:r>
                    <m:r>
                      <w:rPr>
                        <w:rFonts w:ascii="Cambria Math" w:hAnsi="Cambria Math" w:cs="Calibri"/>
                        <w:sz w:val="18"/>
                        <w:szCs w:val="18"/>
                      </w:rPr>
                      <m:t>to</m:t>
                    </m:r>
                    <m:r>
                      <m:rPr>
                        <m:sty m:val="p"/>
                      </m:rPr>
                      <w:rPr>
                        <w:rFonts w:ascii="Cambria Math" w:hAnsi="Cambria Math" w:cs="Calibri"/>
                        <w:sz w:val="18"/>
                        <w:szCs w:val="18"/>
                      </w:rPr>
                      <m:t xml:space="preserve"> </m:t>
                    </m:r>
                    <m:r>
                      <w:rPr>
                        <w:rFonts w:ascii="Cambria Math" w:hAnsi="Cambria Math" w:cs="Calibri" w:hint="eastAsia"/>
                        <w:sz w:val="18"/>
                        <w:szCs w:val="18"/>
                      </w:rPr>
                      <m:t>Robot</m:t>
                    </m:r>
                    <m:r>
                      <w:rPr>
                        <w:rFonts w:ascii="Cambria Math" w:hAnsi="Cambria Math" w:cs="Calibri"/>
                        <w:sz w:val="18"/>
                        <w:szCs w:val="18"/>
                      </w:rPr>
                      <m:t>s</m:t>
                    </m:r>
                  </m:e>
                  <m:sup>
                    <m:r>
                      <w:rPr>
                        <w:rFonts w:ascii="Cambria Math" w:hAnsi="Cambria Math" w:cs="Calibri"/>
                        <w:sz w:val="18"/>
                        <w:szCs w:val="18"/>
                      </w:rPr>
                      <m:t>CH</m:t>
                    </m:r>
                  </m:sup>
                </m:sSup>
              </m:oMath>
            </m:oMathPara>
          </w:p>
        </w:tc>
        <w:tc>
          <w:tcPr>
            <w:tcW w:w="891" w:type="dxa"/>
            <w:vAlign w:val="center"/>
          </w:tcPr>
          <w:p w14:paraId="78866B0C" w14:textId="77777777" w:rsidR="00F9442F" w:rsidRPr="00846FD5" w:rsidRDefault="00F9442F" w:rsidP="00CF0833">
            <w:pPr>
              <w:spacing w:line="276" w:lineRule="auto"/>
              <w:jc w:val="center"/>
              <w:rPr>
                <w:rFonts w:cs="Calibri"/>
                <w:sz w:val="18"/>
                <w:szCs w:val="18"/>
              </w:rPr>
            </w:pPr>
            <w:r w:rsidRPr="001D6896">
              <w:rPr>
                <w:rFonts w:cs="Calibri"/>
                <w:sz w:val="18"/>
                <w:szCs w:val="18"/>
              </w:rPr>
              <w:t>-0.021*</w:t>
            </w:r>
          </w:p>
        </w:tc>
        <w:tc>
          <w:tcPr>
            <w:tcW w:w="909" w:type="dxa"/>
            <w:vAlign w:val="center"/>
          </w:tcPr>
          <w:p w14:paraId="57C59395" w14:textId="77777777" w:rsidR="00F9442F" w:rsidRPr="00846FD5" w:rsidRDefault="00F9442F" w:rsidP="00CF0833">
            <w:pPr>
              <w:spacing w:line="276" w:lineRule="auto"/>
              <w:jc w:val="center"/>
              <w:rPr>
                <w:rFonts w:cs="Calibri"/>
                <w:sz w:val="18"/>
                <w:szCs w:val="18"/>
              </w:rPr>
            </w:pPr>
            <w:r w:rsidRPr="001D6896">
              <w:rPr>
                <w:rFonts w:cs="Calibri"/>
                <w:sz w:val="18"/>
                <w:szCs w:val="18"/>
              </w:rPr>
              <w:t>-0.152**</w:t>
            </w:r>
          </w:p>
        </w:tc>
        <w:tc>
          <w:tcPr>
            <w:tcW w:w="863" w:type="dxa"/>
            <w:vAlign w:val="center"/>
          </w:tcPr>
          <w:p w14:paraId="51BBAE71" w14:textId="77777777" w:rsidR="00F9442F" w:rsidRPr="00846FD5" w:rsidRDefault="00F9442F" w:rsidP="00CF0833">
            <w:pPr>
              <w:spacing w:line="276" w:lineRule="auto"/>
              <w:jc w:val="center"/>
              <w:rPr>
                <w:rFonts w:cs="Calibri"/>
                <w:sz w:val="18"/>
                <w:szCs w:val="18"/>
              </w:rPr>
            </w:pPr>
            <w:r w:rsidRPr="001D6896">
              <w:rPr>
                <w:rFonts w:cs="Calibri"/>
                <w:sz w:val="18"/>
                <w:szCs w:val="18"/>
              </w:rPr>
              <w:t>-0.005</w:t>
            </w:r>
            <w:r w:rsidRPr="00846FD5">
              <w:rPr>
                <w:rFonts w:cs="Calibri"/>
                <w:sz w:val="18"/>
                <w:szCs w:val="18"/>
              </w:rPr>
              <w:t>*</w:t>
            </w:r>
          </w:p>
        </w:tc>
        <w:tc>
          <w:tcPr>
            <w:tcW w:w="923" w:type="dxa"/>
            <w:vAlign w:val="center"/>
          </w:tcPr>
          <w:p w14:paraId="282013CC" w14:textId="77777777" w:rsidR="00F9442F" w:rsidRPr="00846FD5" w:rsidRDefault="00F9442F" w:rsidP="00CF0833">
            <w:pPr>
              <w:spacing w:line="276" w:lineRule="auto"/>
              <w:jc w:val="center"/>
              <w:rPr>
                <w:rFonts w:cs="Calibri"/>
                <w:sz w:val="18"/>
                <w:szCs w:val="18"/>
              </w:rPr>
            </w:pPr>
            <w:r w:rsidRPr="001D6896">
              <w:rPr>
                <w:rFonts w:cs="Calibri"/>
                <w:sz w:val="18"/>
                <w:szCs w:val="18"/>
              </w:rPr>
              <w:t>0.008</w:t>
            </w:r>
          </w:p>
        </w:tc>
        <w:tc>
          <w:tcPr>
            <w:tcW w:w="891" w:type="dxa"/>
            <w:vAlign w:val="center"/>
          </w:tcPr>
          <w:p w14:paraId="71A43E6A" w14:textId="77777777" w:rsidR="00F9442F" w:rsidRPr="00846FD5" w:rsidRDefault="00F9442F" w:rsidP="00CF0833">
            <w:pPr>
              <w:spacing w:line="276" w:lineRule="auto"/>
              <w:jc w:val="center"/>
              <w:rPr>
                <w:rFonts w:cs="Calibri"/>
                <w:sz w:val="18"/>
                <w:szCs w:val="18"/>
              </w:rPr>
            </w:pPr>
            <w:r w:rsidRPr="001D6896">
              <w:rPr>
                <w:rFonts w:cs="Calibri"/>
                <w:sz w:val="18"/>
                <w:szCs w:val="18"/>
              </w:rPr>
              <w:t>-0.006</w:t>
            </w:r>
          </w:p>
        </w:tc>
        <w:tc>
          <w:tcPr>
            <w:tcW w:w="914" w:type="dxa"/>
            <w:vAlign w:val="center"/>
          </w:tcPr>
          <w:p w14:paraId="44FB6962" w14:textId="77777777" w:rsidR="00F9442F" w:rsidRPr="00846FD5" w:rsidRDefault="00F9442F" w:rsidP="00CF0833">
            <w:pPr>
              <w:spacing w:line="276" w:lineRule="auto"/>
              <w:jc w:val="center"/>
              <w:rPr>
                <w:rFonts w:cs="Calibri"/>
                <w:sz w:val="18"/>
                <w:szCs w:val="18"/>
              </w:rPr>
            </w:pPr>
            <w:r w:rsidRPr="001D6896">
              <w:rPr>
                <w:rFonts w:cs="Calibri"/>
                <w:sz w:val="18"/>
                <w:szCs w:val="18"/>
              </w:rPr>
              <w:t>-0.006</w:t>
            </w:r>
          </w:p>
        </w:tc>
        <w:tc>
          <w:tcPr>
            <w:tcW w:w="914" w:type="dxa"/>
            <w:vAlign w:val="center"/>
          </w:tcPr>
          <w:p w14:paraId="7C06BE9F" w14:textId="77777777" w:rsidR="00F9442F" w:rsidRPr="00846FD5" w:rsidRDefault="00F9442F" w:rsidP="00CF0833">
            <w:pPr>
              <w:spacing w:line="276" w:lineRule="auto"/>
              <w:jc w:val="center"/>
              <w:rPr>
                <w:rFonts w:cs="Calibri"/>
                <w:sz w:val="18"/>
                <w:szCs w:val="18"/>
              </w:rPr>
            </w:pPr>
            <w:r w:rsidRPr="001D6896">
              <w:rPr>
                <w:rFonts w:cs="Calibri"/>
                <w:sz w:val="18"/>
                <w:szCs w:val="18"/>
              </w:rPr>
              <w:t>0.364***</w:t>
            </w:r>
          </w:p>
        </w:tc>
      </w:tr>
      <w:tr w:rsidR="00F9442F" w14:paraId="34674F4F" w14:textId="77777777" w:rsidTr="00CF0833">
        <w:trPr>
          <w:jc w:val="center"/>
        </w:trPr>
        <w:tc>
          <w:tcPr>
            <w:tcW w:w="1991" w:type="dxa"/>
            <w:vAlign w:val="center"/>
          </w:tcPr>
          <w:p w14:paraId="0C954922" w14:textId="77777777" w:rsidR="00F9442F" w:rsidRPr="00997A7F" w:rsidRDefault="00F9442F" w:rsidP="00CF0833">
            <w:pPr>
              <w:spacing w:line="276" w:lineRule="auto"/>
              <w:jc w:val="center"/>
              <w:rPr>
                <w:rFonts w:cs="Calibri"/>
                <w:sz w:val="18"/>
                <w:szCs w:val="18"/>
              </w:rPr>
            </w:pPr>
          </w:p>
        </w:tc>
        <w:tc>
          <w:tcPr>
            <w:tcW w:w="891" w:type="dxa"/>
            <w:vAlign w:val="center"/>
          </w:tcPr>
          <w:p w14:paraId="56235758" w14:textId="77777777" w:rsidR="00F9442F" w:rsidRPr="00846FD5" w:rsidRDefault="00F9442F" w:rsidP="00CF0833">
            <w:pPr>
              <w:spacing w:line="276" w:lineRule="auto"/>
              <w:jc w:val="center"/>
              <w:rPr>
                <w:rFonts w:cs="Calibri"/>
                <w:sz w:val="18"/>
                <w:szCs w:val="18"/>
              </w:rPr>
            </w:pPr>
            <w:r w:rsidRPr="001D6896">
              <w:rPr>
                <w:rFonts w:cs="Calibri"/>
                <w:sz w:val="18"/>
                <w:szCs w:val="18"/>
              </w:rPr>
              <w:t>(0.012)</w:t>
            </w:r>
          </w:p>
        </w:tc>
        <w:tc>
          <w:tcPr>
            <w:tcW w:w="909" w:type="dxa"/>
            <w:vAlign w:val="center"/>
          </w:tcPr>
          <w:p w14:paraId="24DABB70" w14:textId="77777777" w:rsidR="00F9442F" w:rsidRPr="00846FD5" w:rsidRDefault="00F9442F" w:rsidP="00CF0833">
            <w:pPr>
              <w:spacing w:line="276" w:lineRule="auto"/>
              <w:jc w:val="center"/>
              <w:rPr>
                <w:rFonts w:cs="Calibri"/>
                <w:sz w:val="18"/>
                <w:szCs w:val="18"/>
              </w:rPr>
            </w:pPr>
            <w:r w:rsidRPr="001D6896">
              <w:rPr>
                <w:rFonts w:cs="Calibri"/>
                <w:sz w:val="18"/>
                <w:szCs w:val="18"/>
              </w:rPr>
              <w:t>(0.071)</w:t>
            </w:r>
          </w:p>
        </w:tc>
        <w:tc>
          <w:tcPr>
            <w:tcW w:w="863" w:type="dxa"/>
            <w:vAlign w:val="center"/>
          </w:tcPr>
          <w:p w14:paraId="765583D0" w14:textId="77777777" w:rsidR="00F9442F" w:rsidRPr="00846FD5" w:rsidRDefault="00F9442F" w:rsidP="00CF0833">
            <w:pPr>
              <w:spacing w:line="276" w:lineRule="auto"/>
              <w:jc w:val="center"/>
              <w:rPr>
                <w:rFonts w:cs="Calibri"/>
                <w:sz w:val="18"/>
                <w:szCs w:val="18"/>
              </w:rPr>
            </w:pPr>
            <w:r w:rsidRPr="001D6896">
              <w:rPr>
                <w:rFonts w:cs="Calibri"/>
                <w:sz w:val="18"/>
                <w:szCs w:val="18"/>
              </w:rPr>
              <w:t>(0.013)</w:t>
            </w:r>
          </w:p>
        </w:tc>
        <w:tc>
          <w:tcPr>
            <w:tcW w:w="923" w:type="dxa"/>
            <w:vAlign w:val="center"/>
          </w:tcPr>
          <w:p w14:paraId="49AEB162" w14:textId="77777777" w:rsidR="00F9442F" w:rsidRPr="00846FD5" w:rsidRDefault="00F9442F" w:rsidP="00CF0833">
            <w:pPr>
              <w:spacing w:line="276" w:lineRule="auto"/>
              <w:jc w:val="center"/>
              <w:rPr>
                <w:rFonts w:cs="Calibri"/>
                <w:sz w:val="18"/>
                <w:szCs w:val="18"/>
              </w:rPr>
            </w:pPr>
            <w:r w:rsidRPr="001D6896">
              <w:rPr>
                <w:rFonts w:cs="Calibri"/>
                <w:sz w:val="18"/>
                <w:szCs w:val="18"/>
              </w:rPr>
              <w:t>(0.011)</w:t>
            </w:r>
          </w:p>
        </w:tc>
        <w:tc>
          <w:tcPr>
            <w:tcW w:w="891" w:type="dxa"/>
            <w:vAlign w:val="center"/>
          </w:tcPr>
          <w:p w14:paraId="4DD7C8F4" w14:textId="77777777" w:rsidR="00F9442F" w:rsidRPr="00846FD5" w:rsidRDefault="00F9442F" w:rsidP="00CF0833">
            <w:pPr>
              <w:spacing w:line="276" w:lineRule="auto"/>
              <w:jc w:val="center"/>
              <w:rPr>
                <w:rFonts w:cs="Calibri"/>
                <w:sz w:val="18"/>
                <w:szCs w:val="18"/>
              </w:rPr>
            </w:pPr>
            <w:r w:rsidRPr="001D6896">
              <w:rPr>
                <w:rFonts w:cs="Calibri"/>
                <w:sz w:val="18"/>
                <w:szCs w:val="18"/>
              </w:rPr>
              <w:t>(0.008)</w:t>
            </w:r>
          </w:p>
        </w:tc>
        <w:tc>
          <w:tcPr>
            <w:tcW w:w="914" w:type="dxa"/>
            <w:vAlign w:val="center"/>
          </w:tcPr>
          <w:p w14:paraId="6A451600" w14:textId="77777777" w:rsidR="00F9442F" w:rsidRPr="00846FD5" w:rsidRDefault="00F9442F" w:rsidP="00CF0833">
            <w:pPr>
              <w:spacing w:line="276" w:lineRule="auto"/>
              <w:jc w:val="center"/>
              <w:rPr>
                <w:rFonts w:cs="Calibri"/>
                <w:sz w:val="18"/>
                <w:szCs w:val="18"/>
              </w:rPr>
            </w:pPr>
            <w:r w:rsidRPr="001D6896">
              <w:rPr>
                <w:rFonts w:cs="Calibri"/>
                <w:sz w:val="18"/>
                <w:szCs w:val="18"/>
              </w:rPr>
              <w:t>(0.008)</w:t>
            </w:r>
          </w:p>
        </w:tc>
        <w:tc>
          <w:tcPr>
            <w:tcW w:w="914" w:type="dxa"/>
            <w:vAlign w:val="center"/>
          </w:tcPr>
          <w:p w14:paraId="7769E446" w14:textId="77777777" w:rsidR="00F9442F" w:rsidRPr="00846FD5" w:rsidRDefault="00F9442F" w:rsidP="00CF0833">
            <w:pPr>
              <w:spacing w:line="276" w:lineRule="auto"/>
              <w:jc w:val="center"/>
              <w:rPr>
                <w:rFonts w:cs="Calibri"/>
                <w:sz w:val="18"/>
                <w:szCs w:val="18"/>
              </w:rPr>
            </w:pPr>
            <w:r w:rsidRPr="001D6896">
              <w:rPr>
                <w:rFonts w:cs="Calibri"/>
                <w:sz w:val="18"/>
                <w:szCs w:val="18"/>
              </w:rPr>
              <w:t>(0.123)</w:t>
            </w:r>
          </w:p>
        </w:tc>
      </w:tr>
      <w:tr w:rsidR="00F9442F" w14:paraId="3FB7CB25" w14:textId="77777777" w:rsidTr="00CF0833">
        <w:trPr>
          <w:jc w:val="center"/>
        </w:trPr>
        <w:tc>
          <w:tcPr>
            <w:tcW w:w="1991" w:type="dxa"/>
            <w:vAlign w:val="center"/>
          </w:tcPr>
          <w:p w14:paraId="7A5A6987" w14:textId="77777777" w:rsidR="00F9442F" w:rsidRPr="00997A7F" w:rsidRDefault="00F9442F" w:rsidP="00CF0833">
            <w:pPr>
              <w:spacing w:line="276" w:lineRule="auto"/>
              <w:jc w:val="center"/>
              <w:rPr>
                <w:rFonts w:cs="Calibri"/>
                <w:sz w:val="18"/>
                <w:szCs w:val="18"/>
              </w:rPr>
            </w:pPr>
            <m:oMathPara>
              <m:oMath>
                <m:r>
                  <w:rPr>
                    <w:rFonts w:ascii="Cambria Math" w:hAnsi="Cambria Math" w:cs="Calibri"/>
                    <w:sz w:val="18"/>
                    <w:szCs w:val="18"/>
                  </w:rPr>
                  <m:t>Debt</m:t>
                </m:r>
              </m:oMath>
            </m:oMathPara>
          </w:p>
        </w:tc>
        <w:tc>
          <w:tcPr>
            <w:tcW w:w="891" w:type="dxa"/>
            <w:vAlign w:val="center"/>
          </w:tcPr>
          <w:p w14:paraId="798F6C75" w14:textId="77777777" w:rsidR="00F9442F" w:rsidRPr="00846FD5" w:rsidRDefault="00F9442F" w:rsidP="00CF0833">
            <w:pPr>
              <w:spacing w:line="276" w:lineRule="auto"/>
              <w:jc w:val="center"/>
              <w:rPr>
                <w:rFonts w:cs="Calibri"/>
                <w:sz w:val="18"/>
                <w:szCs w:val="18"/>
              </w:rPr>
            </w:pPr>
            <w:r w:rsidRPr="001D6896">
              <w:rPr>
                <w:rFonts w:cs="Calibri"/>
                <w:sz w:val="18"/>
                <w:szCs w:val="18"/>
              </w:rPr>
              <w:t>0.111***</w:t>
            </w:r>
          </w:p>
        </w:tc>
        <w:tc>
          <w:tcPr>
            <w:tcW w:w="909" w:type="dxa"/>
            <w:vAlign w:val="center"/>
          </w:tcPr>
          <w:p w14:paraId="0E40ADA2" w14:textId="77777777" w:rsidR="00F9442F" w:rsidRPr="00846FD5" w:rsidRDefault="00F9442F" w:rsidP="00CF0833">
            <w:pPr>
              <w:spacing w:line="276" w:lineRule="auto"/>
              <w:jc w:val="center"/>
              <w:rPr>
                <w:rFonts w:cs="Calibri"/>
                <w:sz w:val="18"/>
                <w:szCs w:val="18"/>
              </w:rPr>
            </w:pPr>
            <w:r w:rsidRPr="001D6896">
              <w:rPr>
                <w:rFonts w:cs="Calibri"/>
                <w:sz w:val="18"/>
                <w:szCs w:val="18"/>
              </w:rPr>
              <w:t>0.271*</w:t>
            </w:r>
          </w:p>
        </w:tc>
        <w:tc>
          <w:tcPr>
            <w:tcW w:w="863" w:type="dxa"/>
            <w:vAlign w:val="center"/>
          </w:tcPr>
          <w:p w14:paraId="6251CD55" w14:textId="77777777" w:rsidR="00F9442F" w:rsidRPr="00846FD5" w:rsidRDefault="00F9442F" w:rsidP="00CF0833">
            <w:pPr>
              <w:spacing w:line="276" w:lineRule="auto"/>
              <w:jc w:val="center"/>
              <w:rPr>
                <w:rFonts w:cs="Calibri"/>
                <w:sz w:val="18"/>
                <w:szCs w:val="18"/>
              </w:rPr>
            </w:pPr>
            <w:r w:rsidRPr="001D6896">
              <w:rPr>
                <w:rFonts w:cs="Calibri"/>
                <w:sz w:val="18"/>
                <w:szCs w:val="18"/>
              </w:rPr>
              <w:t>-0.039</w:t>
            </w:r>
          </w:p>
        </w:tc>
        <w:tc>
          <w:tcPr>
            <w:tcW w:w="923" w:type="dxa"/>
            <w:vAlign w:val="center"/>
          </w:tcPr>
          <w:p w14:paraId="773F1988" w14:textId="77777777" w:rsidR="00F9442F" w:rsidRPr="00846FD5" w:rsidRDefault="00F9442F" w:rsidP="00CF0833">
            <w:pPr>
              <w:spacing w:line="276" w:lineRule="auto"/>
              <w:jc w:val="center"/>
              <w:rPr>
                <w:rFonts w:cs="Calibri"/>
                <w:sz w:val="18"/>
                <w:szCs w:val="18"/>
              </w:rPr>
            </w:pPr>
            <w:r w:rsidRPr="001D6896">
              <w:rPr>
                <w:rFonts w:cs="Calibri"/>
                <w:sz w:val="18"/>
                <w:szCs w:val="18"/>
              </w:rPr>
              <w:t>0.065</w:t>
            </w:r>
          </w:p>
        </w:tc>
        <w:tc>
          <w:tcPr>
            <w:tcW w:w="891" w:type="dxa"/>
            <w:vAlign w:val="center"/>
          </w:tcPr>
          <w:p w14:paraId="4AC36693" w14:textId="77777777" w:rsidR="00F9442F" w:rsidRPr="00846FD5" w:rsidRDefault="00F9442F" w:rsidP="00CF0833">
            <w:pPr>
              <w:spacing w:line="276" w:lineRule="auto"/>
              <w:jc w:val="center"/>
              <w:rPr>
                <w:rFonts w:cs="Calibri"/>
                <w:sz w:val="18"/>
                <w:szCs w:val="18"/>
              </w:rPr>
            </w:pPr>
            <w:r w:rsidRPr="001D6896">
              <w:rPr>
                <w:rFonts w:cs="Calibri"/>
                <w:sz w:val="18"/>
                <w:szCs w:val="18"/>
              </w:rPr>
              <w:t>0.008</w:t>
            </w:r>
          </w:p>
        </w:tc>
        <w:tc>
          <w:tcPr>
            <w:tcW w:w="914" w:type="dxa"/>
            <w:vAlign w:val="center"/>
          </w:tcPr>
          <w:p w14:paraId="4542EC18" w14:textId="77777777" w:rsidR="00F9442F" w:rsidRPr="00846FD5" w:rsidRDefault="00F9442F" w:rsidP="00CF0833">
            <w:pPr>
              <w:spacing w:line="276" w:lineRule="auto"/>
              <w:jc w:val="center"/>
              <w:rPr>
                <w:rFonts w:cs="Calibri"/>
                <w:sz w:val="18"/>
                <w:szCs w:val="18"/>
              </w:rPr>
            </w:pPr>
            <w:r w:rsidRPr="001D6896">
              <w:rPr>
                <w:rFonts w:cs="Calibri"/>
                <w:sz w:val="18"/>
                <w:szCs w:val="18"/>
              </w:rPr>
              <w:t>0.008</w:t>
            </w:r>
          </w:p>
        </w:tc>
        <w:tc>
          <w:tcPr>
            <w:tcW w:w="914" w:type="dxa"/>
            <w:vAlign w:val="center"/>
          </w:tcPr>
          <w:p w14:paraId="336834A1" w14:textId="77777777" w:rsidR="00F9442F" w:rsidRPr="00846FD5" w:rsidRDefault="00F9442F" w:rsidP="00CF0833">
            <w:pPr>
              <w:spacing w:line="276" w:lineRule="auto"/>
              <w:jc w:val="center"/>
              <w:rPr>
                <w:rFonts w:cs="Calibri"/>
                <w:sz w:val="18"/>
                <w:szCs w:val="18"/>
              </w:rPr>
            </w:pPr>
            <w:r w:rsidRPr="001D6896">
              <w:rPr>
                <w:rFonts w:cs="Calibri"/>
                <w:sz w:val="18"/>
                <w:szCs w:val="18"/>
              </w:rPr>
              <w:t>0.210</w:t>
            </w:r>
          </w:p>
        </w:tc>
      </w:tr>
      <w:tr w:rsidR="00F9442F" w14:paraId="09FDB3E1" w14:textId="77777777" w:rsidTr="00CF0833">
        <w:trPr>
          <w:jc w:val="center"/>
        </w:trPr>
        <w:tc>
          <w:tcPr>
            <w:tcW w:w="1991" w:type="dxa"/>
            <w:vAlign w:val="center"/>
          </w:tcPr>
          <w:p w14:paraId="08F92F4C" w14:textId="77777777" w:rsidR="00F9442F" w:rsidRPr="00997A7F" w:rsidRDefault="00F9442F" w:rsidP="00CF0833">
            <w:pPr>
              <w:spacing w:line="276" w:lineRule="auto"/>
              <w:jc w:val="center"/>
              <w:rPr>
                <w:rFonts w:cs="Calibri"/>
                <w:sz w:val="18"/>
                <w:szCs w:val="18"/>
              </w:rPr>
            </w:pPr>
          </w:p>
        </w:tc>
        <w:tc>
          <w:tcPr>
            <w:tcW w:w="891" w:type="dxa"/>
            <w:vAlign w:val="center"/>
          </w:tcPr>
          <w:p w14:paraId="5A983CD1" w14:textId="77777777" w:rsidR="00F9442F" w:rsidRPr="00846FD5" w:rsidRDefault="00F9442F" w:rsidP="00CF0833">
            <w:pPr>
              <w:spacing w:line="276" w:lineRule="auto"/>
              <w:jc w:val="center"/>
              <w:rPr>
                <w:rFonts w:cs="Calibri"/>
                <w:sz w:val="18"/>
                <w:szCs w:val="18"/>
              </w:rPr>
            </w:pPr>
            <w:r w:rsidRPr="001D6896">
              <w:rPr>
                <w:rFonts w:cs="Calibri"/>
                <w:sz w:val="18"/>
                <w:szCs w:val="18"/>
              </w:rPr>
              <w:t>(0.036)</w:t>
            </w:r>
          </w:p>
        </w:tc>
        <w:tc>
          <w:tcPr>
            <w:tcW w:w="909" w:type="dxa"/>
            <w:vAlign w:val="center"/>
          </w:tcPr>
          <w:p w14:paraId="1D61FF56" w14:textId="77777777" w:rsidR="00F9442F" w:rsidRPr="00846FD5" w:rsidRDefault="00F9442F" w:rsidP="00CF0833">
            <w:pPr>
              <w:spacing w:line="276" w:lineRule="auto"/>
              <w:jc w:val="center"/>
              <w:rPr>
                <w:rFonts w:cs="Calibri"/>
                <w:sz w:val="18"/>
                <w:szCs w:val="18"/>
              </w:rPr>
            </w:pPr>
            <w:r w:rsidRPr="001D6896">
              <w:rPr>
                <w:rFonts w:cs="Calibri"/>
                <w:sz w:val="18"/>
                <w:szCs w:val="18"/>
              </w:rPr>
              <w:t>(0.161)</w:t>
            </w:r>
          </w:p>
        </w:tc>
        <w:tc>
          <w:tcPr>
            <w:tcW w:w="863" w:type="dxa"/>
            <w:vAlign w:val="center"/>
          </w:tcPr>
          <w:p w14:paraId="538D3ED0" w14:textId="77777777" w:rsidR="00F9442F" w:rsidRPr="00846FD5" w:rsidRDefault="00F9442F" w:rsidP="00CF0833">
            <w:pPr>
              <w:spacing w:line="276" w:lineRule="auto"/>
              <w:jc w:val="center"/>
              <w:rPr>
                <w:rFonts w:cs="Calibri"/>
                <w:sz w:val="18"/>
                <w:szCs w:val="18"/>
              </w:rPr>
            </w:pPr>
            <w:r w:rsidRPr="001D6896">
              <w:rPr>
                <w:rFonts w:cs="Calibri"/>
                <w:sz w:val="18"/>
                <w:szCs w:val="18"/>
              </w:rPr>
              <w:t>(0.045)</w:t>
            </w:r>
          </w:p>
        </w:tc>
        <w:tc>
          <w:tcPr>
            <w:tcW w:w="923" w:type="dxa"/>
            <w:vAlign w:val="center"/>
          </w:tcPr>
          <w:p w14:paraId="6CAF90B8" w14:textId="77777777" w:rsidR="00F9442F" w:rsidRPr="00846FD5" w:rsidRDefault="00F9442F" w:rsidP="00CF0833">
            <w:pPr>
              <w:spacing w:line="276" w:lineRule="auto"/>
              <w:jc w:val="center"/>
              <w:rPr>
                <w:rFonts w:cs="Calibri"/>
                <w:sz w:val="18"/>
                <w:szCs w:val="18"/>
              </w:rPr>
            </w:pPr>
            <w:r w:rsidRPr="001D6896">
              <w:rPr>
                <w:rFonts w:cs="Calibri"/>
                <w:sz w:val="18"/>
                <w:szCs w:val="18"/>
              </w:rPr>
              <w:t>(0.040)</w:t>
            </w:r>
          </w:p>
        </w:tc>
        <w:tc>
          <w:tcPr>
            <w:tcW w:w="891" w:type="dxa"/>
            <w:vAlign w:val="center"/>
          </w:tcPr>
          <w:p w14:paraId="264FD6E9" w14:textId="77777777" w:rsidR="00F9442F" w:rsidRPr="00846FD5" w:rsidRDefault="00F9442F" w:rsidP="00CF0833">
            <w:pPr>
              <w:spacing w:line="276" w:lineRule="auto"/>
              <w:jc w:val="center"/>
              <w:rPr>
                <w:rFonts w:cs="Calibri"/>
                <w:sz w:val="18"/>
                <w:szCs w:val="18"/>
              </w:rPr>
            </w:pPr>
            <w:r w:rsidRPr="001D6896">
              <w:rPr>
                <w:rFonts w:cs="Calibri"/>
                <w:sz w:val="18"/>
                <w:szCs w:val="18"/>
              </w:rPr>
              <w:t>(0.034)</w:t>
            </w:r>
          </w:p>
        </w:tc>
        <w:tc>
          <w:tcPr>
            <w:tcW w:w="914" w:type="dxa"/>
            <w:vAlign w:val="center"/>
          </w:tcPr>
          <w:p w14:paraId="5FF46A0E" w14:textId="77777777" w:rsidR="00F9442F" w:rsidRPr="00846FD5" w:rsidRDefault="00F9442F" w:rsidP="00CF0833">
            <w:pPr>
              <w:spacing w:line="276" w:lineRule="auto"/>
              <w:jc w:val="center"/>
              <w:rPr>
                <w:rFonts w:cs="Calibri"/>
                <w:sz w:val="18"/>
                <w:szCs w:val="18"/>
              </w:rPr>
            </w:pPr>
            <w:r w:rsidRPr="001D6896">
              <w:rPr>
                <w:rFonts w:cs="Calibri"/>
                <w:sz w:val="18"/>
                <w:szCs w:val="18"/>
              </w:rPr>
              <w:t>(0.034)</w:t>
            </w:r>
          </w:p>
        </w:tc>
        <w:tc>
          <w:tcPr>
            <w:tcW w:w="914" w:type="dxa"/>
            <w:vAlign w:val="center"/>
          </w:tcPr>
          <w:p w14:paraId="3E958AE1" w14:textId="77777777" w:rsidR="00F9442F" w:rsidRPr="00846FD5" w:rsidRDefault="00F9442F" w:rsidP="00CF0833">
            <w:pPr>
              <w:spacing w:line="276" w:lineRule="auto"/>
              <w:jc w:val="center"/>
              <w:rPr>
                <w:rFonts w:cs="Calibri"/>
                <w:sz w:val="18"/>
                <w:szCs w:val="18"/>
              </w:rPr>
            </w:pPr>
            <w:r w:rsidRPr="001D6896">
              <w:rPr>
                <w:rFonts w:cs="Calibri"/>
                <w:sz w:val="18"/>
                <w:szCs w:val="18"/>
              </w:rPr>
              <w:t>(0.198)</w:t>
            </w:r>
          </w:p>
        </w:tc>
      </w:tr>
      <w:tr w:rsidR="00F9442F" w14:paraId="1B6A15D8" w14:textId="77777777" w:rsidTr="00CF0833">
        <w:trPr>
          <w:jc w:val="center"/>
        </w:trPr>
        <w:tc>
          <w:tcPr>
            <w:tcW w:w="1991" w:type="dxa"/>
            <w:vAlign w:val="center"/>
          </w:tcPr>
          <w:p w14:paraId="64EA85EB" w14:textId="77777777" w:rsidR="00F9442F" w:rsidRPr="00997A7F" w:rsidRDefault="00F9442F" w:rsidP="00CF0833">
            <w:pPr>
              <w:spacing w:line="276" w:lineRule="auto"/>
              <w:jc w:val="center"/>
              <w:rPr>
                <w:rFonts w:cs="Calibri"/>
                <w:sz w:val="18"/>
                <w:szCs w:val="18"/>
              </w:rPr>
            </w:pPr>
            <m:oMathPara>
              <m:oMath>
                <m:r>
                  <m:rPr>
                    <m:sty m:val="p"/>
                  </m:rPr>
                  <w:rPr>
                    <w:rFonts w:ascii="Cambria Math" w:hAnsi="Cambria Math" w:cs="Calibri"/>
                    <w:sz w:val="18"/>
                    <w:szCs w:val="18"/>
                  </w:rPr>
                  <m:t>ln</m:t>
                </m:r>
                <m:r>
                  <w:rPr>
                    <w:rFonts w:ascii="Cambria Math" w:hAnsi="Cambria Math" w:cs="Calibri"/>
                    <w:sz w:val="18"/>
                    <w:szCs w:val="18"/>
                  </w:rPr>
                  <m:t>Sale</m:t>
                </m:r>
              </m:oMath>
            </m:oMathPara>
          </w:p>
        </w:tc>
        <w:tc>
          <w:tcPr>
            <w:tcW w:w="891" w:type="dxa"/>
            <w:vAlign w:val="center"/>
          </w:tcPr>
          <w:p w14:paraId="142077A5" w14:textId="77777777" w:rsidR="00F9442F" w:rsidRPr="00846FD5" w:rsidRDefault="00F9442F" w:rsidP="00CF0833">
            <w:pPr>
              <w:spacing w:line="276" w:lineRule="auto"/>
              <w:jc w:val="center"/>
              <w:rPr>
                <w:rFonts w:cs="Calibri"/>
                <w:sz w:val="18"/>
                <w:szCs w:val="18"/>
              </w:rPr>
            </w:pPr>
            <w:r w:rsidRPr="001D6896">
              <w:rPr>
                <w:rFonts w:cs="Calibri"/>
                <w:sz w:val="18"/>
                <w:szCs w:val="18"/>
              </w:rPr>
              <w:t>-0.014</w:t>
            </w:r>
          </w:p>
        </w:tc>
        <w:tc>
          <w:tcPr>
            <w:tcW w:w="909" w:type="dxa"/>
            <w:vAlign w:val="center"/>
          </w:tcPr>
          <w:p w14:paraId="3C9A9E4D" w14:textId="77777777" w:rsidR="00F9442F" w:rsidRPr="00846FD5" w:rsidRDefault="00F9442F" w:rsidP="00CF0833">
            <w:pPr>
              <w:spacing w:line="276" w:lineRule="auto"/>
              <w:jc w:val="center"/>
              <w:rPr>
                <w:rFonts w:cs="Calibri"/>
                <w:sz w:val="18"/>
                <w:szCs w:val="18"/>
              </w:rPr>
            </w:pPr>
            <w:r w:rsidRPr="001D6896">
              <w:rPr>
                <w:rFonts w:cs="Calibri"/>
                <w:sz w:val="18"/>
                <w:szCs w:val="18"/>
              </w:rPr>
              <w:t>-0.035*</w:t>
            </w:r>
          </w:p>
        </w:tc>
        <w:tc>
          <w:tcPr>
            <w:tcW w:w="863" w:type="dxa"/>
            <w:vAlign w:val="center"/>
          </w:tcPr>
          <w:p w14:paraId="12B7D401" w14:textId="77777777" w:rsidR="00F9442F" w:rsidRPr="00846FD5" w:rsidRDefault="00F9442F" w:rsidP="00CF0833">
            <w:pPr>
              <w:spacing w:line="276" w:lineRule="auto"/>
              <w:jc w:val="center"/>
              <w:rPr>
                <w:rFonts w:cs="Calibri"/>
                <w:sz w:val="18"/>
                <w:szCs w:val="18"/>
              </w:rPr>
            </w:pPr>
            <w:r w:rsidRPr="001D6896">
              <w:rPr>
                <w:rFonts w:cs="Calibri"/>
                <w:sz w:val="18"/>
                <w:szCs w:val="18"/>
              </w:rPr>
              <w:t>0.008</w:t>
            </w:r>
          </w:p>
        </w:tc>
        <w:tc>
          <w:tcPr>
            <w:tcW w:w="923" w:type="dxa"/>
            <w:vAlign w:val="center"/>
          </w:tcPr>
          <w:p w14:paraId="314CF0A6" w14:textId="77777777" w:rsidR="00F9442F" w:rsidRPr="00846FD5" w:rsidRDefault="00F9442F" w:rsidP="00CF0833">
            <w:pPr>
              <w:spacing w:line="276" w:lineRule="auto"/>
              <w:jc w:val="center"/>
              <w:rPr>
                <w:rFonts w:cs="Calibri"/>
                <w:sz w:val="18"/>
                <w:szCs w:val="18"/>
              </w:rPr>
            </w:pPr>
            <w:r w:rsidRPr="001D6896">
              <w:rPr>
                <w:rFonts w:cs="Calibri"/>
                <w:sz w:val="18"/>
                <w:szCs w:val="18"/>
              </w:rPr>
              <w:t>0.003</w:t>
            </w:r>
          </w:p>
        </w:tc>
        <w:tc>
          <w:tcPr>
            <w:tcW w:w="891" w:type="dxa"/>
            <w:vAlign w:val="center"/>
          </w:tcPr>
          <w:p w14:paraId="6FB8D250" w14:textId="77777777" w:rsidR="00F9442F" w:rsidRPr="00846FD5" w:rsidRDefault="00F9442F" w:rsidP="00CF0833">
            <w:pPr>
              <w:spacing w:line="276" w:lineRule="auto"/>
              <w:jc w:val="center"/>
              <w:rPr>
                <w:rFonts w:cs="Calibri"/>
                <w:sz w:val="18"/>
                <w:szCs w:val="18"/>
              </w:rPr>
            </w:pPr>
            <w:r w:rsidRPr="001D6896">
              <w:rPr>
                <w:rFonts w:cs="Calibri"/>
                <w:sz w:val="18"/>
                <w:szCs w:val="18"/>
              </w:rPr>
              <w:t>0.018***</w:t>
            </w:r>
          </w:p>
        </w:tc>
        <w:tc>
          <w:tcPr>
            <w:tcW w:w="914" w:type="dxa"/>
            <w:vAlign w:val="center"/>
          </w:tcPr>
          <w:p w14:paraId="2069483E" w14:textId="77777777" w:rsidR="00F9442F" w:rsidRPr="00846FD5" w:rsidRDefault="00F9442F" w:rsidP="00CF0833">
            <w:pPr>
              <w:spacing w:line="276" w:lineRule="auto"/>
              <w:jc w:val="center"/>
              <w:rPr>
                <w:rFonts w:cs="Calibri"/>
                <w:sz w:val="18"/>
                <w:szCs w:val="18"/>
              </w:rPr>
            </w:pPr>
            <w:r w:rsidRPr="001D6896">
              <w:rPr>
                <w:rFonts w:cs="Calibri"/>
                <w:sz w:val="18"/>
                <w:szCs w:val="18"/>
              </w:rPr>
              <w:t>0.018***</w:t>
            </w:r>
          </w:p>
        </w:tc>
        <w:tc>
          <w:tcPr>
            <w:tcW w:w="914" w:type="dxa"/>
            <w:vAlign w:val="center"/>
          </w:tcPr>
          <w:p w14:paraId="02052BB3" w14:textId="77777777" w:rsidR="00F9442F" w:rsidRPr="00846FD5" w:rsidRDefault="00F9442F" w:rsidP="00CF0833">
            <w:pPr>
              <w:spacing w:line="276" w:lineRule="auto"/>
              <w:jc w:val="center"/>
              <w:rPr>
                <w:rFonts w:cs="Calibri"/>
                <w:sz w:val="18"/>
                <w:szCs w:val="18"/>
              </w:rPr>
            </w:pPr>
            <w:r w:rsidRPr="001D6896">
              <w:rPr>
                <w:rFonts w:cs="Calibri"/>
                <w:sz w:val="18"/>
                <w:szCs w:val="18"/>
              </w:rPr>
              <w:t>-0.088</w:t>
            </w:r>
          </w:p>
        </w:tc>
      </w:tr>
      <w:tr w:rsidR="00F9442F" w14:paraId="4ADCACB2" w14:textId="77777777" w:rsidTr="00CF0833">
        <w:trPr>
          <w:jc w:val="center"/>
        </w:trPr>
        <w:tc>
          <w:tcPr>
            <w:tcW w:w="1991" w:type="dxa"/>
            <w:vAlign w:val="center"/>
          </w:tcPr>
          <w:p w14:paraId="4FD4D291" w14:textId="77777777" w:rsidR="00F9442F" w:rsidRPr="00997A7F" w:rsidRDefault="00F9442F" w:rsidP="00CF0833">
            <w:pPr>
              <w:spacing w:line="276" w:lineRule="auto"/>
              <w:jc w:val="center"/>
              <w:rPr>
                <w:rFonts w:cs="Calibri"/>
                <w:sz w:val="18"/>
                <w:szCs w:val="18"/>
              </w:rPr>
            </w:pPr>
          </w:p>
        </w:tc>
        <w:tc>
          <w:tcPr>
            <w:tcW w:w="891" w:type="dxa"/>
            <w:vAlign w:val="center"/>
          </w:tcPr>
          <w:p w14:paraId="329EE004" w14:textId="77777777" w:rsidR="00F9442F" w:rsidRPr="00846FD5" w:rsidRDefault="00F9442F" w:rsidP="00CF0833">
            <w:pPr>
              <w:spacing w:line="276" w:lineRule="auto"/>
              <w:jc w:val="center"/>
              <w:rPr>
                <w:rFonts w:cs="Calibri"/>
                <w:sz w:val="18"/>
                <w:szCs w:val="18"/>
              </w:rPr>
            </w:pPr>
            <w:r w:rsidRPr="001D6896">
              <w:rPr>
                <w:rFonts w:cs="Calibri"/>
                <w:sz w:val="18"/>
                <w:szCs w:val="18"/>
              </w:rPr>
              <w:t>(0.015)</w:t>
            </w:r>
          </w:p>
        </w:tc>
        <w:tc>
          <w:tcPr>
            <w:tcW w:w="909" w:type="dxa"/>
            <w:vAlign w:val="center"/>
          </w:tcPr>
          <w:p w14:paraId="1404BD0B" w14:textId="77777777" w:rsidR="00F9442F" w:rsidRPr="00846FD5" w:rsidRDefault="00F9442F" w:rsidP="00CF0833">
            <w:pPr>
              <w:spacing w:line="276" w:lineRule="auto"/>
              <w:jc w:val="center"/>
              <w:rPr>
                <w:rFonts w:cs="Calibri"/>
                <w:sz w:val="18"/>
                <w:szCs w:val="18"/>
              </w:rPr>
            </w:pPr>
            <w:r w:rsidRPr="001D6896">
              <w:rPr>
                <w:rFonts w:cs="Calibri"/>
                <w:sz w:val="18"/>
                <w:szCs w:val="18"/>
              </w:rPr>
              <w:t>(0.020)</w:t>
            </w:r>
          </w:p>
        </w:tc>
        <w:tc>
          <w:tcPr>
            <w:tcW w:w="863" w:type="dxa"/>
            <w:vAlign w:val="center"/>
          </w:tcPr>
          <w:p w14:paraId="14D4FC55" w14:textId="77777777" w:rsidR="00F9442F" w:rsidRPr="00846FD5" w:rsidRDefault="00F9442F" w:rsidP="00CF0833">
            <w:pPr>
              <w:spacing w:line="276" w:lineRule="auto"/>
              <w:jc w:val="center"/>
              <w:rPr>
                <w:rFonts w:cs="Calibri"/>
                <w:sz w:val="18"/>
                <w:szCs w:val="18"/>
              </w:rPr>
            </w:pPr>
            <w:r w:rsidRPr="001D6896">
              <w:rPr>
                <w:rFonts w:cs="Calibri"/>
                <w:sz w:val="18"/>
                <w:szCs w:val="18"/>
              </w:rPr>
              <w:t>(0.012)</w:t>
            </w:r>
          </w:p>
        </w:tc>
        <w:tc>
          <w:tcPr>
            <w:tcW w:w="923" w:type="dxa"/>
            <w:vAlign w:val="center"/>
          </w:tcPr>
          <w:p w14:paraId="49E0F83C" w14:textId="77777777" w:rsidR="00F9442F" w:rsidRPr="00846FD5" w:rsidRDefault="00F9442F" w:rsidP="00CF0833">
            <w:pPr>
              <w:spacing w:line="276" w:lineRule="auto"/>
              <w:jc w:val="center"/>
              <w:rPr>
                <w:rFonts w:cs="Calibri"/>
                <w:sz w:val="18"/>
                <w:szCs w:val="18"/>
              </w:rPr>
            </w:pPr>
            <w:r w:rsidRPr="001D6896">
              <w:rPr>
                <w:rFonts w:cs="Calibri"/>
                <w:sz w:val="18"/>
                <w:szCs w:val="18"/>
              </w:rPr>
              <w:t>(0.006)</w:t>
            </w:r>
          </w:p>
        </w:tc>
        <w:tc>
          <w:tcPr>
            <w:tcW w:w="891" w:type="dxa"/>
            <w:vAlign w:val="center"/>
          </w:tcPr>
          <w:p w14:paraId="569FE7D8" w14:textId="77777777" w:rsidR="00F9442F" w:rsidRPr="00846FD5" w:rsidRDefault="00F9442F" w:rsidP="00CF0833">
            <w:pPr>
              <w:spacing w:line="276" w:lineRule="auto"/>
              <w:jc w:val="center"/>
              <w:rPr>
                <w:rFonts w:cs="Calibri"/>
                <w:sz w:val="18"/>
                <w:szCs w:val="18"/>
              </w:rPr>
            </w:pPr>
            <w:r w:rsidRPr="001D6896">
              <w:rPr>
                <w:rFonts w:cs="Calibri"/>
                <w:sz w:val="18"/>
                <w:szCs w:val="18"/>
              </w:rPr>
              <w:t>(0.006)</w:t>
            </w:r>
          </w:p>
        </w:tc>
        <w:tc>
          <w:tcPr>
            <w:tcW w:w="914" w:type="dxa"/>
            <w:vAlign w:val="center"/>
          </w:tcPr>
          <w:p w14:paraId="4F8E1F56" w14:textId="77777777" w:rsidR="00F9442F" w:rsidRPr="00846FD5" w:rsidRDefault="00F9442F" w:rsidP="00CF0833">
            <w:pPr>
              <w:spacing w:line="276" w:lineRule="auto"/>
              <w:jc w:val="center"/>
              <w:rPr>
                <w:rFonts w:cs="Calibri"/>
                <w:sz w:val="18"/>
                <w:szCs w:val="18"/>
              </w:rPr>
            </w:pPr>
            <w:r w:rsidRPr="001D6896">
              <w:rPr>
                <w:rFonts w:cs="Calibri"/>
                <w:sz w:val="18"/>
                <w:szCs w:val="18"/>
              </w:rPr>
              <w:t>(0.006)</w:t>
            </w:r>
          </w:p>
        </w:tc>
        <w:tc>
          <w:tcPr>
            <w:tcW w:w="914" w:type="dxa"/>
            <w:vAlign w:val="center"/>
          </w:tcPr>
          <w:p w14:paraId="1A55063A" w14:textId="77777777" w:rsidR="00F9442F" w:rsidRPr="00846FD5" w:rsidRDefault="00F9442F" w:rsidP="00CF0833">
            <w:pPr>
              <w:spacing w:line="276" w:lineRule="auto"/>
              <w:jc w:val="center"/>
              <w:rPr>
                <w:rFonts w:cs="Calibri"/>
                <w:sz w:val="18"/>
                <w:szCs w:val="18"/>
              </w:rPr>
            </w:pPr>
            <w:r w:rsidRPr="001D6896">
              <w:rPr>
                <w:rFonts w:cs="Calibri"/>
                <w:sz w:val="18"/>
                <w:szCs w:val="18"/>
              </w:rPr>
              <w:t>(0.076)</w:t>
            </w:r>
          </w:p>
        </w:tc>
      </w:tr>
      <w:tr w:rsidR="00F9442F" w14:paraId="79F13D3F" w14:textId="77777777" w:rsidTr="00CF0833">
        <w:trPr>
          <w:jc w:val="center"/>
        </w:trPr>
        <w:tc>
          <w:tcPr>
            <w:tcW w:w="1991" w:type="dxa"/>
            <w:vAlign w:val="center"/>
          </w:tcPr>
          <w:p w14:paraId="0EDA0966" w14:textId="77777777" w:rsidR="00F9442F" w:rsidRPr="00997A7F" w:rsidRDefault="00F9442F" w:rsidP="00CF0833">
            <w:pPr>
              <w:spacing w:line="276" w:lineRule="auto"/>
              <w:jc w:val="center"/>
              <w:rPr>
                <w:rFonts w:cs="Calibri"/>
                <w:sz w:val="18"/>
                <w:szCs w:val="18"/>
              </w:rPr>
            </w:pPr>
            <m:oMathPara>
              <m:oMath>
                <m:r>
                  <w:rPr>
                    <w:rFonts w:ascii="Cambria Math" w:hAnsi="Cambria Math" w:cs="Calibri"/>
                    <w:sz w:val="18"/>
                    <w:szCs w:val="18"/>
                  </w:rPr>
                  <w:lastRenderedPageBreak/>
                  <m:t>hhi</m:t>
                </m:r>
              </m:oMath>
            </m:oMathPara>
          </w:p>
        </w:tc>
        <w:tc>
          <w:tcPr>
            <w:tcW w:w="891" w:type="dxa"/>
            <w:vAlign w:val="center"/>
          </w:tcPr>
          <w:p w14:paraId="5DA754A3" w14:textId="77777777" w:rsidR="00F9442F" w:rsidRPr="00846FD5" w:rsidRDefault="00F9442F" w:rsidP="00CF0833">
            <w:pPr>
              <w:spacing w:line="276" w:lineRule="auto"/>
              <w:jc w:val="center"/>
              <w:rPr>
                <w:rFonts w:cs="Calibri"/>
                <w:sz w:val="18"/>
                <w:szCs w:val="18"/>
              </w:rPr>
            </w:pPr>
            <w:r w:rsidRPr="001D6896">
              <w:rPr>
                <w:rFonts w:cs="Calibri"/>
                <w:sz w:val="18"/>
                <w:szCs w:val="18"/>
              </w:rPr>
              <w:t>0.627</w:t>
            </w:r>
          </w:p>
        </w:tc>
        <w:tc>
          <w:tcPr>
            <w:tcW w:w="909" w:type="dxa"/>
            <w:vAlign w:val="center"/>
          </w:tcPr>
          <w:p w14:paraId="7766CF19" w14:textId="77777777" w:rsidR="00F9442F" w:rsidRPr="00846FD5" w:rsidRDefault="00F9442F" w:rsidP="00CF0833">
            <w:pPr>
              <w:spacing w:line="276" w:lineRule="auto"/>
              <w:jc w:val="center"/>
              <w:rPr>
                <w:rFonts w:cs="Calibri"/>
                <w:sz w:val="18"/>
                <w:szCs w:val="18"/>
              </w:rPr>
            </w:pPr>
            <w:r w:rsidRPr="001D6896">
              <w:rPr>
                <w:rFonts w:cs="Calibri"/>
                <w:sz w:val="18"/>
                <w:szCs w:val="18"/>
              </w:rPr>
              <w:t>1.013</w:t>
            </w:r>
          </w:p>
        </w:tc>
        <w:tc>
          <w:tcPr>
            <w:tcW w:w="863" w:type="dxa"/>
            <w:vAlign w:val="center"/>
          </w:tcPr>
          <w:p w14:paraId="3E23E2C6" w14:textId="77777777" w:rsidR="00F9442F" w:rsidRPr="00846FD5" w:rsidRDefault="00F9442F" w:rsidP="00CF0833">
            <w:pPr>
              <w:spacing w:line="276" w:lineRule="auto"/>
              <w:jc w:val="center"/>
              <w:rPr>
                <w:rFonts w:cs="Calibri"/>
                <w:sz w:val="18"/>
                <w:szCs w:val="18"/>
              </w:rPr>
            </w:pPr>
            <w:r w:rsidRPr="001D6896">
              <w:rPr>
                <w:rFonts w:cs="Calibri"/>
                <w:sz w:val="18"/>
                <w:szCs w:val="18"/>
              </w:rPr>
              <w:t>0.573</w:t>
            </w:r>
          </w:p>
        </w:tc>
        <w:tc>
          <w:tcPr>
            <w:tcW w:w="923" w:type="dxa"/>
            <w:vAlign w:val="center"/>
          </w:tcPr>
          <w:p w14:paraId="01BFA6F7" w14:textId="77777777" w:rsidR="00F9442F" w:rsidRPr="00846FD5" w:rsidRDefault="00F9442F" w:rsidP="00CF0833">
            <w:pPr>
              <w:spacing w:line="276" w:lineRule="auto"/>
              <w:jc w:val="center"/>
              <w:rPr>
                <w:rFonts w:cs="Calibri"/>
                <w:sz w:val="18"/>
                <w:szCs w:val="18"/>
              </w:rPr>
            </w:pPr>
            <w:r w:rsidRPr="001D6896">
              <w:rPr>
                <w:rFonts w:cs="Calibri"/>
                <w:sz w:val="18"/>
                <w:szCs w:val="18"/>
              </w:rPr>
              <w:t>0.093</w:t>
            </w:r>
          </w:p>
        </w:tc>
        <w:tc>
          <w:tcPr>
            <w:tcW w:w="891" w:type="dxa"/>
            <w:vAlign w:val="center"/>
          </w:tcPr>
          <w:p w14:paraId="30750DD3" w14:textId="77777777" w:rsidR="00F9442F" w:rsidRPr="00846FD5" w:rsidRDefault="00F9442F" w:rsidP="00CF0833">
            <w:pPr>
              <w:spacing w:line="276" w:lineRule="auto"/>
              <w:jc w:val="center"/>
              <w:rPr>
                <w:rFonts w:cs="Calibri"/>
                <w:sz w:val="18"/>
                <w:szCs w:val="18"/>
              </w:rPr>
            </w:pPr>
            <w:r w:rsidRPr="001D6896">
              <w:rPr>
                <w:rFonts w:cs="Calibri"/>
                <w:sz w:val="18"/>
                <w:szCs w:val="18"/>
              </w:rPr>
              <w:t>-0.054</w:t>
            </w:r>
          </w:p>
        </w:tc>
        <w:tc>
          <w:tcPr>
            <w:tcW w:w="914" w:type="dxa"/>
            <w:vAlign w:val="center"/>
          </w:tcPr>
          <w:p w14:paraId="15A0250F" w14:textId="77777777" w:rsidR="00F9442F" w:rsidRPr="00846FD5" w:rsidRDefault="00F9442F" w:rsidP="00CF0833">
            <w:pPr>
              <w:spacing w:line="276" w:lineRule="auto"/>
              <w:jc w:val="center"/>
              <w:rPr>
                <w:rFonts w:cs="Calibri"/>
                <w:sz w:val="18"/>
                <w:szCs w:val="18"/>
              </w:rPr>
            </w:pPr>
            <w:r w:rsidRPr="001D6896">
              <w:rPr>
                <w:rFonts w:cs="Calibri"/>
                <w:sz w:val="18"/>
                <w:szCs w:val="18"/>
              </w:rPr>
              <w:t>-0.054</w:t>
            </w:r>
          </w:p>
        </w:tc>
        <w:tc>
          <w:tcPr>
            <w:tcW w:w="914" w:type="dxa"/>
            <w:vAlign w:val="center"/>
          </w:tcPr>
          <w:p w14:paraId="3BBA6CEB" w14:textId="77777777" w:rsidR="00F9442F" w:rsidRPr="00846FD5" w:rsidRDefault="00F9442F" w:rsidP="00CF0833">
            <w:pPr>
              <w:spacing w:line="276" w:lineRule="auto"/>
              <w:jc w:val="center"/>
              <w:rPr>
                <w:rFonts w:cs="Calibri"/>
                <w:sz w:val="18"/>
                <w:szCs w:val="18"/>
              </w:rPr>
            </w:pPr>
            <w:r w:rsidRPr="001D6896">
              <w:rPr>
                <w:rFonts w:cs="Calibri"/>
                <w:sz w:val="18"/>
                <w:szCs w:val="18"/>
              </w:rPr>
              <w:t>8.131</w:t>
            </w:r>
          </w:p>
        </w:tc>
      </w:tr>
      <w:tr w:rsidR="00F9442F" w14:paraId="786BC0C1" w14:textId="77777777" w:rsidTr="00CF0833">
        <w:trPr>
          <w:jc w:val="center"/>
        </w:trPr>
        <w:tc>
          <w:tcPr>
            <w:tcW w:w="1991" w:type="dxa"/>
            <w:vAlign w:val="center"/>
          </w:tcPr>
          <w:p w14:paraId="36C79DD6" w14:textId="77777777" w:rsidR="00F9442F" w:rsidRPr="00997A7F" w:rsidRDefault="00F9442F" w:rsidP="00CF0833">
            <w:pPr>
              <w:spacing w:line="276" w:lineRule="auto"/>
              <w:jc w:val="center"/>
              <w:rPr>
                <w:rFonts w:cs="Calibri"/>
                <w:sz w:val="18"/>
                <w:szCs w:val="18"/>
              </w:rPr>
            </w:pPr>
          </w:p>
        </w:tc>
        <w:tc>
          <w:tcPr>
            <w:tcW w:w="891" w:type="dxa"/>
            <w:vAlign w:val="center"/>
          </w:tcPr>
          <w:p w14:paraId="22FEEFA3" w14:textId="77777777" w:rsidR="00F9442F" w:rsidRPr="00846FD5" w:rsidRDefault="00F9442F" w:rsidP="00CF0833">
            <w:pPr>
              <w:spacing w:line="276" w:lineRule="auto"/>
              <w:jc w:val="center"/>
              <w:rPr>
                <w:rFonts w:cs="Calibri"/>
                <w:sz w:val="18"/>
                <w:szCs w:val="18"/>
              </w:rPr>
            </w:pPr>
            <w:r w:rsidRPr="001D6896">
              <w:rPr>
                <w:rFonts w:cs="Calibri"/>
                <w:sz w:val="18"/>
                <w:szCs w:val="18"/>
              </w:rPr>
              <w:t>(0.433)</w:t>
            </w:r>
          </w:p>
        </w:tc>
        <w:tc>
          <w:tcPr>
            <w:tcW w:w="909" w:type="dxa"/>
            <w:vAlign w:val="center"/>
          </w:tcPr>
          <w:p w14:paraId="293C1257" w14:textId="77777777" w:rsidR="00F9442F" w:rsidRPr="00846FD5" w:rsidRDefault="00F9442F" w:rsidP="00CF0833">
            <w:pPr>
              <w:spacing w:line="276" w:lineRule="auto"/>
              <w:jc w:val="center"/>
              <w:rPr>
                <w:rFonts w:cs="Calibri"/>
                <w:sz w:val="18"/>
                <w:szCs w:val="18"/>
              </w:rPr>
            </w:pPr>
            <w:r w:rsidRPr="001D6896">
              <w:rPr>
                <w:rFonts w:cs="Calibri"/>
                <w:sz w:val="18"/>
                <w:szCs w:val="18"/>
              </w:rPr>
              <w:t>(1.677)</w:t>
            </w:r>
          </w:p>
        </w:tc>
        <w:tc>
          <w:tcPr>
            <w:tcW w:w="863" w:type="dxa"/>
            <w:vAlign w:val="center"/>
          </w:tcPr>
          <w:p w14:paraId="00984A15" w14:textId="77777777" w:rsidR="00F9442F" w:rsidRPr="00846FD5" w:rsidRDefault="00F9442F" w:rsidP="00CF0833">
            <w:pPr>
              <w:spacing w:line="276" w:lineRule="auto"/>
              <w:jc w:val="center"/>
              <w:rPr>
                <w:rFonts w:cs="Calibri"/>
                <w:sz w:val="18"/>
                <w:szCs w:val="18"/>
              </w:rPr>
            </w:pPr>
            <w:r w:rsidRPr="001D6896">
              <w:rPr>
                <w:rFonts w:cs="Calibri"/>
                <w:sz w:val="18"/>
                <w:szCs w:val="18"/>
              </w:rPr>
              <w:t>(0.494)</w:t>
            </w:r>
          </w:p>
        </w:tc>
        <w:tc>
          <w:tcPr>
            <w:tcW w:w="923" w:type="dxa"/>
            <w:vAlign w:val="center"/>
          </w:tcPr>
          <w:p w14:paraId="6D5EBD20" w14:textId="77777777" w:rsidR="00F9442F" w:rsidRPr="00846FD5" w:rsidRDefault="00F9442F" w:rsidP="00CF0833">
            <w:pPr>
              <w:spacing w:line="276" w:lineRule="auto"/>
              <w:jc w:val="center"/>
              <w:rPr>
                <w:rFonts w:cs="Calibri"/>
                <w:sz w:val="18"/>
                <w:szCs w:val="18"/>
              </w:rPr>
            </w:pPr>
            <w:r w:rsidRPr="001D6896">
              <w:rPr>
                <w:rFonts w:cs="Calibri"/>
                <w:sz w:val="18"/>
                <w:szCs w:val="18"/>
              </w:rPr>
              <w:t>(0.272)</w:t>
            </w:r>
          </w:p>
        </w:tc>
        <w:tc>
          <w:tcPr>
            <w:tcW w:w="891" w:type="dxa"/>
            <w:vAlign w:val="center"/>
          </w:tcPr>
          <w:p w14:paraId="668A68FD" w14:textId="77777777" w:rsidR="00F9442F" w:rsidRPr="00846FD5" w:rsidRDefault="00F9442F" w:rsidP="00CF0833">
            <w:pPr>
              <w:spacing w:line="276" w:lineRule="auto"/>
              <w:jc w:val="center"/>
              <w:rPr>
                <w:rFonts w:cs="Calibri"/>
                <w:sz w:val="18"/>
                <w:szCs w:val="18"/>
              </w:rPr>
            </w:pPr>
            <w:r w:rsidRPr="001D6896">
              <w:rPr>
                <w:rFonts w:cs="Calibri"/>
                <w:sz w:val="18"/>
                <w:szCs w:val="18"/>
              </w:rPr>
              <w:t>(0.245)</w:t>
            </w:r>
          </w:p>
        </w:tc>
        <w:tc>
          <w:tcPr>
            <w:tcW w:w="914" w:type="dxa"/>
            <w:vAlign w:val="center"/>
          </w:tcPr>
          <w:p w14:paraId="66EA9ABC" w14:textId="77777777" w:rsidR="00F9442F" w:rsidRPr="00846FD5" w:rsidRDefault="00F9442F" w:rsidP="00CF0833">
            <w:pPr>
              <w:spacing w:line="276" w:lineRule="auto"/>
              <w:jc w:val="center"/>
              <w:rPr>
                <w:rFonts w:cs="Calibri"/>
                <w:sz w:val="18"/>
                <w:szCs w:val="18"/>
              </w:rPr>
            </w:pPr>
            <w:r w:rsidRPr="001D6896">
              <w:rPr>
                <w:rFonts w:cs="Calibri"/>
                <w:sz w:val="18"/>
                <w:szCs w:val="18"/>
              </w:rPr>
              <w:t>(0.245)</w:t>
            </w:r>
          </w:p>
        </w:tc>
        <w:tc>
          <w:tcPr>
            <w:tcW w:w="914" w:type="dxa"/>
            <w:vAlign w:val="center"/>
          </w:tcPr>
          <w:p w14:paraId="513EFC8E" w14:textId="77777777" w:rsidR="00F9442F" w:rsidRPr="00846FD5" w:rsidRDefault="00F9442F" w:rsidP="00CF0833">
            <w:pPr>
              <w:spacing w:line="276" w:lineRule="auto"/>
              <w:jc w:val="center"/>
              <w:rPr>
                <w:rFonts w:cs="Calibri"/>
                <w:sz w:val="18"/>
                <w:szCs w:val="18"/>
              </w:rPr>
            </w:pPr>
            <w:r w:rsidRPr="001D6896">
              <w:rPr>
                <w:rFonts w:cs="Calibri"/>
                <w:sz w:val="18"/>
                <w:szCs w:val="18"/>
              </w:rPr>
              <w:t>(4.998)</w:t>
            </w:r>
          </w:p>
        </w:tc>
      </w:tr>
      <w:tr w:rsidR="00F9442F" w14:paraId="45E71751" w14:textId="77777777" w:rsidTr="00CF0833">
        <w:trPr>
          <w:jc w:val="center"/>
        </w:trPr>
        <w:tc>
          <w:tcPr>
            <w:tcW w:w="1991" w:type="dxa"/>
            <w:vAlign w:val="center"/>
          </w:tcPr>
          <w:p w14:paraId="58CE9EE7" w14:textId="77777777" w:rsidR="00F9442F" w:rsidRPr="00997A7F" w:rsidRDefault="00F9442F" w:rsidP="00CF0833">
            <w:pPr>
              <w:spacing w:line="276" w:lineRule="auto"/>
              <w:jc w:val="center"/>
              <w:rPr>
                <w:rFonts w:cs="Calibri"/>
                <w:sz w:val="18"/>
                <w:szCs w:val="18"/>
              </w:rPr>
            </w:pPr>
            <m:oMathPara>
              <m:oMath>
                <m:r>
                  <w:rPr>
                    <w:rFonts w:ascii="Cambria Math" w:hAnsi="Cambria Math" w:cs="Calibri" w:hint="eastAsia"/>
                    <w:sz w:val="18"/>
                    <w:szCs w:val="18"/>
                  </w:rPr>
                  <m:t>gdp</m:t>
                </m:r>
                <m:r>
                  <w:rPr>
                    <w:rFonts w:ascii="Cambria Math" w:hAnsi="Cambria Math" w:cs="Calibri"/>
                    <w:sz w:val="18"/>
                    <w:szCs w:val="18"/>
                  </w:rPr>
                  <m:t>gr</m:t>
                </m:r>
              </m:oMath>
            </m:oMathPara>
          </w:p>
        </w:tc>
        <w:tc>
          <w:tcPr>
            <w:tcW w:w="891" w:type="dxa"/>
            <w:vAlign w:val="center"/>
          </w:tcPr>
          <w:p w14:paraId="09B2E840" w14:textId="77777777" w:rsidR="00F9442F" w:rsidRPr="00846FD5" w:rsidRDefault="00F9442F" w:rsidP="00CF0833">
            <w:pPr>
              <w:spacing w:line="276" w:lineRule="auto"/>
              <w:jc w:val="center"/>
              <w:rPr>
                <w:rFonts w:cs="Calibri"/>
                <w:sz w:val="18"/>
                <w:szCs w:val="18"/>
              </w:rPr>
            </w:pPr>
            <w:r w:rsidRPr="001D6896">
              <w:rPr>
                <w:rFonts w:cs="Calibri"/>
                <w:sz w:val="18"/>
                <w:szCs w:val="18"/>
              </w:rPr>
              <w:t>0.030</w:t>
            </w:r>
          </w:p>
        </w:tc>
        <w:tc>
          <w:tcPr>
            <w:tcW w:w="909" w:type="dxa"/>
            <w:vAlign w:val="center"/>
          </w:tcPr>
          <w:p w14:paraId="2F849B0B" w14:textId="77777777" w:rsidR="00F9442F" w:rsidRPr="00846FD5" w:rsidRDefault="00F9442F" w:rsidP="00CF0833">
            <w:pPr>
              <w:spacing w:line="276" w:lineRule="auto"/>
              <w:jc w:val="center"/>
              <w:rPr>
                <w:rFonts w:cs="Calibri"/>
                <w:sz w:val="18"/>
                <w:szCs w:val="18"/>
              </w:rPr>
            </w:pPr>
            <w:r w:rsidRPr="001D6896">
              <w:rPr>
                <w:rFonts w:cs="Calibri"/>
                <w:sz w:val="18"/>
                <w:szCs w:val="18"/>
              </w:rPr>
              <w:t>0.267</w:t>
            </w:r>
          </w:p>
        </w:tc>
        <w:tc>
          <w:tcPr>
            <w:tcW w:w="863" w:type="dxa"/>
            <w:vAlign w:val="center"/>
          </w:tcPr>
          <w:p w14:paraId="0D3CCCE4" w14:textId="77777777" w:rsidR="00F9442F" w:rsidRPr="00846FD5" w:rsidRDefault="00F9442F" w:rsidP="00CF0833">
            <w:pPr>
              <w:spacing w:line="276" w:lineRule="auto"/>
              <w:jc w:val="center"/>
              <w:rPr>
                <w:rFonts w:cs="Calibri"/>
                <w:sz w:val="18"/>
                <w:szCs w:val="18"/>
              </w:rPr>
            </w:pPr>
            <w:r w:rsidRPr="001D6896">
              <w:rPr>
                <w:rFonts w:cs="Calibri"/>
                <w:sz w:val="18"/>
                <w:szCs w:val="18"/>
              </w:rPr>
              <w:t>0.178</w:t>
            </w:r>
          </w:p>
        </w:tc>
        <w:tc>
          <w:tcPr>
            <w:tcW w:w="923" w:type="dxa"/>
            <w:vAlign w:val="center"/>
          </w:tcPr>
          <w:p w14:paraId="708CFCC6" w14:textId="77777777" w:rsidR="00F9442F" w:rsidRPr="00846FD5" w:rsidRDefault="00F9442F" w:rsidP="00CF0833">
            <w:pPr>
              <w:spacing w:line="276" w:lineRule="auto"/>
              <w:jc w:val="center"/>
              <w:rPr>
                <w:rFonts w:cs="Calibri"/>
                <w:sz w:val="18"/>
                <w:szCs w:val="18"/>
              </w:rPr>
            </w:pPr>
            <w:r w:rsidRPr="001D6896">
              <w:rPr>
                <w:rFonts w:cs="Calibri"/>
                <w:sz w:val="18"/>
                <w:szCs w:val="18"/>
              </w:rPr>
              <w:t>-0.029</w:t>
            </w:r>
          </w:p>
        </w:tc>
        <w:tc>
          <w:tcPr>
            <w:tcW w:w="891" w:type="dxa"/>
            <w:vAlign w:val="center"/>
          </w:tcPr>
          <w:p w14:paraId="6BCA2FBD" w14:textId="77777777" w:rsidR="00F9442F" w:rsidRPr="00846FD5" w:rsidRDefault="00F9442F" w:rsidP="00CF0833">
            <w:pPr>
              <w:spacing w:line="276" w:lineRule="auto"/>
              <w:jc w:val="center"/>
              <w:rPr>
                <w:rFonts w:cs="Calibri"/>
                <w:sz w:val="18"/>
                <w:szCs w:val="18"/>
              </w:rPr>
            </w:pPr>
            <w:r w:rsidRPr="001D6896">
              <w:rPr>
                <w:rFonts w:cs="Calibri"/>
                <w:sz w:val="18"/>
                <w:szCs w:val="18"/>
              </w:rPr>
              <w:t>0.036</w:t>
            </w:r>
          </w:p>
        </w:tc>
        <w:tc>
          <w:tcPr>
            <w:tcW w:w="914" w:type="dxa"/>
            <w:vAlign w:val="center"/>
          </w:tcPr>
          <w:p w14:paraId="46965095" w14:textId="77777777" w:rsidR="00F9442F" w:rsidRPr="00846FD5" w:rsidRDefault="00F9442F" w:rsidP="00CF0833">
            <w:pPr>
              <w:spacing w:line="276" w:lineRule="auto"/>
              <w:jc w:val="center"/>
              <w:rPr>
                <w:rFonts w:cs="Calibri"/>
                <w:sz w:val="18"/>
                <w:szCs w:val="18"/>
              </w:rPr>
            </w:pPr>
            <w:r w:rsidRPr="001D6896">
              <w:rPr>
                <w:rFonts w:cs="Calibri"/>
                <w:sz w:val="18"/>
                <w:szCs w:val="18"/>
              </w:rPr>
              <w:t>0.036</w:t>
            </w:r>
          </w:p>
        </w:tc>
        <w:tc>
          <w:tcPr>
            <w:tcW w:w="914" w:type="dxa"/>
            <w:vAlign w:val="center"/>
          </w:tcPr>
          <w:p w14:paraId="0F9E45C4" w14:textId="77777777" w:rsidR="00F9442F" w:rsidRPr="00846FD5" w:rsidRDefault="00F9442F" w:rsidP="00CF0833">
            <w:pPr>
              <w:spacing w:line="276" w:lineRule="auto"/>
              <w:jc w:val="center"/>
              <w:rPr>
                <w:rFonts w:cs="Calibri"/>
                <w:sz w:val="18"/>
                <w:szCs w:val="18"/>
              </w:rPr>
            </w:pPr>
            <w:r w:rsidRPr="001D6896">
              <w:rPr>
                <w:rFonts w:cs="Calibri"/>
                <w:sz w:val="18"/>
                <w:szCs w:val="18"/>
              </w:rPr>
              <w:t>-0.506</w:t>
            </w:r>
          </w:p>
        </w:tc>
      </w:tr>
      <w:tr w:rsidR="00F9442F" w14:paraId="79794631" w14:textId="77777777" w:rsidTr="00CF0833">
        <w:trPr>
          <w:jc w:val="center"/>
        </w:trPr>
        <w:tc>
          <w:tcPr>
            <w:tcW w:w="1991" w:type="dxa"/>
            <w:vAlign w:val="center"/>
          </w:tcPr>
          <w:p w14:paraId="4D765139" w14:textId="77777777" w:rsidR="00F9442F" w:rsidRPr="00997A7F" w:rsidRDefault="00F9442F" w:rsidP="00CF0833">
            <w:pPr>
              <w:spacing w:line="276" w:lineRule="auto"/>
              <w:jc w:val="center"/>
              <w:rPr>
                <w:rFonts w:cs="Calibri"/>
                <w:sz w:val="18"/>
                <w:szCs w:val="18"/>
              </w:rPr>
            </w:pPr>
          </w:p>
        </w:tc>
        <w:tc>
          <w:tcPr>
            <w:tcW w:w="891" w:type="dxa"/>
            <w:vAlign w:val="center"/>
          </w:tcPr>
          <w:p w14:paraId="4F16C688" w14:textId="77777777" w:rsidR="00F9442F" w:rsidRPr="00846FD5" w:rsidRDefault="00F9442F" w:rsidP="00CF0833">
            <w:pPr>
              <w:spacing w:line="276" w:lineRule="auto"/>
              <w:jc w:val="center"/>
              <w:rPr>
                <w:rFonts w:cs="Calibri"/>
                <w:sz w:val="18"/>
                <w:szCs w:val="18"/>
              </w:rPr>
            </w:pPr>
            <w:r w:rsidRPr="001D6896">
              <w:rPr>
                <w:rFonts w:cs="Calibri"/>
                <w:sz w:val="18"/>
                <w:szCs w:val="18"/>
              </w:rPr>
              <w:t>(0.195)</w:t>
            </w:r>
          </w:p>
        </w:tc>
        <w:tc>
          <w:tcPr>
            <w:tcW w:w="909" w:type="dxa"/>
            <w:vAlign w:val="center"/>
          </w:tcPr>
          <w:p w14:paraId="37CB2C8B" w14:textId="77777777" w:rsidR="00F9442F" w:rsidRPr="00846FD5" w:rsidRDefault="00F9442F" w:rsidP="00CF0833">
            <w:pPr>
              <w:spacing w:line="276" w:lineRule="auto"/>
              <w:jc w:val="center"/>
              <w:rPr>
                <w:rFonts w:cs="Calibri"/>
                <w:sz w:val="18"/>
                <w:szCs w:val="18"/>
              </w:rPr>
            </w:pPr>
            <w:r w:rsidRPr="001D6896">
              <w:rPr>
                <w:rFonts w:cs="Calibri"/>
                <w:sz w:val="18"/>
                <w:szCs w:val="18"/>
              </w:rPr>
              <w:t>(0.383)</w:t>
            </w:r>
          </w:p>
        </w:tc>
        <w:tc>
          <w:tcPr>
            <w:tcW w:w="863" w:type="dxa"/>
            <w:vAlign w:val="center"/>
          </w:tcPr>
          <w:p w14:paraId="0878A1DF" w14:textId="77777777" w:rsidR="00F9442F" w:rsidRPr="00846FD5" w:rsidRDefault="00F9442F" w:rsidP="00CF0833">
            <w:pPr>
              <w:spacing w:line="276" w:lineRule="auto"/>
              <w:jc w:val="center"/>
              <w:rPr>
                <w:rFonts w:cs="Calibri"/>
                <w:sz w:val="18"/>
                <w:szCs w:val="18"/>
              </w:rPr>
            </w:pPr>
            <w:r w:rsidRPr="001D6896">
              <w:rPr>
                <w:rFonts w:cs="Calibri"/>
                <w:sz w:val="18"/>
                <w:szCs w:val="18"/>
              </w:rPr>
              <w:t>(0.221)</w:t>
            </w:r>
          </w:p>
        </w:tc>
        <w:tc>
          <w:tcPr>
            <w:tcW w:w="923" w:type="dxa"/>
            <w:vAlign w:val="center"/>
          </w:tcPr>
          <w:p w14:paraId="16E6A588" w14:textId="77777777" w:rsidR="00F9442F" w:rsidRPr="00846FD5" w:rsidRDefault="00F9442F" w:rsidP="00CF0833">
            <w:pPr>
              <w:spacing w:line="276" w:lineRule="auto"/>
              <w:jc w:val="center"/>
              <w:rPr>
                <w:rFonts w:cs="Calibri"/>
                <w:sz w:val="18"/>
                <w:szCs w:val="18"/>
              </w:rPr>
            </w:pPr>
            <w:r w:rsidRPr="001D6896">
              <w:rPr>
                <w:rFonts w:cs="Calibri"/>
                <w:sz w:val="18"/>
                <w:szCs w:val="18"/>
              </w:rPr>
              <w:t>(0.215)</w:t>
            </w:r>
          </w:p>
        </w:tc>
        <w:tc>
          <w:tcPr>
            <w:tcW w:w="891" w:type="dxa"/>
            <w:vAlign w:val="center"/>
          </w:tcPr>
          <w:p w14:paraId="29690AC1" w14:textId="77777777" w:rsidR="00F9442F" w:rsidRPr="00846FD5" w:rsidRDefault="00F9442F" w:rsidP="00CF0833">
            <w:pPr>
              <w:spacing w:line="276" w:lineRule="auto"/>
              <w:jc w:val="center"/>
              <w:rPr>
                <w:rFonts w:cs="Calibri"/>
                <w:sz w:val="18"/>
                <w:szCs w:val="18"/>
              </w:rPr>
            </w:pPr>
            <w:r w:rsidRPr="001D6896">
              <w:rPr>
                <w:rFonts w:cs="Calibri"/>
                <w:sz w:val="18"/>
                <w:szCs w:val="18"/>
              </w:rPr>
              <w:t>(0.114)</w:t>
            </w:r>
          </w:p>
        </w:tc>
        <w:tc>
          <w:tcPr>
            <w:tcW w:w="914" w:type="dxa"/>
            <w:vAlign w:val="center"/>
          </w:tcPr>
          <w:p w14:paraId="3DCE585E" w14:textId="77777777" w:rsidR="00F9442F" w:rsidRPr="00846FD5" w:rsidRDefault="00F9442F" w:rsidP="00CF0833">
            <w:pPr>
              <w:spacing w:line="276" w:lineRule="auto"/>
              <w:jc w:val="center"/>
              <w:rPr>
                <w:rFonts w:cs="Calibri"/>
                <w:sz w:val="18"/>
                <w:szCs w:val="18"/>
              </w:rPr>
            </w:pPr>
            <w:r w:rsidRPr="001D6896">
              <w:rPr>
                <w:rFonts w:cs="Calibri"/>
                <w:sz w:val="18"/>
                <w:szCs w:val="18"/>
              </w:rPr>
              <w:t>(0.114)</w:t>
            </w:r>
          </w:p>
        </w:tc>
        <w:tc>
          <w:tcPr>
            <w:tcW w:w="914" w:type="dxa"/>
            <w:vAlign w:val="center"/>
          </w:tcPr>
          <w:p w14:paraId="3020E837" w14:textId="77777777" w:rsidR="00F9442F" w:rsidRPr="00846FD5" w:rsidRDefault="00F9442F" w:rsidP="00CF0833">
            <w:pPr>
              <w:spacing w:line="276" w:lineRule="auto"/>
              <w:jc w:val="center"/>
              <w:rPr>
                <w:rFonts w:cs="Calibri"/>
                <w:sz w:val="18"/>
                <w:szCs w:val="18"/>
              </w:rPr>
            </w:pPr>
            <w:r w:rsidRPr="001D6896">
              <w:rPr>
                <w:rFonts w:cs="Calibri"/>
                <w:sz w:val="18"/>
                <w:szCs w:val="18"/>
              </w:rPr>
              <w:t>(0.712)</w:t>
            </w:r>
          </w:p>
        </w:tc>
      </w:tr>
      <w:tr w:rsidR="00F9442F" w14:paraId="6BCA7B24" w14:textId="77777777" w:rsidTr="00CF0833">
        <w:trPr>
          <w:jc w:val="center"/>
        </w:trPr>
        <w:tc>
          <w:tcPr>
            <w:tcW w:w="1991" w:type="dxa"/>
            <w:vAlign w:val="center"/>
          </w:tcPr>
          <w:p w14:paraId="3C86B931" w14:textId="77777777" w:rsidR="00F9442F" w:rsidRPr="00997A7F" w:rsidRDefault="00F9442F" w:rsidP="00CF0833">
            <w:pPr>
              <w:spacing w:line="276" w:lineRule="auto"/>
              <w:jc w:val="center"/>
              <w:rPr>
                <w:rFonts w:cs="Calibri"/>
                <w:sz w:val="18"/>
                <w:szCs w:val="18"/>
              </w:rPr>
            </w:pPr>
            <m:oMathPara>
              <m:oMath>
                <m:r>
                  <w:rPr>
                    <w:rFonts w:ascii="Cambria Math" w:hAnsi="Cambria Math" w:cs="Calibri" w:hint="eastAsia"/>
                    <w:sz w:val="18"/>
                    <w:szCs w:val="18"/>
                  </w:rPr>
                  <m:t>p</m:t>
                </m:r>
                <m:r>
                  <w:rPr>
                    <w:rFonts w:ascii="Cambria Math" w:hAnsi="Cambria Math" w:cs="Calibri"/>
                    <w:sz w:val="18"/>
                    <w:szCs w:val="18"/>
                  </w:rPr>
                  <m:t>opulation</m:t>
                </m:r>
              </m:oMath>
            </m:oMathPara>
          </w:p>
        </w:tc>
        <w:tc>
          <w:tcPr>
            <w:tcW w:w="891" w:type="dxa"/>
            <w:vAlign w:val="center"/>
          </w:tcPr>
          <w:p w14:paraId="177B5C27" w14:textId="77777777" w:rsidR="00F9442F" w:rsidRPr="00846FD5" w:rsidRDefault="00F9442F" w:rsidP="00CF0833">
            <w:pPr>
              <w:spacing w:line="276" w:lineRule="auto"/>
              <w:jc w:val="center"/>
              <w:rPr>
                <w:rFonts w:cs="Calibri"/>
                <w:sz w:val="18"/>
                <w:szCs w:val="18"/>
              </w:rPr>
            </w:pPr>
            <w:r w:rsidRPr="001D6896">
              <w:rPr>
                <w:rFonts w:cs="Calibri"/>
                <w:sz w:val="18"/>
                <w:szCs w:val="18"/>
              </w:rPr>
              <w:t>0.002</w:t>
            </w:r>
          </w:p>
        </w:tc>
        <w:tc>
          <w:tcPr>
            <w:tcW w:w="909" w:type="dxa"/>
            <w:vAlign w:val="center"/>
          </w:tcPr>
          <w:p w14:paraId="728B055A" w14:textId="77777777" w:rsidR="00F9442F" w:rsidRPr="00846FD5" w:rsidRDefault="00F9442F" w:rsidP="00CF0833">
            <w:pPr>
              <w:spacing w:line="276" w:lineRule="auto"/>
              <w:jc w:val="center"/>
              <w:rPr>
                <w:rFonts w:cs="Calibri"/>
                <w:sz w:val="18"/>
                <w:szCs w:val="18"/>
              </w:rPr>
            </w:pPr>
            <w:r w:rsidRPr="001D6896">
              <w:rPr>
                <w:rFonts w:cs="Calibri"/>
                <w:sz w:val="18"/>
                <w:szCs w:val="18"/>
              </w:rPr>
              <w:t>-0.002</w:t>
            </w:r>
          </w:p>
        </w:tc>
        <w:tc>
          <w:tcPr>
            <w:tcW w:w="863" w:type="dxa"/>
            <w:vAlign w:val="center"/>
          </w:tcPr>
          <w:p w14:paraId="5A594EF2" w14:textId="77777777" w:rsidR="00F9442F" w:rsidRPr="00846FD5" w:rsidRDefault="00F9442F" w:rsidP="00CF0833">
            <w:pPr>
              <w:spacing w:line="276" w:lineRule="auto"/>
              <w:jc w:val="center"/>
              <w:rPr>
                <w:rFonts w:cs="Calibri"/>
                <w:sz w:val="18"/>
                <w:szCs w:val="18"/>
              </w:rPr>
            </w:pPr>
            <w:r w:rsidRPr="001D6896">
              <w:rPr>
                <w:rFonts w:cs="Calibri"/>
                <w:sz w:val="18"/>
                <w:szCs w:val="18"/>
              </w:rPr>
              <w:t>0.001</w:t>
            </w:r>
          </w:p>
        </w:tc>
        <w:tc>
          <w:tcPr>
            <w:tcW w:w="923" w:type="dxa"/>
            <w:vAlign w:val="center"/>
          </w:tcPr>
          <w:p w14:paraId="2F36807E" w14:textId="77777777" w:rsidR="00F9442F" w:rsidRPr="00846FD5" w:rsidRDefault="00F9442F" w:rsidP="00CF0833">
            <w:pPr>
              <w:spacing w:line="276" w:lineRule="auto"/>
              <w:jc w:val="center"/>
              <w:rPr>
                <w:rFonts w:cs="Calibri"/>
                <w:sz w:val="18"/>
                <w:szCs w:val="18"/>
              </w:rPr>
            </w:pPr>
            <w:r w:rsidRPr="001D6896">
              <w:rPr>
                <w:rFonts w:cs="Calibri"/>
                <w:sz w:val="18"/>
                <w:szCs w:val="18"/>
              </w:rPr>
              <w:t>0.004</w:t>
            </w:r>
          </w:p>
        </w:tc>
        <w:tc>
          <w:tcPr>
            <w:tcW w:w="891" w:type="dxa"/>
            <w:vAlign w:val="center"/>
          </w:tcPr>
          <w:p w14:paraId="58EC2ECC" w14:textId="77777777" w:rsidR="00F9442F" w:rsidRPr="00846FD5" w:rsidRDefault="00F9442F" w:rsidP="00CF0833">
            <w:pPr>
              <w:spacing w:line="276" w:lineRule="auto"/>
              <w:jc w:val="center"/>
              <w:rPr>
                <w:rFonts w:cs="Calibri"/>
                <w:sz w:val="18"/>
                <w:szCs w:val="18"/>
              </w:rPr>
            </w:pPr>
            <w:r w:rsidRPr="001D6896">
              <w:rPr>
                <w:rFonts w:cs="Calibri"/>
                <w:sz w:val="18"/>
                <w:szCs w:val="18"/>
              </w:rPr>
              <w:t>0.001</w:t>
            </w:r>
          </w:p>
        </w:tc>
        <w:tc>
          <w:tcPr>
            <w:tcW w:w="914" w:type="dxa"/>
            <w:vAlign w:val="center"/>
          </w:tcPr>
          <w:p w14:paraId="77CC3DD2" w14:textId="77777777" w:rsidR="00F9442F" w:rsidRPr="00846FD5" w:rsidRDefault="00F9442F" w:rsidP="00CF0833">
            <w:pPr>
              <w:spacing w:line="276" w:lineRule="auto"/>
              <w:jc w:val="center"/>
              <w:rPr>
                <w:rFonts w:cs="Calibri"/>
                <w:sz w:val="18"/>
                <w:szCs w:val="18"/>
              </w:rPr>
            </w:pPr>
            <w:r w:rsidRPr="001D6896">
              <w:rPr>
                <w:rFonts w:cs="Calibri"/>
                <w:sz w:val="18"/>
                <w:szCs w:val="18"/>
              </w:rPr>
              <w:t>0.001</w:t>
            </w:r>
          </w:p>
        </w:tc>
        <w:tc>
          <w:tcPr>
            <w:tcW w:w="914" w:type="dxa"/>
            <w:vAlign w:val="center"/>
          </w:tcPr>
          <w:p w14:paraId="716C88D6" w14:textId="77777777" w:rsidR="00F9442F" w:rsidRPr="00846FD5" w:rsidRDefault="00F9442F" w:rsidP="00CF0833">
            <w:pPr>
              <w:spacing w:line="276" w:lineRule="auto"/>
              <w:jc w:val="center"/>
              <w:rPr>
                <w:rFonts w:cs="Calibri"/>
                <w:sz w:val="18"/>
                <w:szCs w:val="18"/>
              </w:rPr>
            </w:pPr>
            <w:r w:rsidRPr="001D6896">
              <w:rPr>
                <w:rFonts w:cs="Calibri"/>
                <w:sz w:val="18"/>
                <w:szCs w:val="18"/>
              </w:rPr>
              <w:t>-0.036</w:t>
            </w:r>
          </w:p>
        </w:tc>
      </w:tr>
      <w:tr w:rsidR="00F9442F" w14:paraId="3E72EA2B" w14:textId="77777777" w:rsidTr="00CF0833">
        <w:trPr>
          <w:jc w:val="center"/>
        </w:trPr>
        <w:tc>
          <w:tcPr>
            <w:tcW w:w="1991" w:type="dxa"/>
            <w:vAlign w:val="center"/>
          </w:tcPr>
          <w:p w14:paraId="51E30897" w14:textId="77777777" w:rsidR="00F9442F" w:rsidRPr="00997A7F" w:rsidRDefault="00F9442F" w:rsidP="00CF0833">
            <w:pPr>
              <w:spacing w:line="276" w:lineRule="auto"/>
              <w:jc w:val="center"/>
              <w:rPr>
                <w:rFonts w:cs="Calibri"/>
                <w:sz w:val="18"/>
                <w:szCs w:val="18"/>
              </w:rPr>
            </w:pPr>
          </w:p>
        </w:tc>
        <w:tc>
          <w:tcPr>
            <w:tcW w:w="891" w:type="dxa"/>
            <w:vAlign w:val="center"/>
          </w:tcPr>
          <w:p w14:paraId="0DCD7415" w14:textId="77777777" w:rsidR="00F9442F" w:rsidRPr="00846FD5" w:rsidRDefault="00F9442F" w:rsidP="00CF0833">
            <w:pPr>
              <w:spacing w:line="276" w:lineRule="auto"/>
              <w:jc w:val="center"/>
              <w:rPr>
                <w:rFonts w:cs="Calibri"/>
                <w:sz w:val="18"/>
                <w:szCs w:val="18"/>
              </w:rPr>
            </w:pPr>
            <w:r w:rsidRPr="001D6896">
              <w:rPr>
                <w:rFonts w:cs="Calibri"/>
                <w:sz w:val="18"/>
                <w:szCs w:val="18"/>
              </w:rPr>
              <w:t>(0.003)</w:t>
            </w:r>
          </w:p>
        </w:tc>
        <w:tc>
          <w:tcPr>
            <w:tcW w:w="909" w:type="dxa"/>
            <w:vAlign w:val="center"/>
          </w:tcPr>
          <w:p w14:paraId="1DEAFA56" w14:textId="77777777" w:rsidR="00F9442F" w:rsidRPr="00846FD5" w:rsidRDefault="00F9442F" w:rsidP="00CF0833">
            <w:pPr>
              <w:spacing w:line="276" w:lineRule="auto"/>
              <w:jc w:val="center"/>
              <w:rPr>
                <w:rFonts w:cs="Calibri"/>
                <w:sz w:val="18"/>
                <w:szCs w:val="18"/>
              </w:rPr>
            </w:pPr>
            <w:r w:rsidRPr="001D6896">
              <w:rPr>
                <w:rFonts w:cs="Calibri"/>
                <w:sz w:val="18"/>
                <w:szCs w:val="18"/>
              </w:rPr>
              <w:t>(0.006)</w:t>
            </w:r>
          </w:p>
        </w:tc>
        <w:tc>
          <w:tcPr>
            <w:tcW w:w="863" w:type="dxa"/>
            <w:vAlign w:val="center"/>
          </w:tcPr>
          <w:p w14:paraId="5A926B44" w14:textId="77777777" w:rsidR="00F9442F" w:rsidRPr="00846FD5" w:rsidRDefault="00F9442F" w:rsidP="00CF0833">
            <w:pPr>
              <w:spacing w:line="276" w:lineRule="auto"/>
              <w:jc w:val="center"/>
              <w:rPr>
                <w:rFonts w:cs="Calibri"/>
                <w:sz w:val="18"/>
                <w:szCs w:val="18"/>
              </w:rPr>
            </w:pPr>
            <w:r w:rsidRPr="001D6896">
              <w:rPr>
                <w:rFonts w:cs="Calibri"/>
                <w:sz w:val="18"/>
                <w:szCs w:val="18"/>
              </w:rPr>
              <w:t>(0.003)</w:t>
            </w:r>
          </w:p>
        </w:tc>
        <w:tc>
          <w:tcPr>
            <w:tcW w:w="923" w:type="dxa"/>
            <w:vAlign w:val="center"/>
          </w:tcPr>
          <w:p w14:paraId="3E29E81E" w14:textId="77777777" w:rsidR="00F9442F" w:rsidRPr="00846FD5" w:rsidRDefault="00F9442F" w:rsidP="00CF0833">
            <w:pPr>
              <w:spacing w:line="276" w:lineRule="auto"/>
              <w:jc w:val="center"/>
              <w:rPr>
                <w:rFonts w:cs="Calibri"/>
                <w:sz w:val="18"/>
                <w:szCs w:val="18"/>
              </w:rPr>
            </w:pPr>
            <w:r w:rsidRPr="001D6896">
              <w:rPr>
                <w:rFonts w:cs="Calibri"/>
                <w:sz w:val="18"/>
                <w:szCs w:val="18"/>
              </w:rPr>
              <w:t>(0.003)</w:t>
            </w:r>
          </w:p>
        </w:tc>
        <w:tc>
          <w:tcPr>
            <w:tcW w:w="891" w:type="dxa"/>
            <w:vAlign w:val="center"/>
          </w:tcPr>
          <w:p w14:paraId="68BAAD9F" w14:textId="77777777" w:rsidR="00F9442F" w:rsidRPr="00846FD5" w:rsidRDefault="00F9442F" w:rsidP="00CF0833">
            <w:pPr>
              <w:spacing w:line="276" w:lineRule="auto"/>
              <w:jc w:val="center"/>
              <w:rPr>
                <w:rFonts w:cs="Calibri"/>
                <w:sz w:val="18"/>
                <w:szCs w:val="18"/>
              </w:rPr>
            </w:pPr>
            <w:r w:rsidRPr="001D6896">
              <w:rPr>
                <w:rFonts w:cs="Calibri"/>
                <w:sz w:val="18"/>
                <w:szCs w:val="18"/>
              </w:rPr>
              <w:t>(0.002)</w:t>
            </w:r>
          </w:p>
        </w:tc>
        <w:tc>
          <w:tcPr>
            <w:tcW w:w="914" w:type="dxa"/>
            <w:vAlign w:val="center"/>
          </w:tcPr>
          <w:p w14:paraId="5CA3AE16" w14:textId="77777777" w:rsidR="00F9442F" w:rsidRPr="00846FD5" w:rsidRDefault="00F9442F" w:rsidP="00CF0833">
            <w:pPr>
              <w:spacing w:line="276" w:lineRule="auto"/>
              <w:jc w:val="center"/>
              <w:rPr>
                <w:rFonts w:cs="Calibri"/>
                <w:sz w:val="18"/>
                <w:szCs w:val="18"/>
              </w:rPr>
            </w:pPr>
            <w:r w:rsidRPr="001D6896">
              <w:rPr>
                <w:rFonts w:cs="Calibri"/>
                <w:sz w:val="18"/>
                <w:szCs w:val="18"/>
              </w:rPr>
              <w:t>(0.002)</w:t>
            </w:r>
          </w:p>
        </w:tc>
        <w:tc>
          <w:tcPr>
            <w:tcW w:w="914" w:type="dxa"/>
            <w:vAlign w:val="center"/>
          </w:tcPr>
          <w:p w14:paraId="0E5A6F77" w14:textId="77777777" w:rsidR="00F9442F" w:rsidRPr="00846FD5" w:rsidRDefault="00F9442F" w:rsidP="00CF0833">
            <w:pPr>
              <w:spacing w:line="276" w:lineRule="auto"/>
              <w:jc w:val="center"/>
              <w:rPr>
                <w:rFonts w:cs="Calibri"/>
                <w:sz w:val="18"/>
                <w:szCs w:val="18"/>
              </w:rPr>
            </w:pPr>
            <w:r w:rsidRPr="001D6896">
              <w:rPr>
                <w:rFonts w:cs="Calibri"/>
                <w:sz w:val="18"/>
                <w:szCs w:val="18"/>
              </w:rPr>
              <w:t>(0.028)</w:t>
            </w:r>
          </w:p>
        </w:tc>
      </w:tr>
      <w:tr w:rsidR="00F9442F" w14:paraId="6CE33BCE" w14:textId="77777777" w:rsidTr="00CF0833">
        <w:trPr>
          <w:jc w:val="center"/>
        </w:trPr>
        <w:tc>
          <w:tcPr>
            <w:tcW w:w="1991" w:type="dxa"/>
            <w:vAlign w:val="center"/>
          </w:tcPr>
          <w:p w14:paraId="598E4777" w14:textId="77777777" w:rsidR="00F9442F" w:rsidRPr="00997A7F" w:rsidRDefault="00F9442F" w:rsidP="00CF0833">
            <w:pPr>
              <w:spacing w:line="276" w:lineRule="auto"/>
              <w:jc w:val="center"/>
              <w:rPr>
                <w:rFonts w:cs="Calibri"/>
                <w:sz w:val="18"/>
                <w:szCs w:val="18"/>
              </w:rPr>
            </w:pPr>
            <w:r w:rsidRPr="00240B25">
              <w:rPr>
                <w:rFonts w:cs="Calibri" w:hint="eastAsia"/>
                <w:sz w:val="18"/>
                <w:szCs w:val="18"/>
              </w:rPr>
              <w:t>企业固定效应</w:t>
            </w:r>
          </w:p>
        </w:tc>
        <w:tc>
          <w:tcPr>
            <w:tcW w:w="891" w:type="dxa"/>
            <w:vAlign w:val="center"/>
          </w:tcPr>
          <w:p w14:paraId="425883E3"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09" w:type="dxa"/>
            <w:vAlign w:val="center"/>
          </w:tcPr>
          <w:p w14:paraId="58C86545"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863" w:type="dxa"/>
            <w:vAlign w:val="center"/>
          </w:tcPr>
          <w:p w14:paraId="1AE1DEB0"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23" w:type="dxa"/>
            <w:vAlign w:val="center"/>
          </w:tcPr>
          <w:p w14:paraId="6628B883"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891" w:type="dxa"/>
            <w:vAlign w:val="center"/>
          </w:tcPr>
          <w:p w14:paraId="433B6ABB"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14" w:type="dxa"/>
            <w:vAlign w:val="center"/>
          </w:tcPr>
          <w:p w14:paraId="597A6C69"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14" w:type="dxa"/>
            <w:vAlign w:val="center"/>
          </w:tcPr>
          <w:p w14:paraId="489DE83D"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5CA5F31B" w14:textId="77777777" w:rsidTr="00CF0833">
        <w:trPr>
          <w:jc w:val="center"/>
        </w:trPr>
        <w:tc>
          <w:tcPr>
            <w:tcW w:w="1991" w:type="dxa"/>
            <w:vAlign w:val="center"/>
          </w:tcPr>
          <w:p w14:paraId="647A5142" w14:textId="77777777" w:rsidR="00F9442F" w:rsidRPr="00997A7F" w:rsidRDefault="00F9442F" w:rsidP="00CF0833">
            <w:pPr>
              <w:spacing w:line="276" w:lineRule="auto"/>
              <w:jc w:val="center"/>
              <w:rPr>
                <w:rFonts w:cs="Calibri"/>
                <w:sz w:val="18"/>
                <w:szCs w:val="18"/>
              </w:rPr>
            </w:pPr>
            <w:r w:rsidRPr="00240B25">
              <w:rPr>
                <w:rFonts w:cs="Calibri" w:hint="eastAsia"/>
                <w:sz w:val="18"/>
                <w:szCs w:val="18"/>
              </w:rPr>
              <w:t>年份固定效应</w:t>
            </w:r>
          </w:p>
        </w:tc>
        <w:tc>
          <w:tcPr>
            <w:tcW w:w="891" w:type="dxa"/>
            <w:vAlign w:val="center"/>
          </w:tcPr>
          <w:p w14:paraId="438C41E5"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09" w:type="dxa"/>
            <w:vAlign w:val="center"/>
          </w:tcPr>
          <w:p w14:paraId="76C8BDC3"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863" w:type="dxa"/>
            <w:vAlign w:val="center"/>
          </w:tcPr>
          <w:p w14:paraId="0E24DE4D"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23" w:type="dxa"/>
            <w:vAlign w:val="center"/>
          </w:tcPr>
          <w:p w14:paraId="3770D836"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891" w:type="dxa"/>
            <w:vAlign w:val="center"/>
          </w:tcPr>
          <w:p w14:paraId="7F2357D8"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14" w:type="dxa"/>
            <w:vAlign w:val="center"/>
          </w:tcPr>
          <w:p w14:paraId="09EDFD92"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c>
          <w:tcPr>
            <w:tcW w:w="914" w:type="dxa"/>
            <w:vAlign w:val="center"/>
          </w:tcPr>
          <w:p w14:paraId="0A258683" w14:textId="77777777" w:rsidR="00F9442F" w:rsidRPr="00846FD5" w:rsidRDefault="00F9442F" w:rsidP="00CF0833">
            <w:pPr>
              <w:spacing w:line="276" w:lineRule="auto"/>
              <w:jc w:val="center"/>
              <w:rPr>
                <w:rFonts w:cs="Calibri"/>
                <w:sz w:val="18"/>
                <w:szCs w:val="18"/>
              </w:rPr>
            </w:pPr>
            <w:r w:rsidRPr="00240B25">
              <w:rPr>
                <w:rFonts w:cs="Calibri" w:hint="eastAsia"/>
                <w:sz w:val="18"/>
                <w:szCs w:val="18"/>
              </w:rPr>
              <w:t>是</w:t>
            </w:r>
          </w:p>
        </w:tc>
      </w:tr>
      <w:tr w:rsidR="00F9442F" w14:paraId="581CE85D" w14:textId="77777777" w:rsidTr="00CF0833">
        <w:trPr>
          <w:jc w:val="center"/>
        </w:trPr>
        <w:tc>
          <w:tcPr>
            <w:tcW w:w="1991" w:type="dxa"/>
            <w:vAlign w:val="center"/>
          </w:tcPr>
          <w:p w14:paraId="656C3064" w14:textId="77777777" w:rsidR="00F9442F" w:rsidRPr="00997A7F" w:rsidRDefault="00F9442F" w:rsidP="00CF0833">
            <w:pPr>
              <w:spacing w:line="276" w:lineRule="auto"/>
              <w:jc w:val="center"/>
              <w:rPr>
                <w:rFonts w:cs="Calibri"/>
                <w:sz w:val="18"/>
                <w:szCs w:val="18"/>
              </w:rPr>
            </w:pPr>
            <w:r w:rsidRPr="00240B25">
              <w:rPr>
                <w:rFonts w:cs="Calibri" w:hint="eastAsia"/>
                <w:sz w:val="18"/>
                <w:szCs w:val="18"/>
              </w:rPr>
              <w:t>观测值数量</w:t>
            </w:r>
          </w:p>
        </w:tc>
        <w:tc>
          <w:tcPr>
            <w:tcW w:w="891" w:type="dxa"/>
            <w:vAlign w:val="center"/>
          </w:tcPr>
          <w:p w14:paraId="02896784" w14:textId="77777777" w:rsidR="00F9442F" w:rsidRPr="00846FD5" w:rsidRDefault="00F9442F" w:rsidP="00CF0833">
            <w:pPr>
              <w:spacing w:line="276" w:lineRule="auto"/>
              <w:jc w:val="center"/>
              <w:rPr>
                <w:rFonts w:cs="Calibri"/>
                <w:sz w:val="18"/>
                <w:szCs w:val="18"/>
              </w:rPr>
            </w:pPr>
            <w:r w:rsidRPr="001D6896">
              <w:rPr>
                <w:rFonts w:cs="Calibri"/>
                <w:sz w:val="18"/>
                <w:szCs w:val="18"/>
              </w:rPr>
              <w:t>8,720</w:t>
            </w:r>
          </w:p>
        </w:tc>
        <w:tc>
          <w:tcPr>
            <w:tcW w:w="909" w:type="dxa"/>
            <w:vAlign w:val="center"/>
          </w:tcPr>
          <w:p w14:paraId="6C54D7BE" w14:textId="77777777" w:rsidR="00F9442F" w:rsidRPr="00846FD5" w:rsidRDefault="00F9442F" w:rsidP="00CF0833">
            <w:pPr>
              <w:spacing w:line="276" w:lineRule="auto"/>
              <w:jc w:val="center"/>
              <w:rPr>
                <w:rFonts w:cs="Calibri"/>
                <w:sz w:val="18"/>
                <w:szCs w:val="18"/>
              </w:rPr>
            </w:pPr>
            <w:r w:rsidRPr="001D6896">
              <w:rPr>
                <w:rFonts w:cs="Calibri"/>
                <w:sz w:val="18"/>
                <w:szCs w:val="18"/>
              </w:rPr>
              <w:t>4,257</w:t>
            </w:r>
          </w:p>
        </w:tc>
        <w:tc>
          <w:tcPr>
            <w:tcW w:w="863" w:type="dxa"/>
            <w:vAlign w:val="center"/>
          </w:tcPr>
          <w:p w14:paraId="0DE574FD" w14:textId="77777777" w:rsidR="00F9442F" w:rsidRPr="00846FD5" w:rsidRDefault="00F9442F" w:rsidP="00CF0833">
            <w:pPr>
              <w:spacing w:line="276" w:lineRule="auto"/>
              <w:jc w:val="center"/>
              <w:rPr>
                <w:rFonts w:cs="Calibri"/>
                <w:sz w:val="18"/>
                <w:szCs w:val="18"/>
              </w:rPr>
            </w:pPr>
            <w:r w:rsidRPr="001D6896">
              <w:rPr>
                <w:rFonts w:cs="Calibri"/>
                <w:sz w:val="18"/>
                <w:szCs w:val="18"/>
              </w:rPr>
              <w:t>3,469</w:t>
            </w:r>
          </w:p>
        </w:tc>
        <w:tc>
          <w:tcPr>
            <w:tcW w:w="923" w:type="dxa"/>
            <w:vAlign w:val="center"/>
          </w:tcPr>
          <w:p w14:paraId="36C5B3C0" w14:textId="77777777" w:rsidR="00F9442F" w:rsidRPr="00846FD5" w:rsidRDefault="00F9442F" w:rsidP="00CF0833">
            <w:pPr>
              <w:spacing w:line="276" w:lineRule="auto"/>
              <w:jc w:val="center"/>
              <w:rPr>
                <w:rFonts w:cs="Calibri"/>
                <w:sz w:val="18"/>
                <w:szCs w:val="18"/>
              </w:rPr>
            </w:pPr>
            <w:r w:rsidRPr="001D6896">
              <w:rPr>
                <w:rFonts w:cs="Calibri"/>
                <w:sz w:val="18"/>
                <w:szCs w:val="18"/>
              </w:rPr>
              <w:t>6,156</w:t>
            </w:r>
          </w:p>
        </w:tc>
        <w:tc>
          <w:tcPr>
            <w:tcW w:w="891" w:type="dxa"/>
            <w:vAlign w:val="center"/>
          </w:tcPr>
          <w:p w14:paraId="598D9C2C" w14:textId="77777777" w:rsidR="00F9442F" w:rsidRPr="00846FD5" w:rsidRDefault="00F9442F" w:rsidP="00CF0833">
            <w:pPr>
              <w:spacing w:line="276" w:lineRule="auto"/>
              <w:jc w:val="center"/>
              <w:rPr>
                <w:rFonts w:cs="Calibri"/>
                <w:sz w:val="18"/>
                <w:szCs w:val="18"/>
              </w:rPr>
            </w:pPr>
            <w:r w:rsidRPr="001D6896">
              <w:rPr>
                <w:rFonts w:cs="Calibri"/>
                <w:sz w:val="18"/>
                <w:szCs w:val="18"/>
              </w:rPr>
              <w:t>8,137</w:t>
            </w:r>
          </w:p>
        </w:tc>
        <w:tc>
          <w:tcPr>
            <w:tcW w:w="914" w:type="dxa"/>
            <w:vAlign w:val="center"/>
          </w:tcPr>
          <w:p w14:paraId="28AD3281" w14:textId="77777777" w:rsidR="00F9442F" w:rsidRPr="00846FD5" w:rsidRDefault="00F9442F" w:rsidP="00CF0833">
            <w:pPr>
              <w:spacing w:line="276" w:lineRule="auto"/>
              <w:jc w:val="center"/>
              <w:rPr>
                <w:rFonts w:cs="Calibri"/>
                <w:sz w:val="18"/>
                <w:szCs w:val="18"/>
              </w:rPr>
            </w:pPr>
            <w:r w:rsidRPr="001D6896">
              <w:rPr>
                <w:rFonts w:cs="Calibri"/>
                <w:sz w:val="18"/>
                <w:szCs w:val="18"/>
              </w:rPr>
              <w:t>8,137</w:t>
            </w:r>
          </w:p>
        </w:tc>
        <w:tc>
          <w:tcPr>
            <w:tcW w:w="914" w:type="dxa"/>
            <w:vAlign w:val="center"/>
          </w:tcPr>
          <w:p w14:paraId="177755A2" w14:textId="77777777" w:rsidR="00F9442F" w:rsidRPr="00846FD5" w:rsidRDefault="00F9442F" w:rsidP="00CF0833">
            <w:pPr>
              <w:spacing w:line="276" w:lineRule="auto"/>
              <w:jc w:val="center"/>
              <w:rPr>
                <w:rFonts w:cs="Calibri"/>
                <w:sz w:val="18"/>
                <w:szCs w:val="18"/>
              </w:rPr>
            </w:pPr>
            <w:r w:rsidRPr="001D6896">
              <w:rPr>
                <w:rFonts w:cs="Calibri"/>
                <w:sz w:val="18"/>
                <w:szCs w:val="18"/>
              </w:rPr>
              <w:t>133</w:t>
            </w:r>
          </w:p>
        </w:tc>
      </w:tr>
      <w:tr w:rsidR="00F9442F" w14:paraId="55704769" w14:textId="77777777" w:rsidTr="00CF0833">
        <w:trPr>
          <w:jc w:val="center"/>
        </w:trPr>
        <w:tc>
          <w:tcPr>
            <w:tcW w:w="1991" w:type="dxa"/>
            <w:vAlign w:val="center"/>
          </w:tcPr>
          <w:p w14:paraId="680B20AF" w14:textId="77777777" w:rsidR="00F9442F" w:rsidRPr="00997A7F" w:rsidRDefault="00000000" w:rsidP="00CF0833">
            <w:pPr>
              <w:spacing w:line="276" w:lineRule="auto"/>
              <w:jc w:val="center"/>
              <w:rPr>
                <w:rFonts w:cs="Calibri"/>
                <w:sz w:val="18"/>
                <w:szCs w:val="18"/>
              </w:rPr>
            </w:pPr>
            <m:oMathPara>
              <m:oMath>
                <m:sSup>
                  <m:sSupPr>
                    <m:ctrlPr>
                      <w:rPr>
                        <w:rFonts w:ascii="Cambria Math" w:hAnsi="Cambria Math" w:cs="Calibri"/>
                        <w:sz w:val="18"/>
                        <w:szCs w:val="18"/>
                      </w:rPr>
                    </m:ctrlPr>
                  </m:sSupPr>
                  <m:e>
                    <m:r>
                      <w:rPr>
                        <w:rFonts w:ascii="Cambria Math" w:hAnsi="Cambria Math" w:cs="Calibri" w:hint="eastAsia"/>
                        <w:sz w:val="18"/>
                        <w:szCs w:val="18"/>
                      </w:rPr>
                      <m:t>R</m:t>
                    </m:r>
                  </m:e>
                  <m:sup>
                    <m:r>
                      <m:rPr>
                        <m:sty m:val="p"/>
                      </m:rPr>
                      <w:rPr>
                        <w:rFonts w:ascii="Cambria Math" w:hAnsi="Cambria Math" w:cs="Calibri"/>
                        <w:sz w:val="18"/>
                        <w:szCs w:val="18"/>
                      </w:rPr>
                      <m:t>2</m:t>
                    </m:r>
                  </m:sup>
                </m:sSup>
              </m:oMath>
            </m:oMathPara>
          </w:p>
        </w:tc>
        <w:tc>
          <w:tcPr>
            <w:tcW w:w="891" w:type="dxa"/>
            <w:vAlign w:val="center"/>
          </w:tcPr>
          <w:p w14:paraId="0DF1BECE" w14:textId="77777777" w:rsidR="00F9442F" w:rsidRPr="00846FD5" w:rsidRDefault="00F9442F" w:rsidP="00CF0833">
            <w:pPr>
              <w:spacing w:line="276" w:lineRule="auto"/>
              <w:jc w:val="center"/>
              <w:rPr>
                <w:rFonts w:cs="Calibri"/>
                <w:sz w:val="18"/>
                <w:szCs w:val="18"/>
              </w:rPr>
            </w:pPr>
            <w:r w:rsidRPr="001D6896">
              <w:rPr>
                <w:rFonts w:cs="Calibri"/>
                <w:sz w:val="18"/>
                <w:szCs w:val="18"/>
              </w:rPr>
              <w:t>0.012</w:t>
            </w:r>
          </w:p>
        </w:tc>
        <w:tc>
          <w:tcPr>
            <w:tcW w:w="909" w:type="dxa"/>
            <w:vAlign w:val="center"/>
          </w:tcPr>
          <w:p w14:paraId="0E31A787" w14:textId="77777777" w:rsidR="00F9442F" w:rsidRPr="00846FD5" w:rsidRDefault="00F9442F" w:rsidP="00CF0833">
            <w:pPr>
              <w:spacing w:line="276" w:lineRule="auto"/>
              <w:jc w:val="center"/>
              <w:rPr>
                <w:rFonts w:cs="Calibri"/>
                <w:sz w:val="18"/>
                <w:szCs w:val="18"/>
              </w:rPr>
            </w:pPr>
            <w:r w:rsidRPr="001D6896">
              <w:rPr>
                <w:rFonts w:cs="Calibri"/>
                <w:sz w:val="18"/>
                <w:szCs w:val="18"/>
              </w:rPr>
              <w:t>0.011</w:t>
            </w:r>
          </w:p>
        </w:tc>
        <w:tc>
          <w:tcPr>
            <w:tcW w:w="863" w:type="dxa"/>
            <w:vAlign w:val="center"/>
          </w:tcPr>
          <w:p w14:paraId="21F48C7C" w14:textId="77777777" w:rsidR="00F9442F" w:rsidRPr="00846FD5" w:rsidRDefault="00F9442F" w:rsidP="00CF0833">
            <w:pPr>
              <w:spacing w:line="276" w:lineRule="auto"/>
              <w:jc w:val="center"/>
              <w:rPr>
                <w:rFonts w:cs="Calibri"/>
                <w:sz w:val="18"/>
                <w:szCs w:val="18"/>
              </w:rPr>
            </w:pPr>
            <w:r w:rsidRPr="001D6896">
              <w:rPr>
                <w:rFonts w:cs="Calibri"/>
                <w:sz w:val="18"/>
                <w:szCs w:val="18"/>
              </w:rPr>
              <w:t>0.015</w:t>
            </w:r>
          </w:p>
        </w:tc>
        <w:tc>
          <w:tcPr>
            <w:tcW w:w="923" w:type="dxa"/>
            <w:vAlign w:val="center"/>
          </w:tcPr>
          <w:p w14:paraId="3DBE2B7E" w14:textId="77777777" w:rsidR="00F9442F" w:rsidRPr="00846FD5" w:rsidRDefault="00F9442F" w:rsidP="00CF0833">
            <w:pPr>
              <w:spacing w:line="276" w:lineRule="auto"/>
              <w:jc w:val="center"/>
              <w:rPr>
                <w:rFonts w:cs="Calibri"/>
                <w:sz w:val="18"/>
                <w:szCs w:val="18"/>
              </w:rPr>
            </w:pPr>
            <w:r w:rsidRPr="001D6896">
              <w:rPr>
                <w:rFonts w:cs="Calibri"/>
                <w:sz w:val="18"/>
                <w:szCs w:val="18"/>
              </w:rPr>
              <w:t>0.018</w:t>
            </w:r>
          </w:p>
        </w:tc>
        <w:tc>
          <w:tcPr>
            <w:tcW w:w="891" w:type="dxa"/>
            <w:vAlign w:val="center"/>
          </w:tcPr>
          <w:p w14:paraId="43974E53" w14:textId="77777777" w:rsidR="00F9442F" w:rsidRPr="00846FD5" w:rsidRDefault="00F9442F" w:rsidP="00CF0833">
            <w:pPr>
              <w:spacing w:line="276" w:lineRule="auto"/>
              <w:jc w:val="center"/>
              <w:rPr>
                <w:rFonts w:cs="Calibri"/>
                <w:sz w:val="18"/>
                <w:szCs w:val="18"/>
              </w:rPr>
            </w:pPr>
            <w:r w:rsidRPr="001D6896">
              <w:rPr>
                <w:rFonts w:cs="Calibri"/>
                <w:sz w:val="18"/>
                <w:szCs w:val="18"/>
              </w:rPr>
              <w:t>0.020</w:t>
            </w:r>
          </w:p>
        </w:tc>
        <w:tc>
          <w:tcPr>
            <w:tcW w:w="914" w:type="dxa"/>
            <w:vAlign w:val="center"/>
          </w:tcPr>
          <w:p w14:paraId="1EA49FEB" w14:textId="77777777" w:rsidR="00F9442F" w:rsidRPr="00846FD5" w:rsidRDefault="00F9442F" w:rsidP="00CF0833">
            <w:pPr>
              <w:spacing w:line="276" w:lineRule="auto"/>
              <w:jc w:val="center"/>
              <w:rPr>
                <w:rFonts w:cs="Calibri"/>
                <w:sz w:val="18"/>
                <w:szCs w:val="18"/>
              </w:rPr>
            </w:pPr>
            <w:r w:rsidRPr="001D6896">
              <w:rPr>
                <w:rFonts w:cs="Calibri"/>
                <w:sz w:val="18"/>
                <w:szCs w:val="18"/>
              </w:rPr>
              <w:t>0.020</w:t>
            </w:r>
          </w:p>
        </w:tc>
        <w:tc>
          <w:tcPr>
            <w:tcW w:w="914" w:type="dxa"/>
            <w:vAlign w:val="center"/>
          </w:tcPr>
          <w:p w14:paraId="2C97C513" w14:textId="77777777" w:rsidR="00F9442F" w:rsidRPr="00846FD5" w:rsidRDefault="00F9442F" w:rsidP="00CF0833">
            <w:pPr>
              <w:spacing w:line="276" w:lineRule="auto"/>
              <w:jc w:val="center"/>
              <w:rPr>
                <w:rFonts w:cs="Calibri"/>
                <w:sz w:val="18"/>
                <w:szCs w:val="18"/>
              </w:rPr>
            </w:pPr>
            <w:r w:rsidRPr="001D6896">
              <w:rPr>
                <w:rFonts w:cs="Calibri"/>
                <w:sz w:val="18"/>
                <w:szCs w:val="18"/>
              </w:rPr>
              <w:t>0.201</w:t>
            </w:r>
          </w:p>
        </w:tc>
      </w:tr>
      <w:tr w:rsidR="00F9442F" w14:paraId="7430ABF2" w14:textId="77777777" w:rsidTr="00CF0833">
        <w:trPr>
          <w:jc w:val="center"/>
        </w:trPr>
        <w:tc>
          <w:tcPr>
            <w:tcW w:w="1991" w:type="dxa"/>
            <w:vAlign w:val="center"/>
          </w:tcPr>
          <w:p w14:paraId="4F707B5C" w14:textId="77777777" w:rsidR="00F9442F" w:rsidRPr="00997A7F" w:rsidRDefault="00F9442F" w:rsidP="00CF0833">
            <w:pPr>
              <w:spacing w:line="276" w:lineRule="auto"/>
              <w:jc w:val="center"/>
              <w:rPr>
                <w:rFonts w:cs="Calibri"/>
                <w:sz w:val="18"/>
                <w:szCs w:val="18"/>
              </w:rPr>
            </w:pPr>
            <w:r w:rsidRPr="00240B25">
              <w:rPr>
                <w:rFonts w:cs="Calibri" w:hint="eastAsia"/>
                <w:sz w:val="18"/>
                <w:szCs w:val="18"/>
              </w:rPr>
              <w:t>第一阶段</w:t>
            </w:r>
            <w:r w:rsidRPr="00240B25">
              <w:rPr>
                <w:rFonts w:cs="Calibri"/>
                <w:sz w:val="18"/>
                <w:szCs w:val="18"/>
              </w:rPr>
              <w:t>F</w:t>
            </w:r>
            <w:r w:rsidRPr="00240B25">
              <w:rPr>
                <w:rFonts w:cs="Calibri"/>
                <w:sz w:val="18"/>
                <w:szCs w:val="18"/>
              </w:rPr>
              <w:t>统计量</w:t>
            </w:r>
          </w:p>
        </w:tc>
        <w:tc>
          <w:tcPr>
            <w:tcW w:w="891" w:type="dxa"/>
            <w:vAlign w:val="center"/>
          </w:tcPr>
          <w:p w14:paraId="293947B3" w14:textId="77777777" w:rsidR="00F9442F" w:rsidRPr="001D6896" w:rsidRDefault="00F9442F" w:rsidP="00CF0833">
            <w:pPr>
              <w:spacing w:line="276" w:lineRule="auto"/>
              <w:jc w:val="center"/>
              <w:rPr>
                <w:rFonts w:cs="Calibri"/>
                <w:sz w:val="18"/>
                <w:szCs w:val="18"/>
              </w:rPr>
            </w:pPr>
            <w:r w:rsidRPr="001D6896">
              <w:rPr>
                <w:rFonts w:cs="Calibri"/>
                <w:sz w:val="18"/>
                <w:szCs w:val="18"/>
              </w:rPr>
              <w:t>12.36</w:t>
            </w:r>
          </w:p>
        </w:tc>
        <w:tc>
          <w:tcPr>
            <w:tcW w:w="909" w:type="dxa"/>
            <w:vAlign w:val="center"/>
          </w:tcPr>
          <w:p w14:paraId="15805840" w14:textId="77777777" w:rsidR="00F9442F" w:rsidRPr="001D6896" w:rsidRDefault="00F9442F" w:rsidP="00CF0833">
            <w:pPr>
              <w:spacing w:line="276" w:lineRule="auto"/>
              <w:jc w:val="center"/>
              <w:rPr>
                <w:rFonts w:cs="Calibri"/>
                <w:sz w:val="18"/>
                <w:szCs w:val="18"/>
              </w:rPr>
            </w:pPr>
            <w:r w:rsidRPr="001D6896">
              <w:rPr>
                <w:rFonts w:cs="Calibri"/>
                <w:sz w:val="18"/>
                <w:szCs w:val="18"/>
              </w:rPr>
              <w:t>4.963</w:t>
            </w:r>
          </w:p>
        </w:tc>
        <w:tc>
          <w:tcPr>
            <w:tcW w:w="863" w:type="dxa"/>
            <w:vAlign w:val="center"/>
          </w:tcPr>
          <w:p w14:paraId="77C647E5" w14:textId="77777777" w:rsidR="00F9442F" w:rsidRPr="001D6896" w:rsidRDefault="00F9442F" w:rsidP="00CF0833">
            <w:pPr>
              <w:spacing w:line="276" w:lineRule="auto"/>
              <w:jc w:val="center"/>
              <w:rPr>
                <w:rFonts w:cs="Calibri"/>
                <w:sz w:val="18"/>
                <w:szCs w:val="18"/>
              </w:rPr>
            </w:pPr>
            <w:r w:rsidRPr="001D6896">
              <w:rPr>
                <w:rFonts w:cs="Calibri"/>
                <w:sz w:val="18"/>
                <w:szCs w:val="18"/>
              </w:rPr>
              <w:t>19.93</w:t>
            </w:r>
          </w:p>
        </w:tc>
        <w:tc>
          <w:tcPr>
            <w:tcW w:w="923" w:type="dxa"/>
            <w:vAlign w:val="center"/>
          </w:tcPr>
          <w:p w14:paraId="0CC10252" w14:textId="77777777" w:rsidR="00F9442F" w:rsidRPr="001D6896" w:rsidRDefault="00F9442F" w:rsidP="00CF0833">
            <w:pPr>
              <w:spacing w:line="276" w:lineRule="auto"/>
              <w:jc w:val="center"/>
              <w:rPr>
                <w:rFonts w:cs="Calibri"/>
                <w:sz w:val="18"/>
                <w:szCs w:val="18"/>
              </w:rPr>
            </w:pPr>
            <w:r w:rsidRPr="001D6896">
              <w:rPr>
                <w:rFonts w:cs="Calibri"/>
                <w:sz w:val="18"/>
                <w:szCs w:val="18"/>
              </w:rPr>
              <w:t>19.89</w:t>
            </w:r>
          </w:p>
        </w:tc>
        <w:tc>
          <w:tcPr>
            <w:tcW w:w="891" w:type="dxa"/>
            <w:vAlign w:val="center"/>
          </w:tcPr>
          <w:p w14:paraId="6382CD71" w14:textId="77777777" w:rsidR="00F9442F" w:rsidRPr="001D6896" w:rsidRDefault="00F9442F" w:rsidP="00CF0833">
            <w:pPr>
              <w:spacing w:line="276" w:lineRule="auto"/>
              <w:jc w:val="center"/>
              <w:rPr>
                <w:rFonts w:cs="Calibri"/>
                <w:sz w:val="18"/>
                <w:szCs w:val="18"/>
              </w:rPr>
            </w:pPr>
            <w:r w:rsidRPr="001D6896">
              <w:rPr>
                <w:rFonts w:cs="Calibri"/>
                <w:sz w:val="18"/>
                <w:szCs w:val="18"/>
              </w:rPr>
              <w:t>20.71</w:t>
            </w:r>
          </w:p>
        </w:tc>
        <w:tc>
          <w:tcPr>
            <w:tcW w:w="914" w:type="dxa"/>
            <w:vAlign w:val="center"/>
          </w:tcPr>
          <w:p w14:paraId="2C105719" w14:textId="77777777" w:rsidR="00F9442F" w:rsidRPr="001D6896" w:rsidRDefault="00F9442F" w:rsidP="00CF0833">
            <w:pPr>
              <w:spacing w:line="276" w:lineRule="auto"/>
              <w:jc w:val="center"/>
              <w:rPr>
                <w:rFonts w:cs="Calibri"/>
                <w:sz w:val="18"/>
                <w:szCs w:val="18"/>
              </w:rPr>
            </w:pPr>
            <w:r w:rsidRPr="001D6896">
              <w:rPr>
                <w:rFonts w:cs="Calibri"/>
                <w:sz w:val="18"/>
                <w:szCs w:val="18"/>
              </w:rPr>
              <w:t>20.71</w:t>
            </w:r>
          </w:p>
        </w:tc>
        <w:tc>
          <w:tcPr>
            <w:tcW w:w="914" w:type="dxa"/>
            <w:vAlign w:val="center"/>
          </w:tcPr>
          <w:p w14:paraId="09EA14E8" w14:textId="77777777" w:rsidR="00F9442F" w:rsidRPr="001D6896" w:rsidRDefault="00F9442F" w:rsidP="00CF0833">
            <w:pPr>
              <w:spacing w:line="276" w:lineRule="auto"/>
              <w:jc w:val="center"/>
              <w:rPr>
                <w:rFonts w:cs="Calibri"/>
                <w:sz w:val="18"/>
                <w:szCs w:val="18"/>
              </w:rPr>
            </w:pPr>
            <w:r>
              <w:rPr>
                <w:rFonts w:cs="Calibri"/>
                <w:sz w:val="18"/>
                <w:szCs w:val="18"/>
              </w:rPr>
              <w:t>1</w:t>
            </w:r>
            <w:r w:rsidRPr="001D6896">
              <w:rPr>
                <w:rFonts w:cs="Calibri"/>
                <w:sz w:val="18"/>
                <w:szCs w:val="18"/>
              </w:rPr>
              <w:t>3.750</w:t>
            </w:r>
          </w:p>
        </w:tc>
      </w:tr>
    </w:tbl>
    <w:p w14:paraId="0A414E71" w14:textId="77777777" w:rsidR="00F9442F" w:rsidRDefault="00F9442F" w:rsidP="00F9442F">
      <w:pPr>
        <w:pStyle w:val="1"/>
      </w:pPr>
    </w:p>
    <w:p w14:paraId="066AEB58" w14:textId="77777777" w:rsidR="00F9442F" w:rsidRPr="00F359A2" w:rsidRDefault="00F9442F" w:rsidP="00F9442F">
      <w:pPr>
        <w:pStyle w:val="1"/>
      </w:pPr>
      <w:r>
        <w:rPr>
          <w:rFonts w:hint="eastAsia"/>
        </w:rPr>
        <w:t>七</w:t>
      </w:r>
      <w:r w:rsidRPr="00F359A2">
        <w:rPr>
          <w:rFonts w:hint="eastAsia"/>
        </w:rPr>
        <w:t>、主要结论</w:t>
      </w:r>
      <w:r>
        <w:rPr>
          <w:rFonts w:hint="eastAsia"/>
        </w:rPr>
        <w:t>与</w:t>
      </w:r>
      <w:r w:rsidRPr="00F359A2">
        <w:rPr>
          <w:rFonts w:hint="eastAsia"/>
        </w:rPr>
        <w:t>政策启示</w:t>
      </w:r>
    </w:p>
    <w:p w14:paraId="4ED33B7A" w14:textId="77777777" w:rsidR="00F9442F" w:rsidRDefault="00F9442F" w:rsidP="00F9442F">
      <w:pPr>
        <w:spacing w:line="400" w:lineRule="exact"/>
        <w:rPr>
          <w:rFonts w:ascii="Times New Roman" w:eastAsia="宋体" w:hAnsi="Times New Roman"/>
        </w:rPr>
      </w:pPr>
      <w:r>
        <w:rPr>
          <w:rFonts w:ascii="Times New Roman" w:eastAsia="宋体" w:hAnsi="Times New Roman"/>
          <w:b/>
          <w:sz w:val="18"/>
          <w:szCs w:val="18"/>
        </w:rPr>
        <w:tab/>
      </w:r>
      <w:r>
        <w:rPr>
          <w:rFonts w:ascii="Times New Roman" w:eastAsia="宋体" w:hAnsi="Times New Roman" w:hint="eastAsia"/>
        </w:rPr>
        <w:t>本文利用</w:t>
      </w:r>
      <w:r>
        <w:rPr>
          <w:rFonts w:ascii="Times New Roman" w:eastAsia="宋体" w:hAnsi="Times New Roman" w:hint="eastAsia"/>
        </w:rPr>
        <w:t>IFR</w:t>
      </w:r>
      <w:r>
        <w:rPr>
          <w:rFonts w:ascii="Times New Roman" w:eastAsia="宋体" w:hAnsi="Times New Roman" w:hint="eastAsia"/>
        </w:rPr>
        <w:t>公布的</w:t>
      </w:r>
      <w:r>
        <w:rPr>
          <w:rFonts w:ascii="Times New Roman" w:eastAsia="宋体" w:hAnsi="Times New Roman" w:hint="eastAsia"/>
        </w:rPr>
        <w:t>2</w:t>
      </w:r>
      <w:r>
        <w:rPr>
          <w:rFonts w:ascii="Times New Roman" w:eastAsia="宋体" w:hAnsi="Times New Roman"/>
        </w:rPr>
        <w:t>010-2019</w:t>
      </w:r>
      <w:r>
        <w:rPr>
          <w:rFonts w:ascii="Times New Roman" w:eastAsia="宋体" w:hAnsi="Times New Roman" w:hint="eastAsia"/>
        </w:rPr>
        <w:t>年行业层面工业机器人数据与中国制造业上市公司微观数据匹配，</w:t>
      </w:r>
      <w:r w:rsidRPr="00137B83">
        <w:rPr>
          <w:rFonts w:ascii="Times New Roman" w:eastAsia="宋体" w:hAnsi="Times New Roman" w:hint="eastAsia"/>
        </w:rPr>
        <w:t>从微观企业层面和宏观行业层面考察</w:t>
      </w:r>
      <w:r>
        <w:rPr>
          <w:rFonts w:ascii="Times New Roman" w:eastAsia="宋体" w:hAnsi="Times New Roman" w:hint="eastAsia"/>
        </w:rPr>
        <w:t>工业机器人应用对</w:t>
      </w:r>
      <w:r w:rsidRPr="00137B83">
        <w:rPr>
          <w:rFonts w:ascii="Times New Roman" w:eastAsia="宋体" w:hAnsi="Times New Roman" w:hint="eastAsia"/>
        </w:rPr>
        <w:t>制造业</w:t>
      </w:r>
      <w:r>
        <w:rPr>
          <w:rFonts w:ascii="Times New Roman" w:eastAsia="宋体" w:hAnsi="Times New Roman" w:hint="eastAsia"/>
        </w:rPr>
        <w:t>就业总体变动和就业结构变化的影响。研究结果表明：总体而言，工业机器人应用对企业就业净增长的负向影响会通过“降低企业就业创造，提高企业就业破坏”来产生作用。且与就业创造相比，企业的就业破坏敏感性更强，即比较容易受到其他因素的影响。其次，工业机器人应用</w:t>
      </w:r>
      <w:r w:rsidRPr="009613CD">
        <w:rPr>
          <w:rFonts w:ascii="Times New Roman" w:eastAsia="宋体" w:hAnsi="Times New Roman" w:hint="eastAsia"/>
        </w:rPr>
        <w:t>对企业就业变动影响的作用途径</w:t>
      </w:r>
      <w:r>
        <w:rPr>
          <w:rFonts w:ascii="Times New Roman" w:eastAsia="宋体" w:hAnsi="Times New Roman" w:hint="eastAsia"/>
        </w:rPr>
        <w:t>存在</w:t>
      </w:r>
      <w:r w:rsidRPr="001B339B">
        <w:rPr>
          <w:rFonts w:ascii="Times New Roman" w:eastAsia="宋体" w:hAnsi="Times New Roman" w:hint="eastAsia"/>
        </w:rPr>
        <w:t>劳动力、企业</w:t>
      </w:r>
      <w:r>
        <w:rPr>
          <w:rFonts w:ascii="Times New Roman" w:eastAsia="宋体" w:hAnsi="Times New Roman" w:hint="eastAsia"/>
        </w:rPr>
        <w:t>层面</w:t>
      </w:r>
      <w:r w:rsidRPr="001B339B">
        <w:rPr>
          <w:rFonts w:ascii="Times New Roman" w:eastAsia="宋体" w:hAnsi="Times New Roman" w:hint="eastAsia"/>
        </w:rPr>
        <w:t>、行业</w:t>
      </w:r>
      <w:r>
        <w:rPr>
          <w:rFonts w:ascii="Times New Roman" w:eastAsia="宋体" w:hAnsi="Times New Roman" w:hint="eastAsia"/>
        </w:rPr>
        <w:t>层面和</w:t>
      </w:r>
      <w:r w:rsidRPr="001B339B">
        <w:rPr>
          <w:rFonts w:ascii="Times New Roman" w:eastAsia="宋体" w:hAnsi="Times New Roman" w:hint="eastAsia"/>
        </w:rPr>
        <w:t>地区</w:t>
      </w:r>
      <w:r>
        <w:rPr>
          <w:rFonts w:ascii="Times New Roman" w:eastAsia="宋体" w:hAnsi="Times New Roman" w:hint="eastAsia"/>
        </w:rPr>
        <w:t>层面</w:t>
      </w:r>
      <w:r w:rsidRPr="001B339B">
        <w:rPr>
          <w:rFonts w:ascii="Times New Roman" w:eastAsia="宋体" w:hAnsi="Times New Roman" w:hint="eastAsia"/>
        </w:rPr>
        <w:t>异质性</w:t>
      </w:r>
      <w:r>
        <w:rPr>
          <w:rFonts w:ascii="Times New Roman" w:eastAsia="宋体" w:hAnsi="Times New Roman" w:hint="eastAsia"/>
        </w:rPr>
        <w:t>，相对而言，生产人员占比高、国家所有制、大型和小微型、市场分割程度较低、净资产收率较高的企业，工业机器人应用的影响较大。再其次，企业在实施“机器换人”战略时，工业机器人应用导致的劳动力工资减少是对企业就业产生负面影响的直接原因。前期工业机器人设备的投入会给企业带来巨大的成本负担，进而会导致企业各项绩效指标的恶化，也会对企业就业产生负面影响。最后，工业机器人应用还会通过产业链传导效应对上下游行业劳动力就业需求产生消极作用，“机器换人”会导致就业破坏增加，同时企业的就业创造效应不明显，从而导致就业再分配的降低。</w:t>
      </w:r>
      <w:bookmarkStart w:id="31" w:name="_Hlk79435743"/>
      <w:r>
        <w:rPr>
          <w:rFonts w:ascii="Times New Roman" w:eastAsia="宋体" w:hAnsi="Times New Roman" w:hint="eastAsia"/>
        </w:rPr>
        <w:t>本文</w:t>
      </w:r>
      <w:r w:rsidRPr="00137B83">
        <w:rPr>
          <w:rFonts w:ascii="Times New Roman" w:eastAsia="宋体" w:hAnsi="Times New Roman" w:hint="eastAsia"/>
        </w:rPr>
        <w:t>从微观企业层面和宏观行业层面考察</w:t>
      </w:r>
      <w:r>
        <w:rPr>
          <w:rFonts w:ascii="Times New Roman" w:eastAsia="宋体" w:hAnsi="Times New Roman" w:hint="eastAsia"/>
        </w:rPr>
        <w:t>工业机器人应用对</w:t>
      </w:r>
      <w:r w:rsidRPr="00137B83">
        <w:rPr>
          <w:rFonts w:ascii="Times New Roman" w:eastAsia="宋体" w:hAnsi="Times New Roman" w:hint="eastAsia"/>
        </w:rPr>
        <w:t>制造业的就业变动</w:t>
      </w:r>
      <w:r>
        <w:rPr>
          <w:rFonts w:ascii="Times New Roman" w:eastAsia="宋体" w:hAnsi="Times New Roman" w:hint="eastAsia"/>
        </w:rPr>
        <w:t>情况影响，</w:t>
      </w:r>
      <w:bookmarkEnd w:id="31"/>
      <w:r w:rsidRPr="00845B66">
        <w:rPr>
          <w:rFonts w:ascii="Times New Roman" w:eastAsia="宋体" w:hAnsi="Times New Roman" w:hint="eastAsia"/>
        </w:rPr>
        <w:t>这也能够提供关于</w:t>
      </w:r>
      <w:r>
        <w:rPr>
          <w:rFonts w:ascii="Times New Roman" w:eastAsia="宋体" w:hAnsi="Times New Roman" w:hint="eastAsia"/>
        </w:rPr>
        <w:t>工业</w:t>
      </w:r>
      <w:r w:rsidRPr="00845B66">
        <w:rPr>
          <w:rFonts w:ascii="Times New Roman" w:eastAsia="宋体" w:hAnsi="Times New Roman" w:hint="eastAsia"/>
        </w:rPr>
        <w:t>机器人</w:t>
      </w:r>
      <w:r>
        <w:rPr>
          <w:rFonts w:ascii="Times New Roman" w:eastAsia="宋体" w:hAnsi="Times New Roman" w:hint="eastAsia"/>
        </w:rPr>
        <w:t>应用</w:t>
      </w:r>
      <w:r w:rsidRPr="00845B66">
        <w:rPr>
          <w:rFonts w:ascii="Times New Roman" w:eastAsia="宋体" w:hAnsi="Times New Roman" w:hint="eastAsia"/>
        </w:rPr>
        <w:t>对于劳动</w:t>
      </w:r>
      <w:r>
        <w:rPr>
          <w:rFonts w:ascii="Times New Roman" w:eastAsia="宋体" w:hAnsi="Times New Roman" w:hint="eastAsia"/>
        </w:rPr>
        <w:t>力市场</w:t>
      </w:r>
      <w:r w:rsidRPr="00845B66">
        <w:rPr>
          <w:rFonts w:ascii="Times New Roman" w:eastAsia="宋体" w:hAnsi="Times New Roman" w:hint="eastAsia"/>
        </w:rPr>
        <w:t>均衡影响的中国版本解读</w:t>
      </w:r>
      <w:r>
        <w:rPr>
          <w:rFonts w:ascii="Times New Roman" w:eastAsia="宋体" w:hAnsi="Times New Roman" w:hint="eastAsia"/>
        </w:rPr>
        <w:t>，具有重要的政策含义：</w:t>
      </w:r>
    </w:p>
    <w:p w14:paraId="189D8D1E" w14:textId="77777777" w:rsidR="00F9442F" w:rsidRDefault="00F9442F" w:rsidP="00F9442F">
      <w:pPr>
        <w:spacing w:line="400" w:lineRule="exact"/>
        <w:rPr>
          <w:rFonts w:ascii="Times New Roman" w:eastAsia="宋体" w:hAnsi="Times New Roman"/>
        </w:rPr>
      </w:pPr>
      <w:r w:rsidRPr="00AE1866">
        <w:rPr>
          <w:rFonts w:ascii="Times New Roman" w:eastAsia="宋体" w:hAnsi="Times New Roman" w:hint="eastAsia"/>
        </w:rPr>
        <w:tab/>
      </w:r>
      <w:r w:rsidRPr="00AE1866">
        <w:rPr>
          <w:rFonts w:ascii="Times New Roman" w:eastAsia="宋体" w:hAnsi="Times New Roman" w:hint="eastAsia"/>
        </w:rPr>
        <w:t>第</w:t>
      </w:r>
      <w:r>
        <w:rPr>
          <w:rFonts w:ascii="Times New Roman" w:eastAsia="宋体" w:hAnsi="Times New Roman" w:hint="eastAsia"/>
        </w:rPr>
        <w:t>一，</w:t>
      </w:r>
      <w:r w:rsidRPr="00AE1866">
        <w:rPr>
          <w:rFonts w:ascii="Times New Roman" w:eastAsia="宋体" w:hAnsi="Times New Roman" w:hint="eastAsia"/>
        </w:rPr>
        <w:t>积极应对工业机器人应用导致的“技术性失业”问题。不论是政府监管部门，还是微观企业决策者，</w:t>
      </w:r>
      <w:r>
        <w:rPr>
          <w:rFonts w:ascii="Times New Roman" w:eastAsia="宋体" w:hAnsi="Times New Roman" w:hint="eastAsia"/>
        </w:rPr>
        <w:t>在实施“机器换人”战略用以提升生产规模与生产效率之前，应当关注其对劳动力市场的影响。</w:t>
      </w:r>
      <w:r w:rsidRPr="00AE1866">
        <w:rPr>
          <w:rFonts w:ascii="Times New Roman" w:eastAsia="宋体" w:hAnsi="Times New Roman" w:hint="eastAsia"/>
        </w:rPr>
        <w:t>对于现有机器人应用较广的行业，</w:t>
      </w:r>
      <w:r>
        <w:rPr>
          <w:rFonts w:ascii="Times New Roman" w:eastAsia="宋体" w:hAnsi="Times New Roman" w:hint="eastAsia"/>
        </w:rPr>
        <w:t>政府和企业应继续保持“稳就业”的目标，及时解决相关就业问题。对于现有机器人应用相对薄弱的行业，在提高生产效率的同时，政府和企业应进一步完善相关政策，要充分保障劳动力市场就业稳定。</w:t>
      </w:r>
      <w:r w:rsidRPr="005905AD">
        <w:rPr>
          <w:rFonts w:ascii="Times New Roman" w:eastAsia="宋体" w:hAnsi="Times New Roman" w:hint="eastAsia"/>
        </w:rPr>
        <w:t>对于中国而言，</w:t>
      </w:r>
      <w:r>
        <w:rPr>
          <w:rFonts w:ascii="Times New Roman" w:eastAsia="宋体" w:hAnsi="Times New Roman" w:hint="eastAsia"/>
        </w:rPr>
        <w:t>相关企业要</w:t>
      </w:r>
      <w:r w:rsidRPr="00AE1866">
        <w:rPr>
          <w:rFonts w:ascii="Times New Roman" w:eastAsia="宋体" w:hAnsi="Times New Roman" w:hint="eastAsia"/>
        </w:rPr>
        <w:t>全方位加强对员工的职业培训教育，从企业内部缓解机器人应用带来的</w:t>
      </w:r>
      <w:r>
        <w:rPr>
          <w:rFonts w:ascii="Times New Roman" w:eastAsia="宋体" w:hAnsi="Times New Roman" w:hint="eastAsia"/>
        </w:rPr>
        <w:t>“</w:t>
      </w:r>
      <w:r w:rsidRPr="00AE1866">
        <w:rPr>
          <w:rFonts w:ascii="Times New Roman" w:eastAsia="宋体" w:hAnsi="Times New Roman" w:hint="eastAsia"/>
        </w:rPr>
        <w:t>技术性</w:t>
      </w:r>
      <w:r w:rsidRPr="00AE1866">
        <w:rPr>
          <w:rFonts w:ascii="Times New Roman" w:eastAsia="宋体" w:hAnsi="Times New Roman" w:hint="eastAsia"/>
        </w:rPr>
        <w:lastRenderedPageBreak/>
        <w:t>失业</w:t>
      </w:r>
      <w:r>
        <w:rPr>
          <w:rFonts w:ascii="Times New Roman" w:eastAsia="宋体" w:hAnsi="Times New Roman" w:hint="eastAsia"/>
        </w:rPr>
        <w:t>”</w:t>
      </w:r>
      <w:r w:rsidRPr="00AE1866">
        <w:rPr>
          <w:rFonts w:ascii="Times New Roman" w:eastAsia="宋体" w:hAnsi="Times New Roman" w:hint="eastAsia"/>
        </w:rPr>
        <w:t>问题。</w:t>
      </w:r>
      <w:r>
        <w:rPr>
          <w:rFonts w:ascii="Times New Roman" w:eastAsia="宋体" w:hAnsi="Times New Roman" w:hint="eastAsia"/>
        </w:rPr>
        <w:t>相关</w:t>
      </w:r>
      <w:r w:rsidRPr="00AE1866">
        <w:rPr>
          <w:rFonts w:ascii="Times New Roman" w:eastAsia="宋体" w:hAnsi="Times New Roman" w:hint="eastAsia"/>
        </w:rPr>
        <w:t>管理部门可考虑出台就业相关政策，在推动工业向智能制造转变的同时，保证就业规模和社会稳定，</w:t>
      </w:r>
      <w:r w:rsidRPr="005905AD">
        <w:rPr>
          <w:rFonts w:ascii="Times New Roman" w:eastAsia="宋体" w:hAnsi="Times New Roman" w:hint="eastAsia"/>
        </w:rPr>
        <w:t>进一步完善多层次社会保障体系，加快推进失业保险制度改革，以化解人工智能对劳动力市场带来的风险。</w:t>
      </w:r>
    </w:p>
    <w:p w14:paraId="6F3B6A8C"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第二，注重工业机器人对就业结构变化的影响。工业机器人应用对企业就业净增长的负向影响会通过“降低企业就业创造，提高企业就业破坏”来产生作用。政府和企业在出台相关政策来应对“技术性失业”的同时，还</w:t>
      </w:r>
      <w:r w:rsidRPr="00403D3C">
        <w:rPr>
          <w:rFonts w:ascii="Times New Roman" w:eastAsia="宋体" w:hAnsi="Times New Roman" w:hint="eastAsia"/>
          <w:szCs w:val="21"/>
        </w:rPr>
        <w:t>需政府建立科学的职业技能鉴定体系，扩大职业资格证书覆盖范围。取消那些已被智能化代替的鉴定工种，新增那些应运新技术而生的鉴定工种。构建新的技能人才培养体系，以职业教育为基础，以职业资格证书为评价标准，以高级技工教育为主体。</w:t>
      </w:r>
    </w:p>
    <w:p w14:paraId="557374F8"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第三，重视受工业机器人应用冲击的特定劳动力群体的就业问题。</w:t>
      </w:r>
      <w:r w:rsidRPr="00AB0E51">
        <w:rPr>
          <w:rFonts w:ascii="Times New Roman" w:eastAsia="宋体" w:hAnsi="Times New Roman" w:hint="eastAsia"/>
        </w:rPr>
        <w:t>当前中国政府出台各种政策支持工业机器人产业发展以促进经济结构转型和产业升级，本文研究发现工业机器人</w:t>
      </w:r>
      <w:r>
        <w:rPr>
          <w:rFonts w:ascii="Times New Roman" w:eastAsia="宋体" w:hAnsi="Times New Roman" w:hint="eastAsia"/>
        </w:rPr>
        <w:t>应用对生产人员的就业冲击较大。因此，</w:t>
      </w:r>
      <w:r w:rsidRPr="00AB0E51">
        <w:rPr>
          <w:rFonts w:ascii="Times New Roman" w:eastAsia="宋体" w:hAnsi="Times New Roman" w:hint="eastAsia"/>
        </w:rPr>
        <w:t>应充分考虑这些群体的利益，</w:t>
      </w:r>
      <w:r w:rsidRPr="001B5135">
        <w:rPr>
          <w:rFonts w:ascii="Times New Roman" w:eastAsia="宋体" w:hAnsi="Times New Roman" w:hint="eastAsia"/>
        </w:rPr>
        <w:t>有针对性地完善下岗失业人员再就业培训工作，</w:t>
      </w:r>
      <w:r w:rsidRPr="00AB0E51">
        <w:rPr>
          <w:rFonts w:ascii="Times New Roman" w:eastAsia="宋体" w:hAnsi="Times New Roman" w:hint="eastAsia"/>
        </w:rPr>
        <w:t>通过适当的就业政策和收入再分配政策对其进行补偿。</w:t>
      </w:r>
      <w:r>
        <w:rPr>
          <w:rFonts w:ascii="Times New Roman" w:eastAsia="宋体" w:hAnsi="Times New Roman" w:hint="eastAsia"/>
        </w:rPr>
        <w:t>此外，还要加强顶层设计，加大技能人才的培养力度。进一步加强职业技能教育培训，尤其是高技能人才队伍建设。</w:t>
      </w:r>
      <w:r w:rsidRPr="00403D3C">
        <w:rPr>
          <w:rFonts w:ascii="Times New Roman" w:eastAsia="宋体" w:hAnsi="Times New Roman" w:hint="eastAsia"/>
          <w:szCs w:val="21"/>
        </w:rPr>
        <w:t>推进区域技能劳动力转移，促进区域协调发展</w:t>
      </w:r>
      <w:r>
        <w:rPr>
          <w:rFonts w:ascii="Times New Roman" w:eastAsia="宋体" w:hAnsi="Times New Roman" w:hint="eastAsia"/>
          <w:szCs w:val="21"/>
        </w:rPr>
        <w:t>。</w:t>
      </w:r>
      <w:r w:rsidRPr="005905AD">
        <w:rPr>
          <w:rFonts w:ascii="Times New Roman" w:eastAsia="宋体" w:hAnsi="Times New Roman" w:hint="eastAsia"/>
        </w:rPr>
        <w:t>加强机器人、人工智能等相关领域的专业人才的培养，抓住新一轮技术革命带来的发展机遇。</w:t>
      </w:r>
    </w:p>
    <w:p w14:paraId="495B2E87" w14:textId="77777777" w:rsidR="00F9442F" w:rsidRDefault="00F9442F" w:rsidP="00F9442F">
      <w:pPr>
        <w:spacing w:line="400" w:lineRule="exact"/>
        <w:rPr>
          <w:rFonts w:ascii="Times New Roman" w:eastAsia="宋体" w:hAnsi="Times New Roman"/>
        </w:rPr>
      </w:pPr>
      <w:r>
        <w:rPr>
          <w:rFonts w:ascii="Times New Roman" w:eastAsia="宋体" w:hAnsi="Times New Roman"/>
        </w:rPr>
        <w:tab/>
      </w:r>
      <w:r>
        <w:rPr>
          <w:rFonts w:ascii="Times New Roman" w:eastAsia="宋体" w:hAnsi="Times New Roman" w:hint="eastAsia"/>
        </w:rPr>
        <w:t>第四，重视工业机器人应用</w:t>
      </w:r>
      <w:r w:rsidRPr="009613CD">
        <w:rPr>
          <w:rFonts w:ascii="Times New Roman" w:eastAsia="宋体" w:hAnsi="Times New Roman" w:hint="eastAsia"/>
        </w:rPr>
        <w:t>对企业就业变动影响的</w:t>
      </w:r>
      <w:r w:rsidRPr="001B339B">
        <w:rPr>
          <w:rFonts w:ascii="Times New Roman" w:eastAsia="宋体" w:hAnsi="Times New Roman" w:hint="eastAsia"/>
        </w:rPr>
        <w:t>企业</w:t>
      </w:r>
      <w:r>
        <w:rPr>
          <w:rFonts w:ascii="Times New Roman" w:eastAsia="宋体" w:hAnsi="Times New Roman" w:hint="eastAsia"/>
        </w:rPr>
        <w:t>层面</w:t>
      </w:r>
      <w:r w:rsidRPr="001B339B">
        <w:rPr>
          <w:rFonts w:ascii="Times New Roman" w:eastAsia="宋体" w:hAnsi="Times New Roman" w:hint="eastAsia"/>
        </w:rPr>
        <w:t>、行业</w:t>
      </w:r>
      <w:r>
        <w:rPr>
          <w:rFonts w:ascii="Times New Roman" w:eastAsia="宋体" w:hAnsi="Times New Roman" w:hint="eastAsia"/>
        </w:rPr>
        <w:t>层面和</w:t>
      </w:r>
      <w:r w:rsidRPr="001B339B">
        <w:rPr>
          <w:rFonts w:ascii="Times New Roman" w:eastAsia="宋体" w:hAnsi="Times New Roman" w:hint="eastAsia"/>
        </w:rPr>
        <w:t>地区</w:t>
      </w:r>
      <w:r>
        <w:rPr>
          <w:rFonts w:ascii="Times New Roman" w:eastAsia="宋体" w:hAnsi="Times New Roman" w:hint="eastAsia"/>
        </w:rPr>
        <w:t>层面</w:t>
      </w:r>
      <w:r w:rsidRPr="001B339B">
        <w:rPr>
          <w:rFonts w:ascii="Times New Roman" w:eastAsia="宋体" w:hAnsi="Times New Roman" w:hint="eastAsia"/>
        </w:rPr>
        <w:t>异质性</w:t>
      </w:r>
      <w:r>
        <w:rPr>
          <w:rFonts w:ascii="Times New Roman" w:eastAsia="宋体" w:hAnsi="Times New Roman" w:hint="eastAsia"/>
        </w:rPr>
        <w:t>。本文研究发现国家所有制、大型和小微型、市场分割程度较低、净资产收率较高的企业，工业机器人应用的影响较大。因此，政府和企业应根据公司不同的发展阶段和就业现状，推出</w:t>
      </w:r>
      <w:r w:rsidRPr="001B5135">
        <w:rPr>
          <w:rFonts w:ascii="Times New Roman" w:eastAsia="宋体" w:hAnsi="Times New Roman" w:hint="eastAsia"/>
        </w:rPr>
        <w:t>因地制宜、全面协调的发展战略，</w:t>
      </w:r>
      <w:r w:rsidRPr="005905AD">
        <w:rPr>
          <w:rFonts w:ascii="Times New Roman" w:eastAsia="宋体" w:hAnsi="Times New Roman" w:hint="eastAsia"/>
        </w:rPr>
        <w:t>有助于创造更多的就业机会和岗位，实现中国经济的高质量发展</w:t>
      </w:r>
      <w:r>
        <w:rPr>
          <w:rFonts w:ascii="Times New Roman" w:eastAsia="宋体" w:hAnsi="Times New Roman" w:hint="eastAsia"/>
        </w:rPr>
        <w:t>，</w:t>
      </w:r>
      <w:r w:rsidRPr="00E9033B">
        <w:rPr>
          <w:rFonts w:ascii="Times New Roman" w:eastAsia="宋体" w:hAnsi="Times New Roman" w:hint="eastAsia"/>
        </w:rPr>
        <w:t>逐步形成以国内大循环为主体、国内国际双循环相互促进的新发展格局意义重大。</w:t>
      </w:r>
    </w:p>
    <w:p w14:paraId="4A14C21D"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第五，完善工业机器人产业的整体产业链，突破技术发展瓶颈。</w:t>
      </w:r>
      <w:r w:rsidRPr="00863596">
        <w:rPr>
          <w:rFonts w:ascii="Times New Roman" w:eastAsia="宋体" w:hAnsi="Times New Roman"/>
        </w:rPr>
        <w:t>尽管目前我国的工业机器人安装量位居全球第一，是全球机器人应用最广的国家，但是我国有</w:t>
      </w:r>
      <w:r w:rsidRPr="00863596">
        <w:rPr>
          <w:rFonts w:ascii="Times New Roman" w:eastAsia="宋体" w:hAnsi="Times New Roman"/>
        </w:rPr>
        <w:t>70%</w:t>
      </w:r>
      <w:r w:rsidRPr="00863596">
        <w:rPr>
          <w:rFonts w:ascii="Times New Roman" w:eastAsia="宋体" w:hAnsi="Times New Roman"/>
        </w:rPr>
        <w:t>以上的工业机器人仍然由外国机器人公司供应，</w:t>
      </w:r>
      <w:r>
        <w:rPr>
          <w:rFonts w:ascii="Times New Roman" w:eastAsia="宋体" w:hAnsi="Times New Roman" w:hint="eastAsia"/>
        </w:rPr>
        <w:t>尤其是</w:t>
      </w:r>
      <w:r w:rsidRPr="00863596">
        <w:rPr>
          <w:rFonts w:ascii="Times New Roman" w:eastAsia="宋体" w:hAnsi="Times New Roman"/>
        </w:rPr>
        <w:t>目前我国机器人</w:t>
      </w:r>
      <w:r w:rsidRPr="00863596">
        <w:rPr>
          <w:rFonts w:ascii="Times New Roman" w:eastAsia="宋体" w:hAnsi="Times New Roman"/>
        </w:rPr>
        <w:t>90%</w:t>
      </w:r>
      <w:r w:rsidRPr="00863596">
        <w:rPr>
          <w:rFonts w:ascii="Times New Roman" w:eastAsia="宋体" w:hAnsi="Times New Roman"/>
        </w:rPr>
        <w:t>核心零部件都依赖进口</w:t>
      </w:r>
      <w:r>
        <w:rPr>
          <w:rFonts w:ascii="Times New Roman" w:eastAsia="宋体" w:hAnsi="Times New Roman" w:hint="eastAsia"/>
        </w:rPr>
        <w:t>。</w:t>
      </w:r>
      <w:r w:rsidRPr="001B5135">
        <w:rPr>
          <w:rFonts w:ascii="Times New Roman" w:eastAsia="宋体" w:hAnsi="Times New Roman" w:hint="eastAsia"/>
        </w:rPr>
        <w:t>因此，</w:t>
      </w:r>
      <w:r>
        <w:rPr>
          <w:rFonts w:ascii="Times New Roman" w:eastAsia="宋体" w:hAnsi="Times New Roman" w:hint="eastAsia"/>
        </w:rPr>
        <w:t>要</w:t>
      </w:r>
      <w:r w:rsidRPr="001B5135">
        <w:rPr>
          <w:rFonts w:ascii="Times New Roman" w:eastAsia="宋体" w:hAnsi="Times New Roman" w:hint="eastAsia"/>
        </w:rPr>
        <w:t>提高对于工业机器人的研发投入，</w:t>
      </w:r>
      <w:r>
        <w:rPr>
          <w:rFonts w:ascii="Times New Roman" w:eastAsia="宋体" w:hAnsi="Times New Roman" w:hint="eastAsia"/>
        </w:rPr>
        <w:t>以</w:t>
      </w:r>
      <w:r w:rsidRPr="001B5135">
        <w:rPr>
          <w:rFonts w:ascii="Times New Roman" w:eastAsia="宋体" w:hAnsi="Times New Roman" w:hint="eastAsia"/>
        </w:rPr>
        <w:t>实现工业机器人全产业链的自主可控。</w:t>
      </w:r>
    </w:p>
    <w:p w14:paraId="1967C0E8" w14:textId="77777777" w:rsidR="00F9442F" w:rsidRDefault="00F9442F" w:rsidP="00F9442F">
      <w:pPr>
        <w:spacing w:line="400" w:lineRule="exact"/>
        <w:ind w:firstLine="420"/>
        <w:rPr>
          <w:rFonts w:ascii="Times New Roman" w:eastAsia="宋体" w:hAnsi="Times New Roman"/>
        </w:rPr>
      </w:pPr>
      <w:r>
        <w:rPr>
          <w:rFonts w:ascii="Times New Roman" w:eastAsia="宋体" w:hAnsi="Times New Roman" w:hint="eastAsia"/>
        </w:rPr>
        <w:t>第六，重视工业机器人的技术溢出效应，实现供应链的协调和优化。本文研究发现，对于上下游行业，</w:t>
      </w:r>
      <w:r w:rsidRPr="00403D3C">
        <w:rPr>
          <w:rFonts w:ascii="Times New Roman" w:eastAsia="宋体" w:hAnsi="Times New Roman" w:hint="eastAsia"/>
        </w:rPr>
        <w:t>无论是向上传导效应还是向下传导效应，</w:t>
      </w:r>
      <w:r>
        <w:rPr>
          <w:rFonts w:ascii="Times New Roman" w:eastAsia="宋体" w:hAnsi="Times New Roman" w:hint="eastAsia"/>
        </w:rPr>
        <w:t>工业机器人应用都会对</w:t>
      </w:r>
      <w:r w:rsidRPr="00403D3C">
        <w:rPr>
          <w:rFonts w:ascii="Times New Roman" w:eastAsia="宋体" w:hAnsi="Times New Roman" w:hint="eastAsia"/>
        </w:rPr>
        <w:t>劳动力就业需求产生消极作用。</w:t>
      </w:r>
      <w:r w:rsidRPr="001B5135">
        <w:rPr>
          <w:rFonts w:ascii="Times New Roman" w:eastAsia="宋体" w:hAnsi="Times New Roman" w:hint="eastAsia"/>
        </w:rPr>
        <w:t>建议政府制定适当政策以引导利用</w:t>
      </w:r>
      <w:r>
        <w:rPr>
          <w:rFonts w:ascii="Times New Roman" w:eastAsia="宋体" w:hAnsi="Times New Roman" w:hint="eastAsia"/>
        </w:rPr>
        <w:t>工业</w:t>
      </w:r>
      <w:r w:rsidRPr="001B5135">
        <w:rPr>
          <w:rFonts w:ascii="Times New Roman" w:eastAsia="宋体" w:hAnsi="Times New Roman" w:hint="eastAsia"/>
        </w:rPr>
        <w:t>机器人的</w:t>
      </w:r>
      <w:r>
        <w:rPr>
          <w:rFonts w:ascii="Times New Roman" w:eastAsia="宋体" w:hAnsi="Times New Roman" w:hint="eastAsia"/>
        </w:rPr>
        <w:t>技术</w:t>
      </w:r>
      <w:r w:rsidRPr="001B5135">
        <w:rPr>
          <w:rFonts w:ascii="Times New Roman" w:eastAsia="宋体" w:hAnsi="Times New Roman" w:hint="eastAsia"/>
        </w:rPr>
        <w:t>溢出效应，促进不同行业、地区之间的协调立体发展，推动企业、行业对中长期持续发展的关注，以更高效地调节生产和就业。</w:t>
      </w:r>
    </w:p>
    <w:p w14:paraId="3C604D1D" w14:textId="77777777" w:rsidR="00F9442F" w:rsidRDefault="00F9442F" w:rsidP="00F9442F">
      <w:pPr>
        <w:spacing w:line="400" w:lineRule="exact"/>
        <w:rPr>
          <w:rFonts w:ascii="Times New Roman" w:eastAsia="宋体" w:hAnsi="Times New Roman"/>
          <w:b/>
          <w:sz w:val="18"/>
          <w:szCs w:val="18"/>
        </w:rPr>
      </w:pPr>
    </w:p>
    <w:p w14:paraId="557B1A4A" w14:textId="77777777" w:rsidR="00F9442F" w:rsidRPr="002E4D7D" w:rsidRDefault="00F9442F" w:rsidP="00F9442F">
      <w:pPr>
        <w:spacing w:line="400" w:lineRule="exact"/>
        <w:rPr>
          <w:rFonts w:ascii="Times New Roman" w:eastAsia="宋体" w:hAnsi="Times New Roman"/>
          <w:b/>
          <w:szCs w:val="18"/>
        </w:rPr>
      </w:pPr>
      <w:bookmarkStart w:id="32" w:name="_Hlk80974094"/>
      <w:r w:rsidRPr="002E4D7D">
        <w:rPr>
          <w:rFonts w:ascii="Times New Roman" w:eastAsia="宋体" w:hAnsi="Times New Roman" w:hint="eastAsia"/>
          <w:b/>
          <w:szCs w:val="18"/>
        </w:rPr>
        <w:t>注：</w:t>
      </w:r>
    </w:p>
    <w:p w14:paraId="6EAC7108"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①</w:t>
      </w:r>
      <w:r w:rsidRPr="002E4D7D">
        <w:rPr>
          <w:rFonts w:ascii="Times New Roman" w:eastAsia="宋体" w:hAnsi="Times New Roman" w:hint="eastAsia"/>
          <w:szCs w:val="21"/>
        </w:rPr>
        <w:t>习近平：《致</w:t>
      </w:r>
      <w:r w:rsidRPr="002E4D7D">
        <w:rPr>
          <w:rFonts w:ascii="Times New Roman" w:eastAsia="宋体" w:hAnsi="Times New Roman" w:hint="eastAsia"/>
          <w:szCs w:val="21"/>
        </w:rPr>
        <w:t>2015</w:t>
      </w:r>
      <w:r w:rsidRPr="002E4D7D">
        <w:rPr>
          <w:rFonts w:ascii="Times New Roman" w:eastAsia="宋体" w:hAnsi="Times New Roman" w:hint="eastAsia"/>
          <w:szCs w:val="21"/>
        </w:rPr>
        <w:t>世界机器人大会贺信》，</w:t>
      </w:r>
      <w:r w:rsidRPr="002E4D7D">
        <w:rPr>
          <w:rFonts w:ascii="Times New Roman" w:eastAsia="宋体" w:hAnsi="Times New Roman"/>
          <w:szCs w:val="21"/>
        </w:rPr>
        <w:t>http://www.xinhuanet.com/politics/2015-11/23/c_1117229738.htm</w:t>
      </w:r>
      <w:r w:rsidRPr="002E4D7D">
        <w:rPr>
          <w:rFonts w:ascii="Times New Roman" w:eastAsia="宋体" w:hAnsi="Times New Roman" w:hint="eastAsia"/>
          <w:szCs w:val="21"/>
        </w:rPr>
        <w:t>。</w:t>
      </w:r>
    </w:p>
    <w:p w14:paraId="68792C2D"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lastRenderedPageBreak/>
        <w:t>②</w:t>
      </w:r>
      <w:r w:rsidRPr="002E4D7D">
        <w:rPr>
          <w:rFonts w:ascii="Times New Roman" w:eastAsia="宋体" w:hAnsi="Times New Roman" w:hint="eastAsia"/>
          <w:szCs w:val="21"/>
        </w:rPr>
        <w:t>第十二届全国政协副主席、博鳌亚洲论坛副理事长周小川</w:t>
      </w:r>
      <w:r w:rsidRPr="002E4D7D">
        <w:rPr>
          <w:rFonts w:ascii="Times New Roman" w:eastAsia="宋体" w:hAnsi="Times New Roman" w:hint="eastAsia"/>
          <w:szCs w:val="21"/>
        </w:rPr>
        <w:t>2</w:t>
      </w:r>
      <w:r w:rsidRPr="002E4D7D">
        <w:rPr>
          <w:rFonts w:ascii="Times New Roman" w:eastAsia="宋体" w:hAnsi="Times New Roman" w:hint="eastAsia"/>
          <w:szCs w:val="21"/>
        </w:rPr>
        <w:t>日在</w:t>
      </w:r>
      <w:r w:rsidRPr="002E4D7D">
        <w:rPr>
          <w:rFonts w:ascii="Times New Roman" w:eastAsia="宋体" w:hAnsi="Times New Roman" w:hint="eastAsia"/>
          <w:szCs w:val="21"/>
        </w:rPr>
        <w:t>2019</w:t>
      </w:r>
      <w:r w:rsidRPr="002E4D7D">
        <w:rPr>
          <w:rFonts w:ascii="Times New Roman" w:eastAsia="宋体" w:hAnsi="Times New Roman" w:hint="eastAsia"/>
          <w:szCs w:val="21"/>
        </w:rPr>
        <w:t>全球科技发展与治理国际论坛上指出，人工智能发展对就业将产生巨大冲击，因此公共政策要对这种冲击给予充分重视。</w:t>
      </w:r>
    </w:p>
    <w:p w14:paraId="0BA0A653"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③</w:t>
      </w:r>
      <w:r w:rsidRPr="002E4D7D">
        <w:rPr>
          <w:rFonts w:ascii="Times New Roman" w:eastAsia="宋体" w:hAnsi="Times New Roman" w:hint="eastAsia"/>
          <w:szCs w:val="21"/>
        </w:rPr>
        <w:t>2019</w:t>
      </w:r>
      <w:r w:rsidRPr="002E4D7D">
        <w:rPr>
          <w:rFonts w:ascii="Times New Roman" w:eastAsia="宋体" w:hAnsi="Times New Roman"/>
          <w:szCs w:val="21"/>
        </w:rPr>
        <w:t xml:space="preserve"> </w:t>
      </w:r>
      <w:r w:rsidRPr="002E4D7D">
        <w:rPr>
          <w:rFonts w:ascii="Times New Roman" w:eastAsia="宋体" w:hAnsi="Times New Roman" w:hint="eastAsia"/>
          <w:szCs w:val="21"/>
        </w:rPr>
        <w:t>World</w:t>
      </w:r>
      <w:r w:rsidRPr="002E4D7D">
        <w:rPr>
          <w:rFonts w:ascii="Times New Roman" w:eastAsia="宋体" w:hAnsi="Times New Roman"/>
          <w:szCs w:val="21"/>
        </w:rPr>
        <w:t xml:space="preserve"> </w:t>
      </w:r>
      <w:r w:rsidRPr="002E4D7D">
        <w:rPr>
          <w:rFonts w:ascii="Times New Roman" w:eastAsia="宋体" w:hAnsi="Times New Roman" w:hint="eastAsia"/>
          <w:szCs w:val="21"/>
        </w:rPr>
        <w:t>Development</w:t>
      </w:r>
      <w:r w:rsidRPr="002E4D7D">
        <w:rPr>
          <w:rFonts w:ascii="Times New Roman" w:eastAsia="宋体" w:hAnsi="Times New Roman"/>
          <w:szCs w:val="21"/>
        </w:rPr>
        <w:t xml:space="preserve"> </w:t>
      </w:r>
      <w:r w:rsidRPr="002E4D7D">
        <w:rPr>
          <w:rFonts w:ascii="Times New Roman" w:eastAsia="宋体" w:hAnsi="Times New Roman" w:hint="eastAsia"/>
          <w:szCs w:val="21"/>
        </w:rPr>
        <w:t>Report</w:t>
      </w:r>
      <w:r w:rsidRPr="002E4D7D">
        <w:rPr>
          <w:rFonts w:ascii="Times New Roman" w:eastAsia="宋体" w:hAnsi="Times New Roman"/>
          <w:szCs w:val="21"/>
        </w:rPr>
        <w:t>：工作性质的变化研究了当今技术进步导致工作性质的变化</w:t>
      </w:r>
      <w:r w:rsidRPr="002E4D7D">
        <w:rPr>
          <w:rFonts w:ascii="Times New Roman" w:eastAsia="宋体" w:hAnsi="Times New Roman" w:hint="eastAsia"/>
          <w:szCs w:val="21"/>
        </w:rPr>
        <w:t>，</w:t>
      </w:r>
      <w:r w:rsidRPr="002E4D7D">
        <w:rPr>
          <w:rFonts w:ascii="Times New Roman" w:eastAsia="宋体" w:hAnsi="Times New Roman"/>
          <w:szCs w:val="21"/>
        </w:rPr>
        <w:t>对</w:t>
      </w:r>
      <w:r w:rsidRPr="002E4D7D">
        <w:rPr>
          <w:rFonts w:ascii="Times New Roman" w:eastAsia="宋体" w:hAnsi="Times New Roman" w:hint="eastAsia"/>
          <w:szCs w:val="21"/>
        </w:rPr>
        <w:t>“</w:t>
      </w:r>
      <w:r w:rsidRPr="002E4D7D">
        <w:rPr>
          <w:rFonts w:ascii="Times New Roman" w:eastAsia="宋体" w:hAnsi="Times New Roman"/>
          <w:szCs w:val="21"/>
        </w:rPr>
        <w:t>机器取代</w:t>
      </w:r>
      <w:r w:rsidRPr="002E4D7D">
        <w:rPr>
          <w:rFonts w:ascii="Times New Roman" w:eastAsia="宋体" w:hAnsi="Times New Roman" w:hint="eastAsia"/>
          <w:szCs w:val="21"/>
        </w:rPr>
        <w:t>人工”</w:t>
      </w:r>
      <w:r w:rsidRPr="002E4D7D">
        <w:rPr>
          <w:rFonts w:ascii="Times New Roman" w:eastAsia="宋体" w:hAnsi="Times New Roman"/>
          <w:szCs w:val="21"/>
        </w:rPr>
        <w:t>的担忧主导了对未来工作的讨论，但</w:t>
      </w:r>
      <w:r w:rsidRPr="002E4D7D">
        <w:rPr>
          <w:rFonts w:ascii="Times New Roman" w:eastAsia="宋体" w:hAnsi="Times New Roman"/>
          <w:szCs w:val="21"/>
        </w:rPr>
        <w:t>2019</w:t>
      </w:r>
      <w:r w:rsidRPr="002E4D7D">
        <w:rPr>
          <w:rFonts w:ascii="Times New Roman" w:eastAsia="宋体" w:hAnsi="Times New Roman"/>
          <w:szCs w:val="21"/>
        </w:rPr>
        <w:t>年世界发展报告发现，</w:t>
      </w:r>
      <w:r w:rsidRPr="002E4D7D">
        <w:rPr>
          <w:rFonts w:ascii="Times New Roman" w:eastAsia="宋体" w:hAnsi="Times New Roman" w:hint="eastAsia"/>
          <w:szCs w:val="21"/>
        </w:rPr>
        <w:t>这种担忧</w:t>
      </w:r>
      <w:r w:rsidRPr="002E4D7D">
        <w:rPr>
          <w:rFonts w:ascii="Times New Roman" w:eastAsia="宋体" w:hAnsi="Times New Roman"/>
          <w:szCs w:val="21"/>
        </w:rPr>
        <w:t>似乎是没有根据的</w:t>
      </w:r>
      <w:r w:rsidRPr="002E4D7D">
        <w:rPr>
          <w:rFonts w:ascii="Times New Roman" w:eastAsia="宋体" w:hAnsi="Times New Roman" w:hint="eastAsia"/>
          <w:szCs w:val="21"/>
        </w:rPr>
        <w:t>，并没有找到证据显示“</w:t>
      </w:r>
      <w:r w:rsidRPr="002E4D7D">
        <w:rPr>
          <w:rFonts w:ascii="Times New Roman" w:eastAsia="宋体" w:hAnsi="Times New Roman"/>
          <w:szCs w:val="21"/>
        </w:rPr>
        <w:t>机器取代</w:t>
      </w:r>
      <w:r w:rsidRPr="002E4D7D">
        <w:rPr>
          <w:rFonts w:ascii="Times New Roman" w:eastAsia="宋体" w:hAnsi="Times New Roman" w:hint="eastAsia"/>
          <w:szCs w:val="21"/>
        </w:rPr>
        <w:t>人工”</w:t>
      </w:r>
      <w:r w:rsidRPr="002E4D7D">
        <w:rPr>
          <w:rFonts w:ascii="Times New Roman" w:eastAsia="宋体" w:hAnsi="Times New Roman"/>
          <w:szCs w:val="21"/>
        </w:rPr>
        <w:t>。</w:t>
      </w:r>
      <w:r w:rsidRPr="002E4D7D">
        <w:rPr>
          <w:rFonts w:ascii="Times New Roman" w:eastAsia="宋体" w:hAnsi="Times New Roman" w:hint="eastAsia"/>
          <w:szCs w:val="21"/>
        </w:rPr>
        <w:t>相反，</w:t>
      </w:r>
      <w:r w:rsidRPr="002E4D7D">
        <w:rPr>
          <w:rFonts w:ascii="Times New Roman" w:eastAsia="宋体" w:hAnsi="Times New Roman"/>
          <w:szCs w:val="21"/>
        </w:rPr>
        <w:t>技术进步不断地改造着工作</w:t>
      </w:r>
      <w:r w:rsidRPr="002E4D7D">
        <w:rPr>
          <w:rFonts w:ascii="Times New Roman" w:eastAsia="宋体" w:hAnsi="Times New Roman" w:hint="eastAsia"/>
          <w:szCs w:val="21"/>
        </w:rPr>
        <w:t>，</w:t>
      </w:r>
      <w:r w:rsidRPr="002E4D7D">
        <w:rPr>
          <w:rFonts w:ascii="Times New Roman" w:eastAsia="宋体" w:hAnsi="Times New Roman"/>
          <w:szCs w:val="21"/>
        </w:rPr>
        <w:t>企业采用新的生产方式，市场扩大，社会发展。总的来说，技术带来了机遇，为创造新的就业机会、提高生产力和提供有效的公共服务铺平了道路。</w:t>
      </w:r>
    </w:p>
    <w:p w14:paraId="2D1967D0"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④</w:t>
      </w:r>
      <w:r w:rsidRPr="002E4D7D">
        <w:rPr>
          <w:rFonts w:ascii="Times New Roman" w:eastAsia="宋体" w:hAnsi="Times New Roman"/>
          <w:szCs w:val="21"/>
        </w:rPr>
        <w:t>2013</w:t>
      </w:r>
      <w:r w:rsidRPr="002E4D7D">
        <w:rPr>
          <w:rFonts w:ascii="Times New Roman" w:eastAsia="宋体" w:hAnsi="Times New Roman" w:hint="eastAsia"/>
          <w:szCs w:val="21"/>
        </w:rPr>
        <w:t>年工信部出台的《关于推进工业机器人产业发展的指导意见》，是我国政府关于工业机器人发展较早的全国性政策文件，目标是在重要工业生产领域推进工业机器人的规模化示范应用；</w:t>
      </w:r>
      <w:r w:rsidRPr="002E4D7D">
        <w:rPr>
          <w:rFonts w:ascii="Times New Roman" w:eastAsia="宋体" w:hAnsi="Times New Roman"/>
          <w:szCs w:val="21"/>
        </w:rPr>
        <w:t>2015</w:t>
      </w:r>
      <w:r w:rsidRPr="002E4D7D">
        <w:rPr>
          <w:rFonts w:ascii="Times New Roman" w:eastAsia="宋体" w:hAnsi="Times New Roman" w:hint="eastAsia"/>
          <w:szCs w:val="21"/>
        </w:rPr>
        <w:t>年国务院颁布《中国制造</w:t>
      </w:r>
      <w:r w:rsidRPr="002E4D7D">
        <w:rPr>
          <w:rFonts w:ascii="Times New Roman" w:eastAsia="宋体" w:hAnsi="Times New Roman"/>
          <w:szCs w:val="21"/>
        </w:rPr>
        <w:t>2025</w:t>
      </w:r>
      <w:r w:rsidRPr="002E4D7D">
        <w:rPr>
          <w:rFonts w:ascii="Times New Roman" w:eastAsia="宋体" w:hAnsi="Times New Roman" w:hint="eastAsia"/>
          <w:szCs w:val="21"/>
        </w:rPr>
        <w:t>》，将发展智能制造列为实现制造业强国目标的“五大工程”之一；</w:t>
      </w:r>
      <w:r w:rsidRPr="002E4D7D">
        <w:rPr>
          <w:rFonts w:ascii="Times New Roman" w:eastAsia="宋体" w:hAnsi="Times New Roman"/>
          <w:szCs w:val="21"/>
        </w:rPr>
        <w:t>2016</w:t>
      </w:r>
      <w:r w:rsidRPr="002E4D7D">
        <w:rPr>
          <w:rFonts w:ascii="Times New Roman" w:eastAsia="宋体" w:hAnsi="Times New Roman" w:hint="eastAsia"/>
          <w:szCs w:val="21"/>
        </w:rPr>
        <w:t>年，国务院及相关部委出台《机器人产业发展规划（</w:t>
      </w:r>
      <w:r w:rsidRPr="002E4D7D">
        <w:rPr>
          <w:rFonts w:ascii="Times New Roman" w:eastAsia="宋体" w:hAnsi="Times New Roman" w:hint="eastAsia"/>
          <w:szCs w:val="21"/>
        </w:rPr>
        <w:t>2</w:t>
      </w:r>
      <w:r w:rsidRPr="002E4D7D">
        <w:rPr>
          <w:rFonts w:ascii="Times New Roman" w:eastAsia="宋体" w:hAnsi="Times New Roman"/>
          <w:szCs w:val="21"/>
        </w:rPr>
        <w:t>016-2020</w:t>
      </w:r>
      <w:r w:rsidRPr="002E4D7D">
        <w:rPr>
          <w:rFonts w:ascii="Times New Roman" w:eastAsia="宋体" w:hAnsi="Times New Roman" w:hint="eastAsia"/>
          <w:szCs w:val="21"/>
        </w:rPr>
        <w:t>）》，要求我国力争五年内形成较为完善的机器人产业体系并基本满足市场需求；十九大报告进一步明确了“加快建设制造业强国，加快发展先进制造业”的发展目标。</w:t>
      </w:r>
    </w:p>
    <w:p w14:paraId="42B0701A"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⑤</w:t>
      </w:r>
      <w:r w:rsidRPr="002E4D7D">
        <w:rPr>
          <w:rFonts w:ascii="Times New Roman" w:eastAsia="宋体" w:hAnsi="Times New Roman" w:hint="eastAsia"/>
          <w:szCs w:val="21"/>
        </w:rPr>
        <w:t>行业对照表参见附录。</w:t>
      </w:r>
    </w:p>
    <w:p w14:paraId="05C9719C"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⑥</w:t>
      </w:r>
      <w:r w:rsidRPr="002E4D7D">
        <w:rPr>
          <w:rFonts w:ascii="Times New Roman" w:eastAsia="宋体" w:hAnsi="Times New Roman" w:hint="eastAsia"/>
          <w:szCs w:val="21"/>
        </w:rPr>
        <w:t>尽管中国规模以上工业企业数据库（以下简称工企数据库）在研究中国工业企业行为方面具有独特优势，但是考虑到中国工业机器人的使用在</w:t>
      </w:r>
      <w:r w:rsidRPr="002E4D7D">
        <w:rPr>
          <w:rFonts w:ascii="Times New Roman" w:eastAsia="宋体" w:hAnsi="Times New Roman"/>
          <w:szCs w:val="21"/>
        </w:rPr>
        <w:t>2010</w:t>
      </w:r>
      <w:r w:rsidRPr="002E4D7D">
        <w:rPr>
          <w:rFonts w:ascii="Times New Roman" w:eastAsia="宋体" w:hAnsi="Times New Roman" w:hint="eastAsia"/>
          <w:szCs w:val="21"/>
        </w:rPr>
        <w:t>年之后才呈现出快速上升趋势，且工业企业数据库中</w:t>
      </w:r>
      <w:r w:rsidRPr="002E4D7D">
        <w:rPr>
          <w:rFonts w:ascii="Times New Roman" w:eastAsia="宋体" w:hAnsi="Times New Roman"/>
          <w:szCs w:val="21"/>
        </w:rPr>
        <w:t>2007</w:t>
      </w:r>
      <w:r w:rsidRPr="002E4D7D">
        <w:rPr>
          <w:rFonts w:ascii="Times New Roman" w:eastAsia="宋体" w:hAnsi="Times New Roman" w:hint="eastAsia"/>
          <w:szCs w:val="21"/>
        </w:rPr>
        <w:t>年之后的数据有明显缺失，因此本文在实证研究中主要采用上市公司数据进行分析。</w:t>
      </w:r>
    </w:p>
    <w:p w14:paraId="1C18312F"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⑦</w:t>
      </w:r>
      <w:r w:rsidRPr="002E4D7D">
        <w:rPr>
          <w:rFonts w:ascii="Times New Roman" w:eastAsia="宋体" w:hAnsi="Times New Roman" w:hint="eastAsia"/>
          <w:szCs w:val="21"/>
        </w:rPr>
        <w:t>本文也使用其他工具变量。</w:t>
      </w:r>
      <w:r w:rsidRPr="002E4D7D">
        <w:rPr>
          <w:rFonts w:ascii="Times New Roman" w:eastAsia="宋体" w:hAnsi="Times New Roman"/>
          <w:szCs w:val="21"/>
        </w:rPr>
        <w:t>中国、日本、韩国、美国和德国是全球五大工业机器人市场，据</w:t>
      </w:r>
      <w:r w:rsidRPr="002E4D7D">
        <w:rPr>
          <w:rFonts w:ascii="Times New Roman" w:eastAsia="宋体" w:hAnsi="Times New Roman"/>
          <w:szCs w:val="21"/>
        </w:rPr>
        <w:t>IFR</w:t>
      </w:r>
      <w:r w:rsidRPr="002E4D7D">
        <w:rPr>
          <w:rFonts w:ascii="Times New Roman" w:eastAsia="宋体" w:hAnsi="Times New Roman"/>
          <w:szCs w:val="21"/>
        </w:rPr>
        <w:t>最新发布的《全球机器人</w:t>
      </w:r>
      <w:r w:rsidRPr="002E4D7D">
        <w:rPr>
          <w:rFonts w:ascii="Times New Roman" w:eastAsia="宋体" w:hAnsi="Times New Roman" w:hint="eastAsia"/>
          <w:szCs w:val="21"/>
        </w:rPr>
        <w:t>2</w:t>
      </w:r>
      <w:r w:rsidRPr="002E4D7D">
        <w:rPr>
          <w:rFonts w:ascii="Times New Roman" w:eastAsia="宋体" w:hAnsi="Times New Roman"/>
          <w:szCs w:val="21"/>
        </w:rPr>
        <w:t>019-</w:t>
      </w:r>
      <w:r w:rsidRPr="002E4D7D">
        <w:rPr>
          <w:rFonts w:ascii="Times New Roman" w:eastAsia="宋体" w:hAnsi="Times New Roman"/>
          <w:szCs w:val="21"/>
        </w:rPr>
        <w:t>工业机器人》报告称，</w:t>
      </w:r>
      <w:r w:rsidRPr="002E4D7D">
        <w:rPr>
          <w:rFonts w:ascii="Times New Roman" w:eastAsia="宋体" w:hAnsi="Times New Roman"/>
          <w:szCs w:val="21"/>
        </w:rPr>
        <w:t>2018</w:t>
      </w:r>
      <w:r w:rsidRPr="002E4D7D">
        <w:rPr>
          <w:rFonts w:ascii="Times New Roman" w:eastAsia="宋体" w:hAnsi="Times New Roman"/>
          <w:szCs w:val="21"/>
        </w:rPr>
        <w:t>年全球工业机器人出货量</w:t>
      </w:r>
      <w:r w:rsidRPr="002E4D7D">
        <w:rPr>
          <w:rFonts w:ascii="Times New Roman" w:eastAsia="宋体" w:hAnsi="Times New Roman"/>
          <w:szCs w:val="21"/>
        </w:rPr>
        <w:t>42.2</w:t>
      </w:r>
      <w:r w:rsidRPr="002E4D7D">
        <w:rPr>
          <w:rFonts w:ascii="Times New Roman" w:eastAsia="宋体" w:hAnsi="Times New Roman"/>
          <w:szCs w:val="21"/>
        </w:rPr>
        <w:t>万台，同期增长</w:t>
      </w:r>
      <w:r w:rsidRPr="002E4D7D">
        <w:rPr>
          <w:rFonts w:ascii="Times New Roman" w:eastAsia="宋体" w:hAnsi="Times New Roman"/>
          <w:szCs w:val="21"/>
        </w:rPr>
        <w:t>6%</w:t>
      </w:r>
      <w:r w:rsidRPr="002E4D7D">
        <w:rPr>
          <w:rFonts w:ascii="Times New Roman" w:eastAsia="宋体" w:hAnsi="Times New Roman"/>
          <w:szCs w:val="21"/>
        </w:rPr>
        <w:t>；年销售额达到</w:t>
      </w:r>
      <w:r w:rsidRPr="002E4D7D">
        <w:rPr>
          <w:rFonts w:ascii="Times New Roman" w:eastAsia="宋体" w:hAnsi="Times New Roman"/>
          <w:szCs w:val="21"/>
        </w:rPr>
        <w:t>165</w:t>
      </w:r>
      <w:r w:rsidRPr="002E4D7D">
        <w:rPr>
          <w:rFonts w:ascii="Times New Roman" w:eastAsia="宋体" w:hAnsi="Times New Roman"/>
          <w:szCs w:val="21"/>
        </w:rPr>
        <w:t>亿美元，创下新纪录。</w:t>
      </w:r>
      <w:r w:rsidRPr="002E4D7D">
        <w:rPr>
          <w:rFonts w:ascii="Times New Roman" w:eastAsia="宋体" w:hAnsi="Times New Roman"/>
          <w:szCs w:val="21"/>
        </w:rPr>
        <w:t>2018</w:t>
      </w:r>
      <w:r w:rsidRPr="002E4D7D">
        <w:rPr>
          <w:rFonts w:ascii="Times New Roman" w:eastAsia="宋体" w:hAnsi="Times New Roman"/>
          <w:szCs w:val="21"/>
        </w:rPr>
        <w:t>年，中国、日本、韩国、美国和德国五大工业机器人市场占到全球安装量的</w:t>
      </w:r>
      <w:r w:rsidRPr="002E4D7D">
        <w:rPr>
          <w:rFonts w:ascii="Times New Roman" w:eastAsia="宋体" w:hAnsi="Times New Roman"/>
          <w:szCs w:val="21"/>
        </w:rPr>
        <w:t>74%</w:t>
      </w:r>
      <w:r w:rsidRPr="002E4D7D">
        <w:rPr>
          <w:rFonts w:ascii="Times New Roman" w:eastAsia="宋体" w:hAnsi="Times New Roman"/>
          <w:szCs w:val="21"/>
        </w:rPr>
        <w:t>。</w:t>
      </w:r>
    </w:p>
    <w:p w14:paraId="6723A4CC"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⑧</w:t>
      </w:r>
      <w:r w:rsidRPr="002E4D7D">
        <w:rPr>
          <w:rFonts w:ascii="Times New Roman" w:eastAsia="宋体" w:hAnsi="Times New Roman" w:hint="eastAsia"/>
          <w:szCs w:val="21"/>
        </w:rPr>
        <w:t>管理层人员的计算公式为董事人数</w:t>
      </w:r>
      <w:r w:rsidRPr="002E4D7D">
        <w:rPr>
          <w:rFonts w:ascii="Times New Roman" w:eastAsia="宋体" w:hAnsi="Times New Roman" w:hint="eastAsia"/>
          <w:szCs w:val="21"/>
        </w:rPr>
        <w:t>-</w:t>
      </w:r>
      <w:r w:rsidRPr="002E4D7D">
        <w:rPr>
          <w:rFonts w:ascii="Times New Roman" w:eastAsia="宋体" w:hAnsi="Times New Roman"/>
          <w:szCs w:val="21"/>
        </w:rPr>
        <w:t>独立董事人数</w:t>
      </w:r>
      <w:r w:rsidRPr="002E4D7D">
        <w:rPr>
          <w:rFonts w:ascii="Times New Roman" w:eastAsia="宋体" w:hAnsi="Times New Roman"/>
          <w:szCs w:val="21"/>
        </w:rPr>
        <w:t>+</w:t>
      </w:r>
      <w:r w:rsidRPr="002E4D7D">
        <w:rPr>
          <w:rFonts w:ascii="Times New Roman" w:eastAsia="宋体" w:hAnsi="Times New Roman"/>
          <w:szCs w:val="21"/>
        </w:rPr>
        <w:t>监事总规模</w:t>
      </w:r>
      <w:r w:rsidRPr="002E4D7D">
        <w:rPr>
          <w:rFonts w:ascii="Times New Roman" w:eastAsia="宋体" w:hAnsi="Times New Roman" w:hint="eastAsia"/>
          <w:szCs w:val="21"/>
        </w:rPr>
        <w:t>+</w:t>
      </w:r>
      <w:r w:rsidRPr="002E4D7D">
        <w:rPr>
          <w:rFonts w:ascii="Times New Roman" w:eastAsia="宋体" w:hAnsi="Times New Roman"/>
          <w:szCs w:val="21"/>
        </w:rPr>
        <w:t>高管人数</w:t>
      </w:r>
      <w:r w:rsidRPr="002E4D7D">
        <w:rPr>
          <w:rFonts w:ascii="Times New Roman" w:eastAsia="宋体" w:hAnsi="Times New Roman" w:hint="eastAsia"/>
          <w:szCs w:val="21"/>
        </w:rPr>
        <w:t>-</w:t>
      </w:r>
      <w:r w:rsidRPr="002E4D7D">
        <w:rPr>
          <w:rFonts w:ascii="Times New Roman" w:eastAsia="宋体" w:hAnsi="Times New Roman"/>
          <w:szCs w:val="21"/>
        </w:rPr>
        <w:t>未领取薪酬的董事监事及高管人</w:t>
      </w:r>
      <w:r w:rsidRPr="002E4D7D">
        <w:rPr>
          <w:rFonts w:ascii="Times New Roman" w:eastAsia="宋体" w:hAnsi="Times New Roman" w:hint="eastAsia"/>
          <w:szCs w:val="21"/>
        </w:rPr>
        <w:t>数。</w:t>
      </w:r>
    </w:p>
    <w:p w14:paraId="5D76264F"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⑨</w:t>
      </w:r>
      <w:r w:rsidRPr="002E4D7D">
        <w:rPr>
          <w:rFonts w:ascii="Times New Roman" w:eastAsia="宋体" w:hAnsi="Times New Roman"/>
          <w:szCs w:val="21"/>
        </w:rPr>
        <w:t>净资产收益率（</w:t>
      </w:r>
      <w:r w:rsidRPr="002E4D7D">
        <w:rPr>
          <w:rFonts w:ascii="Times New Roman" w:eastAsia="宋体" w:hAnsi="Times New Roman"/>
          <w:szCs w:val="21"/>
        </w:rPr>
        <w:t>Return on Equity</w:t>
      </w:r>
      <w:r w:rsidRPr="002E4D7D">
        <w:rPr>
          <w:rFonts w:ascii="Times New Roman" w:eastAsia="宋体" w:hAnsi="Times New Roman"/>
          <w:szCs w:val="21"/>
        </w:rPr>
        <w:t>，简称</w:t>
      </w:r>
      <w:r w:rsidRPr="002E4D7D">
        <w:rPr>
          <w:rFonts w:ascii="Times New Roman" w:eastAsia="宋体" w:hAnsi="Times New Roman"/>
          <w:szCs w:val="21"/>
        </w:rPr>
        <w:t>ROE</w:t>
      </w:r>
      <w:r w:rsidRPr="002E4D7D">
        <w:rPr>
          <w:rFonts w:ascii="Times New Roman" w:eastAsia="宋体" w:hAnsi="Times New Roman"/>
          <w:szCs w:val="21"/>
        </w:rPr>
        <w:t>），又称</w:t>
      </w:r>
      <w:hyperlink r:id="rId9" w:tgtFrame="_blank" w:history="1">
        <w:r w:rsidRPr="002E4D7D">
          <w:rPr>
            <w:rFonts w:ascii="Times New Roman" w:eastAsia="宋体" w:hAnsi="Times New Roman"/>
            <w:szCs w:val="21"/>
          </w:rPr>
          <w:t>股东权益报酬率</w:t>
        </w:r>
      </w:hyperlink>
      <w:r w:rsidRPr="002E4D7D">
        <w:rPr>
          <w:rFonts w:ascii="Times New Roman" w:eastAsia="宋体" w:hAnsi="Times New Roman"/>
          <w:szCs w:val="21"/>
        </w:rPr>
        <w:t>/</w:t>
      </w:r>
      <w:r w:rsidRPr="002E4D7D">
        <w:rPr>
          <w:rFonts w:ascii="Times New Roman" w:eastAsia="宋体" w:hAnsi="Times New Roman"/>
          <w:szCs w:val="21"/>
        </w:rPr>
        <w:t>净值报酬率</w:t>
      </w:r>
      <w:r w:rsidRPr="002E4D7D">
        <w:rPr>
          <w:rFonts w:ascii="Times New Roman" w:eastAsia="宋体" w:hAnsi="Times New Roman"/>
          <w:szCs w:val="21"/>
        </w:rPr>
        <w:t>/</w:t>
      </w:r>
      <w:hyperlink r:id="rId10" w:tgtFrame="_blank" w:history="1">
        <w:r w:rsidRPr="002E4D7D">
          <w:rPr>
            <w:rFonts w:ascii="Times New Roman" w:eastAsia="宋体" w:hAnsi="Times New Roman"/>
            <w:szCs w:val="21"/>
          </w:rPr>
          <w:t>权益报酬率</w:t>
        </w:r>
      </w:hyperlink>
      <w:r w:rsidRPr="002E4D7D">
        <w:rPr>
          <w:rFonts w:ascii="Times New Roman" w:eastAsia="宋体" w:hAnsi="Times New Roman"/>
          <w:szCs w:val="21"/>
        </w:rPr>
        <w:t>/</w:t>
      </w:r>
      <w:r w:rsidRPr="002E4D7D">
        <w:rPr>
          <w:rFonts w:ascii="Times New Roman" w:eastAsia="宋体" w:hAnsi="Times New Roman"/>
          <w:szCs w:val="21"/>
        </w:rPr>
        <w:t>权益利润率</w:t>
      </w:r>
      <w:r w:rsidRPr="002E4D7D">
        <w:rPr>
          <w:rFonts w:ascii="Times New Roman" w:eastAsia="宋体" w:hAnsi="Times New Roman"/>
          <w:szCs w:val="21"/>
        </w:rPr>
        <w:t>/</w:t>
      </w:r>
      <w:hyperlink r:id="rId11" w:tgtFrame="_blank" w:history="1">
        <w:r w:rsidRPr="002E4D7D">
          <w:rPr>
            <w:rFonts w:ascii="Times New Roman" w:eastAsia="宋体" w:hAnsi="Times New Roman"/>
            <w:szCs w:val="21"/>
          </w:rPr>
          <w:t>净资产利润率</w:t>
        </w:r>
      </w:hyperlink>
      <w:r w:rsidRPr="002E4D7D">
        <w:rPr>
          <w:rFonts w:ascii="Times New Roman" w:eastAsia="宋体" w:hAnsi="Times New Roman"/>
          <w:szCs w:val="21"/>
        </w:rPr>
        <w:t>，是净利润与</w:t>
      </w:r>
      <w:hyperlink r:id="rId12" w:tgtFrame="_blank" w:history="1">
        <w:r w:rsidRPr="002E4D7D">
          <w:rPr>
            <w:rFonts w:ascii="Times New Roman" w:eastAsia="宋体" w:hAnsi="Times New Roman"/>
            <w:szCs w:val="21"/>
          </w:rPr>
          <w:t>平均股东权益</w:t>
        </w:r>
      </w:hyperlink>
      <w:r w:rsidRPr="002E4D7D">
        <w:rPr>
          <w:rFonts w:ascii="Times New Roman" w:eastAsia="宋体" w:hAnsi="Times New Roman"/>
          <w:szCs w:val="21"/>
        </w:rPr>
        <w:t>的百分比，是公司税后利润除以净资产得到的百分比率，该指标反映股东权益的</w:t>
      </w:r>
      <w:hyperlink r:id="rId13" w:tgtFrame="_blank" w:history="1">
        <w:r w:rsidRPr="002E4D7D">
          <w:rPr>
            <w:rFonts w:ascii="Times New Roman" w:eastAsia="宋体" w:hAnsi="Times New Roman"/>
            <w:szCs w:val="21"/>
          </w:rPr>
          <w:t>收益水平</w:t>
        </w:r>
      </w:hyperlink>
      <w:r w:rsidRPr="002E4D7D">
        <w:rPr>
          <w:rFonts w:ascii="Times New Roman" w:eastAsia="宋体" w:hAnsi="Times New Roman"/>
          <w:szCs w:val="21"/>
        </w:rPr>
        <w:t>，用以衡量公司运用</w:t>
      </w:r>
      <w:hyperlink r:id="rId14" w:tgtFrame="_blank" w:history="1">
        <w:r w:rsidRPr="002E4D7D">
          <w:rPr>
            <w:rFonts w:ascii="Times New Roman" w:eastAsia="宋体" w:hAnsi="Times New Roman"/>
            <w:szCs w:val="21"/>
          </w:rPr>
          <w:t>自有资本</w:t>
        </w:r>
      </w:hyperlink>
      <w:r w:rsidRPr="002E4D7D">
        <w:rPr>
          <w:rFonts w:ascii="Times New Roman" w:eastAsia="宋体" w:hAnsi="Times New Roman"/>
          <w:szCs w:val="21"/>
        </w:rPr>
        <w:t>的效率。指标值越高，说明投资带来的收益越高。该指标体现了自有资本获得净收益的能力。</w:t>
      </w:r>
    </w:p>
    <w:p w14:paraId="18A89CBD" w14:textId="77777777" w:rsidR="00F9442F" w:rsidRPr="002E4D7D" w:rsidRDefault="00F9442F" w:rsidP="00F9442F">
      <w:pPr>
        <w:spacing w:line="400" w:lineRule="exact"/>
        <w:ind w:firstLineChars="200" w:firstLine="420"/>
        <w:rPr>
          <w:rFonts w:ascii="Times New Roman" w:eastAsia="宋体" w:hAnsi="Times New Roman"/>
          <w:szCs w:val="21"/>
        </w:rPr>
      </w:pPr>
      <w:r w:rsidRPr="002E4D7D">
        <w:rPr>
          <w:rFonts w:ascii="宋体" w:eastAsia="宋体" w:hAnsi="宋体" w:cs="宋体" w:hint="eastAsia"/>
          <w:szCs w:val="21"/>
        </w:rPr>
        <w:t>⑩</w:t>
      </w:r>
      <w:r w:rsidRPr="002E4D7D">
        <w:rPr>
          <w:rFonts w:ascii="Times New Roman" w:eastAsia="宋体" w:hAnsi="Times New Roman" w:hint="eastAsia"/>
          <w:szCs w:val="21"/>
        </w:rPr>
        <w:t>以</w:t>
      </w:r>
      <w:r w:rsidRPr="002E4D7D">
        <w:rPr>
          <w:rFonts w:ascii="Times New Roman" w:eastAsia="宋体" w:hAnsi="Times New Roman"/>
          <w:szCs w:val="21"/>
        </w:rPr>
        <w:t>2012</w:t>
      </w:r>
      <w:r w:rsidRPr="002E4D7D">
        <w:rPr>
          <w:rFonts w:ascii="Times New Roman" w:eastAsia="宋体" w:hAnsi="Times New Roman" w:hint="eastAsia"/>
          <w:szCs w:val="21"/>
        </w:rPr>
        <w:t>年的投入产出表构建行业关联权重，表明行业间的投入产出关系是前定且不随时间变化，这使得上下游行业的工业机器人渗透率变化仅来自于行业机器人应用水平的变化。</w:t>
      </w:r>
    </w:p>
    <w:bookmarkEnd w:id="32"/>
    <w:p w14:paraId="1791B1B0" w14:textId="77777777" w:rsidR="00F9442F" w:rsidRDefault="00F9442F" w:rsidP="00F9442F">
      <w:pPr>
        <w:spacing w:line="400" w:lineRule="exact"/>
        <w:rPr>
          <w:rFonts w:ascii="Times New Roman" w:eastAsia="宋体" w:hAnsi="Times New Roman"/>
          <w:b/>
          <w:sz w:val="18"/>
          <w:szCs w:val="18"/>
        </w:rPr>
      </w:pPr>
    </w:p>
    <w:p w14:paraId="4B5A7B2A" w14:textId="77777777" w:rsidR="00F9442F" w:rsidRDefault="00F9442F" w:rsidP="00F9442F">
      <w:pPr>
        <w:spacing w:line="400" w:lineRule="exact"/>
        <w:rPr>
          <w:rFonts w:ascii="Times New Roman" w:eastAsia="宋体" w:hAnsi="Times New Roman"/>
          <w:b/>
          <w:sz w:val="18"/>
          <w:szCs w:val="18"/>
        </w:rPr>
      </w:pPr>
    </w:p>
    <w:p w14:paraId="6933C602" w14:textId="77777777" w:rsidR="00F9442F" w:rsidRDefault="00F9442F" w:rsidP="00F9442F">
      <w:pPr>
        <w:spacing w:line="400" w:lineRule="exact"/>
        <w:rPr>
          <w:rFonts w:ascii="Times New Roman" w:eastAsia="宋体" w:hAnsi="Times New Roman"/>
          <w:b/>
          <w:sz w:val="18"/>
          <w:szCs w:val="18"/>
        </w:rPr>
      </w:pPr>
    </w:p>
    <w:p w14:paraId="02402D12" w14:textId="77777777" w:rsidR="00F9442F" w:rsidRPr="00115D48" w:rsidRDefault="00F9442F" w:rsidP="00F9442F">
      <w:pPr>
        <w:spacing w:line="400" w:lineRule="exact"/>
        <w:rPr>
          <w:rFonts w:ascii="黑体" w:eastAsia="黑体" w:hAnsi="黑体"/>
          <w:sz w:val="24"/>
          <w:szCs w:val="18"/>
        </w:rPr>
      </w:pPr>
      <w:r w:rsidRPr="00115D48">
        <w:rPr>
          <w:rFonts w:ascii="黑体" w:eastAsia="黑体" w:hAnsi="黑体" w:hint="eastAsia"/>
          <w:sz w:val="24"/>
          <w:szCs w:val="18"/>
        </w:rPr>
        <w:t>参考文献</w:t>
      </w:r>
      <w:r>
        <w:rPr>
          <w:rFonts w:ascii="黑体" w:eastAsia="黑体" w:hAnsi="黑体" w:hint="eastAsia"/>
          <w:sz w:val="24"/>
          <w:szCs w:val="18"/>
        </w:rPr>
        <w:t>：</w:t>
      </w:r>
    </w:p>
    <w:p w14:paraId="730DC60E"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陈彦斌</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林晨</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陈小亮</w:t>
      </w:r>
      <w:r w:rsidRPr="005F3195">
        <w:rPr>
          <w:rFonts w:ascii="Times New Roman" w:hAnsi="Times New Roman" w:cs="Times New Roman"/>
          <w:color w:val="000000"/>
          <w:kern w:val="0"/>
          <w:szCs w:val="21"/>
        </w:rPr>
        <w:t>, 2019:</w:t>
      </w:r>
      <w:r w:rsidRPr="005F3195">
        <w:rPr>
          <w:rFonts w:ascii="宋体" w:eastAsia="宋体" w:hAnsi="Times New Roman" w:cs="宋体" w:hint="eastAsia"/>
          <w:color w:val="000000"/>
          <w:kern w:val="0"/>
          <w:szCs w:val="21"/>
        </w:rPr>
        <w:t>《人工智能</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老龄化与经济增长》</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《经济研究》第</w:t>
      </w:r>
      <w:r w:rsidRPr="005F3195">
        <w:rPr>
          <w:rFonts w:ascii="Times New Roman" w:hAnsi="Times New Roman" w:cs="Times New Roman"/>
          <w:color w:val="000000"/>
          <w:kern w:val="0"/>
          <w:szCs w:val="21"/>
        </w:rPr>
        <w:t>7</w:t>
      </w:r>
      <w:r w:rsidRPr="005F3195">
        <w:rPr>
          <w:rFonts w:ascii="宋体" w:eastAsia="宋体" w:hAnsi="Times New Roman" w:cs="宋体" w:hint="eastAsia"/>
          <w:color w:val="000000"/>
          <w:kern w:val="0"/>
          <w:szCs w:val="21"/>
        </w:rPr>
        <w:t>期。</w:t>
      </w:r>
    </w:p>
    <w:p w14:paraId="727401F8"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程虹</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陈文津</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李唐</w:t>
      </w:r>
      <w:r w:rsidRPr="005F3195">
        <w:rPr>
          <w:rFonts w:ascii="Times New Roman" w:hAnsi="Times New Roman" w:cs="Times New Roman"/>
          <w:color w:val="000000"/>
          <w:kern w:val="0"/>
          <w:szCs w:val="21"/>
        </w:rPr>
        <w:t>, 2018:</w:t>
      </w:r>
      <w:r w:rsidRPr="005F3195">
        <w:rPr>
          <w:rFonts w:ascii="宋体" w:eastAsia="宋体" w:hAnsi="Times New Roman" w:cs="宋体" w:hint="eastAsia"/>
          <w:color w:val="000000"/>
          <w:kern w:val="0"/>
          <w:szCs w:val="21"/>
        </w:rPr>
        <w:t>《机器人在中国</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现状</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未来与影响——来自中国企业</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劳动力匹配调查</w:t>
      </w:r>
      <w:r w:rsidRPr="005F3195">
        <w:rPr>
          <w:rFonts w:ascii="Times New Roman" w:hAnsi="Times New Roman" w:cs="Times New Roman"/>
          <w:color w:val="000000"/>
          <w:kern w:val="0"/>
          <w:szCs w:val="21"/>
        </w:rPr>
        <w:t>(CEES)</w:t>
      </w:r>
      <w:r w:rsidRPr="005F3195">
        <w:rPr>
          <w:rFonts w:ascii="宋体" w:eastAsia="宋体" w:hAnsi="Times New Roman" w:cs="宋体" w:hint="eastAsia"/>
          <w:color w:val="000000"/>
          <w:kern w:val="0"/>
          <w:szCs w:val="21"/>
        </w:rPr>
        <w:t>的经验证据》</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《宏观质量研究》第</w:t>
      </w:r>
      <w:r w:rsidRPr="005F3195">
        <w:rPr>
          <w:rFonts w:ascii="Times New Roman" w:hAnsi="Times New Roman" w:cs="Times New Roman"/>
          <w:color w:val="000000"/>
          <w:kern w:val="0"/>
          <w:szCs w:val="21"/>
        </w:rPr>
        <w:t>3</w:t>
      </w:r>
      <w:r w:rsidRPr="005F3195">
        <w:rPr>
          <w:rFonts w:ascii="宋体" w:eastAsia="宋体" w:hAnsi="Times New Roman" w:cs="宋体" w:hint="eastAsia"/>
          <w:color w:val="000000"/>
          <w:kern w:val="0"/>
          <w:szCs w:val="21"/>
        </w:rPr>
        <w:t>期。</w:t>
      </w:r>
    </w:p>
    <w:p w14:paraId="677C73D0"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崔友平</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金玉国</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王晓</w:t>
      </w:r>
      <w:r w:rsidRPr="005F3195">
        <w:rPr>
          <w:rFonts w:ascii="Times New Roman" w:hAnsi="Times New Roman" w:cs="Times New Roman"/>
          <w:color w:val="000000"/>
          <w:kern w:val="0"/>
          <w:szCs w:val="21"/>
        </w:rPr>
        <w:t>, 2015:</w:t>
      </w:r>
      <w:r w:rsidRPr="005F3195">
        <w:rPr>
          <w:rFonts w:ascii="宋体" w:eastAsia="宋体" w:hAnsi="Times New Roman" w:cs="宋体" w:hint="eastAsia"/>
          <w:color w:val="000000"/>
          <w:kern w:val="0"/>
          <w:szCs w:val="21"/>
        </w:rPr>
        <w:t>《技术进步对中国就业影响的实证分析</w:t>
      </w:r>
      <w:r w:rsidRPr="005F3195">
        <w:rPr>
          <w:rFonts w:ascii="Times New Roman" w:hAnsi="Times New Roman" w:cs="Times New Roman"/>
          <w:color w:val="000000"/>
          <w:kern w:val="0"/>
          <w:szCs w:val="21"/>
        </w:rPr>
        <w:t>:1995</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2013</w:t>
      </w:r>
      <w:r w:rsidRPr="005F3195">
        <w:rPr>
          <w:rFonts w:ascii="宋体" w:eastAsia="宋体" w:hAnsi="Times New Roman" w:cs="宋体" w:hint="eastAsia"/>
          <w:color w:val="000000"/>
          <w:kern w:val="0"/>
          <w:szCs w:val="21"/>
        </w:rPr>
        <w:t>年》</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《经济社会体制比较》第</w:t>
      </w:r>
      <w:r w:rsidRPr="005F3195">
        <w:rPr>
          <w:rFonts w:ascii="Times New Roman" w:hAnsi="Times New Roman" w:cs="Times New Roman"/>
          <w:color w:val="000000"/>
          <w:kern w:val="0"/>
          <w:szCs w:val="21"/>
        </w:rPr>
        <w:t>4</w:t>
      </w:r>
      <w:r w:rsidRPr="005F3195">
        <w:rPr>
          <w:rFonts w:ascii="宋体" w:eastAsia="宋体" w:hAnsi="Times New Roman" w:cs="宋体" w:hint="eastAsia"/>
          <w:color w:val="000000"/>
          <w:kern w:val="0"/>
          <w:szCs w:val="21"/>
        </w:rPr>
        <w:t>期。</w:t>
      </w:r>
    </w:p>
    <w:p w14:paraId="2C73E1FB"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戴觅</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张轶凡</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黄炜</w:t>
      </w:r>
      <w:r w:rsidRPr="005F3195">
        <w:rPr>
          <w:rFonts w:ascii="Times New Roman" w:hAnsi="Times New Roman" w:cs="Times New Roman"/>
          <w:color w:val="000000"/>
          <w:kern w:val="0"/>
          <w:szCs w:val="21"/>
        </w:rPr>
        <w:t>, 2019:</w:t>
      </w:r>
      <w:r w:rsidRPr="005F3195">
        <w:rPr>
          <w:rFonts w:ascii="宋体" w:eastAsia="宋体" w:hAnsi="Times New Roman" w:cs="宋体" w:hint="eastAsia"/>
          <w:color w:val="000000"/>
          <w:kern w:val="0"/>
          <w:szCs w:val="21"/>
        </w:rPr>
        <w:t>《贸易自由化如何影响中国区域劳动力市场</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《管理世界》第</w:t>
      </w:r>
      <w:r w:rsidRPr="005F3195">
        <w:rPr>
          <w:rFonts w:ascii="Times New Roman" w:hAnsi="Times New Roman" w:cs="Times New Roman"/>
          <w:color w:val="000000"/>
          <w:kern w:val="0"/>
          <w:szCs w:val="21"/>
        </w:rPr>
        <w:t>6</w:t>
      </w:r>
      <w:r w:rsidRPr="005F3195">
        <w:rPr>
          <w:rFonts w:ascii="宋体" w:eastAsia="宋体" w:hAnsi="Times New Roman" w:cs="宋体" w:hint="eastAsia"/>
          <w:color w:val="000000"/>
          <w:kern w:val="0"/>
          <w:szCs w:val="21"/>
        </w:rPr>
        <w:t>期。</w:t>
      </w:r>
    </w:p>
    <w:p w14:paraId="74B137D7"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桂琦寒</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陈敏</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陆铭</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陈钊</w:t>
      </w:r>
      <w:r w:rsidRPr="005F3195">
        <w:rPr>
          <w:rFonts w:ascii="Times New Roman" w:hAnsi="Times New Roman" w:cs="Times New Roman"/>
          <w:color w:val="000000"/>
          <w:kern w:val="0"/>
          <w:szCs w:val="21"/>
        </w:rPr>
        <w:t>, 2006:</w:t>
      </w:r>
      <w:r w:rsidRPr="005F3195">
        <w:rPr>
          <w:rFonts w:ascii="宋体" w:eastAsia="宋体" w:hAnsi="Times New Roman" w:cs="宋体" w:hint="eastAsia"/>
          <w:color w:val="000000"/>
          <w:kern w:val="0"/>
          <w:szCs w:val="21"/>
        </w:rPr>
        <w:t>《中国国内商品市场趋于分割还是整合</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基于相对价格法的分析》</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《世界经济》第</w:t>
      </w:r>
      <w:r w:rsidRPr="005F3195">
        <w:rPr>
          <w:rFonts w:ascii="Times New Roman" w:hAnsi="Times New Roman" w:cs="Times New Roman"/>
          <w:color w:val="000000"/>
          <w:kern w:val="0"/>
          <w:szCs w:val="21"/>
        </w:rPr>
        <w:t>2</w:t>
      </w:r>
      <w:r w:rsidRPr="005F3195">
        <w:rPr>
          <w:rFonts w:ascii="宋体" w:eastAsia="宋体" w:hAnsi="Times New Roman" w:cs="宋体" w:hint="eastAsia"/>
          <w:color w:val="000000"/>
          <w:kern w:val="0"/>
          <w:szCs w:val="21"/>
        </w:rPr>
        <w:t>期。</w:t>
      </w:r>
    </w:p>
    <w:p w14:paraId="4DB83541"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郭凯明</w:t>
      </w:r>
      <w:r w:rsidRPr="005F3195">
        <w:rPr>
          <w:rFonts w:ascii="Times New Roman" w:hAnsi="Times New Roman" w:cs="Times New Roman"/>
          <w:color w:val="000000"/>
          <w:kern w:val="0"/>
          <w:szCs w:val="21"/>
        </w:rPr>
        <w:t>, 2019:</w:t>
      </w:r>
      <w:r w:rsidRPr="005F3195">
        <w:rPr>
          <w:rFonts w:ascii="宋体" w:eastAsia="宋体" w:hAnsi="Times New Roman" w:cs="宋体" w:hint="eastAsia"/>
          <w:color w:val="000000"/>
          <w:kern w:val="0"/>
          <w:szCs w:val="21"/>
        </w:rPr>
        <w:t>《人工智能发展、产业结构转型升级与劳动收入份额变动》</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《管理世界》第</w:t>
      </w:r>
      <w:r w:rsidRPr="005F3195">
        <w:rPr>
          <w:rFonts w:ascii="Times New Roman" w:hAnsi="Times New Roman" w:cs="Times New Roman"/>
          <w:color w:val="000000"/>
          <w:kern w:val="0"/>
          <w:szCs w:val="21"/>
        </w:rPr>
        <w:t>7</w:t>
      </w:r>
      <w:r w:rsidRPr="005F3195">
        <w:rPr>
          <w:rFonts w:ascii="宋体" w:eastAsia="宋体" w:hAnsi="Times New Roman" w:cs="宋体" w:hint="eastAsia"/>
          <w:color w:val="000000"/>
          <w:kern w:val="0"/>
          <w:szCs w:val="21"/>
        </w:rPr>
        <w:t>期。</w:t>
      </w:r>
    </w:p>
    <w:p w14:paraId="2EDFEC16"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郝楠</w:t>
      </w:r>
      <w:r w:rsidRPr="005F3195">
        <w:rPr>
          <w:rFonts w:ascii="Times New Roman" w:hAnsi="Times New Roman" w:cs="Times New Roman"/>
          <w:color w:val="000000"/>
          <w:kern w:val="0"/>
          <w:szCs w:val="21"/>
        </w:rPr>
        <w:t>, 2017:</w:t>
      </w:r>
      <w:r w:rsidRPr="005F3195">
        <w:rPr>
          <w:rFonts w:ascii="宋体" w:eastAsia="宋体" w:hAnsi="Times New Roman" w:cs="宋体" w:hint="eastAsia"/>
          <w:color w:val="000000"/>
          <w:kern w:val="0"/>
          <w:szCs w:val="21"/>
        </w:rPr>
        <w:t>《劳动力</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“极化”</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的经济效应分析——基于经济增长和收入不平等的双重视角》</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《华东经济管理》第</w:t>
      </w:r>
      <w:r w:rsidRPr="005F3195">
        <w:rPr>
          <w:rFonts w:ascii="Times New Roman" w:hAnsi="Times New Roman" w:cs="Times New Roman"/>
          <w:color w:val="000000"/>
          <w:kern w:val="0"/>
          <w:szCs w:val="21"/>
        </w:rPr>
        <w:t>2</w:t>
      </w:r>
      <w:r w:rsidRPr="005F3195">
        <w:rPr>
          <w:rFonts w:ascii="宋体" w:eastAsia="宋体" w:hAnsi="Times New Roman" w:cs="宋体" w:hint="eastAsia"/>
          <w:color w:val="000000"/>
          <w:kern w:val="0"/>
          <w:szCs w:val="21"/>
        </w:rPr>
        <w:t>期。</w:t>
      </w:r>
    </w:p>
    <w:p w14:paraId="5F70C9ED"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郝楠</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江永红</w:t>
      </w:r>
      <w:r w:rsidRPr="005F3195">
        <w:rPr>
          <w:rFonts w:ascii="Times New Roman" w:hAnsi="Times New Roman" w:cs="Times New Roman"/>
          <w:color w:val="000000"/>
          <w:kern w:val="0"/>
          <w:szCs w:val="21"/>
        </w:rPr>
        <w:t>, 2017:</w:t>
      </w:r>
      <w:r w:rsidRPr="005F3195">
        <w:rPr>
          <w:rFonts w:ascii="宋体" w:eastAsia="宋体" w:hAnsi="Times New Roman" w:cs="宋体" w:hint="eastAsia"/>
          <w:color w:val="000000"/>
          <w:kern w:val="0"/>
          <w:szCs w:val="21"/>
        </w:rPr>
        <w:t>《谁影响了中国劳动力就业极化</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《经济与管理研究》第</w:t>
      </w:r>
      <w:r w:rsidRPr="005F3195">
        <w:rPr>
          <w:rFonts w:ascii="Times New Roman" w:hAnsi="Times New Roman" w:cs="Times New Roman"/>
          <w:color w:val="000000"/>
          <w:kern w:val="0"/>
          <w:szCs w:val="21"/>
        </w:rPr>
        <w:t>5</w:t>
      </w:r>
      <w:r w:rsidRPr="005F3195">
        <w:rPr>
          <w:rFonts w:ascii="宋体" w:eastAsia="宋体" w:hAnsi="Times New Roman" w:cs="宋体" w:hint="eastAsia"/>
          <w:color w:val="000000"/>
          <w:kern w:val="0"/>
          <w:szCs w:val="21"/>
        </w:rPr>
        <w:t>期。</w:t>
      </w:r>
    </w:p>
    <w:p w14:paraId="04FF834F"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江永红</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张彬</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郝楠</w:t>
      </w:r>
      <w:r w:rsidRPr="005F3195">
        <w:rPr>
          <w:rFonts w:ascii="Times New Roman" w:hAnsi="Times New Roman" w:cs="Times New Roman"/>
          <w:color w:val="000000"/>
          <w:kern w:val="0"/>
          <w:szCs w:val="21"/>
        </w:rPr>
        <w:t>, 2016:</w:t>
      </w:r>
      <w:r w:rsidRPr="005F3195">
        <w:rPr>
          <w:rFonts w:ascii="宋体" w:eastAsia="宋体" w:hAnsi="Times New Roman" w:cs="宋体" w:hint="eastAsia"/>
          <w:color w:val="000000"/>
          <w:kern w:val="0"/>
          <w:szCs w:val="21"/>
        </w:rPr>
        <w:t>《产业结构升级是否引致劳动力</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“极化”</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现象》</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《经济学家》第</w:t>
      </w:r>
      <w:r w:rsidRPr="005F3195">
        <w:rPr>
          <w:rFonts w:ascii="Times New Roman" w:hAnsi="Times New Roman" w:cs="Times New Roman"/>
          <w:color w:val="000000"/>
          <w:kern w:val="0"/>
          <w:szCs w:val="21"/>
        </w:rPr>
        <w:t>3</w:t>
      </w:r>
      <w:r w:rsidRPr="005F3195">
        <w:rPr>
          <w:rFonts w:ascii="宋体" w:eastAsia="宋体" w:hAnsi="Times New Roman" w:cs="宋体" w:hint="eastAsia"/>
          <w:color w:val="000000"/>
          <w:kern w:val="0"/>
          <w:szCs w:val="21"/>
        </w:rPr>
        <w:t>期。</w:t>
      </w:r>
    </w:p>
    <w:p w14:paraId="595D2AFD"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孔高文</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刘莎莎</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孔东民</w:t>
      </w:r>
      <w:r w:rsidRPr="005F3195">
        <w:rPr>
          <w:rFonts w:ascii="Times New Roman" w:hAnsi="Times New Roman" w:cs="Times New Roman"/>
          <w:color w:val="000000"/>
          <w:kern w:val="0"/>
          <w:szCs w:val="21"/>
        </w:rPr>
        <w:t>, 2020:</w:t>
      </w:r>
      <w:r w:rsidRPr="005F3195">
        <w:rPr>
          <w:rFonts w:ascii="宋体" w:eastAsia="宋体" w:hAnsi="Times New Roman" w:cs="宋体" w:hint="eastAsia"/>
          <w:color w:val="000000"/>
          <w:kern w:val="0"/>
          <w:szCs w:val="21"/>
        </w:rPr>
        <w:t>《机器人与就业——基于行业与地区异质性的探索性分析》</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《中国工业经济》第</w:t>
      </w:r>
      <w:r w:rsidRPr="005F3195">
        <w:rPr>
          <w:rFonts w:ascii="Times New Roman" w:hAnsi="Times New Roman" w:cs="Times New Roman"/>
          <w:color w:val="000000"/>
          <w:kern w:val="0"/>
          <w:szCs w:val="21"/>
        </w:rPr>
        <w:t>8</w:t>
      </w:r>
      <w:r w:rsidRPr="005F3195">
        <w:rPr>
          <w:rFonts w:ascii="宋体" w:eastAsia="宋体" w:hAnsi="Times New Roman" w:cs="宋体" w:hint="eastAsia"/>
          <w:color w:val="000000"/>
          <w:kern w:val="0"/>
          <w:szCs w:val="21"/>
        </w:rPr>
        <w:t>期。</w:t>
      </w:r>
    </w:p>
    <w:p w14:paraId="66471C13"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雷钦礼</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王阳</w:t>
      </w:r>
      <w:r w:rsidRPr="005F3195">
        <w:rPr>
          <w:rFonts w:ascii="Times New Roman" w:hAnsi="Times New Roman" w:cs="Times New Roman"/>
          <w:color w:val="000000"/>
          <w:kern w:val="0"/>
          <w:szCs w:val="21"/>
        </w:rPr>
        <w:t>, 2017:</w:t>
      </w:r>
      <w:r w:rsidRPr="005F3195">
        <w:rPr>
          <w:rFonts w:ascii="宋体" w:eastAsia="宋体" w:hAnsi="Times New Roman" w:cs="宋体" w:hint="eastAsia"/>
          <w:color w:val="000000"/>
          <w:kern w:val="0"/>
          <w:szCs w:val="21"/>
        </w:rPr>
        <w:t>《中国技能溢价</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要素替代与效率水平变化的估计与分析》</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《统计研究》第</w:t>
      </w:r>
      <w:r w:rsidRPr="005F3195">
        <w:rPr>
          <w:rFonts w:ascii="Times New Roman" w:hAnsi="Times New Roman" w:cs="Times New Roman"/>
          <w:color w:val="000000"/>
          <w:kern w:val="0"/>
          <w:szCs w:val="21"/>
        </w:rPr>
        <w:t>10</w:t>
      </w:r>
      <w:r w:rsidRPr="005F3195">
        <w:rPr>
          <w:rFonts w:ascii="宋体" w:eastAsia="宋体" w:hAnsi="Times New Roman" w:cs="宋体" w:hint="eastAsia"/>
          <w:color w:val="000000"/>
          <w:kern w:val="0"/>
          <w:szCs w:val="21"/>
        </w:rPr>
        <w:t>期。</w:t>
      </w:r>
    </w:p>
    <w:p w14:paraId="510D01E2"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李嘉图</w:t>
      </w:r>
      <w:r w:rsidRPr="005F3195">
        <w:rPr>
          <w:rFonts w:ascii="Times New Roman" w:hAnsi="Times New Roman" w:cs="Times New Roman"/>
          <w:color w:val="000000"/>
          <w:kern w:val="0"/>
          <w:szCs w:val="21"/>
        </w:rPr>
        <w:t>, 2014:</w:t>
      </w:r>
      <w:r w:rsidRPr="005F3195">
        <w:rPr>
          <w:rFonts w:ascii="宋体" w:eastAsia="宋体" w:hAnsi="Times New Roman" w:cs="宋体" w:hint="eastAsia"/>
          <w:color w:val="000000"/>
          <w:kern w:val="0"/>
          <w:szCs w:val="21"/>
        </w:rPr>
        <w:t>《政治经济学及赋税原理》</w:t>
      </w:r>
      <w:r w:rsidRPr="005F3195">
        <w:rPr>
          <w:rFonts w:ascii="宋体" w:eastAsia="宋体" w:hAnsi="Times New Roman" w:cs="宋体"/>
          <w:color w:val="000000"/>
          <w:kern w:val="0"/>
          <w:szCs w:val="21"/>
        </w:rPr>
        <w:t>,</w:t>
      </w:r>
      <w:r w:rsidRPr="005F3195">
        <w:rPr>
          <w:rFonts w:ascii="宋体" w:eastAsia="宋体" w:hAnsi="Times New Roman" w:cs="宋体" w:hint="eastAsia"/>
          <w:color w:val="000000"/>
          <w:kern w:val="0"/>
          <w:szCs w:val="21"/>
        </w:rPr>
        <w:t>译林出版社。</w:t>
      </w:r>
    </w:p>
    <w:p w14:paraId="7B0E140A"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吕洁</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杜传文</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李元旭</w:t>
      </w:r>
      <w:r w:rsidRPr="005F3195">
        <w:rPr>
          <w:rFonts w:ascii="Times New Roman" w:hAnsi="Times New Roman" w:cs="Times New Roman"/>
          <w:color w:val="000000"/>
          <w:kern w:val="0"/>
          <w:szCs w:val="21"/>
        </w:rPr>
        <w:t>, 2017:</w:t>
      </w:r>
      <w:r w:rsidRPr="005F3195">
        <w:rPr>
          <w:rFonts w:ascii="宋体" w:eastAsia="宋体" w:hAnsi="Times New Roman" w:cs="宋体" w:hint="eastAsia"/>
          <w:color w:val="000000"/>
          <w:kern w:val="0"/>
          <w:szCs w:val="21"/>
        </w:rPr>
        <w:t>《工业机器人应用会倒逼一国制造业劳动力结构转型吗</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——基于</w:t>
      </w:r>
      <w:r w:rsidRPr="005F3195">
        <w:rPr>
          <w:rFonts w:ascii="Times New Roman" w:hAnsi="Times New Roman" w:cs="Times New Roman"/>
          <w:color w:val="000000"/>
          <w:kern w:val="0"/>
          <w:szCs w:val="21"/>
        </w:rPr>
        <w:t>1990</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2015</w:t>
      </w:r>
      <w:r w:rsidRPr="005F3195">
        <w:rPr>
          <w:rFonts w:ascii="宋体" w:eastAsia="宋体" w:hAnsi="Times New Roman" w:cs="宋体" w:hint="eastAsia"/>
          <w:color w:val="000000"/>
          <w:kern w:val="0"/>
          <w:szCs w:val="21"/>
        </w:rPr>
        <w:t>年间</w:t>
      </w:r>
      <w:r w:rsidRPr="005F3195">
        <w:rPr>
          <w:rFonts w:ascii="Times New Roman" w:hAnsi="Times New Roman" w:cs="Times New Roman"/>
          <w:color w:val="000000"/>
          <w:kern w:val="0"/>
          <w:szCs w:val="21"/>
        </w:rPr>
        <w:t>22</w:t>
      </w:r>
      <w:r w:rsidRPr="005F3195">
        <w:rPr>
          <w:rFonts w:ascii="宋体" w:eastAsia="宋体" w:hAnsi="Times New Roman" w:cs="宋体" w:hint="eastAsia"/>
          <w:color w:val="000000"/>
          <w:kern w:val="0"/>
          <w:szCs w:val="21"/>
        </w:rPr>
        <w:t>个国家的经验分析》</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《科技管理研究》第</w:t>
      </w:r>
      <w:r w:rsidRPr="005F3195">
        <w:rPr>
          <w:rFonts w:ascii="Times New Roman" w:hAnsi="Times New Roman" w:cs="Times New Roman"/>
          <w:color w:val="000000"/>
          <w:kern w:val="0"/>
          <w:szCs w:val="21"/>
        </w:rPr>
        <w:t>22</w:t>
      </w:r>
      <w:r w:rsidRPr="005F3195">
        <w:rPr>
          <w:rFonts w:ascii="宋体" w:eastAsia="宋体" w:hAnsi="Times New Roman" w:cs="宋体" w:hint="eastAsia"/>
          <w:color w:val="000000"/>
          <w:kern w:val="0"/>
          <w:szCs w:val="21"/>
        </w:rPr>
        <w:t>期。</w:t>
      </w:r>
    </w:p>
    <w:p w14:paraId="6623B4C6"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吕世斌</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张世伟</w:t>
      </w:r>
      <w:r w:rsidRPr="005F3195">
        <w:rPr>
          <w:rFonts w:ascii="Times New Roman" w:hAnsi="Times New Roman" w:cs="Times New Roman"/>
          <w:color w:val="000000"/>
          <w:kern w:val="0"/>
          <w:szCs w:val="21"/>
        </w:rPr>
        <w:t>, 2015:</w:t>
      </w:r>
      <w:r w:rsidRPr="005F3195">
        <w:rPr>
          <w:rFonts w:ascii="宋体" w:eastAsia="宋体" w:hAnsi="Times New Roman" w:cs="宋体" w:hint="eastAsia"/>
          <w:color w:val="000000"/>
          <w:kern w:val="0"/>
          <w:szCs w:val="21"/>
        </w:rPr>
        <w:t>《中国劳动力</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“极化”</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现象及原因的经验研究》</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《经济学</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季刊</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》第</w:t>
      </w:r>
      <w:r w:rsidRPr="005F3195">
        <w:rPr>
          <w:rFonts w:ascii="Times New Roman" w:hAnsi="Times New Roman" w:cs="Times New Roman"/>
          <w:color w:val="000000"/>
          <w:kern w:val="0"/>
          <w:szCs w:val="21"/>
        </w:rPr>
        <w:t>2</w:t>
      </w:r>
      <w:r w:rsidRPr="005F3195">
        <w:rPr>
          <w:rFonts w:ascii="宋体" w:eastAsia="宋体" w:hAnsi="Times New Roman" w:cs="宋体" w:hint="eastAsia"/>
          <w:color w:val="000000"/>
          <w:kern w:val="0"/>
          <w:szCs w:val="21"/>
        </w:rPr>
        <w:t>期。</w:t>
      </w:r>
    </w:p>
    <w:p w14:paraId="02DAF490"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马弘</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乔雪</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徐嫄</w:t>
      </w:r>
      <w:r w:rsidRPr="005F3195">
        <w:rPr>
          <w:rFonts w:ascii="Times New Roman" w:hAnsi="Times New Roman" w:cs="Times New Roman"/>
          <w:color w:val="000000"/>
          <w:kern w:val="0"/>
          <w:szCs w:val="21"/>
        </w:rPr>
        <w:t>, 2013:</w:t>
      </w:r>
      <w:r w:rsidRPr="005F3195">
        <w:rPr>
          <w:rFonts w:ascii="宋体" w:eastAsia="宋体" w:hAnsi="Times New Roman" w:cs="宋体" w:hint="eastAsia"/>
          <w:color w:val="000000"/>
          <w:kern w:val="0"/>
          <w:szCs w:val="21"/>
        </w:rPr>
        <w:t>《中国制造业的就业创造与就业消失》</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《经济研究》第1</w:t>
      </w:r>
      <w:r w:rsidRPr="005F3195">
        <w:rPr>
          <w:rFonts w:ascii="Times New Roman" w:hAnsi="Times New Roman" w:cs="Times New Roman"/>
          <w:color w:val="000000"/>
          <w:kern w:val="0"/>
          <w:szCs w:val="21"/>
        </w:rPr>
        <w:t>2</w:t>
      </w:r>
      <w:r w:rsidRPr="005F3195">
        <w:rPr>
          <w:rFonts w:ascii="宋体" w:eastAsia="宋体" w:hAnsi="Times New Roman" w:cs="宋体" w:hint="eastAsia"/>
          <w:color w:val="000000"/>
          <w:kern w:val="0"/>
          <w:szCs w:val="21"/>
        </w:rPr>
        <w:t>期。</w:t>
      </w:r>
    </w:p>
    <w:p w14:paraId="24E4E99E"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毛其淋</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许家云</w:t>
      </w:r>
      <w:r w:rsidRPr="005F3195">
        <w:rPr>
          <w:rFonts w:ascii="Times New Roman" w:hAnsi="Times New Roman" w:cs="Times New Roman"/>
          <w:color w:val="000000"/>
          <w:kern w:val="0"/>
          <w:szCs w:val="21"/>
        </w:rPr>
        <w:t>, 2016:</w:t>
      </w:r>
      <w:r w:rsidRPr="005F3195">
        <w:rPr>
          <w:rFonts w:ascii="宋体" w:eastAsia="宋体" w:hAnsi="Times New Roman" w:cs="宋体" w:hint="eastAsia"/>
          <w:color w:val="000000"/>
          <w:kern w:val="0"/>
          <w:szCs w:val="21"/>
        </w:rPr>
        <w:t>《中间品贸易自由化与制造业就业变动——来自中国加人</w:t>
      </w:r>
      <w:r w:rsidRPr="005F3195">
        <w:rPr>
          <w:rFonts w:ascii="Times New Roman" w:hAnsi="Times New Roman" w:cs="Times New Roman"/>
          <w:color w:val="000000"/>
          <w:kern w:val="0"/>
          <w:szCs w:val="21"/>
        </w:rPr>
        <w:t xml:space="preserve"> WTO </w:t>
      </w:r>
      <w:r w:rsidRPr="005F3195">
        <w:rPr>
          <w:rFonts w:ascii="宋体" w:eastAsia="宋体" w:hAnsi="Times New Roman" w:cs="宋体" w:hint="eastAsia"/>
          <w:color w:val="000000"/>
          <w:kern w:val="0"/>
          <w:szCs w:val="21"/>
        </w:rPr>
        <w:t>的微观证据》</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《经济研究》第</w:t>
      </w:r>
      <w:r w:rsidRPr="005F3195">
        <w:rPr>
          <w:rFonts w:ascii="Times New Roman" w:hAnsi="Times New Roman" w:cs="Times New Roman"/>
          <w:color w:val="000000"/>
          <w:kern w:val="0"/>
          <w:szCs w:val="21"/>
        </w:rPr>
        <w:t>1</w:t>
      </w:r>
      <w:r w:rsidRPr="005F3195">
        <w:rPr>
          <w:rFonts w:ascii="宋体" w:eastAsia="宋体" w:hAnsi="Times New Roman" w:cs="宋体" w:hint="eastAsia"/>
          <w:color w:val="000000"/>
          <w:kern w:val="0"/>
          <w:szCs w:val="21"/>
        </w:rPr>
        <w:t>期。</w:t>
      </w:r>
    </w:p>
    <w:p w14:paraId="7CE319CE"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屈小博</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程杰</w:t>
      </w:r>
      <w:r w:rsidRPr="005F3195">
        <w:rPr>
          <w:rFonts w:ascii="Times New Roman" w:hAnsi="Times New Roman" w:cs="Times New Roman"/>
          <w:color w:val="000000"/>
          <w:kern w:val="0"/>
          <w:szCs w:val="21"/>
        </w:rPr>
        <w:t>, 2015:</w:t>
      </w:r>
      <w:r w:rsidRPr="005F3195">
        <w:rPr>
          <w:rFonts w:ascii="宋体" w:eastAsia="宋体" w:hAnsi="Times New Roman" w:cs="宋体" w:hint="eastAsia"/>
          <w:color w:val="000000"/>
          <w:kern w:val="0"/>
          <w:szCs w:val="21"/>
        </w:rPr>
        <w:t>《中国就业结构变化</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“升级”</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还是</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“两极化”</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《劳动经济研究》第</w:t>
      </w:r>
      <w:r w:rsidRPr="005F3195">
        <w:rPr>
          <w:rFonts w:ascii="Times New Roman" w:hAnsi="Times New Roman" w:cs="Times New Roman"/>
          <w:color w:val="000000"/>
          <w:kern w:val="0"/>
          <w:szCs w:val="21"/>
        </w:rPr>
        <w:t>1</w:t>
      </w:r>
      <w:r w:rsidRPr="005F3195">
        <w:rPr>
          <w:rFonts w:ascii="宋体" w:eastAsia="宋体" w:hAnsi="Times New Roman" w:cs="宋体" w:hint="eastAsia"/>
          <w:color w:val="000000"/>
          <w:kern w:val="0"/>
          <w:szCs w:val="21"/>
        </w:rPr>
        <w:t>期。</w:t>
      </w:r>
    </w:p>
    <w:p w14:paraId="2F61E8A7"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孙早</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侯玉琳</w:t>
      </w:r>
      <w:r w:rsidRPr="005F3195">
        <w:rPr>
          <w:rFonts w:ascii="Times New Roman" w:hAnsi="Times New Roman" w:cs="Times New Roman"/>
          <w:color w:val="000000"/>
          <w:kern w:val="0"/>
          <w:szCs w:val="21"/>
        </w:rPr>
        <w:t>, 2019:</w:t>
      </w:r>
      <w:r w:rsidRPr="005F3195">
        <w:rPr>
          <w:rFonts w:ascii="宋体" w:eastAsia="宋体" w:hAnsi="Times New Roman" w:cs="宋体" w:hint="eastAsia"/>
          <w:color w:val="000000"/>
          <w:kern w:val="0"/>
          <w:szCs w:val="21"/>
        </w:rPr>
        <w:t>《工业智能化如何重塑劳动力就业结构》</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《中国工业经济》第</w:t>
      </w:r>
      <w:r w:rsidRPr="005F3195">
        <w:rPr>
          <w:rFonts w:ascii="Times New Roman" w:hAnsi="Times New Roman" w:cs="Times New Roman"/>
          <w:color w:val="000000"/>
          <w:kern w:val="0"/>
          <w:szCs w:val="21"/>
        </w:rPr>
        <w:t>5</w:t>
      </w:r>
      <w:r w:rsidRPr="005F3195">
        <w:rPr>
          <w:rFonts w:ascii="宋体" w:eastAsia="宋体" w:hAnsi="Times New Roman" w:cs="宋体" w:hint="eastAsia"/>
          <w:color w:val="000000"/>
          <w:kern w:val="0"/>
          <w:szCs w:val="21"/>
        </w:rPr>
        <w:t>期。</w:t>
      </w:r>
    </w:p>
    <w:p w14:paraId="5A270909"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王春超</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丁琪芯</w:t>
      </w:r>
      <w:r w:rsidRPr="005F3195">
        <w:rPr>
          <w:rFonts w:ascii="Times New Roman" w:hAnsi="Times New Roman" w:cs="Times New Roman"/>
          <w:color w:val="000000"/>
          <w:kern w:val="0"/>
          <w:szCs w:val="21"/>
        </w:rPr>
        <w:t>, 2019:</w:t>
      </w:r>
      <w:r w:rsidRPr="005F3195">
        <w:rPr>
          <w:rFonts w:ascii="宋体" w:eastAsia="宋体" w:hAnsi="Times New Roman" w:cs="宋体" w:hint="eastAsia"/>
          <w:color w:val="000000"/>
          <w:kern w:val="0"/>
          <w:szCs w:val="21"/>
        </w:rPr>
        <w:t>《智能机器人与劳动力市场研究新进展》</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《经济社会体制比较》第</w:t>
      </w:r>
      <w:r w:rsidRPr="005F3195">
        <w:rPr>
          <w:rFonts w:ascii="Times New Roman" w:hAnsi="Times New Roman" w:cs="Times New Roman"/>
          <w:color w:val="000000"/>
          <w:kern w:val="0"/>
          <w:szCs w:val="21"/>
        </w:rPr>
        <w:t>2</w:t>
      </w:r>
      <w:r w:rsidRPr="005F3195">
        <w:rPr>
          <w:rFonts w:ascii="宋体" w:eastAsia="宋体" w:hAnsi="Times New Roman" w:cs="宋体" w:hint="eastAsia"/>
          <w:color w:val="000000"/>
          <w:kern w:val="0"/>
          <w:szCs w:val="21"/>
        </w:rPr>
        <w:t>期。</w:t>
      </w:r>
    </w:p>
    <w:p w14:paraId="26928B38"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王君</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张于喆</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张义博</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洪群联</w:t>
      </w:r>
      <w:r w:rsidRPr="005F3195">
        <w:rPr>
          <w:rFonts w:ascii="Times New Roman" w:hAnsi="Times New Roman" w:cs="Times New Roman"/>
          <w:color w:val="000000"/>
          <w:kern w:val="0"/>
          <w:szCs w:val="21"/>
        </w:rPr>
        <w:t>, 2017:</w:t>
      </w:r>
      <w:r w:rsidRPr="005F3195">
        <w:rPr>
          <w:rFonts w:ascii="宋体" w:eastAsia="宋体" w:hAnsi="Times New Roman" w:cs="宋体" w:hint="eastAsia"/>
          <w:color w:val="000000"/>
          <w:kern w:val="0"/>
          <w:szCs w:val="21"/>
        </w:rPr>
        <w:t>《人工智能等新技术进步影响就业的机理与对策》</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《宏观经济研究》第</w:t>
      </w:r>
      <w:r w:rsidRPr="005F3195">
        <w:rPr>
          <w:rFonts w:ascii="Times New Roman" w:hAnsi="Times New Roman" w:cs="Times New Roman"/>
          <w:color w:val="000000"/>
          <w:kern w:val="0"/>
          <w:szCs w:val="21"/>
        </w:rPr>
        <w:t>10</w:t>
      </w:r>
      <w:r w:rsidRPr="005F3195">
        <w:rPr>
          <w:rFonts w:ascii="宋体" w:eastAsia="宋体" w:hAnsi="Times New Roman" w:cs="宋体" w:hint="eastAsia"/>
          <w:color w:val="000000"/>
          <w:kern w:val="0"/>
          <w:szCs w:val="21"/>
        </w:rPr>
        <w:t>期。</w:t>
      </w:r>
    </w:p>
    <w:p w14:paraId="5EF39ADD"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王文</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牛泽东</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孙早</w:t>
      </w:r>
      <w:r w:rsidRPr="005F3195">
        <w:rPr>
          <w:rFonts w:ascii="Times New Roman" w:hAnsi="Times New Roman" w:cs="Times New Roman"/>
          <w:color w:val="000000"/>
          <w:kern w:val="0"/>
          <w:szCs w:val="21"/>
        </w:rPr>
        <w:t>, 2020:</w:t>
      </w:r>
      <w:r w:rsidRPr="005F3195">
        <w:rPr>
          <w:rFonts w:ascii="宋体" w:eastAsia="宋体" w:hAnsi="Times New Roman" w:cs="宋体" w:hint="eastAsia"/>
          <w:color w:val="000000"/>
          <w:kern w:val="0"/>
          <w:szCs w:val="21"/>
        </w:rPr>
        <w:t>《工业机器人冲击下的服务业</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结构升级还是低端锁定》</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《统计研究》第</w:t>
      </w:r>
      <w:r w:rsidRPr="005F3195">
        <w:rPr>
          <w:rFonts w:ascii="Times New Roman" w:hAnsi="Times New Roman" w:cs="Times New Roman"/>
          <w:color w:val="000000"/>
          <w:kern w:val="0"/>
          <w:szCs w:val="21"/>
        </w:rPr>
        <w:t>7</w:t>
      </w:r>
      <w:r w:rsidRPr="005F3195">
        <w:rPr>
          <w:rFonts w:ascii="宋体" w:eastAsia="宋体" w:hAnsi="Times New Roman" w:cs="宋体" w:hint="eastAsia"/>
          <w:color w:val="000000"/>
          <w:kern w:val="0"/>
          <w:szCs w:val="21"/>
        </w:rPr>
        <w:t>期。</w:t>
      </w:r>
    </w:p>
    <w:p w14:paraId="428900FA"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王永钦</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董雯</w:t>
      </w:r>
      <w:r w:rsidRPr="005F3195">
        <w:rPr>
          <w:rFonts w:ascii="Times New Roman" w:hAnsi="Times New Roman" w:cs="Times New Roman"/>
          <w:color w:val="000000"/>
          <w:kern w:val="0"/>
          <w:szCs w:val="21"/>
        </w:rPr>
        <w:t>, 2020:</w:t>
      </w:r>
      <w:r w:rsidRPr="005F3195">
        <w:rPr>
          <w:rFonts w:ascii="宋体" w:eastAsia="宋体" w:hAnsi="Times New Roman" w:cs="宋体" w:hint="eastAsia"/>
          <w:color w:val="000000"/>
          <w:kern w:val="0"/>
          <w:szCs w:val="21"/>
        </w:rPr>
        <w:t>《机器人的兴起如何影响中国劳动力市场</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——来自制造业上市公司的证据》</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《经济研究》第</w:t>
      </w:r>
      <w:r w:rsidRPr="005F3195">
        <w:rPr>
          <w:rFonts w:ascii="Times New Roman" w:hAnsi="Times New Roman" w:cs="Times New Roman"/>
          <w:color w:val="000000"/>
          <w:kern w:val="0"/>
          <w:szCs w:val="21"/>
        </w:rPr>
        <w:t>10</w:t>
      </w:r>
      <w:r w:rsidRPr="005F3195">
        <w:rPr>
          <w:rFonts w:ascii="宋体" w:eastAsia="宋体" w:hAnsi="Times New Roman" w:cs="宋体" w:hint="eastAsia"/>
          <w:color w:val="000000"/>
          <w:kern w:val="0"/>
          <w:szCs w:val="21"/>
        </w:rPr>
        <w:t>期。</w:t>
      </w:r>
    </w:p>
    <w:p w14:paraId="1CF757DB"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魏下海</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张沛康</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杜宇洪</w:t>
      </w:r>
      <w:r w:rsidRPr="005F3195">
        <w:rPr>
          <w:rFonts w:ascii="Times New Roman" w:hAnsi="Times New Roman" w:cs="Times New Roman"/>
          <w:color w:val="000000"/>
          <w:kern w:val="0"/>
          <w:szCs w:val="21"/>
        </w:rPr>
        <w:t>, 2020:</w:t>
      </w:r>
      <w:r w:rsidRPr="005F3195">
        <w:rPr>
          <w:rFonts w:ascii="宋体" w:eastAsia="宋体" w:hAnsi="Times New Roman" w:cs="宋体" w:hint="eastAsia"/>
          <w:color w:val="000000"/>
          <w:kern w:val="0"/>
          <w:szCs w:val="21"/>
        </w:rPr>
        <w:t>《机器人如何重塑城市劳动力市场</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移民工作任务的视角》</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《经济学动态》第</w:t>
      </w:r>
      <w:r w:rsidRPr="005F3195">
        <w:rPr>
          <w:rFonts w:ascii="Times New Roman" w:hAnsi="Times New Roman" w:cs="Times New Roman"/>
          <w:color w:val="000000"/>
          <w:kern w:val="0"/>
          <w:szCs w:val="21"/>
        </w:rPr>
        <w:t>10</w:t>
      </w:r>
      <w:r w:rsidRPr="005F3195">
        <w:rPr>
          <w:rFonts w:ascii="宋体" w:eastAsia="宋体" w:hAnsi="Times New Roman" w:cs="宋体" w:hint="eastAsia"/>
          <w:color w:val="000000"/>
          <w:kern w:val="0"/>
          <w:szCs w:val="21"/>
        </w:rPr>
        <w:t>期。</w:t>
      </w:r>
    </w:p>
    <w:p w14:paraId="57F228A6"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闫雪凌</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朱博楷</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马超</w:t>
      </w:r>
      <w:r w:rsidRPr="005F3195">
        <w:rPr>
          <w:rFonts w:ascii="Times New Roman" w:hAnsi="Times New Roman" w:cs="Times New Roman"/>
          <w:color w:val="000000"/>
          <w:kern w:val="0"/>
          <w:szCs w:val="21"/>
        </w:rPr>
        <w:t>, 2020:</w:t>
      </w:r>
      <w:r w:rsidRPr="005F3195">
        <w:rPr>
          <w:rFonts w:ascii="宋体" w:eastAsia="宋体" w:hAnsi="Times New Roman" w:cs="宋体" w:hint="eastAsia"/>
          <w:color w:val="000000"/>
          <w:kern w:val="0"/>
          <w:szCs w:val="21"/>
        </w:rPr>
        <w:t>《工业机器人使用与制造业就业</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来自中国的证据》</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《统计研究》第</w:t>
      </w:r>
      <w:r w:rsidRPr="005F3195">
        <w:rPr>
          <w:rFonts w:ascii="Times New Roman" w:hAnsi="Times New Roman" w:cs="Times New Roman"/>
          <w:color w:val="000000"/>
          <w:kern w:val="0"/>
          <w:szCs w:val="21"/>
        </w:rPr>
        <w:t>1</w:t>
      </w:r>
      <w:r w:rsidRPr="005F3195">
        <w:rPr>
          <w:rFonts w:ascii="宋体" w:eastAsia="宋体" w:hAnsi="Times New Roman" w:cs="宋体" w:hint="eastAsia"/>
          <w:color w:val="000000"/>
          <w:kern w:val="0"/>
          <w:szCs w:val="21"/>
        </w:rPr>
        <w:t>期。</w:t>
      </w:r>
    </w:p>
    <w:p w14:paraId="000E5C13"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杨光</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侯钰</w:t>
      </w:r>
      <w:r w:rsidRPr="005F3195">
        <w:rPr>
          <w:rFonts w:ascii="Times New Roman" w:hAnsi="Times New Roman" w:cs="Times New Roman"/>
          <w:color w:val="000000"/>
          <w:kern w:val="0"/>
          <w:szCs w:val="21"/>
        </w:rPr>
        <w:t>, 2020:</w:t>
      </w:r>
      <w:r w:rsidRPr="005F3195">
        <w:rPr>
          <w:rFonts w:ascii="宋体" w:eastAsia="宋体" w:hAnsi="Times New Roman" w:cs="宋体" w:hint="eastAsia"/>
          <w:color w:val="000000"/>
          <w:kern w:val="0"/>
          <w:szCs w:val="21"/>
        </w:rPr>
        <w:t>《工业机器人的使用</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技术升级与经济增长》</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《中国工业经济》第</w:t>
      </w:r>
      <w:r w:rsidRPr="005F3195">
        <w:rPr>
          <w:rFonts w:ascii="Times New Roman" w:hAnsi="Times New Roman" w:cs="Times New Roman"/>
          <w:color w:val="000000"/>
          <w:kern w:val="0"/>
          <w:szCs w:val="21"/>
        </w:rPr>
        <w:t>10</w:t>
      </w:r>
      <w:r w:rsidRPr="005F3195">
        <w:rPr>
          <w:rFonts w:ascii="宋体" w:eastAsia="宋体" w:hAnsi="Times New Roman" w:cs="宋体" w:hint="eastAsia"/>
          <w:color w:val="000000"/>
          <w:kern w:val="0"/>
          <w:szCs w:val="21"/>
        </w:rPr>
        <w:t>期。</w:t>
      </w:r>
    </w:p>
    <w:p w14:paraId="41EEEA5E"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lastRenderedPageBreak/>
        <w:t>杨伟国</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邱子童</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吴清军</w:t>
      </w:r>
      <w:r w:rsidRPr="005F3195">
        <w:rPr>
          <w:rFonts w:ascii="Times New Roman" w:hAnsi="Times New Roman" w:cs="Times New Roman"/>
          <w:color w:val="000000"/>
          <w:kern w:val="0"/>
          <w:szCs w:val="21"/>
        </w:rPr>
        <w:t>, 2018:</w:t>
      </w:r>
      <w:r w:rsidRPr="005F3195">
        <w:rPr>
          <w:rFonts w:ascii="宋体" w:eastAsia="宋体" w:hAnsi="Times New Roman" w:cs="宋体" w:hint="eastAsia"/>
          <w:color w:val="000000"/>
          <w:kern w:val="0"/>
          <w:szCs w:val="21"/>
        </w:rPr>
        <w:t>《人工智能应用的就业效应研究综述》</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《中国人口科学》第</w:t>
      </w:r>
      <w:r w:rsidRPr="005F3195">
        <w:rPr>
          <w:rFonts w:ascii="Times New Roman" w:hAnsi="Times New Roman" w:cs="Times New Roman"/>
          <w:color w:val="000000"/>
          <w:kern w:val="0"/>
          <w:szCs w:val="21"/>
        </w:rPr>
        <w:t>5</w:t>
      </w:r>
      <w:r w:rsidRPr="005F3195">
        <w:rPr>
          <w:rFonts w:ascii="宋体" w:eastAsia="宋体" w:hAnsi="Times New Roman" w:cs="宋体" w:hint="eastAsia"/>
          <w:color w:val="000000"/>
          <w:kern w:val="0"/>
          <w:szCs w:val="21"/>
        </w:rPr>
        <w:t>期。</w:t>
      </w:r>
    </w:p>
    <w:p w14:paraId="05A1EB19"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叶仁荪</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王光栋</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王雷</w:t>
      </w:r>
      <w:r w:rsidRPr="005F3195">
        <w:rPr>
          <w:rFonts w:ascii="Times New Roman" w:hAnsi="Times New Roman" w:cs="Times New Roman"/>
          <w:color w:val="000000"/>
          <w:kern w:val="0"/>
          <w:szCs w:val="21"/>
        </w:rPr>
        <w:t>, 2008:</w:t>
      </w:r>
      <w:r w:rsidRPr="005F3195">
        <w:rPr>
          <w:rFonts w:ascii="宋体" w:eastAsia="宋体" w:hAnsi="Times New Roman" w:cs="宋体" w:hint="eastAsia"/>
          <w:color w:val="000000"/>
          <w:kern w:val="0"/>
          <w:szCs w:val="21"/>
        </w:rPr>
        <w:t>《技术进步的就业效应与技术进步路线的选择——基于</w:t>
      </w:r>
      <w:r w:rsidRPr="005F3195">
        <w:rPr>
          <w:rFonts w:ascii="Times New Roman" w:hAnsi="Times New Roman" w:cs="Times New Roman"/>
          <w:color w:val="000000"/>
          <w:kern w:val="0"/>
          <w:szCs w:val="21"/>
        </w:rPr>
        <w:t xml:space="preserve"> 1990-2005 </w:t>
      </w:r>
      <w:r w:rsidRPr="005F3195">
        <w:rPr>
          <w:rFonts w:ascii="宋体" w:eastAsia="宋体" w:hAnsi="Times New Roman" w:cs="宋体" w:hint="eastAsia"/>
          <w:color w:val="000000"/>
          <w:kern w:val="0"/>
          <w:szCs w:val="21"/>
        </w:rPr>
        <w:t>年中国省际面板数据的分析》</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《数量经济技术经济研究》第</w:t>
      </w:r>
      <w:r w:rsidRPr="005F3195">
        <w:rPr>
          <w:rFonts w:ascii="Times New Roman" w:hAnsi="Times New Roman" w:cs="Times New Roman"/>
          <w:color w:val="000000"/>
          <w:kern w:val="0"/>
          <w:szCs w:val="21"/>
        </w:rPr>
        <w:t>3</w:t>
      </w:r>
      <w:r w:rsidRPr="005F3195">
        <w:rPr>
          <w:rFonts w:ascii="宋体" w:eastAsia="宋体" w:hAnsi="Times New Roman" w:cs="宋体" w:hint="eastAsia"/>
          <w:color w:val="000000"/>
          <w:kern w:val="0"/>
          <w:szCs w:val="21"/>
        </w:rPr>
        <w:t>期。</w:t>
      </w:r>
    </w:p>
    <w:p w14:paraId="2FC4E21E"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宋体" w:eastAsia="宋体" w:hAnsi="Times New Roman" w:cs="宋体" w:hint="eastAsia"/>
          <w:color w:val="000000"/>
          <w:kern w:val="0"/>
          <w:szCs w:val="21"/>
        </w:rPr>
        <w:t>赵奇伟</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熊性美</w:t>
      </w:r>
      <w:r w:rsidRPr="005F3195">
        <w:rPr>
          <w:rFonts w:ascii="Times New Roman" w:hAnsi="Times New Roman" w:cs="Times New Roman"/>
          <w:color w:val="000000"/>
          <w:kern w:val="0"/>
          <w:szCs w:val="21"/>
        </w:rPr>
        <w:t>, 2009:</w:t>
      </w:r>
      <w:r w:rsidRPr="005F3195">
        <w:rPr>
          <w:rFonts w:ascii="宋体" w:eastAsia="宋体" w:hAnsi="Times New Roman" w:cs="宋体" w:hint="eastAsia"/>
          <w:color w:val="000000"/>
          <w:kern w:val="0"/>
          <w:szCs w:val="21"/>
        </w:rPr>
        <w:t>《中国三大市场分割程度的比较分析</w:t>
      </w:r>
      <w:r w:rsidRPr="005F3195">
        <w:rPr>
          <w:rFonts w:ascii="Times New Roman" w:hAnsi="Times New Roman" w:cs="Times New Roman"/>
          <w:color w:val="000000"/>
          <w:kern w:val="0"/>
          <w:szCs w:val="21"/>
        </w:rPr>
        <w:t xml:space="preserve">: </w:t>
      </w:r>
      <w:r w:rsidRPr="005F3195">
        <w:rPr>
          <w:rFonts w:ascii="宋体" w:eastAsia="宋体" w:hAnsi="Times New Roman" w:cs="宋体" w:hint="eastAsia"/>
          <w:color w:val="000000"/>
          <w:kern w:val="0"/>
          <w:szCs w:val="21"/>
        </w:rPr>
        <w:t>时间走势与区域差异》</w:t>
      </w:r>
      <w:r w:rsidRPr="005F3195">
        <w:rPr>
          <w:rFonts w:ascii="Times New Roman" w:hAnsi="Times New Roman" w:cs="Times New Roman"/>
          <w:color w:val="000000"/>
          <w:kern w:val="0"/>
          <w:szCs w:val="21"/>
        </w:rPr>
        <w:t>,</w:t>
      </w:r>
      <w:r w:rsidRPr="005F3195">
        <w:rPr>
          <w:rFonts w:ascii="宋体" w:eastAsia="宋体" w:hAnsi="Times New Roman" w:cs="宋体" w:hint="eastAsia"/>
          <w:color w:val="000000"/>
          <w:kern w:val="0"/>
          <w:szCs w:val="21"/>
        </w:rPr>
        <w:t>《世界经济》第</w:t>
      </w:r>
      <w:r w:rsidRPr="005F3195">
        <w:rPr>
          <w:rFonts w:ascii="Times New Roman" w:hAnsi="Times New Roman" w:cs="Times New Roman"/>
          <w:color w:val="000000"/>
          <w:kern w:val="0"/>
          <w:szCs w:val="21"/>
        </w:rPr>
        <w:t>6</w:t>
      </w:r>
      <w:r w:rsidRPr="005F3195">
        <w:rPr>
          <w:rFonts w:ascii="宋体" w:eastAsia="宋体" w:hAnsi="Times New Roman" w:cs="宋体" w:hint="eastAsia"/>
          <w:color w:val="000000"/>
          <w:kern w:val="0"/>
          <w:szCs w:val="21"/>
        </w:rPr>
        <w:t>期。</w:t>
      </w:r>
    </w:p>
    <w:p w14:paraId="2F23700B"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Acemoglu D. &amp; Autor D.(2011),"Skills, tasks and technologies: Implications for employment and earnings" </w:t>
      </w:r>
      <w:r w:rsidRPr="005F3195">
        <w:rPr>
          <w:rFonts w:ascii="Times New Roman" w:hAnsi="Times New Roman" w:cs="Times New Roman"/>
          <w:i/>
          <w:color w:val="000000"/>
          <w:kern w:val="0"/>
          <w:szCs w:val="21"/>
        </w:rPr>
        <w:t>Handbook of labor economics</w:t>
      </w:r>
      <w:r w:rsidRPr="005F3195">
        <w:rPr>
          <w:rFonts w:ascii="Times New Roman" w:hAnsi="Times New Roman" w:cs="Times New Roman"/>
          <w:color w:val="000000"/>
          <w:kern w:val="0"/>
          <w:szCs w:val="21"/>
        </w:rPr>
        <w:t>. Elsevier, 1043-1171.</w:t>
      </w:r>
    </w:p>
    <w:p w14:paraId="7D8E12FC"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Acemoglu D. &amp; Restrepo P.(2018</w:t>
      </w:r>
      <w:r w:rsidRPr="005F3195">
        <w:rPr>
          <w:rFonts w:ascii="Times New Roman" w:hAnsi="Times New Roman" w:cs="Times New Roman" w:hint="eastAsia"/>
          <w:color w:val="000000"/>
          <w:kern w:val="0"/>
          <w:szCs w:val="21"/>
        </w:rPr>
        <w:t>b</w:t>
      </w:r>
      <w:r w:rsidRPr="005F3195">
        <w:rPr>
          <w:rFonts w:ascii="Times New Roman" w:hAnsi="Times New Roman" w:cs="Times New Roman"/>
          <w:color w:val="000000"/>
          <w:kern w:val="0"/>
          <w:szCs w:val="21"/>
        </w:rPr>
        <w:t xml:space="preserve">),"Low-skill and high-skill automation", </w:t>
      </w:r>
      <w:r w:rsidRPr="005F3195">
        <w:rPr>
          <w:rFonts w:ascii="Times New Roman" w:hAnsi="Times New Roman" w:cs="Times New Roman"/>
          <w:i/>
          <w:color w:val="000000"/>
          <w:kern w:val="0"/>
          <w:szCs w:val="21"/>
        </w:rPr>
        <w:t>Journal of Human Capital</w:t>
      </w:r>
      <w:r w:rsidRPr="005F3195">
        <w:rPr>
          <w:rFonts w:ascii="Times New Roman" w:hAnsi="Times New Roman" w:cs="Times New Roman"/>
          <w:color w:val="000000"/>
          <w:kern w:val="0"/>
          <w:szCs w:val="21"/>
        </w:rPr>
        <w:t xml:space="preserve"> 12(2):204-232.</w:t>
      </w:r>
    </w:p>
    <w:p w14:paraId="4E7B4834"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Acemoglu D. &amp; Restrepo P.(2018a),"The race between man and machine: Implications of technology for growth, factor shares, and employment", </w:t>
      </w:r>
      <w:r w:rsidRPr="005F3195">
        <w:rPr>
          <w:rFonts w:ascii="Times New Roman" w:hAnsi="Times New Roman" w:cs="Times New Roman"/>
          <w:i/>
          <w:color w:val="000000"/>
          <w:kern w:val="0"/>
          <w:szCs w:val="21"/>
        </w:rPr>
        <w:t>American Economic Review</w:t>
      </w:r>
      <w:r w:rsidRPr="005F3195">
        <w:rPr>
          <w:rFonts w:ascii="Times New Roman" w:hAnsi="Times New Roman" w:cs="Times New Roman"/>
          <w:color w:val="000000"/>
          <w:kern w:val="0"/>
          <w:szCs w:val="21"/>
        </w:rPr>
        <w:t xml:space="preserve"> 108(6):1488-1542.</w:t>
      </w:r>
    </w:p>
    <w:p w14:paraId="6A8DDA11"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Acemoglu D. &amp; Restrepo P.(2019),</w:t>
      </w:r>
      <w:r w:rsidRPr="005F3195">
        <w:rPr>
          <w:rFonts w:ascii="Times New Roman" w:hAnsi="Times New Roman" w:cs="Times New Roman"/>
          <w:i/>
          <w:color w:val="000000"/>
          <w:kern w:val="0"/>
          <w:szCs w:val="21"/>
        </w:rPr>
        <w:t>Artificial Intelligence, Automation, and Work</w:t>
      </w:r>
      <w:r w:rsidRPr="005F3195">
        <w:rPr>
          <w:rFonts w:ascii="Times New Roman" w:hAnsi="Times New Roman" w:cs="Times New Roman"/>
          <w:color w:val="000000"/>
          <w:kern w:val="0"/>
          <w:szCs w:val="21"/>
        </w:rPr>
        <w:t>, University of Chicago Press.</w:t>
      </w:r>
    </w:p>
    <w:p w14:paraId="5EF39C95"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Acemoglu D. &amp; Restrepo P.(2020),"Robots and jobs: Evidence from US labor markets", </w:t>
      </w:r>
      <w:r w:rsidRPr="005F3195">
        <w:rPr>
          <w:rFonts w:ascii="Times New Roman" w:hAnsi="Times New Roman" w:cs="Times New Roman"/>
          <w:i/>
          <w:color w:val="000000"/>
          <w:kern w:val="0"/>
          <w:szCs w:val="21"/>
        </w:rPr>
        <w:t>Journal of Political Economy</w:t>
      </w:r>
      <w:r w:rsidRPr="005F3195">
        <w:rPr>
          <w:rFonts w:ascii="Times New Roman" w:hAnsi="Times New Roman" w:cs="Times New Roman"/>
          <w:color w:val="000000"/>
          <w:kern w:val="0"/>
          <w:szCs w:val="21"/>
        </w:rPr>
        <w:t xml:space="preserve"> 128(6):2188-2244.</w:t>
      </w:r>
    </w:p>
    <w:p w14:paraId="42CAFB3C"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Acemoglu D., Akcigit U. and Kerr W.(2016),"Networks and the macroeconomy: An empirical exploration", </w:t>
      </w:r>
      <w:r w:rsidRPr="005F3195">
        <w:rPr>
          <w:rFonts w:ascii="Times New Roman" w:hAnsi="Times New Roman" w:cs="Times New Roman"/>
          <w:i/>
          <w:color w:val="000000"/>
          <w:kern w:val="0"/>
          <w:szCs w:val="21"/>
        </w:rPr>
        <w:t>Nber macroeconomics annual</w:t>
      </w:r>
      <w:r w:rsidRPr="005F3195">
        <w:rPr>
          <w:rFonts w:ascii="Times New Roman" w:hAnsi="Times New Roman" w:cs="Times New Roman"/>
          <w:color w:val="000000"/>
          <w:kern w:val="0"/>
          <w:szCs w:val="21"/>
        </w:rPr>
        <w:t xml:space="preserve"> 30(1):273-335.</w:t>
      </w:r>
    </w:p>
    <w:p w14:paraId="00151759"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Aghion P. &amp; Howitt P.(1994),"Growth and unemployment", </w:t>
      </w:r>
      <w:r w:rsidRPr="005F3195">
        <w:rPr>
          <w:rFonts w:ascii="Times New Roman" w:hAnsi="Times New Roman" w:cs="Times New Roman"/>
          <w:i/>
          <w:color w:val="000000"/>
          <w:kern w:val="0"/>
          <w:szCs w:val="21"/>
        </w:rPr>
        <w:t>The Review of Economic Studies</w:t>
      </w:r>
      <w:r w:rsidRPr="005F3195">
        <w:rPr>
          <w:rFonts w:ascii="Times New Roman" w:hAnsi="Times New Roman" w:cs="Times New Roman"/>
          <w:color w:val="000000"/>
          <w:kern w:val="0"/>
          <w:szCs w:val="21"/>
        </w:rPr>
        <w:t xml:space="preserve"> 61(3):477-494.</w:t>
      </w:r>
    </w:p>
    <w:p w14:paraId="442D700C"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Angrist J. D. &amp; Pischke J.(2008), </w:t>
      </w:r>
      <w:r w:rsidRPr="005F3195">
        <w:rPr>
          <w:rFonts w:ascii="Times New Roman" w:hAnsi="Times New Roman" w:cs="Times New Roman"/>
          <w:i/>
          <w:color w:val="000000"/>
          <w:kern w:val="0"/>
          <w:szCs w:val="21"/>
        </w:rPr>
        <w:t>Mostly harmless econometrics</w:t>
      </w:r>
      <w:r w:rsidRPr="005F3195">
        <w:rPr>
          <w:rFonts w:ascii="Times New Roman" w:hAnsi="Times New Roman" w:cs="Times New Roman"/>
          <w:color w:val="000000"/>
          <w:kern w:val="0"/>
          <w:szCs w:val="21"/>
        </w:rPr>
        <w:t>, Princeton university press.</w:t>
      </w:r>
    </w:p>
    <w:p w14:paraId="1E30577A"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Arntz M., Gregory T. and Zierahn U.(2016),"The risk of automation for jobs in OECD countries".</w:t>
      </w:r>
    </w:p>
    <w:p w14:paraId="3F989FA3"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Autor D. H., Levy F. and Murnane R. J.(2003),"The skill content of recent technological change: An empirical exploration", </w:t>
      </w:r>
      <w:r w:rsidRPr="005F3195">
        <w:rPr>
          <w:rFonts w:ascii="Times New Roman" w:hAnsi="Times New Roman" w:cs="Times New Roman"/>
          <w:i/>
          <w:color w:val="000000"/>
          <w:kern w:val="0"/>
          <w:szCs w:val="21"/>
        </w:rPr>
        <w:t xml:space="preserve">The Quarterly journal of economics </w:t>
      </w:r>
      <w:r w:rsidRPr="005F3195">
        <w:rPr>
          <w:rFonts w:ascii="Times New Roman" w:hAnsi="Times New Roman" w:cs="Times New Roman"/>
          <w:color w:val="000000"/>
          <w:kern w:val="0"/>
          <w:szCs w:val="21"/>
        </w:rPr>
        <w:t>118(4):1279-1333.</w:t>
      </w:r>
    </w:p>
    <w:p w14:paraId="5D311285"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Autor D., Katz L. F. and Kearney M. S.(2006), </w:t>
      </w:r>
      <w:r w:rsidRPr="005F3195">
        <w:rPr>
          <w:rFonts w:ascii="Times New Roman" w:hAnsi="Times New Roman" w:cs="Times New Roman"/>
          <w:i/>
          <w:color w:val="000000"/>
          <w:kern w:val="0"/>
          <w:szCs w:val="21"/>
        </w:rPr>
        <w:t>The polarization of the US labor market</w:t>
      </w:r>
      <w:r w:rsidRPr="005F3195">
        <w:rPr>
          <w:rFonts w:ascii="Times New Roman" w:hAnsi="Times New Roman" w:cs="Times New Roman"/>
          <w:color w:val="000000"/>
          <w:kern w:val="0"/>
          <w:szCs w:val="21"/>
        </w:rPr>
        <w:t>, National Bureau of Economic Research Cambridge, Mass., USA.</w:t>
      </w:r>
    </w:p>
    <w:p w14:paraId="3EA05E25"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Bartik T. J. &amp; Bartik Timothy J.(1991),</w:t>
      </w:r>
      <w:r w:rsidRPr="005F3195">
        <w:rPr>
          <w:rFonts w:ascii="Times New Roman" w:hAnsi="Times New Roman" w:cs="Times New Roman"/>
          <w:i/>
          <w:color w:val="000000"/>
          <w:kern w:val="0"/>
          <w:szCs w:val="21"/>
        </w:rPr>
        <w:t>Who benefits from state and local economic development policies?</w:t>
      </w:r>
      <w:r w:rsidRPr="005F3195">
        <w:rPr>
          <w:rFonts w:ascii="Times New Roman" w:hAnsi="Times New Roman" w:cs="Times New Roman"/>
          <w:color w:val="000000"/>
          <w:kern w:val="0"/>
          <w:szCs w:val="21"/>
        </w:rPr>
        <w:t>, M. :W. E. Upjohn Institute.</w:t>
      </w:r>
    </w:p>
    <w:p w14:paraId="29488583"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Benzell S. G., Kotlikoff L. J., LaGarda G. and Sachs J. D.(2015),"Robots are us: Some economics of human replacement" NBER Working Paper, NO.20941.</w:t>
      </w:r>
    </w:p>
    <w:p w14:paraId="5E36C4C9"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Bresnahan T. F., Brynjolfsson E. and Hitt L. M.(2002),"Information technology, workplace organization, and the demand for skilled labor: Firm-level evidence", </w:t>
      </w:r>
      <w:r w:rsidRPr="005F3195">
        <w:rPr>
          <w:rFonts w:ascii="Times New Roman" w:hAnsi="Times New Roman" w:cs="Times New Roman"/>
          <w:i/>
          <w:color w:val="000000"/>
          <w:kern w:val="0"/>
          <w:szCs w:val="21"/>
        </w:rPr>
        <w:t>The quarterly journal of economics</w:t>
      </w:r>
      <w:r w:rsidRPr="005F3195">
        <w:rPr>
          <w:rFonts w:ascii="Times New Roman" w:hAnsi="Times New Roman" w:cs="Times New Roman"/>
          <w:color w:val="000000"/>
          <w:kern w:val="0"/>
          <w:szCs w:val="21"/>
        </w:rPr>
        <w:t xml:space="preserve"> 117(1):339-376.</w:t>
      </w:r>
    </w:p>
    <w:p w14:paraId="762836D2"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Cheng H., Jia R., Li D. and Li H.(2019),"The rise of robots in China", </w:t>
      </w:r>
      <w:r w:rsidRPr="005F3195">
        <w:rPr>
          <w:rFonts w:ascii="Times New Roman" w:hAnsi="Times New Roman" w:cs="Times New Roman"/>
          <w:i/>
          <w:color w:val="000000"/>
          <w:kern w:val="0"/>
          <w:szCs w:val="21"/>
        </w:rPr>
        <w:t>Journal of Economic Perspectives</w:t>
      </w:r>
      <w:r w:rsidRPr="005F3195">
        <w:rPr>
          <w:rFonts w:ascii="Times New Roman" w:hAnsi="Times New Roman" w:cs="Times New Roman"/>
          <w:color w:val="000000"/>
          <w:kern w:val="0"/>
          <w:szCs w:val="21"/>
        </w:rPr>
        <w:t xml:space="preserve"> 33(2):71-88.</w:t>
      </w:r>
    </w:p>
    <w:p w14:paraId="7FCC1464"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Dauth W., Findeisen S., Suedekum J. and Woessner N.(2018),"Adjusting to robots: Worker-level evidence", Opportunity and Inclusive Growth Institute Working Papers 13.</w:t>
      </w:r>
    </w:p>
    <w:p w14:paraId="53373524"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David B.(2017),"Computer technology and probable job destructions in Japan: An evaluation", </w:t>
      </w:r>
      <w:r w:rsidRPr="005F3195">
        <w:rPr>
          <w:rFonts w:ascii="Times New Roman" w:hAnsi="Times New Roman" w:cs="Times New Roman"/>
          <w:i/>
          <w:color w:val="000000"/>
          <w:kern w:val="0"/>
          <w:szCs w:val="21"/>
        </w:rPr>
        <w:t>Journal of the Japanese and International Economies</w:t>
      </w:r>
      <w:r w:rsidRPr="005F3195">
        <w:rPr>
          <w:rFonts w:ascii="Times New Roman" w:hAnsi="Times New Roman" w:cs="Times New Roman"/>
          <w:color w:val="000000"/>
          <w:kern w:val="0"/>
          <w:szCs w:val="21"/>
        </w:rPr>
        <w:t xml:space="preserve"> 43:77-87.</w:t>
      </w:r>
    </w:p>
    <w:p w14:paraId="07FE86D0"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David H. &amp; Dorn D.(2013),"The growth of low-skill service jobs and the polarization of the US labor market",</w:t>
      </w:r>
      <w:r w:rsidRPr="005F3195">
        <w:rPr>
          <w:rFonts w:ascii="Times New Roman" w:hAnsi="Times New Roman" w:cs="Times New Roman"/>
          <w:i/>
          <w:color w:val="000000"/>
          <w:kern w:val="0"/>
          <w:szCs w:val="21"/>
        </w:rPr>
        <w:t xml:space="preserve"> American Economic Review </w:t>
      </w:r>
      <w:r w:rsidRPr="005F3195">
        <w:rPr>
          <w:rFonts w:ascii="Times New Roman" w:hAnsi="Times New Roman" w:cs="Times New Roman"/>
          <w:color w:val="000000"/>
          <w:kern w:val="0"/>
          <w:szCs w:val="21"/>
        </w:rPr>
        <w:t>103(5):1553-1597.</w:t>
      </w:r>
    </w:p>
    <w:p w14:paraId="4A86A025"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Davis S. J., Haltiwanger J. C. and Schuh S.(1998), </w:t>
      </w:r>
      <w:r w:rsidRPr="005F3195">
        <w:rPr>
          <w:rFonts w:ascii="Times New Roman" w:hAnsi="Times New Roman" w:cs="Times New Roman"/>
          <w:i/>
          <w:color w:val="000000"/>
          <w:kern w:val="0"/>
          <w:szCs w:val="21"/>
        </w:rPr>
        <w:t>Job creation and destruction</w:t>
      </w:r>
      <w:r w:rsidRPr="005F3195">
        <w:rPr>
          <w:rFonts w:ascii="Times New Roman" w:hAnsi="Times New Roman" w:cs="Times New Roman"/>
          <w:color w:val="000000"/>
          <w:kern w:val="0"/>
          <w:szCs w:val="21"/>
        </w:rPr>
        <w:t>, MIT Press Books 1.</w:t>
      </w:r>
    </w:p>
    <w:p w14:paraId="29BA8954"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lastRenderedPageBreak/>
        <w:t>Ford M.(2015),</w:t>
      </w:r>
      <w:r w:rsidRPr="005F3195">
        <w:rPr>
          <w:rFonts w:ascii="Times New Roman" w:hAnsi="Times New Roman" w:cs="Times New Roman"/>
          <w:i/>
          <w:color w:val="000000"/>
          <w:kern w:val="0"/>
          <w:szCs w:val="21"/>
        </w:rPr>
        <w:t xml:space="preserve"> Rise of the Robots: Technology and the Threat of a Jobless Future</w:t>
      </w:r>
      <w:r w:rsidRPr="005F3195">
        <w:rPr>
          <w:rFonts w:ascii="Times New Roman" w:hAnsi="Times New Roman" w:cs="Times New Roman"/>
          <w:color w:val="000000"/>
          <w:kern w:val="0"/>
          <w:szCs w:val="21"/>
        </w:rPr>
        <w:t>, Basic Books.</w:t>
      </w:r>
    </w:p>
    <w:p w14:paraId="743325D7"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Frey C. B. &amp; Osborne M. A.(2017),"The future of employment: How susceptible are jobs to computerisation?", </w:t>
      </w:r>
      <w:r w:rsidRPr="005F3195">
        <w:rPr>
          <w:rFonts w:ascii="Times New Roman" w:hAnsi="Times New Roman" w:cs="Times New Roman"/>
          <w:i/>
          <w:color w:val="000000"/>
          <w:kern w:val="0"/>
          <w:szCs w:val="21"/>
        </w:rPr>
        <w:t>Technological forecasting and social change</w:t>
      </w:r>
      <w:r w:rsidRPr="005F3195">
        <w:rPr>
          <w:rFonts w:ascii="Times New Roman" w:hAnsi="Times New Roman" w:cs="Times New Roman"/>
          <w:color w:val="000000"/>
          <w:kern w:val="0"/>
          <w:szCs w:val="21"/>
        </w:rPr>
        <w:t xml:space="preserve"> 114:254-280.</w:t>
      </w:r>
    </w:p>
    <w:p w14:paraId="693FB080"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Goldsmith-Pinkham P., Sorkin I. and Swift H.(2020),"Bartik instruments: What, when, why, and how", </w:t>
      </w:r>
      <w:r w:rsidRPr="005F3195">
        <w:rPr>
          <w:rFonts w:ascii="Times New Roman" w:hAnsi="Times New Roman" w:cs="Times New Roman"/>
          <w:i/>
          <w:color w:val="000000"/>
          <w:kern w:val="0"/>
          <w:szCs w:val="21"/>
        </w:rPr>
        <w:t>American Economic Review</w:t>
      </w:r>
      <w:r w:rsidRPr="005F3195">
        <w:rPr>
          <w:rFonts w:ascii="Times New Roman" w:hAnsi="Times New Roman" w:cs="Times New Roman"/>
          <w:color w:val="000000"/>
          <w:kern w:val="0"/>
          <w:szCs w:val="21"/>
        </w:rPr>
        <w:t xml:space="preserve"> 110(8):2586-2624.</w:t>
      </w:r>
    </w:p>
    <w:p w14:paraId="4B630108"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Goos M., Manning A. and Salomons A.(2014),"Explaining job polarization: Routine-biased technological change and offshoring", </w:t>
      </w:r>
      <w:r w:rsidRPr="005F3195">
        <w:rPr>
          <w:rFonts w:ascii="Times New Roman" w:hAnsi="Times New Roman" w:cs="Times New Roman"/>
          <w:i/>
          <w:color w:val="000000"/>
          <w:kern w:val="0"/>
          <w:szCs w:val="21"/>
        </w:rPr>
        <w:t>American Economic Review</w:t>
      </w:r>
      <w:r w:rsidRPr="005F3195">
        <w:rPr>
          <w:rFonts w:ascii="Times New Roman" w:hAnsi="Times New Roman" w:cs="Times New Roman"/>
          <w:color w:val="000000"/>
          <w:kern w:val="0"/>
          <w:szCs w:val="21"/>
        </w:rPr>
        <w:t xml:space="preserve"> 104(8):2509-2526.</w:t>
      </w:r>
    </w:p>
    <w:p w14:paraId="302B6447"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Graetz G. &amp; Michaels G.(2018),"Robots at work", </w:t>
      </w:r>
      <w:r w:rsidRPr="005F3195">
        <w:rPr>
          <w:rFonts w:ascii="Times New Roman" w:hAnsi="Times New Roman" w:cs="Times New Roman"/>
          <w:i/>
          <w:color w:val="000000"/>
          <w:kern w:val="0"/>
          <w:szCs w:val="21"/>
        </w:rPr>
        <w:t>Review of Economics and Statistics</w:t>
      </w:r>
      <w:r w:rsidRPr="005F3195">
        <w:rPr>
          <w:rFonts w:ascii="Times New Roman" w:hAnsi="Times New Roman" w:cs="Times New Roman"/>
          <w:color w:val="000000"/>
          <w:kern w:val="0"/>
          <w:szCs w:val="21"/>
        </w:rPr>
        <w:t xml:space="preserve"> 100(5):753-768.</w:t>
      </w:r>
    </w:p>
    <w:p w14:paraId="0BB2BF81"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Groizard J. L., Ranjan P. and Rodriguez Lopez A.(2015),"Trade costs and job flows: Evidence from establishment</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 xml:space="preserve">level data", </w:t>
      </w:r>
      <w:r w:rsidRPr="005F3195">
        <w:rPr>
          <w:rFonts w:ascii="Times New Roman" w:hAnsi="Times New Roman" w:cs="Times New Roman"/>
          <w:i/>
          <w:color w:val="000000"/>
          <w:kern w:val="0"/>
          <w:szCs w:val="21"/>
        </w:rPr>
        <w:t>Economic Inquiry</w:t>
      </w:r>
      <w:r w:rsidRPr="005F3195">
        <w:rPr>
          <w:rFonts w:ascii="Times New Roman" w:hAnsi="Times New Roman" w:cs="Times New Roman"/>
          <w:color w:val="000000"/>
          <w:kern w:val="0"/>
          <w:szCs w:val="21"/>
        </w:rPr>
        <w:t xml:space="preserve"> 53(1):173-204.</w:t>
      </w:r>
    </w:p>
    <w:p w14:paraId="636964D2"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Hanson R.(2001),</w:t>
      </w:r>
      <w:r w:rsidRPr="005F3195">
        <w:rPr>
          <w:rFonts w:ascii="Times New Roman" w:hAnsi="Times New Roman" w:cs="Times New Roman"/>
          <w:i/>
          <w:color w:val="000000"/>
          <w:kern w:val="0"/>
          <w:szCs w:val="21"/>
        </w:rPr>
        <w:t xml:space="preserve"> Economic growth given machine intelligence</w:t>
      </w:r>
      <w:r w:rsidRPr="005F3195">
        <w:rPr>
          <w:rFonts w:ascii="Times New Roman" w:hAnsi="Times New Roman" w:cs="Times New Roman"/>
          <w:color w:val="000000"/>
          <w:kern w:val="0"/>
          <w:szCs w:val="21"/>
        </w:rPr>
        <w:t>, Technical Report, University of California, Berkeley.</w:t>
      </w:r>
    </w:p>
    <w:p w14:paraId="5D4DA587"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bookmarkStart w:id="33" w:name="_neb2D2962E7_F672_4BBA_BCF6_6C7C30DA376D"/>
      <w:r w:rsidRPr="005F3195">
        <w:rPr>
          <w:rFonts w:ascii="Times New Roman" w:hAnsi="Times New Roman" w:cs="Times New Roman"/>
          <w:color w:val="000000"/>
          <w:kern w:val="0"/>
          <w:szCs w:val="21"/>
        </w:rPr>
        <w:t xml:space="preserve">Korinek A. &amp; Stiglitz J. E.(2019), </w:t>
      </w:r>
      <w:r w:rsidRPr="005F3195">
        <w:rPr>
          <w:rFonts w:ascii="Times New Roman" w:hAnsi="Times New Roman" w:cs="Times New Roman"/>
          <w:i/>
          <w:color w:val="000000"/>
          <w:kern w:val="0"/>
          <w:szCs w:val="21"/>
        </w:rPr>
        <w:t>Artificial Intelligence and Its Implications for Income Distribution and Unemployment</w:t>
      </w:r>
      <w:r w:rsidRPr="005F3195">
        <w:rPr>
          <w:rFonts w:ascii="Times New Roman" w:hAnsi="Times New Roman" w:cs="Times New Roman"/>
          <w:color w:val="000000"/>
          <w:kern w:val="0"/>
          <w:szCs w:val="21"/>
        </w:rPr>
        <w:t>, University of Chicago Press.</w:t>
      </w:r>
      <w:bookmarkEnd w:id="33"/>
    </w:p>
    <w:p w14:paraId="06D412B3"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Kromann L., Malchow-Møller N., Skaksen J. R. and Sorensen A.(2016),"Automation and Productivity</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A Cross</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Country, Cross</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Industry Comparison", Cross</w:t>
      </w:r>
      <w:r w:rsidRPr="005F3195">
        <w:rPr>
          <w:rFonts w:ascii="宋体" w:eastAsia="宋体" w:hAnsi="Times New Roman" w:cs="宋体" w:hint="eastAsia"/>
          <w:color w:val="000000"/>
          <w:kern w:val="0"/>
          <w:szCs w:val="21"/>
        </w:rPr>
        <w:t>‐</w:t>
      </w:r>
      <w:r w:rsidRPr="005F3195">
        <w:rPr>
          <w:rFonts w:ascii="Times New Roman" w:hAnsi="Times New Roman" w:cs="Times New Roman"/>
          <w:color w:val="000000"/>
          <w:kern w:val="0"/>
          <w:szCs w:val="21"/>
        </w:rPr>
        <w:t>Industry Comparison (March 29, 2016).</w:t>
      </w:r>
    </w:p>
    <w:p w14:paraId="10DE0AA9"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Pajarinen M. &amp; Rouvinen P.(2014),"Computerization threatens one third of Finnish employment", </w:t>
      </w:r>
      <w:r w:rsidRPr="005F3195">
        <w:rPr>
          <w:rFonts w:ascii="Times New Roman" w:hAnsi="Times New Roman" w:cs="Times New Roman"/>
          <w:i/>
          <w:color w:val="000000"/>
          <w:kern w:val="0"/>
          <w:szCs w:val="21"/>
        </w:rPr>
        <w:t>Etla Brief</w:t>
      </w:r>
      <w:r w:rsidRPr="005F3195">
        <w:rPr>
          <w:rFonts w:ascii="Times New Roman" w:hAnsi="Times New Roman" w:cs="Times New Roman"/>
          <w:color w:val="000000"/>
          <w:kern w:val="0"/>
          <w:szCs w:val="21"/>
        </w:rPr>
        <w:t xml:space="preserve"> 22(13.1):2014.</w:t>
      </w:r>
    </w:p>
    <w:p w14:paraId="314BC0A0"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Pissarides C. A.(2000), </w:t>
      </w:r>
      <w:r w:rsidRPr="005F3195">
        <w:rPr>
          <w:rFonts w:ascii="Times New Roman" w:hAnsi="Times New Roman" w:cs="Times New Roman"/>
          <w:i/>
          <w:color w:val="000000"/>
          <w:kern w:val="0"/>
          <w:szCs w:val="21"/>
        </w:rPr>
        <w:t>Equilibrium unemployment theory</w:t>
      </w:r>
      <w:r w:rsidRPr="005F3195">
        <w:rPr>
          <w:rFonts w:ascii="Times New Roman" w:hAnsi="Times New Roman" w:cs="Times New Roman"/>
          <w:color w:val="000000"/>
          <w:kern w:val="0"/>
          <w:szCs w:val="21"/>
        </w:rPr>
        <w:t>, MIT press.</w:t>
      </w:r>
    </w:p>
    <w:p w14:paraId="42297BB0"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Postel Vinay F.(2002),"The dynamics of technological unemployment",</w:t>
      </w:r>
      <w:r w:rsidRPr="005F3195">
        <w:rPr>
          <w:rFonts w:ascii="Times New Roman" w:hAnsi="Times New Roman" w:cs="Times New Roman"/>
          <w:i/>
          <w:color w:val="000000"/>
          <w:kern w:val="0"/>
          <w:szCs w:val="21"/>
        </w:rPr>
        <w:t xml:space="preserve"> International Economic Review</w:t>
      </w:r>
      <w:r w:rsidRPr="005F3195">
        <w:rPr>
          <w:rFonts w:ascii="Times New Roman" w:hAnsi="Times New Roman" w:cs="Times New Roman"/>
          <w:color w:val="000000"/>
          <w:kern w:val="0"/>
          <w:szCs w:val="21"/>
        </w:rPr>
        <w:t xml:space="preserve"> 43(3):737-760.</w:t>
      </w:r>
    </w:p>
    <w:p w14:paraId="4C7AE64E"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Schumpeter J.(2003),"Theorie der wirtschaftlichen Entwicklung" </w:t>
      </w:r>
      <w:r w:rsidRPr="005F3195">
        <w:rPr>
          <w:rFonts w:ascii="Times New Roman" w:hAnsi="Times New Roman" w:cs="Times New Roman"/>
          <w:i/>
          <w:color w:val="000000"/>
          <w:kern w:val="0"/>
          <w:szCs w:val="21"/>
        </w:rPr>
        <w:t>Joseph Alois Schumpeter</w:t>
      </w:r>
      <w:r w:rsidRPr="005F3195">
        <w:rPr>
          <w:rFonts w:ascii="Times New Roman" w:hAnsi="Times New Roman" w:cs="Times New Roman"/>
          <w:color w:val="000000"/>
          <w:kern w:val="0"/>
          <w:szCs w:val="21"/>
        </w:rPr>
        <w:t>. Springer, 5-59.</w:t>
      </w:r>
    </w:p>
    <w:p w14:paraId="21E2103C"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 xml:space="preserve">Schwab K.(2017), </w:t>
      </w:r>
      <w:r w:rsidRPr="005F3195">
        <w:rPr>
          <w:rFonts w:ascii="Times New Roman" w:hAnsi="Times New Roman" w:cs="Times New Roman"/>
          <w:i/>
          <w:color w:val="000000"/>
          <w:kern w:val="0"/>
          <w:szCs w:val="21"/>
        </w:rPr>
        <w:t>The fourth industrial revolution</w:t>
      </w:r>
      <w:r w:rsidRPr="005F3195">
        <w:rPr>
          <w:rFonts w:ascii="Times New Roman" w:hAnsi="Times New Roman" w:cs="Times New Roman"/>
          <w:color w:val="000000"/>
          <w:kern w:val="0"/>
          <w:szCs w:val="21"/>
        </w:rPr>
        <w:t>, Currency.</w:t>
      </w:r>
    </w:p>
    <w:p w14:paraId="789595BA" w14:textId="77777777" w:rsidR="00F9442F" w:rsidRPr="005F3195" w:rsidRDefault="00F9442F" w:rsidP="00F9442F">
      <w:pPr>
        <w:autoSpaceDE w:val="0"/>
        <w:autoSpaceDN w:val="0"/>
        <w:adjustRightInd w:val="0"/>
        <w:ind w:left="200" w:hanging="200"/>
        <w:rPr>
          <w:rFonts w:ascii="Times New Roman" w:hAnsi="Times New Roman" w:cs="Times New Roman"/>
          <w:kern w:val="0"/>
          <w:szCs w:val="21"/>
        </w:rPr>
      </w:pPr>
      <w:r w:rsidRPr="005F3195">
        <w:rPr>
          <w:rFonts w:ascii="Times New Roman" w:hAnsi="Times New Roman" w:cs="Times New Roman"/>
          <w:color w:val="000000"/>
          <w:kern w:val="0"/>
          <w:szCs w:val="21"/>
        </w:rPr>
        <w:t>Susskind D.(2017),"A model of technological unemployment", Economics Series Working Papers 819.</w:t>
      </w:r>
    </w:p>
    <w:p w14:paraId="1D9DE8CC" w14:textId="77777777" w:rsidR="00F9442F" w:rsidRPr="005F3195" w:rsidRDefault="00F9442F" w:rsidP="00F9442F">
      <w:pPr>
        <w:autoSpaceDE w:val="0"/>
        <w:autoSpaceDN w:val="0"/>
        <w:adjustRightInd w:val="0"/>
        <w:ind w:left="200" w:hanging="200"/>
        <w:rPr>
          <w:rFonts w:ascii="Times New Roman" w:hAnsi="Times New Roman" w:cs="Times New Roman"/>
          <w:color w:val="000000"/>
          <w:kern w:val="0"/>
          <w:sz w:val="22"/>
          <w:szCs w:val="20"/>
        </w:rPr>
      </w:pPr>
      <w:r w:rsidRPr="005F3195">
        <w:rPr>
          <w:rFonts w:ascii="Times New Roman" w:hAnsi="Times New Roman" w:cs="Times New Roman"/>
          <w:color w:val="000000"/>
          <w:kern w:val="0"/>
          <w:szCs w:val="21"/>
        </w:rPr>
        <w:t>Trajtenberg M.(2018),"AI as the next GPT: a Political-Economy Perspective" NBER Working Paper, NO.24245.</w:t>
      </w:r>
    </w:p>
    <w:p w14:paraId="4DF8A70F" w14:textId="77777777" w:rsidR="00F9442F" w:rsidRDefault="00F9442F" w:rsidP="00F9442F">
      <w:pPr>
        <w:spacing w:line="400" w:lineRule="exact"/>
        <w:rPr>
          <w:rFonts w:ascii="Times New Roman" w:eastAsia="宋体" w:hAnsi="Times New Roman"/>
          <w:b/>
          <w:bCs/>
        </w:rPr>
      </w:pPr>
    </w:p>
    <w:p w14:paraId="572DD931" w14:textId="77777777" w:rsidR="00F9442F" w:rsidRPr="00377F83" w:rsidRDefault="00F9442F" w:rsidP="00F9442F">
      <w:pPr>
        <w:spacing w:line="400" w:lineRule="exact"/>
        <w:rPr>
          <w:rFonts w:ascii="黑体" w:eastAsia="黑体" w:hAnsi="黑体"/>
          <w:sz w:val="24"/>
          <w:szCs w:val="18"/>
        </w:rPr>
      </w:pPr>
      <w:r w:rsidRPr="00377F83">
        <w:rPr>
          <w:rFonts w:ascii="黑体" w:eastAsia="黑体" w:hAnsi="黑体"/>
          <w:sz w:val="24"/>
          <w:szCs w:val="18"/>
        </w:rPr>
        <w:t>附录</w:t>
      </w:r>
      <w:r w:rsidRPr="00377F83">
        <w:rPr>
          <w:rFonts w:ascii="黑体" w:eastAsia="黑体" w:hAnsi="黑体" w:hint="eastAsia"/>
          <w:sz w:val="24"/>
          <w:szCs w:val="18"/>
        </w:rPr>
        <w:t>：</w:t>
      </w:r>
      <w:r w:rsidRPr="00377F83">
        <w:rPr>
          <w:rFonts w:ascii="黑体" w:eastAsia="黑体" w:hAnsi="黑体"/>
          <w:sz w:val="24"/>
          <w:szCs w:val="18"/>
        </w:rPr>
        <w:t>文章中</w:t>
      </w:r>
      <w:r w:rsidRPr="00377F83">
        <w:rPr>
          <w:rFonts w:ascii="黑体" w:eastAsia="黑体" w:hAnsi="黑体" w:hint="eastAsia"/>
          <w:sz w:val="24"/>
          <w:szCs w:val="18"/>
        </w:rPr>
        <w:t>行业对照表</w:t>
      </w:r>
    </w:p>
    <w:tbl>
      <w:tblPr>
        <w:tblStyle w:val="aa"/>
        <w:tblW w:w="0" w:type="auto"/>
        <w:tblLook w:val="04A0" w:firstRow="1" w:lastRow="0" w:firstColumn="1" w:lastColumn="0" w:noHBand="0" w:noVBand="1"/>
      </w:tblPr>
      <w:tblGrid>
        <w:gridCol w:w="2765"/>
        <w:gridCol w:w="2765"/>
        <w:gridCol w:w="2766"/>
      </w:tblGrid>
      <w:tr w:rsidR="00F9442F" w:rsidRPr="0015011D" w14:paraId="0E360D11" w14:textId="77777777" w:rsidTr="00CF0833">
        <w:tc>
          <w:tcPr>
            <w:tcW w:w="2765" w:type="dxa"/>
            <w:vAlign w:val="center"/>
          </w:tcPr>
          <w:p w14:paraId="14F2187A" w14:textId="77777777" w:rsidR="00F9442F" w:rsidRPr="00E1518C" w:rsidRDefault="00F9442F" w:rsidP="00CF0833">
            <w:pPr>
              <w:spacing w:line="276" w:lineRule="auto"/>
              <w:jc w:val="center"/>
              <w:rPr>
                <w:rFonts w:cs="Calibri"/>
                <w:sz w:val="18"/>
                <w:szCs w:val="18"/>
              </w:rPr>
            </w:pPr>
            <w:r w:rsidRPr="00E1518C">
              <w:rPr>
                <w:rFonts w:cs="Calibri"/>
                <w:sz w:val="18"/>
                <w:szCs w:val="18"/>
              </w:rPr>
              <w:t>本文行业分类</w:t>
            </w:r>
          </w:p>
        </w:tc>
        <w:tc>
          <w:tcPr>
            <w:tcW w:w="2765" w:type="dxa"/>
            <w:vAlign w:val="center"/>
          </w:tcPr>
          <w:p w14:paraId="26A1B479" w14:textId="77777777" w:rsidR="00F9442F" w:rsidRPr="00E1518C" w:rsidRDefault="00F9442F" w:rsidP="00CF0833">
            <w:pPr>
              <w:spacing w:line="276" w:lineRule="auto"/>
              <w:jc w:val="center"/>
              <w:rPr>
                <w:rFonts w:cs="Calibri"/>
                <w:sz w:val="18"/>
                <w:szCs w:val="18"/>
              </w:rPr>
            </w:pPr>
            <w:r w:rsidRPr="00E1518C">
              <w:rPr>
                <w:rFonts w:cs="Calibri" w:hint="eastAsia"/>
                <w:sz w:val="18"/>
                <w:szCs w:val="18"/>
              </w:rPr>
              <w:t>证监会</w:t>
            </w:r>
            <w:r w:rsidRPr="00E1518C">
              <w:rPr>
                <w:rFonts w:cs="Calibri"/>
                <w:sz w:val="18"/>
                <w:szCs w:val="18"/>
              </w:rPr>
              <w:t>行业分类</w:t>
            </w:r>
          </w:p>
        </w:tc>
        <w:tc>
          <w:tcPr>
            <w:tcW w:w="2766" w:type="dxa"/>
            <w:vAlign w:val="center"/>
          </w:tcPr>
          <w:p w14:paraId="2495499F" w14:textId="77777777" w:rsidR="00F9442F" w:rsidRPr="00E1518C" w:rsidRDefault="00F9442F" w:rsidP="00CF0833">
            <w:pPr>
              <w:spacing w:line="276" w:lineRule="auto"/>
              <w:jc w:val="center"/>
              <w:rPr>
                <w:rFonts w:cs="Calibri"/>
                <w:sz w:val="18"/>
                <w:szCs w:val="18"/>
              </w:rPr>
            </w:pPr>
            <w:r w:rsidRPr="00E1518C">
              <w:rPr>
                <w:rFonts w:cs="Calibri"/>
                <w:sz w:val="18"/>
                <w:szCs w:val="18"/>
              </w:rPr>
              <w:t>IFR</w:t>
            </w:r>
            <w:r w:rsidRPr="00E1518C">
              <w:rPr>
                <w:rFonts w:cs="Calibri"/>
                <w:sz w:val="18"/>
                <w:szCs w:val="18"/>
              </w:rPr>
              <w:t>工业行业分类</w:t>
            </w:r>
          </w:p>
        </w:tc>
      </w:tr>
      <w:tr w:rsidR="00F9442F" w:rsidRPr="0015011D" w14:paraId="40E529A8" w14:textId="77777777" w:rsidTr="00CF0833">
        <w:tc>
          <w:tcPr>
            <w:tcW w:w="2765" w:type="dxa"/>
            <w:vAlign w:val="center"/>
          </w:tcPr>
          <w:p w14:paraId="4A9FF069" w14:textId="77777777" w:rsidR="00F9442F" w:rsidRPr="00E1518C" w:rsidRDefault="00F9442F" w:rsidP="00CF0833">
            <w:pPr>
              <w:spacing w:line="276" w:lineRule="auto"/>
              <w:jc w:val="center"/>
              <w:rPr>
                <w:rFonts w:cs="Calibri"/>
                <w:sz w:val="18"/>
                <w:szCs w:val="18"/>
              </w:rPr>
            </w:pPr>
            <w:r w:rsidRPr="00E1518C">
              <w:rPr>
                <w:rFonts w:cs="Calibri"/>
                <w:sz w:val="18"/>
                <w:szCs w:val="18"/>
              </w:rPr>
              <w:t>1.</w:t>
            </w:r>
            <w:r w:rsidRPr="00E1518C">
              <w:rPr>
                <w:rFonts w:cs="Calibri"/>
                <w:sz w:val="18"/>
                <w:szCs w:val="18"/>
              </w:rPr>
              <w:t>食品制造业</w:t>
            </w:r>
          </w:p>
        </w:tc>
        <w:tc>
          <w:tcPr>
            <w:tcW w:w="2765" w:type="dxa"/>
            <w:vAlign w:val="center"/>
          </w:tcPr>
          <w:p w14:paraId="74D6BE90" w14:textId="77777777" w:rsidR="00F9442F" w:rsidRPr="00E1518C" w:rsidRDefault="00F9442F" w:rsidP="00CF0833">
            <w:pPr>
              <w:spacing w:line="276" w:lineRule="auto"/>
              <w:jc w:val="center"/>
              <w:rPr>
                <w:rFonts w:cs="Calibri"/>
                <w:sz w:val="18"/>
                <w:szCs w:val="18"/>
              </w:rPr>
            </w:pPr>
            <w:r w:rsidRPr="00E1518C">
              <w:rPr>
                <w:rFonts w:cs="Calibri"/>
                <w:sz w:val="18"/>
                <w:szCs w:val="18"/>
              </w:rPr>
              <w:t>农副食品加工业</w:t>
            </w:r>
          </w:p>
          <w:p w14:paraId="6D599305" w14:textId="77777777" w:rsidR="00F9442F" w:rsidRPr="00E1518C" w:rsidRDefault="00F9442F" w:rsidP="00CF0833">
            <w:pPr>
              <w:spacing w:line="276" w:lineRule="auto"/>
              <w:jc w:val="center"/>
              <w:rPr>
                <w:rFonts w:cs="Calibri"/>
                <w:sz w:val="18"/>
                <w:szCs w:val="18"/>
              </w:rPr>
            </w:pPr>
            <w:r w:rsidRPr="00E1518C">
              <w:rPr>
                <w:rFonts w:cs="Calibri"/>
                <w:sz w:val="18"/>
                <w:szCs w:val="18"/>
              </w:rPr>
              <w:t>食品制造业</w:t>
            </w:r>
          </w:p>
          <w:p w14:paraId="206A18A2" w14:textId="77777777" w:rsidR="00F9442F" w:rsidRPr="00E1518C" w:rsidRDefault="00F9442F" w:rsidP="00CF0833">
            <w:pPr>
              <w:spacing w:line="276" w:lineRule="auto"/>
              <w:jc w:val="center"/>
              <w:rPr>
                <w:rFonts w:cs="Calibri"/>
                <w:sz w:val="18"/>
                <w:szCs w:val="18"/>
              </w:rPr>
            </w:pPr>
            <w:r w:rsidRPr="00E1518C">
              <w:rPr>
                <w:rFonts w:cs="Calibri"/>
                <w:sz w:val="18"/>
                <w:szCs w:val="18"/>
              </w:rPr>
              <w:t>酒、饮料和精制茶制造业</w:t>
            </w:r>
          </w:p>
          <w:p w14:paraId="213FD565" w14:textId="77777777" w:rsidR="00F9442F" w:rsidRPr="00E1518C" w:rsidRDefault="00F9442F" w:rsidP="00CF0833">
            <w:pPr>
              <w:spacing w:line="276" w:lineRule="auto"/>
              <w:jc w:val="center"/>
              <w:rPr>
                <w:rFonts w:cs="Calibri"/>
                <w:sz w:val="18"/>
                <w:szCs w:val="18"/>
              </w:rPr>
            </w:pPr>
            <w:r w:rsidRPr="00E1518C">
              <w:rPr>
                <w:rFonts w:cs="Calibri"/>
                <w:sz w:val="18"/>
                <w:szCs w:val="18"/>
              </w:rPr>
              <w:t>烟草制品业</w:t>
            </w:r>
          </w:p>
        </w:tc>
        <w:tc>
          <w:tcPr>
            <w:tcW w:w="2766" w:type="dxa"/>
            <w:vAlign w:val="center"/>
          </w:tcPr>
          <w:p w14:paraId="28EA55AA" w14:textId="77777777" w:rsidR="00F9442F" w:rsidRPr="00E1518C" w:rsidRDefault="00F9442F" w:rsidP="00CF0833">
            <w:pPr>
              <w:spacing w:line="276" w:lineRule="auto"/>
              <w:jc w:val="center"/>
              <w:rPr>
                <w:rFonts w:cs="Calibri"/>
                <w:sz w:val="18"/>
                <w:szCs w:val="18"/>
              </w:rPr>
            </w:pPr>
            <w:r w:rsidRPr="00E1518C">
              <w:rPr>
                <w:rFonts w:cs="Calibri"/>
                <w:sz w:val="18"/>
                <w:szCs w:val="18"/>
              </w:rPr>
              <w:t>食品及饮料制造业</w:t>
            </w:r>
          </w:p>
        </w:tc>
      </w:tr>
      <w:tr w:rsidR="00F9442F" w:rsidRPr="0015011D" w14:paraId="4A98E4A3" w14:textId="77777777" w:rsidTr="00CF0833">
        <w:tc>
          <w:tcPr>
            <w:tcW w:w="2765" w:type="dxa"/>
            <w:vAlign w:val="center"/>
          </w:tcPr>
          <w:p w14:paraId="327BF623" w14:textId="77777777" w:rsidR="00F9442F" w:rsidRPr="00E1518C" w:rsidRDefault="00F9442F" w:rsidP="00CF0833">
            <w:pPr>
              <w:spacing w:line="276" w:lineRule="auto"/>
              <w:jc w:val="center"/>
              <w:rPr>
                <w:rFonts w:cs="Calibri"/>
                <w:sz w:val="18"/>
                <w:szCs w:val="18"/>
              </w:rPr>
            </w:pPr>
            <w:r w:rsidRPr="00E1518C">
              <w:rPr>
                <w:rFonts w:cs="Calibri"/>
                <w:sz w:val="18"/>
                <w:szCs w:val="18"/>
              </w:rPr>
              <w:t>2.</w:t>
            </w:r>
            <w:r w:rsidRPr="00E1518C">
              <w:rPr>
                <w:rFonts w:cs="Calibri"/>
                <w:sz w:val="18"/>
                <w:szCs w:val="18"/>
              </w:rPr>
              <w:t>纺织业</w:t>
            </w:r>
          </w:p>
        </w:tc>
        <w:tc>
          <w:tcPr>
            <w:tcW w:w="2765" w:type="dxa"/>
            <w:vAlign w:val="center"/>
          </w:tcPr>
          <w:p w14:paraId="589E69F7" w14:textId="77777777" w:rsidR="00F9442F" w:rsidRPr="00E1518C" w:rsidRDefault="00F9442F" w:rsidP="00CF0833">
            <w:pPr>
              <w:spacing w:line="276" w:lineRule="auto"/>
              <w:jc w:val="center"/>
              <w:rPr>
                <w:rFonts w:cs="Calibri"/>
                <w:sz w:val="18"/>
                <w:szCs w:val="18"/>
              </w:rPr>
            </w:pPr>
            <w:r w:rsidRPr="00E1518C">
              <w:rPr>
                <w:rFonts w:cs="Calibri"/>
                <w:sz w:val="18"/>
                <w:szCs w:val="18"/>
              </w:rPr>
              <w:t>纺织业</w:t>
            </w:r>
          </w:p>
          <w:p w14:paraId="50540CFC" w14:textId="77777777" w:rsidR="00F9442F" w:rsidRPr="00E1518C" w:rsidRDefault="00F9442F" w:rsidP="00CF0833">
            <w:pPr>
              <w:spacing w:line="276" w:lineRule="auto"/>
              <w:jc w:val="center"/>
              <w:rPr>
                <w:rFonts w:cs="Calibri"/>
                <w:sz w:val="18"/>
                <w:szCs w:val="18"/>
              </w:rPr>
            </w:pPr>
            <w:r w:rsidRPr="00E1518C">
              <w:rPr>
                <w:rFonts w:cs="Calibri"/>
                <w:sz w:val="18"/>
                <w:szCs w:val="18"/>
              </w:rPr>
              <w:t>纺织服装、服饰业</w:t>
            </w:r>
          </w:p>
          <w:p w14:paraId="4382FABC" w14:textId="77777777" w:rsidR="00F9442F" w:rsidRPr="00E1518C" w:rsidRDefault="00F9442F" w:rsidP="00CF0833">
            <w:pPr>
              <w:spacing w:line="276" w:lineRule="auto"/>
              <w:jc w:val="center"/>
              <w:rPr>
                <w:rFonts w:cs="Calibri"/>
                <w:sz w:val="18"/>
                <w:szCs w:val="18"/>
              </w:rPr>
            </w:pPr>
            <w:r w:rsidRPr="00E1518C">
              <w:rPr>
                <w:rFonts w:cs="Calibri"/>
                <w:sz w:val="18"/>
                <w:szCs w:val="18"/>
              </w:rPr>
              <w:t>皮革、毛皮、羽毛及其制品和制鞋业</w:t>
            </w:r>
          </w:p>
        </w:tc>
        <w:tc>
          <w:tcPr>
            <w:tcW w:w="2766" w:type="dxa"/>
            <w:vAlign w:val="center"/>
          </w:tcPr>
          <w:p w14:paraId="12D9DA50" w14:textId="77777777" w:rsidR="00F9442F" w:rsidRPr="00E1518C" w:rsidRDefault="00F9442F" w:rsidP="00CF0833">
            <w:pPr>
              <w:spacing w:line="276" w:lineRule="auto"/>
              <w:jc w:val="center"/>
              <w:rPr>
                <w:rFonts w:cs="Calibri"/>
                <w:sz w:val="18"/>
                <w:szCs w:val="18"/>
              </w:rPr>
            </w:pPr>
            <w:r w:rsidRPr="00E1518C">
              <w:rPr>
                <w:rFonts w:cs="Calibri"/>
                <w:sz w:val="18"/>
                <w:szCs w:val="18"/>
              </w:rPr>
              <w:t>纺织品制造业</w:t>
            </w:r>
          </w:p>
        </w:tc>
      </w:tr>
      <w:tr w:rsidR="00F9442F" w:rsidRPr="0015011D" w14:paraId="223E5825" w14:textId="77777777" w:rsidTr="00CF0833">
        <w:tc>
          <w:tcPr>
            <w:tcW w:w="2765" w:type="dxa"/>
            <w:vAlign w:val="center"/>
          </w:tcPr>
          <w:p w14:paraId="6688162E" w14:textId="77777777" w:rsidR="00F9442F" w:rsidRPr="00E1518C" w:rsidRDefault="00F9442F" w:rsidP="00CF0833">
            <w:pPr>
              <w:spacing w:line="276" w:lineRule="auto"/>
              <w:jc w:val="center"/>
              <w:rPr>
                <w:rFonts w:cs="Calibri"/>
                <w:sz w:val="18"/>
                <w:szCs w:val="18"/>
              </w:rPr>
            </w:pPr>
            <w:r w:rsidRPr="00E1518C">
              <w:rPr>
                <w:rFonts w:cs="Calibri"/>
                <w:sz w:val="18"/>
                <w:szCs w:val="18"/>
              </w:rPr>
              <w:t>3.</w:t>
            </w:r>
            <w:r w:rsidRPr="00E1518C">
              <w:rPr>
                <w:rFonts w:cs="Calibri"/>
                <w:sz w:val="18"/>
                <w:szCs w:val="18"/>
              </w:rPr>
              <w:t>木材和家具制造业</w:t>
            </w:r>
          </w:p>
        </w:tc>
        <w:tc>
          <w:tcPr>
            <w:tcW w:w="2765" w:type="dxa"/>
            <w:vAlign w:val="center"/>
          </w:tcPr>
          <w:p w14:paraId="0DC7E22B" w14:textId="77777777" w:rsidR="00F9442F" w:rsidRPr="00E1518C" w:rsidRDefault="00F9442F" w:rsidP="00CF0833">
            <w:pPr>
              <w:spacing w:line="276" w:lineRule="auto"/>
              <w:jc w:val="center"/>
              <w:rPr>
                <w:rFonts w:cs="Calibri"/>
                <w:sz w:val="18"/>
                <w:szCs w:val="18"/>
              </w:rPr>
            </w:pPr>
            <w:r w:rsidRPr="00E1518C">
              <w:rPr>
                <w:rFonts w:cs="Calibri"/>
                <w:sz w:val="18"/>
                <w:szCs w:val="18"/>
              </w:rPr>
              <w:t>木材加工和木、竹、藤、棕、草</w:t>
            </w:r>
            <w:r w:rsidRPr="00E1518C">
              <w:rPr>
                <w:rFonts w:cs="Calibri"/>
                <w:sz w:val="18"/>
                <w:szCs w:val="18"/>
              </w:rPr>
              <w:lastRenderedPageBreak/>
              <w:t>制品业</w:t>
            </w:r>
          </w:p>
          <w:p w14:paraId="483C3DF9" w14:textId="77777777" w:rsidR="00F9442F" w:rsidRPr="00E1518C" w:rsidRDefault="00F9442F" w:rsidP="00CF0833">
            <w:pPr>
              <w:spacing w:line="276" w:lineRule="auto"/>
              <w:jc w:val="center"/>
              <w:rPr>
                <w:rFonts w:cs="Calibri"/>
                <w:sz w:val="18"/>
                <w:szCs w:val="18"/>
              </w:rPr>
            </w:pPr>
            <w:r w:rsidRPr="00E1518C">
              <w:rPr>
                <w:rFonts w:cs="Calibri"/>
                <w:sz w:val="18"/>
                <w:szCs w:val="18"/>
              </w:rPr>
              <w:t>家具制造业</w:t>
            </w:r>
          </w:p>
        </w:tc>
        <w:tc>
          <w:tcPr>
            <w:tcW w:w="2766" w:type="dxa"/>
            <w:vAlign w:val="center"/>
          </w:tcPr>
          <w:p w14:paraId="4A2255B2" w14:textId="77777777" w:rsidR="00F9442F" w:rsidRPr="00E1518C" w:rsidRDefault="00F9442F" w:rsidP="00CF0833">
            <w:pPr>
              <w:spacing w:line="276" w:lineRule="auto"/>
              <w:jc w:val="center"/>
              <w:rPr>
                <w:rFonts w:cs="Calibri"/>
                <w:sz w:val="18"/>
                <w:szCs w:val="18"/>
              </w:rPr>
            </w:pPr>
            <w:r w:rsidRPr="00E1518C">
              <w:rPr>
                <w:rFonts w:cs="Calibri"/>
                <w:sz w:val="18"/>
                <w:szCs w:val="18"/>
              </w:rPr>
              <w:lastRenderedPageBreak/>
              <w:t>木材及家具制造业</w:t>
            </w:r>
          </w:p>
        </w:tc>
      </w:tr>
      <w:tr w:rsidR="00F9442F" w:rsidRPr="0015011D" w14:paraId="05EEEFC4" w14:textId="77777777" w:rsidTr="00CF0833">
        <w:tc>
          <w:tcPr>
            <w:tcW w:w="2765" w:type="dxa"/>
            <w:vAlign w:val="center"/>
          </w:tcPr>
          <w:p w14:paraId="4CC84C0C" w14:textId="77777777" w:rsidR="00F9442F" w:rsidRPr="00E1518C" w:rsidRDefault="00F9442F" w:rsidP="00CF0833">
            <w:pPr>
              <w:spacing w:line="276" w:lineRule="auto"/>
              <w:jc w:val="center"/>
              <w:rPr>
                <w:rFonts w:cs="Calibri"/>
                <w:sz w:val="18"/>
                <w:szCs w:val="18"/>
              </w:rPr>
            </w:pPr>
            <w:r w:rsidRPr="00E1518C">
              <w:rPr>
                <w:rFonts w:cs="Calibri"/>
                <w:sz w:val="18"/>
                <w:szCs w:val="18"/>
              </w:rPr>
              <w:t>4.</w:t>
            </w:r>
            <w:r w:rsidRPr="00E1518C">
              <w:rPr>
                <w:rFonts w:cs="Calibri"/>
                <w:sz w:val="18"/>
                <w:szCs w:val="18"/>
              </w:rPr>
              <w:t>造纸和印刷业</w:t>
            </w:r>
          </w:p>
        </w:tc>
        <w:tc>
          <w:tcPr>
            <w:tcW w:w="2765" w:type="dxa"/>
            <w:vAlign w:val="center"/>
          </w:tcPr>
          <w:p w14:paraId="3B1A4293" w14:textId="77777777" w:rsidR="00F9442F" w:rsidRPr="00E1518C" w:rsidRDefault="00F9442F" w:rsidP="00CF0833">
            <w:pPr>
              <w:spacing w:line="276" w:lineRule="auto"/>
              <w:jc w:val="center"/>
              <w:rPr>
                <w:rFonts w:cs="Calibri"/>
                <w:sz w:val="18"/>
                <w:szCs w:val="18"/>
              </w:rPr>
            </w:pPr>
            <w:r w:rsidRPr="00E1518C">
              <w:rPr>
                <w:rFonts w:cs="Calibri" w:hint="eastAsia"/>
                <w:sz w:val="18"/>
                <w:szCs w:val="18"/>
              </w:rPr>
              <w:t>造纸及纸制品业</w:t>
            </w:r>
          </w:p>
          <w:p w14:paraId="7978CF8D" w14:textId="77777777" w:rsidR="00F9442F" w:rsidRPr="00E1518C" w:rsidRDefault="00F9442F" w:rsidP="00CF0833">
            <w:pPr>
              <w:spacing w:line="276" w:lineRule="auto"/>
              <w:jc w:val="center"/>
              <w:rPr>
                <w:rFonts w:cs="Calibri"/>
                <w:sz w:val="18"/>
                <w:szCs w:val="18"/>
              </w:rPr>
            </w:pPr>
            <w:r w:rsidRPr="00E1518C">
              <w:rPr>
                <w:rFonts w:cs="Calibri"/>
                <w:sz w:val="18"/>
                <w:szCs w:val="18"/>
              </w:rPr>
              <w:t>印刷和记录媒介复制业</w:t>
            </w:r>
          </w:p>
        </w:tc>
        <w:tc>
          <w:tcPr>
            <w:tcW w:w="2766" w:type="dxa"/>
            <w:vAlign w:val="center"/>
          </w:tcPr>
          <w:p w14:paraId="2ABF3F5F" w14:textId="77777777" w:rsidR="00F9442F" w:rsidRPr="00E1518C" w:rsidRDefault="00F9442F" w:rsidP="00CF0833">
            <w:pPr>
              <w:spacing w:line="276" w:lineRule="auto"/>
              <w:jc w:val="center"/>
              <w:rPr>
                <w:rFonts w:cs="Calibri"/>
                <w:sz w:val="18"/>
                <w:szCs w:val="18"/>
              </w:rPr>
            </w:pPr>
            <w:r w:rsidRPr="00E1518C">
              <w:rPr>
                <w:rFonts w:cs="Calibri"/>
                <w:sz w:val="18"/>
                <w:szCs w:val="18"/>
              </w:rPr>
              <w:t>造纸和印刷业</w:t>
            </w:r>
          </w:p>
        </w:tc>
      </w:tr>
      <w:tr w:rsidR="00F9442F" w:rsidRPr="0015011D" w14:paraId="169567F2" w14:textId="77777777" w:rsidTr="00CF0833">
        <w:tc>
          <w:tcPr>
            <w:tcW w:w="2765" w:type="dxa"/>
            <w:vAlign w:val="center"/>
          </w:tcPr>
          <w:p w14:paraId="3A70D3EC" w14:textId="77777777" w:rsidR="00F9442F" w:rsidRPr="00E1518C" w:rsidRDefault="00F9442F" w:rsidP="00CF0833">
            <w:pPr>
              <w:spacing w:line="276" w:lineRule="auto"/>
              <w:jc w:val="center"/>
              <w:rPr>
                <w:rFonts w:cs="Calibri"/>
                <w:sz w:val="18"/>
                <w:szCs w:val="18"/>
              </w:rPr>
            </w:pPr>
            <w:r w:rsidRPr="00E1518C">
              <w:rPr>
                <w:rFonts w:cs="Calibri"/>
                <w:sz w:val="18"/>
                <w:szCs w:val="18"/>
              </w:rPr>
              <w:t>5.</w:t>
            </w:r>
            <w:r w:rsidRPr="00E1518C">
              <w:rPr>
                <w:rFonts w:cs="Calibri" w:hint="eastAsia"/>
                <w:sz w:val="18"/>
                <w:szCs w:val="18"/>
              </w:rPr>
              <w:t>文体和教育用品制造业</w:t>
            </w:r>
          </w:p>
        </w:tc>
        <w:tc>
          <w:tcPr>
            <w:tcW w:w="2765" w:type="dxa"/>
            <w:vAlign w:val="center"/>
          </w:tcPr>
          <w:p w14:paraId="157ED489" w14:textId="77777777" w:rsidR="00F9442F" w:rsidRPr="00E1518C" w:rsidRDefault="00F9442F" w:rsidP="00CF0833">
            <w:pPr>
              <w:spacing w:line="276" w:lineRule="auto"/>
              <w:jc w:val="center"/>
              <w:rPr>
                <w:rFonts w:cs="Calibri"/>
                <w:sz w:val="18"/>
                <w:szCs w:val="18"/>
              </w:rPr>
            </w:pPr>
            <w:r w:rsidRPr="00E1518C">
              <w:rPr>
                <w:rFonts w:cs="Calibri" w:hint="eastAsia"/>
                <w:sz w:val="18"/>
                <w:szCs w:val="18"/>
              </w:rPr>
              <w:t>文教、工美、体育和娱乐用品制造业</w:t>
            </w:r>
          </w:p>
        </w:tc>
        <w:tc>
          <w:tcPr>
            <w:tcW w:w="2766" w:type="dxa"/>
            <w:vAlign w:val="center"/>
          </w:tcPr>
          <w:p w14:paraId="3DAC5068" w14:textId="77777777" w:rsidR="00F9442F" w:rsidRPr="00E1518C" w:rsidRDefault="00F9442F" w:rsidP="00CF0833">
            <w:pPr>
              <w:spacing w:line="276" w:lineRule="auto"/>
              <w:jc w:val="center"/>
              <w:rPr>
                <w:rFonts w:cs="Calibri"/>
                <w:sz w:val="18"/>
                <w:szCs w:val="18"/>
              </w:rPr>
            </w:pPr>
            <w:r w:rsidRPr="00E1518C">
              <w:rPr>
                <w:rFonts w:cs="Calibri" w:hint="eastAsia"/>
                <w:sz w:val="18"/>
                <w:szCs w:val="18"/>
              </w:rPr>
              <w:t>文体和教育用品制造业</w:t>
            </w:r>
          </w:p>
        </w:tc>
      </w:tr>
      <w:tr w:rsidR="00F9442F" w:rsidRPr="0015011D" w14:paraId="33937FC7" w14:textId="77777777" w:rsidTr="00CF0833">
        <w:tc>
          <w:tcPr>
            <w:tcW w:w="2765" w:type="dxa"/>
            <w:vAlign w:val="center"/>
          </w:tcPr>
          <w:p w14:paraId="7CC1714C" w14:textId="77777777" w:rsidR="00F9442F" w:rsidRPr="00E1518C" w:rsidRDefault="00F9442F" w:rsidP="00CF0833">
            <w:pPr>
              <w:spacing w:line="276" w:lineRule="auto"/>
              <w:jc w:val="center"/>
              <w:rPr>
                <w:rFonts w:cs="Calibri"/>
                <w:sz w:val="18"/>
                <w:szCs w:val="18"/>
              </w:rPr>
            </w:pPr>
            <w:r w:rsidRPr="00E1518C">
              <w:rPr>
                <w:rFonts w:cs="Calibri"/>
                <w:sz w:val="18"/>
                <w:szCs w:val="18"/>
              </w:rPr>
              <w:t>6.</w:t>
            </w:r>
            <w:r w:rsidRPr="00E1518C">
              <w:rPr>
                <w:rFonts w:cs="Calibri"/>
                <w:sz w:val="18"/>
                <w:szCs w:val="18"/>
              </w:rPr>
              <w:t>医药制造业</w:t>
            </w:r>
          </w:p>
        </w:tc>
        <w:tc>
          <w:tcPr>
            <w:tcW w:w="2765" w:type="dxa"/>
            <w:vAlign w:val="center"/>
          </w:tcPr>
          <w:p w14:paraId="24246E44" w14:textId="77777777" w:rsidR="00F9442F" w:rsidRPr="00E1518C" w:rsidRDefault="00F9442F" w:rsidP="00CF0833">
            <w:pPr>
              <w:spacing w:line="276" w:lineRule="auto"/>
              <w:jc w:val="center"/>
              <w:rPr>
                <w:rFonts w:cs="Calibri"/>
                <w:sz w:val="18"/>
                <w:szCs w:val="18"/>
              </w:rPr>
            </w:pPr>
            <w:r w:rsidRPr="00E1518C">
              <w:rPr>
                <w:rFonts w:cs="Calibri"/>
                <w:sz w:val="18"/>
                <w:szCs w:val="18"/>
              </w:rPr>
              <w:t>医药制造业</w:t>
            </w:r>
          </w:p>
        </w:tc>
        <w:tc>
          <w:tcPr>
            <w:tcW w:w="2766" w:type="dxa"/>
            <w:vAlign w:val="center"/>
          </w:tcPr>
          <w:p w14:paraId="24A6F1B5" w14:textId="77777777" w:rsidR="00F9442F" w:rsidRPr="00E1518C" w:rsidRDefault="00F9442F" w:rsidP="00CF0833">
            <w:pPr>
              <w:spacing w:line="276" w:lineRule="auto"/>
              <w:jc w:val="center"/>
              <w:rPr>
                <w:rFonts w:cs="Calibri"/>
                <w:sz w:val="18"/>
                <w:szCs w:val="18"/>
              </w:rPr>
            </w:pPr>
            <w:r w:rsidRPr="00E1518C">
              <w:rPr>
                <w:rFonts w:cs="Calibri"/>
                <w:sz w:val="18"/>
                <w:szCs w:val="18"/>
              </w:rPr>
              <w:t>药品、化妆药品制造业</w:t>
            </w:r>
          </w:p>
        </w:tc>
      </w:tr>
      <w:tr w:rsidR="00F9442F" w:rsidRPr="0015011D" w14:paraId="4AC0472F" w14:textId="77777777" w:rsidTr="00CF0833">
        <w:tc>
          <w:tcPr>
            <w:tcW w:w="2765" w:type="dxa"/>
            <w:vAlign w:val="center"/>
          </w:tcPr>
          <w:p w14:paraId="3C99B2A9" w14:textId="77777777" w:rsidR="00F9442F" w:rsidRPr="00E1518C" w:rsidRDefault="00F9442F" w:rsidP="00CF0833">
            <w:pPr>
              <w:spacing w:line="276" w:lineRule="auto"/>
              <w:jc w:val="center"/>
              <w:rPr>
                <w:rFonts w:cs="Calibri"/>
                <w:sz w:val="18"/>
                <w:szCs w:val="18"/>
              </w:rPr>
            </w:pPr>
            <w:r w:rsidRPr="00E1518C">
              <w:rPr>
                <w:rFonts w:cs="Calibri"/>
                <w:sz w:val="18"/>
                <w:szCs w:val="18"/>
              </w:rPr>
              <w:t>7.</w:t>
            </w:r>
            <w:r w:rsidRPr="00E1518C">
              <w:rPr>
                <w:rFonts w:cs="Calibri"/>
                <w:sz w:val="18"/>
                <w:szCs w:val="18"/>
              </w:rPr>
              <w:t>化学制品业</w:t>
            </w:r>
          </w:p>
        </w:tc>
        <w:tc>
          <w:tcPr>
            <w:tcW w:w="2765" w:type="dxa"/>
            <w:vAlign w:val="center"/>
          </w:tcPr>
          <w:p w14:paraId="6F67CE2A" w14:textId="77777777" w:rsidR="00F9442F" w:rsidRPr="00E1518C" w:rsidRDefault="00F9442F" w:rsidP="00CF0833">
            <w:pPr>
              <w:spacing w:line="276" w:lineRule="auto"/>
              <w:jc w:val="center"/>
              <w:rPr>
                <w:rFonts w:cs="Calibri"/>
                <w:sz w:val="18"/>
                <w:szCs w:val="18"/>
              </w:rPr>
            </w:pPr>
            <w:r w:rsidRPr="00E1518C">
              <w:rPr>
                <w:rFonts w:cs="Calibri"/>
                <w:sz w:val="18"/>
                <w:szCs w:val="18"/>
              </w:rPr>
              <w:t>化学原料和化学制品制造业</w:t>
            </w:r>
          </w:p>
          <w:p w14:paraId="7C5D1A1D" w14:textId="77777777" w:rsidR="00F9442F" w:rsidRPr="00E1518C" w:rsidRDefault="00F9442F" w:rsidP="00CF0833">
            <w:pPr>
              <w:spacing w:line="276" w:lineRule="auto"/>
              <w:jc w:val="center"/>
              <w:rPr>
                <w:rFonts w:cs="Calibri"/>
                <w:sz w:val="18"/>
                <w:szCs w:val="18"/>
              </w:rPr>
            </w:pPr>
            <w:r w:rsidRPr="00E1518C">
              <w:rPr>
                <w:rFonts w:cs="Calibri"/>
                <w:sz w:val="18"/>
                <w:szCs w:val="18"/>
              </w:rPr>
              <w:t>化学纤维制造业</w:t>
            </w:r>
          </w:p>
        </w:tc>
        <w:tc>
          <w:tcPr>
            <w:tcW w:w="2766" w:type="dxa"/>
            <w:vAlign w:val="center"/>
          </w:tcPr>
          <w:p w14:paraId="1ABFCA4A" w14:textId="77777777" w:rsidR="00F9442F" w:rsidRPr="00E1518C" w:rsidRDefault="00F9442F" w:rsidP="00CF0833">
            <w:pPr>
              <w:spacing w:line="276" w:lineRule="auto"/>
              <w:jc w:val="center"/>
              <w:rPr>
                <w:rFonts w:cs="Calibri"/>
                <w:sz w:val="18"/>
                <w:szCs w:val="18"/>
              </w:rPr>
            </w:pPr>
            <w:r w:rsidRPr="00E1518C">
              <w:rPr>
                <w:rFonts w:cs="Calibri"/>
                <w:sz w:val="18"/>
                <w:szCs w:val="18"/>
              </w:rPr>
              <w:t>化学品制造业</w:t>
            </w:r>
          </w:p>
        </w:tc>
      </w:tr>
      <w:tr w:rsidR="00F9442F" w:rsidRPr="0015011D" w14:paraId="177EB7EA" w14:textId="77777777" w:rsidTr="00CF0833">
        <w:tc>
          <w:tcPr>
            <w:tcW w:w="2765" w:type="dxa"/>
            <w:vAlign w:val="center"/>
          </w:tcPr>
          <w:p w14:paraId="4D77A8CB" w14:textId="77777777" w:rsidR="00F9442F" w:rsidRPr="00E1518C" w:rsidRDefault="00F9442F" w:rsidP="00CF0833">
            <w:pPr>
              <w:spacing w:line="276" w:lineRule="auto"/>
              <w:jc w:val="center"/>
              <w:rPr>
                <w:rFonts w:cs="Calibri"/>
                <w:sz w:val="18"/>
                <w:szCs w:val="18"/>
              </w:rPr>
            </w:pPr>
            <w:r w:rsidRPr="00E1518C">
              <w:rPr>
                <w:rFonts w:cs="Calibri"/>
                <w:sz w:val="18"/>
                <w:szCs w:val="18"/>
              </w:rPr>
              <w:t>8.</w:t>
            </w:r>
            <w:r w:rsidRPr="00E1518C">
              <w:rPr>
                <w:rFonts w:cs="Calibri"/>
                <w:sz w:val="18"/>
                <w:szCs w:val="18"/>
              </w:rPr>
              <w:t>橡胶和塑料制品业</w:t>
            </w:r>
          </w:p>
        </w:tc>
        <w:tc>
          <w:tcPr>
            <w:tcW w:w="2765" w:type="dxa"/>
            <w:vAlign w:val="center"/>
          </w:tcPr>
          <w:p w14:paraId="029361F8" w14:textId="77777777" w:rsidR="00F9442F" w:rsidRPr="00E1518C" w:rsidRDefault="00F9442F" w:rsidP="00CF0833">
            <w:pPr>
              <w:spacing w:line="276" w:lineRule="auto"/>
              <w:jc w:val="center"/>
              <w:rPr>
                <w:rFonts w:cs="Calibri"/>
                <w:sz w:val="18"/>
                <w:szCs w:val="18"/>
              </w:rPr>
            </w:pPr>
            <w:r w:rsidRPr="00E1518C">
              <w:rPr>
                <w:rFonts w:cs="Calibri"/>
                <w:sz w:val="18"/>
                <w:szCs w:val="18"/>
              </w:rPr>
              <w:t>橡胶和塑料制品业</w:t>
            </w:r>
          </w:p>
        </w:tc>
        <w:tc>
          <w:tcPr>
            <w:tcW w:w="2766" w:type="dxa"/>
            <w:vAlign w:val="center"/>
          </w:tcPr>
          <w:p w14:paraId="6B2221FC" w14:textId="77777777" w:rsidR="00F9442F" w:rsidRPr="00E1518C" w:rsidRDefault="00F9442F" w:rsidP="00CF0833">
            <w:pPr>
              <w:spacing w:line="276" w:lineRule="auto"/>
              <w:jc w:val="center"/>
              <w:rPr>
                <w:rFonts w:cs="Calibri"/>
                <w:sz w:val="18"/>
                <w:szCs w:val="18"/>
              </w:rPr>
            </w:pPr>
            <w:r w:rsidRPr="00E1518C">
              <w:rPr>
                <w:rFonts w:cs="Calibri"/>
                <w:sz w:val="18"/>
                <w:szCs w:val="18"/>
              </w:rPr>
              <w:t>橡胶和塑料制品业</w:t>
            </w:r>
          </w:p>
        </w:tc>
      </w:tr>
      <w:tr w:rsidR="00F9442F" w:rsidRPr="0015011D" w14:paraId="2CC393E6" w14:textId="77777777" w:rsidTr="00CF0833">
        <w:tc>
          <w:tcPr>
            <w:tcW w:w="2765" w:type="dxa"/>
            <w:vAlign w:val="center"/>
          </w:tcPr>
          <w:p w14:paraId="73623DAF" w14:textId="77777777" w:rsidR="00F9442F" w:rsidRPr="00E1518C" w:rsidRDefault="00F9442F" w:rsidP="00CF0833">
            <w:pPr>
              <w:spacing w:line="276" w:lineRule="auto"/>
              <w:jc w:val="center"/>
              <w:rPr>
                <w:rFonts w:cs="Calibri"/>
                <w:sz w:val="18"/>
                <w:szCs w:val="18"/>
              </w:rPr>
            </w:pPr>
            <w:r w:rsidRPr="00E1518C">
              <w:rPr>
                <w:rFonts w:cs="Calibri"/>
                <w:sz w:val="18"/>
                <w:szCs w:val="18"/>
              </w:rPr>
              <w:t>9.</w:t>
            </w:r>
            <w:r w:rsidRPr="00E1518C">
              <w:rPr>
                <w:rFonts w:cs="Calibri"/>
                <w:sz w:val="18"/>
                <w:szCs w:val="18"/>
              </w:rPr>
              <w:t>非金属矿物制造业</w:t>
            </w:r>
          </w:p>
        </w:tc>
        <w:tc>
          <w:tcPr>
            <w:tcW w:w="2765" w:type="dxa"/>
            <w:vAlign w:val="center"/>
          </w:tcPr>
          <w:p w14:paraId="1AE54CD3" w14:textId="77777777" w:rsidR="00F9442F" w:rsidRPr="00E1518C" w:rsidRDefault="00F9442F" w:rsidP="00CF0833">
            <w:pPr>
              <w:spacing w:line="276" w:lineRule="auto"/>
              <w:jc w:val="center"/>
              <w:rPr>
                <w:rFonts w:cs="Calibri"/>
                <w:sz w:val="18"/>
                <w:szCs w:val="18"/>
              </w:rPr>
            </w:pPr>
            <w:r w:rsidRPr="00E1518C">
              <w:rPr>
                <w:rFonts w:cs="Calibri"/>
                <w:sz w:val="18"/>
                <w:szCs w:val="18"/>
              </w:rPr>
              <w:t>非金属矿物制造业</w:t>
            </w:r>
          </w:p>
        </w:tc>
        <w:tc>
          <w:tcPr>
            <w:tcW w:w="2766" w:type="dxa"/>
            <w:vAlign w:val="center"/>
          </w:tcPr>
          <w:p w14:paraId="69C10401" w14:textId="77777777" w:rsidR="00F9442F" w:rsidRPr="00E1518C" w:rsidRDefault="00F9442F" w:rsidP="00CF0833">
            <w:pPr>
              <w:spacing w:line="276" w:lineRule="auto"/>
              <w:jc w:val="center"/>
              <w:rPr>
                <w:rFonts w:cs="Calibri"/>
                <w:sz w:val="18"/>
                <w:szCs w:val="18"/>
              </w:rPr>
            </w:pPr>
            <w:r w:rsidRPr="00E1518C">
              <w:rPr>
                <w:rFonts w:cs="Calibri"/>
                <w:sz w:val="18"/>
                <w:szCs w:val="18"/>
              </w:rPr>
              <w:t>其他非金属矿物制造业</w:t>
            </w:r>
          </w:p>
        </w:tc>
      </w:tr>
      <w:tr w:rsidR="00F9442F" w:rsidRPr="0015011D" w14:paraId="27F54692" w14:textId="77777777" w:rsidTr="00CF0833">
        <w:tc>
          <w:tcPr>
            <w:tcW w:w="2765" w:type="dxa"/>
            <w:vAlign w:val="center"/>
          </w:tcPr>
          <w:p w14:paraId="660DA9DB" w14:textId="77777777" w:rsidR="00F9442F" w:rsidRPr="00E1518C" w:rsidRDefault="00F9442F" w:rsidP="00CF0833">
            <w:pPr>
              <w:spacing w:line="276" w:lineRule="auto"/>
              <w:jc w:val="center"/>
              <w:rPr>
                <w:rFonts w:cs="Calibri"/>
                <w:sz w:val="18"/>
                <w:szCs w:val="18"/>
              </w:rPr>
            </w:pPr>
            <w:r w:rsidRPr="00E1518C">
              <w:rPr>
                <w:rFonts w:cs="Calibri"/>
                <w:sz w:val="18"/>
                <w:szCs w:val="18"/>
              </w:rPr>
              <w:t>10.</w:t>
            </w:r>
            <w:r w:rsidRPr="00E1518C">
              <w:rPr>
                <w:rFonts w:cs="Calibri"/>
                <w:sz w:val="18"/>
                <w:szCs w:val="18"/>
              </w:rPr>
              <w:t>金属加工制造和冶炼业</w:t>
            </w:r>
          </w:p>
        </w:tc>
        <w:tc>
          <w:tcPr>
            <w:tcW w:w="2765" w:type="dxa"/>
            <w:vAlign w:val="center"/>
          </w:tcPr>
          <w:p w14:paraId="353A2574" w14:textId="77777777" w:rsidR="00F9442F" w:rsidRPr="00E1518C" w:rsidRDefault="00F9442F" w:rsidP="00CF0833">
            <w:pPr>
              <w:spacing w:line="276" w:lineRule="auto"/>
              <w:jc w:val="center"/>
              <w:rPr>
                <w:rFonts w:cs="Calibri"/>
                <w:sz w:val="18"/>
                <w:szCs w:val="18"/>
              </w:rPr>
            </w:pPr>
            <w:r w:rsidRPr="00E1518C">
              <w:rPr>
                <w:rFonts w:cs="Calibri"/>
                <w:sz w:val="18"/>
                <w:szCs w:val="18"/>
              </w:rPr>
              <w:t>黑色金属冶炼和压延加工业</w:t>
            </w:r>
          </w:p>
          <w:p w14:paraId="12BBA664" w14:textId="77777777" w:rsidR="00F9442F" w:rsidRPr="00E1518C" w:rsidRDefault="00F9442F" w:rsidP="00CF0833">
            <w:pPr>
              <w:spacing w:line="276" w:lineRule="auto"/>
              <w:jc w:val="center"/>
              <w:rPr>
                <w:rFonts w:cs="Calibri"/>
                <w:sz w:val="18"/>
                <w:szCs w:val="18"/>
              </w:rPr>
            </w:pPr>
            <w:r w:rsidRPr="00E1518C">
              <w:rPr>
                <w:rFonts w:cs="Calibri"/>
                <w:sz w:val="18"/>
                <w:szCs w:val="18"/>
              </w:rPr>
              <w:t>有色金属冶炼和压延加工业</w:t>
            </w:r>
          </w:p>
        </w:tc>
        <w:tc>
          <w:tcPr>
            <w:tcW w:w="2766" w:type="dxa"/>
            <w:vAlign w:val="center"/>
          </w:tcPr>
          <w:p w14:paraId="43EAF63C" w14:textId="77777777" w:rsidR="00F9442F" w:rsidRPr="00E1518C" w:rsidRDefault="00F9442F" w:rsidP="00CF0833">
            <w:pPr>
              <w:spacing w:line="276" w:lineRule="auto"/>
              <w:jc w:val="center"/>
              <w:rPr>
                <w:rFonts w:cs="Calibri"/>
                <w:sz w:val="18"/>
                <w:szCs w:val="18"/>
              </w:rPr>
            </w:pPr>
            <w:r w:rsidRPr="00E1518C">
              <w:rPr>
                <w:rFonts w:cs="Calibri"/>
                <w:sz w:val="18"/>
                <w:szCs w:val="18"/>
              </w:rPr>
              <w:t>基本金属制造业</w:t>
            </w:r>
          </w:p>
        </w:tc>
      </w:tr>
      <w:tr w:rsidR="00F9442F" w:rsidRPr="0015011D" w14:paraId="0FF7CF2B" w14:textId="77777777" w:rsidTr="00CF0833">
        <w:tc>
          <w:tcPr>
            <w:tcW w:w="2765" w:type="dxa"/>
            <w:vAlign w:val="center"/>
          </w:tcPr>
          <w:p w14:paraId="07A122AA" w14:textId="77777777" w:rsidR="00F9442F" w:rsidRPr="00E1518C" w:rsidRDefault="00F9442F" w:rsidP="00CF0833">
            <w:pPr>
              <w:spacing w:line="276" w:lineRule="auto"/>
              <w:jc w:val="center"/>
              <w:rPr>
                <w:rFonts w:cs="Calibri"/>
                <w:sz w:val="18"/>
                <w:szCs w:val="18"/>
              </w:rPr>
            </w:pPr>
            <w:r w:rsidRPr="00E1518C">
              <w:rPr>
                <w:rFonts w:cs="Calibri"/>
                <w:sz w:val="18"/>
                <w:szCs w:val="18"/>
              </w:rPr>
              <w:t>11.</w:t>
            </w:r>
            <w:r w:rsidRPr="00E1518C">
              <w:rPr>
                <w:rFonts w:cs="Calibri"/>
                <w:sz w:val="18"/>
                <w:szCs w:val="18"/>
              </w:rPr>
              <w:t>金属制品业</w:t>
            </w:r>
          </w:p>
        </w:tc>
        <w:tc>
          <w:tcPr>
            <w:tcW w:w="2765" w:type="dxa"/>
            <w:vAlign w:val="center"/>
          </w:tcPr>
          <w:p w14:paraId="4BBB7C25" w14:textId="77777777" w:rsidR="00F9442F" w:rsidRPr="00E1518C" w:rsidRDefault="00F9442F" w:rsidP="00CF0833">
            <w:pPr>
              <w:spacing w:line="276" w:lineRule="auto"/>
              <w:jc w:val="center"/>
              <w:rPr>
                <w:rFonts w:cs="Calibri"/>
                <w:sz w:val="18"/>
                <w:szCs w:val="18"/>
              </w:rPr>
            </w:pPr>
            <w:r w:rsidRPr="00E1518C">
              <w:rPr>
                <w:rFonts w:cs="Calibri"/>
                <w:sz w:val="18"/>
                <w:szCs w:val="18"/>
              </w:rPr>
              <w:t>金属制品业</w:t>
            </w:r>
          </w:p>
        </w:tc>
        <w:tc>
          <w:tcPr>
            <w:tcW w:w="2766" w:type="dxa"/>
            <w:vAlign w:val="center"/>
          </w:tcPr>
          <w:p w14:paraId="72966D9B" w14:textId="77777777" w:rsidR="00F9442F" w:rsidRPr="00E1518C" w:rsidRDefault="00F9442F" w:rsidP="00CF0833">
            <w:pPr>
              <w:spacing w:line="276" w:lineRule="auto"/>
              <w:jc w:val="center"/>
              <w:rPr>
                <w:rFonts w:cs="Calibri"/>
                <w:sz w:val="18"/>
                <w:szCs w:val="18"/>
              </w:rPr>
            </w:pPr>
            <w:r w:rsidRPr="00E1518C">
              <w:rPr>
                <w:rFonts w:cs="Calibri"/>
                <w:sz w:val="18"/>
                <w:szCs w:val="18"/>
              </w:rPr>
              <w:t>金属制品制造业</w:t>
            </w:r>
          </w:p>
        </w:tc>
      </w:tr>
      <w:tr w:rsidR="00F9442F" w:rsidRPr="0015011D" w14:paraId="4A9EA83A" w14:textId="77777777" w:rsidTr="00CF0833">
        <w:tc>
          <w:tcPr>
            <w:tcW w:w="2765" w:type="dxa"/>
            <w:vAlign w:val="center"/>
          </w:tcPr>
          <w:p w14:paraId="30D361D7" w14:textId="77777777" w:rsidR="00F9442F" w:rsidRPr="00E1518C" w:rsidRDefault="00F9442F" w:rsidP="00CF0833">
            <w:pPr>
              <w:spacing w:line="276" w:lineRule="auto"/>
              <w:jc w:val="center"/>
              <w:rPr>
                <w:rFonts w:cs="Calibri"/>
                <w:sz w:val="18"/>
                <w:szCs w:val="18"/>
              </w:rPr>
            </w:pPr>
            <w:r w:rsidRPr="00E1518C">
              <w:rPr>
                <w:rFonts w:cs="Calibri"/>
                <w:sz w:val="18"/>
                <w:szCs w:val="18"/>
              </w:rPr>
              <w:t>12.</w:t>
            </w:r>
            <w:r w:rsidRPr="00E1518C">
              <w:rPr>
                <w:rFonts w:cs="Calibri"/>
                <w:sz w:val="18"/>
                <w:szCs w:val="18"/>
              </w:rPr>
              <w:t>通用及专用设备制造业</w:t>
            </w:r>
          </w:p>
        </w:tc>
        <w:tc>
          <w:tcPr>
            <w:tcW w:w="2765" w:type="dxa"/>
            <w:vAlign w:val="center"/>
          </w:tcPr>
          <w:p w14:paraId="385D37F1" w14:textId="77777777" w:rsidR="00F9442F" w:rsidRPr="00E1518C" w:rsidRDefault="00F9442F" w:rsidP="00CF0833">
            <w:pPr>
              <w:spacing w:line="276" w:lineRule="auto"/>
              <w:jc w:val="center"/>
              <w:rPr>
                <w:rFonts w:cs="Calibri"/>
                <w:sz w:val="18"/>
                <w:szCs w:val="18"/>
              </w:rPr>
            </w:pPr>
            <w:r w:rsidRPr="00E1518C">
              <w:rPr>
                <w:rFonts w:cs="Calibri"/>
                <w:sz w:val="18"/>
                <w:szCs w:val="18"/>
              </w:rPr>
              <w:t>通用设备制造业</w:t>
            </w:r>
          </w:p>
          <w:p w14:paraId="6B37F349" w14:textId="77777777" w:rsidR="00F9442F" w:rsidRPr="00E1518C" w:rsidRDefault="00F9442F" w:rsidP="00CF0833">
            <w:pPr>
              <w:spacing w:line="276" w:lineRule="auto"/>
              <w:jc w:val="center"/>
              <w:rPr>
                <w:rFonts w:cs="Calibri"/>
                <w:sz w:val="18"/>
                <w:szCs w:val="18"/>
              </w:rPr>
            </w:pPr>
            <w:r w:rsidRPr="00E1518C">
              <w:rPr>
                <w:rFonts w:cs="Calibri"/>
                <w:sz w:val="18"/>
                <w:szCs w:val="18"/>
              </w:rPr>
              <w:t>专用设备制造业</w:t>
            </w:r>
          </w:p>
        </w:tc>
        <w:tc>
          <w:tcPr>
            <w:tcW w:w="2766" w:type="dxa"/>
            <w:vAlign w:val="center"/>
          </w:tcPr>
          <w:p w14:paraId="5C7D3672" w14:textId="77777777" w:rsidR="00F9442F" w:rsidRPr="00E1518C" w:rsidRDefault="00F9442F" w:rsidP="00CF0833">
            <w:pPr>
              <w:spacing w:line="276" w:lineRule="auto"/>
              <w:jc w:val="center"/>
              <w:rPr>
                <w:rFonts w:cs="Calibri"/>
                <w:sz w:val="18"/>
                <w:szCs w:val="18"/>
              </w:rPr>
            </w:pPr>
            <w:r w:rsidRPr="00E1518C">
              <w:rPr>
                <w:rFonts w:cs="Calibri"/>
                <w:sz w:val="18"/>
                <w:szCs w:val="18"/>
              </w:rPr>
              <w:t>通用及专用设备制造业</w:t>
            </w:r>
          </w:p>
        </w:tc>
      </w:tr>
      <w:tr w:rsidR="00F9442F" w:rsidRPr="0015011D" w14:paraId="0C06DB34" w14:textId="77777777" w:rsidTr="00CF0833">
        <w:tc>
          <w:tcPr>
            <w:tcW w:w="2765" w:type="dxa"/>
            <w:vAlign w:val="center"/>
          </w:tcPr>
          <w:p w14:paraId="43A899BA" w14:textId="77777777" w:rsidR="00F9442F" w:rsidRPr="00E1518C" w:rsidRDefault="00F9442F" w:rsidP="00CF0833">
            <w:pPr>
              <w:spacing w:line="276" w:lineRule="auto"/>
              <w:jc w:val="center"/>
              <w:rPr>
                <w:rFonts w:cs="Calibri"/>
                <w:sz w:val="18"/>
                <w:szCs w:val="18"/>
              </w:rPr>
            </w:pPr>
            <w:r w:rsidRPr="00E1518C">
              <w:rPr>
                <w:rFonts w:cs="Calibri"/>
                <w:sz w:val="18"/>
                <w:szCs w:val="18"/>
              </w:rPr>
              <w:t>13.</w:t>
            </w:r>
            <w:r w:rsidRPr="00E1518C">
              <w:rPr>
                <w:rFonts w:cs="Calibri"/>
                <w:sz w:val="18"/>
                <w:szCs w:val="18"/>
              </w:rPr>
              <w:t>汽车及其他交通设备制造业</w:t>
            </w:r>
          </w:p>
        </w:tc>
        <w:tc>
          <w:tcPr>
            <w:tcW w:w="2765" w:type="dxa"/>
            <w:vAlign w:val="center"/>
          </w:tcPr>
          <w:p w14:paraId="361E5A8C" w14:textId="77777777" w:rsidR="00F9442F" w:rsidRPr="00E1518C" w:rsidRDefault="00F9442F" w:rsidP="00CF0833">
            <w:pPr>
              <w:spacing w:line="276" w:lineRule="auto"/>
              <w:jc w:val="center"/>
              <w:rPr>
                <w:rFonts w:cs="Calibri"/>
                <w:sz w:val="18"/>
                <w:szCs w:val="18"/>
              </w:rPr>
            </w:pPr>
            <w:r w:rsidRPr="00E1518C">
              <w:rPr>
                <w:rFonts w:cs="Calibri"/>
                <w:sz w:val="18"/>
                <w:szCs w:val="18"/>
              </w:rPr>
              <w:t>汽车制造业</w:t>
            </w:r>
          </w:p>
          <w:p w14:paraId="45848EDE" w14:textId="77777777" w:rsidR="00F9442F" w:rsidRPr="00E1518C" w:rsidRDefault="00F9442F" w:rsidP="00CF0833">
            <w:pPr>
              <w:spacing w:line="276" w:lineRule="auto"/>
              <w:jc w:val="center"/>
              <w:rPr>
                <w:rFonts w:cs="Calibri"/>
                <w:sz w:val="18"/>
                <w:szCs w:val="18"/>
              </w:rPr>
            </w:pPr>
            <w:r w:rsidRPr="00E1518C">
              <w:rPr>
                <w:rFonts w:cs="Calibri"/>
                <w:sz w:val="18"/>
                <w:szCs w:val="18"/>
              </w:rPr>
              <w:t>铁路、船舶、航空航天和其他运输设备制造业</w:t>
            </w:r>
          </w:p>
        </w:tc>
        <w:tc>
          <w:tcPr>
            <w:tcW w:w="2766" w:type="dxa"/>
            <w:vAlign w:val="center"/>
          </w:tcPr>
          <w:p w14:paraId="0969A49B" w14:textId="77777777" w:rsidR="00F9442F" w:rsidRPr="00E1518C" w:rsidRDefault="00F9442F" w:rsidP="00CF0833">
            <w:pPr>
              <w:spacing w:line="276" w:lineRule="auto"/>
              <w:jc w:val="center"/>
              <w:rPr>
                <w:rFonts w:cs="Calibri"/>
                <w:sz w:val="18"/>
                <w:szCs w:val="18"/>
              </w:rPr>
            </w:pPr>
            <w:r w:rsidRPr="00E1518C">
              <w:rPr>
                <w:rFonts w:cs="Calibri"/>
                <w:sz w:val="18"/>
                <w:szCs w:val="18"/>
              </w:rPr>
              <w:t>汽车制造业</w:t>
            </w:r>
          </w:p>
          <w:p w14:paraId="34DC8C80" w14:textId="77777777" w:rsidR="00F9442F" w:rsidRPr="00E1518C" w:rsidRDefault="00F9442F" w:rsidP="00CF0833">
            <w:pPr>
              <w:spacing w:line="276" w:lineRule="auto"/>
              <w:jc w:val="center"/>
              <w:rPr>
                <w:rFonts w:cs="Calibri"/>
                <w:sz w:val="18"/>
                <w:szCs w:val="18"/>
              </w:rPr>
            </w:pPr>
            <w:r w:rsidRPr="00E1518C">
              <w:rPr>
                <w:rFonts w:cs="Calibri"/>
                <w:sz w:val="18"/>
                <w:szCs w:val="18"/>
              </w:rPr>
              <w:t>铁路、船舶、航空航天和其他运输设备制造业</w:t>
            </w:r>
          </w:p>
        </w:tc>
      </w:tr>
      <w:tr w:rsidR="00F9442F" w:rsidRPr="0015011D" w14:paraId="42A1C22D" w14:textId="77777777" w:rsidTr="00CF0833">
        <w:tc>
          <w:tcPr>
            <w:tcW w:w="2765" w:type="dxa"/>
            <w:vAlign w:val="center"/>
          </w:tcPr>
          <w:p w14:paraId="7E13FF0D" w14:textId="77777777" w:rsidR="00F9442F" w:rsidRPr="00E1518C" w:rsidRDefault="00F9442F" w:rsidP="00CF0833">
            <w:pPr>
              <w:spacing w:line="276" w:lineRule="auto"/>
              <w:jc w:val="center"/>
              <w:rPr>
                <w:rFonts w:cs="Calibri"/>
                <w:sz w:val="18"/>
                <w:szCs w:val="18"/>
              </w:rPr>
            </w:pPr>
            <w:r w:rsidRPr="00E1518C">
              <w:rPr>
                <w:rFonts w:cs="Calibri"/>
                <w:sz w:val="18"/>
                <w:szCs w:val="18"/>
              </w:rPr>
              <w:t>14.</w:t>
            </w:r>
            <w:r w:rsidRPr="00E1518C">
              <w:rPr>
                <w:rFonts w:cs="Calibri"/>
                <w:sz w:val="18"/>
                <w:szCs w:val="18"/>
              </w:rPr>
              <w:t>计算机、通信和其他电子设备制造业</w:t>
            </w:r>
          </w:p>
        </w:tc>
        <w:tc>
          <w:tcPr>
            <w:tcW w:w="2765" w:type="dxa"/>
            <w:vAlign w:val="center"/>
          </w:tcPr>
          <w:p w14:paraId="602C9985" w14:textId="77777777" w:rsidR="00F9442F" w:rsidRPr="00E1518C" w:rsidRDefault="00F9442F" w:rsidP="00CF0833">
            <w:pPr>
              <w:spacing w:line="276" w:lineRule="auto"/>
              <w:jc w:val="center"/>
              <w:rPr>
                <w:rFonts w:cs="Calibri"/>
                <w:sz w:val="18"/>
                <w:szCs w:val="18"/>
              </w:rPr>
            </w:pPr>
            <w:r w:rsidRPr="00E1518C">
              <w:rPr>
                <w:rFonts w:cs="Calibri"/>
                <w:sz w:val="18"/>
                <w:szCs w:val="18"/>
              </w:rPr>
              <w:t>计算机、通信和其他电子设制造业</w:t>
            </w:r>
          </w:p>
        </w:tc>
        <w:tc>
          <w:tcPr>
            <w:tcW w:w="2766" w:type="dxa"/>
            <w:vAlign w:val="center"/>
          </w:tcPr>
          <w:p w14:paraId="2A0A70A3" w14:textId="77777777" w:rsidR="00F9442F" w:rsidRPr="00E1518C" w:rsidRDefault="00F9442F" w:rsidP="00CF0833">
            <w:pPr>
              <w:spacing w:line="276" w:lineRule="auto"/>
              <w:jc w:val="center"/>
              <w:rPr>
                <w:rFonts w:cs="Calibri"/>
                <w:sz w:val="18"/>
                <w:szCs w:val="18"/>
              </w:rPr>
            </w:pPr>
            <w:r w:rsidRPr="00E1518C">
              <w:rPr>
                <w:rFonts w:cs="Calibri"/>
                <w:sz w:val="18"/>
                <w:szCs w:val="18"/>
              </w:rPr>
              <w:t>计算机制造业</w:t>
            </w:r>
          </w:p>
          <w:p w14:paraId="6D8FF793" w14:textId="77777777" w:rsidR="00F9442F" w:rsidRPr="00E1518C" w:rsidRDefault="00F9442F" w:rsidP="00CF0833">
            <w:pPr>
              <w:spacing w:line="276" w:lineRule="auto"/>
              <w:jc w:val="center"/>
              <w:rPr>
                <w:rFonts w:cs="Calibri"/>
                <w:sz w:val="18"/>
                <w:szCs w:val="18"/>
              </w:rPr>
            </w:pPr>
            <w:r w:rsidRPr="00E1518C">
              <w:rPr>
                <w:rFonts w:cs="Calibri"/>
                <w:sz w:val="18"/>
                <w:szCs w:val="18"/>
              </w:rPr>
              <w:t>通信设备制造业</w:t>
            </w:r>
          </w:p>
          <w:p w14:paraId="4719C4DA" w14:textId="77777777" w:rsidR="00F9442F" w:rsidRPr="00E1518C" w:rsidRDefault="00F9442F" w:rsidP="00CF0833">
            <w:pPr>
              <w:spacing w:line="276" w:lineRule="auto"/>
              <w:jc w:val="center"/>
              <w:rPr>
                <w:rFonts w:cs="Calibri"/>
                <w:sz w:val="18"/>
                <w:szCs w:val="18"/>
              </w:rPr>
            </w:pPr>
            <w:r w:rsidRPr="00E1518C">
              <w:rPr>
                <w:rFonts w:cs="Calibri"/>
                <w:sz w:val="18"/>
                <w:szCs w:val="18"/>
              </w:rPr>
              <w:t>其他电子设备制造业（计算机、通信相关）</w:t>
            </w:r>
          </w:p>
        </w:tc>
      </w:tr>
      <w:tr w:rsidR="00F9442F" w:rsidRPr="0015011D" w14:paraId="5ED0C0FF" w14:textId="77777777" w:rsidTr="00CF0833">
        <w:tc>
          <w:tcPr>
            <w:tcW w:w="2765" w:type="dxa"/>
            <w:vAlign w:val="center"/>
          </w:tcPr>
          <w:p w14:paraId="52A3102A" w14:textId="77777777" w:rsidR="00F9442F" w:rsidRPr="00E1518C" w:rsidRDefault="00F9442F" w:rsidP="00CF0833">
            <w:pPr>
              <w:spacing w:line="276" w:lineRule="auto"/>
              <w:jc w:val="center"/>
              <w:rPr>
                <w:rFonts w:cs="Calibri"/>
                <w:sz w:val="18"/>
                <w:szCs w:val="18"/>
              </w:rPr>
            </w:pPr>
            <w:r w:rsidRPr="00E1518C">
              <w:rPr>
                <w:rFonts w:cs="Calibri"/>
                <w:sz w:val="18"/>
                <w:szCs w:val="18"/>
              </w:rPr>
              <w:t>15.</w:t>
            </w:r>
            <w:r w:rsidRPr="00E1518C">
              <w:rPr>
                <w:rFonts w:cs="Calibri"/>
                <w:sz w:val="18"/>
                <w:szCs w:val="18"/>
              </w:rPr>
              <w:t>电子和电气设备制造业</w:t>
            </w:r>
          </w:p>
        </w:tc>
        <w:tc>
          <w:tcPr>
            <w:tcW w:w="2765" w:type="dxa"/>
            <w:vAlign w:val="center"/>
          </w:tcPr>
          <w:p w14:paraId="54AFF09A" w14:textId="77777777" w:rsidR="00F9442F" w:rsidRPr="00E1518C" w:rsidRDefault="00F9442F" w:rsidP="00CF0833">
            <w:pPr>
              <w:spacing w:line="276" w:lineRule="auto"/>
              <w:jc w:val="center"/>
              <w:rPr>
                <w:rFonts w:cs="Calibri"/>
                <w:sz w:val="18"/>
                <w:szCs w:val="18"/>
              </w:rPr>
            </w:pPr>
            <w:r w:rsidRPr="00E1518C">
              <w:rPr>
                <w:rFonts w:cs="Calibri"/>
                <w:sz w:val="18"/>
                <w:szCs w:val="18"/>
              </w:rPr>
              <w:t>电气机械和器材制造业</w:t>
            </w:r>
          </w:p>
          <w:p w14:paraId="7CAE1983" w14:textId="77777777" w:rsidR="00F9442F" w:rsidRPr="00E1518C" w:rsidRDefault="00F9442F" w:rsidP="00CF0833">
            <w:pPr>
              <w:spacing w:line="276" w:lineRule="auto"/>
              <w:jc w:val="center"/>
              <w:rPr>
                <w:rFonts w:cs="Calibri"/>
                <w:sz w:val="18"/>
                <w:szCs w:val="18"/>
              </w:rPr>
            </w:pPr>
            <w:r w:rsidRPr="00E1518C">
              <w:rPr>
                <w:rFonts w:cs="Calibri"/>
                <w:sz w:val="18"/>
                <w:szCs w:val="18"/>
              </w:rPr>
              <w:t>仪器仪表制造业</w:t>
            </w:r>
          </w:p>
        </w:tc>
        <w:tc>
          <w:tcPr>
            <w:tcW w:w="2766" w:type="dxa"/>
            <w:vAlign w:val="center"/>
          </w:tcPr>
          <w:p w14:paraId="3E15A110" w14:textId="77777777" w:rsidR="00F9442F" w:rsidRPr="00E1518C" w:rsidRDefault="00F9442F" w:rsidP="00CF0833">
            <w:pPr>
              <w:spacing w:line="276" w:lineRule="auto"/>
              <w:jc w:val="center"/>
              <w:rPr>
                <w:rFonts w:cs="Calibri"/>
                <w:sz w:val="18"/>
                <w:szCs w:val="18"/>
              </w:rPr>
            </w:pPr>
            <w:r w:rsidRPr="00E1518C">
              <w:rPr>
                <w:rFonts w:cs="Calibri"/>
                <w:sz w:val="18"/>
                <w:szCs w:val="18"/>
              </w:rPr>
              <w:t>电子和电气设备制造业（除计算机、通信设备外）</w:t>
            </w:r>
          </w:p>
        </w:tc>
      </w:tr>
      <w:tr w:rsidR="00F9442F" w:rsidRPr="0015011D" w14:paraId="1F545DB9" w14:textId="77777777" w:rsidTr="00CF0833">
        <w:tc>
          <w:tcPr>
            <w:tcW w:w="2765" w:type="dxa"/>
            <w:vAlign w:val="center"/>
          </w:tcPr>
          <w:p w14:paraId="0988DCD8" w14:textId="77777777" w:rsidR="00F9442F" w:rsidRPr="00E1518C" w:rsidRDefault="00F9442F" w:rsidP="00CF0833">
            <w:pPr>
              <w:spacing w:line="276" w:lineRule="auto"/>
              <w:jc w:val="center"/>
              <w:rPr>
                <w:rFonts w:cs="Calibri"/>
                <w:sz w:val="18"/>
                <w:szCs w:val="18"/>
              </w:rPr>
            </w:pPr>
            <w:r w:rsidRPr="00E1518C">
              <w:rPr>
                <w:rFonts w:cs="Calibri"/>
                <w:sz w:val="18"/>
                <w:szCs w:val="18"/>
              </w:rPr>
              <w:t>16.</w:t>
            </w:r>
            <w:r w:rsidRPr="00E1518C">
              <w:rPr>
                <w:rFonts w:cs="Calibri"/>
                <w:sz w:val="18"/>
                <w:szCs w:val="18"/>
              </w:rPr>
              <w:t>其他制造业</w:t>
            </w:r>
          </w:p>
        </w:tc>
        <w:tc>
          <w:tcPr>
            <w:tcW w:w="2765" w:type="dxa"/>
            <w:vAlign w:val="center"/>
          </w:tcPr>
          <w:p w14:paraId="628CF4A7" w14:textId="77777777" w:rsidR="00F9442F" w:rsidRPr="00E1518C" w:rsidRDefault="00F9442F" w:rsidP="00CF0833">
            <w:pPr>
              <w:spacing w:line="276" w:lineRule="auto"/>
              <w:jc w:val="center"/>
              <w:rPr>
                <w:rFonts w:cs="Calibri"/>
                <w:sz w:val="18"/>
                <w:szCs w:val="18"/>
              </w:rPr>
            </w:pPr>
            <w:r w:rsidRPr="00E1518C">
              <w:rPr>
                <w:rFonts w:cs="Calibri"/>
                <w:sz w:val="18"/>
                <w:szCs w:val="18"/>
              </w:rPr>
              <w:t>石油加工、炼焦和核燃料加工业</w:t>
            </w:r>
          </w:p>
          <w:p w14:paraId="54928E9F" w14:textId="77777777" w:rsidR="00F9442F" w:rsidRPr="00E1518C" w:rsidRDefault="00F9442F" w:rsidP="00CF0833">
            <w:pPr>
              <w:spacing w:line="276" w:lineRule="auto"/>
              <w:jc w:val="center"/>
              <w:rPr>
                <w:rFonts w:cs="Calibri"/>
                <w:sz w:val="18"/>
                <w:szCs w:val="18"/>
              </w:rPr>
            </w:pPr>
            <w:r w:rsidRPr="00E1518C">
              <w:rPr>
                <w:rFonts w:cs="Calibri"/>
                <w:sz w:val="18"/>
                <w:szCs w:val="18"/>
              </w:rPr>
              <w:t>其他制造业</w:t>
            </w:r>
          </w:p>
          <w:p w14:paraId="15764F71" w14:textId="77777777" w:rsidR="00F9442F" w:rsidRPr="00E1518C" w:rsidRDefault="00F9442F" w:rsidP="00CF0833">
            <w:pPr>
              <w:spacing w:line="276" w:lineRule="auto"/>
              <w:jc w:val="center"/>
              <w:rPr>
                <w:rFonts w:cs="Calibri"/>
                <w:sz w:val="18"/>
                <w:szCs w:val="18"/>
              </w:rPr>
            </w:pPr>
            <w:r w:rsidRPr="00E1518C">
              <w:rPr>
                <w:rFonts w:cs="Calibri"/>
                <w:sz w:val="18"/>
                <w:szCs w:val="18"/>
              </w:rPr>
              <w:t>废弃资源综合利用业</w:t>
            </w:r>
          </w:p>
          <w:p w14:paraId="76D2682E" w14:textId="77777777" w:rsidR="00F9442F" w:rsidRPr="00E1518C" w:rsidRDefault="00F9442F" w:rsidP="00CF0833">
            <w:pPr>
              <w:spacing w:line="276" w:lineRule="auto"/>
              <w:jc w:val="center"/>
              <w:rPr>
                <w:rFonts w:cs="Calibri"/>
                <w:sz w:val="18"/>
                <w:szCs w:val="18"/>
              </w:rPr>
            </w:pPr>
            <w:r w:rsidRPr="00E1518C">
              <w:rPr>
                <w:rFonts w:cs="Calibri"/>
                <w:sz w:val="18"/>
                <w:szCs w:val="18"/>
              </w:rPr>
              <w:t>金属制品、机械和设备修理业</w:t>
            </w:r>
          </w:p>
        </w:tc>
        <w:tc>
          <w:tcPr>
            <w:tcW w:w="2766" w:type="dxa"/>
            <w:vAlign w:val="center"/>
          </w:tcPr>
          <w:p w14:paraId="00F3AD84" w14:textId="77777777" w:rsidR="00F9442F" w:rsidRPr="00E1518C" w:rsidRDefault="00F9442F" w:rsidP="00CF0833">
            <w:pPr>
              <w:spacing w:line="276" w:lineRule="auto"/>
              <w:jc w:val="center"/>
              <w:rPr>
                <w:rFonts w:cs="Calibri"/>
                <w:sz w:val="18"/>
                <w:szCs w:val="18"/>
              </w:rPr>
            </w:pPr>
            <w:r w:rsidRPr="00E1518C">
              <w:rPr>
                <w:rFonts w:cs="Calibri"/>
                <w:sz w:val="18"/>
                <w:szCs w:val="18"/>
              </w:rPr>
              <w:t>其他制造业</w:t>
            </w:r>
          </w:p>
        </w:tc>
      </w:tr>
    </w:tbl>
    <w:p w14:paraId="029C419A" w14:textId="77777777" w:rsidR="00F9442F" w:rsidRPr="008E02F6" w:rsidRDefault="00F9442F" w:rsidP="00F9442F">
      <w:pPr>
        <w:spacing w:line="400" w:lineRule="exact"/>
        <w:rPr>
          <w:rFonts w:ascii="Times New Roman" w:eastAsia="宋体" w:hAnsi="Times New Roman" w:cs="Calibri"/>
          <w:kern w:val="0"/>
          <w:sz w:val="18"/>
          <w:szCs w:val="18"/>
        </w:rPr>
      </w:pPr>
      <w:r w:rsidRPr="008E02F6">
        <w:rPr>
          <w:rFonts w:ascii="Times New Roman" w:eastAsia="宋体" w:hAnsi="Times New Roman" w:cs="Calibri" w:hint="eastAsia"/>
          <w:kern w:val="0"/>
          <w:sz w:val="18"/>
          <w:szCs w:val="18"/>
        </w:rPr>
        <w:t>注：作者整理</w:t>
      </w:r>
    </w:p>
    <w:p w14:paraId="217FC1EC" w14:textId="77777777" w:rsidR="003E3DD3" w:rsidRDefault="003E3DD3"/>
    <w:sectPr w:rsidR="003E3DD3" w:rsidSect="009743C2">
      <w:footerReference w:type="default" r:id="rId15"/>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2958" w14:textId="77777777" w:rsidR="00E915FE" w:rsidRDefault="00E915FE" w:rsidP="00F9442F">
      <w:r>
        <w:separator/>
      </w:r>
    </w:p>
  </w:endnote>
  <w:endnote w:type="continuationSeparator" w:id="0">
    <w:p w14:paraId="7054B683" w14:textId="77777777" w:rsidR="00E915FE" w:rsidRDefault="00E915FE" w:rsidP="00F9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53523"/>
      <w:docPartObj>
        <w:docPartGallery w:val="Page Numbers (Bottom of Page)"/>
        <w:docPartUnique/>
      </w:docPartObj>
    </w:sdtPr>
    <w:sdtContent>
      <w:p w14:paraId="0822EE08" w14:textId="40BC32C3" w:rsidR="00F9442F" w:rsidRDefault="00F9442F">
        <w:pPr>
          <w:pStyle w:val="a6"/>
          <w:jc w:val="center"/>
        </w:pPr>
        <w:r>
          <w:fldChar w:fldCharType="begin"/>
        </w:r>
        <w:r>
          <w:instrText>PAGE   \* MERGEFORMAT</w:instrText>
        </w:r>
        <w:r>
          <w:fldChar w:fldCharType="separate"/>
        </w:r>
        <w:r>
          <w:rPr>
            <w:lang w:val="zh-CN"/>
          </w:rPr>
          <w:t>2</w:t>
        </w:r>
        <w:r>
          <w:fldChar w:fldCharType="end"/>
        </w:r>
      </w:p>
    </w:sdtContent>
  </w:sdt>
  <w:p w14:paraId="27C67A0D" w14:textId="77777777" w:rsidR="00F9442F" w:rsidRDefault="00F944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AB5B" w14:textId="77777777" w:rsidR="00E915FE" w:rsidRDefault="00E915FE" w:rsidP="00F9442F">
      <w:r>
        <w:separator/>
      </w:r>
    </w:p>
  </w:footnote>
  <w:footnote w:type="continuationSeparator" w:id="0">
    <w:p w14:paraId="55D04C96" w14:textId="77777777" w:rsidR="00E915FE" w:rsidRDefault="00E915FE" w:rsidP="00F9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6510"/>
    <w:multiLevelType w:val="hybridMultilevel"/>
    <w:tmpl w:val="E3E09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D364CD"/>
    <w:multiLevelType w:val="hybridMultilevel"/>
    <w:tmpl w:val="1EEA47FA"/>
    <w:lvl w:ilvl="0" w:tplc="39CC9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2548BB"/>
    <w:multiLevelType w:val="hybridMultilevel"/>
    <w:tmpl w:val="E2C8BB08"/>
    <w:lvl w:ilvl="0" w:tplc="FEDC08B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E950D24"/>
    <w:multiLevelType w:val="hybridMultilevel"/>
    <w:tmpl w:val="F6280938"/>
    <w:lvl w:ilvl="0" w:tplc="8F623A54">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0285C4B"/>
    <w:multiLevelType w:val="hybridMultilevel"/>
    <w:tmpl w:val="BB7ACECE"/>
    <w:lvl w:ilvl="0" w:tplc="BCD6DB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9278F2"/>
    <w:multiLevelType w:val="hybridMultilevel"/>
    <w:tmpl w:val="CC66003C"/>
    <w:lvl w:ilvl="0" w:tplc="87D0989A">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C8486C"/>
    <w:multiLevelType w:val="hybridMultilevel"/>
    <w:tmpl w:val="B2421636"/>
    <w:lvl w:ilvl="0" w:tplc="02DAB880">
      <w:start w:val="1"/>
      <w:numFmt w:val="decimal"/>
      <w:suff w:val="space"/>
      <w:lvlText w:val="［%1］"/>
      <w:lvlJc w:val="left"/>
      <w:pPr>
        <w:ind w:left="0" w:firstLine="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9B17B4"/>
    <w:multiLevelType w:val="hybridMultilevel"/>
    <w:tmpl w:val="3792424C"/>
    <w:lvl w:ilvl="0" w:tplc="953207F0">
      <w:start w:val="1"/>
      <w:numFmt w:val="decimal"/>
      <w:lvlText w:val="%1"/>
      <w:lvlJc w:val="left"/>
      <w:pPr>
        <w:ind w:left="835"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85221924">
    <w:abstractNumId w:val="2"/>
  </w:num>
  <w:num w:numId="2" w16cid:durableId="2093894075">
    <w:abstractNumId w:val="1"/>
  </w:num>
  <w:num w:numId="3" w16cid:durableId="537624139">
    <w:abstractNumId w:val="0"/>
  </w:num>
  <w:num w:numId="4" w16cid:durableId="435255904">
    <w:abstractNumId w:val="4"/>
  </w:num>
  <w:num w:numId="5" w16cid:durableId="1320186892">
    <w:abstractNumId w:val="5"/>
  </w:num>
  <w:num w:numId="6" w16cid:durableId="766121926">
    <w:abstractNumId w:val="6"/>
  </w:num>
  <w:num w:numId="7" w16cid:durableId="1382944786">
    <w:abstractNumId w:val="7"/>
  </w:num>
  <w:num w:numId="8" w16cid:durableId="1696232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D3"/>
    <w:rsid w:val="003E3DD3"/>
    <w:rsid w:val="0050708F"/>
    <w:rsid w:val="009B2613"/>
    <w:rsid w:val="00E915FE"/>
    <w:rsid w:val="00F9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8994C"/>
  <w15:chartTrackingRefBased/>
  <w15:docId w15:val="{9ACD5033-B8AE-42FE-8751-ED995B1E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2F"/>
    <w:pPr>
      <w:widowControl w:val="0"/>
      <w:jc w:val="both"/>
    </w:pPr>
  </w:style>
  <w:style w:type="paragraph" w:styleId="1">
    <w:name w:val="heading 1"/>
    <w:basedOn w:val="a"/>
    <w:next w:val="a"/>
    <w:link w:val="10"/>
    <w:qFormat/>
    <w:rsid w:val="00F9442F"/>
    <w:pPr>
      <w:spacing w:line="360" w:lineRule="auto"/>
      <w:ind w:firstLine="420"/>
      <w:jc w:val="center"/>
      <w:outlineLvl w:val="0"/>
    </w:pPr>
    <w:rPr>
      <w:rFonts w:ascii="黑体" w:eastAsia="黑体" w:hAnsi="黑体"/>
      <w:sz w:val="28"/>
      <w:szCs w:val="28"/>
    </w:rPr>
  </w:style>
  <w:style w:type="paragraph" w:styleId="2">
    <w:name w:val="heading 2"/>
    <w:basedOn w:val="a0"/>
    <w:next w:val="a"/>
    <w:link w:val="20"/>
    <w:uiPriority w:val="9"/>
    <w:unhideWhenUsed/>
    <w:qFormat/>
    <w:rsid w:val="00F9442F"/>
    <w:pPr>
      <w:spacing w:line="400" w:lineRule="exact"/>
      <w:ind w:left="420" w:firstLineChars="0" w:firstLine="0"/>
      <w:outlineLvl w:val="1"/>
    </w:pPr>
    <w:rPr>
      <w:rFonts w:ascii="宋体" w:eastAsia="宋体" w:hAnsi="黑体"/>
      <w:szCs w:val="21"/>
    </w:rPr>
  </w:style>
  <w:style w:type="paragraph" w:styleId="3">
    <w:name w:val="heading 3"/>
    <w:basedOn w:val="a"/>
    <w:next w:val="a"/>
    <w:link w:val="30"/>
    <w:uiPriority w:val="9"/>
    <w:unhideWhenUsed/>
    <w:qFormat/>
    <w:rsid w:val="00F9442F"/>
    <w:pPr>
      <w:tabs>
        <w:tab w:val="center" w:pos="4800"/>
        <w:tab w:val="right" w:pos="9600"/>
      </w:tabs>
      <w:spacing w:line="400" w:lineRule="exact"/>
      <w:ind w:firstLineChars="200" w:firstLine="420"/>
      <w:outlineLvl w:val="2"/>
    </w:pPr>
    <w:rPr>
      <w:rFonts w:ascii="宋体" w:eastAsia="宋体" w:hAnsi="黑体"/>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F944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F9442F"/>
    <w:rPr>
      <w:sz w:val="18"/>
      <w:szCs w:val="18"/>
    </w:rPr>
  </w:style>
  <w:style w:type="paragraph" w:styleId="a6">
    <w:name w:val="footer"/>
    <w:basedOn w:val="a"/>
    <w:link w:val="a7"/>
    <w:uiPriority w:val="99"/>
    <w:unhideWhenUsed/>
    <w:rsid w:val="00F9442F"/>
    <w:pPr>
      <w:tabs>
        <w:tab w:val="center" w:pos="4153"/>
        <w:tab w:val="right" w:pos="8306"/>
      </w:tabs>
      <w:snapToGrid w:val="0"/>
      <w:jc w:val="left"/>
    </w:pPr>
    <w:rPr>
      <w:sz w:val="18"/>
      <w:szCs w:val="18"/>
    </w:rPr>
  </w:style>
  <w:style w:type="character" w:customStyle="1" w:styleId="a7">
    <w:name w:val="页脚 字符"/>
    <w:basedOn w:val="a1"/>
    <w:link w:val="a6"/>
    <w:uiPriority w:val="99"/>
    <w:rsid w:val="00F9442F"/>
    <w:rPr>
      <w:sz w:val="18"/>
      <w:szCs w:val="18"/>
    </w:rPr>
  </w:style>
  <w:style w:type="character" w:customStyle="1" w:styleId="10">
    <w:name w:val="标题 1 字符"/>
    <w:basedOn w:val="a1"/>
    <w:link w:val="1"/>
    <w:rsid w:val="00F9442F"/>
    <w:rPr>
      <w:rFonts w:ascii="黑体" w:eastAsia="黑体" w:hAnsi="黑体"/>
      <w:sz w:val="28"/>
      <w:szCs w:val="28"/>
    </w:rPr>
  </w:style>
  <w:style w:type="character" w:customStyle="1" w:styleId="20">
    <w:name w:val="标题 2 字符"/>
    <w:basedOn w:val="a1"/>
    <w:link w:val="2"/>
    <w:uiPriority w:val="9"/>
    <w:rsid w:val="00F9442F"/>
    <w:rPr>
      <w:rFonts w:ascii="宋体" w:eastAsia="宋体" w:hAnsi="黑体"/>
      <w:szCs w:val="21"/>
    </w:rPr>
  </w:style>
  <w:style w:type="character" w:customStyle="1" w:styleId="30">
    <w:name w:val="标题 3 字符"/>
    <w:basedOn w:val="a1"/>
    <w:link w:val="3"/>
    <w:uiPriority w:val="9"/>
    <w:rsid w:val="00F9442F"/>
    <w:rPr>
      <w:rFonts w:ascii="宋体" w:eastAsia="宋体" w:hAnsi="黑体"/>
      <w:szCs w:val="21"/>
    </w:rPr>
  </w:style>
  <w:style w:type="paragraph" w:styleId="a8">
    <w:name w:val="Subtitle"/>
    <w:basedOn w:val="a"/>
    <w:next w:val="a"/>
    <w:link w:val="a9"/>
    <w:qFormat/>
    <w:rsid w:val="00F9442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9">
    <w:name w:val="副标题 字符"/>
    <w:basedOn w:val="a1"/>
    <w:link w:val="a8"/>
    <w:rsid w:val="00F9442F"/>
    <w:rPr>
      <w:rFonts w:asciiTheme="majorHAnsi" w:eastAsia="宋体" w:hAnsiTheme="majorHAnsi" w:cstheme="majorBidi"/>
      <w:b/>
      <w:bCs/>
      <w:kern w:val="28"/>
      <w:sz w:val="32"/>
      <w:szCs w:val="32"/>
    </w:rPr>
  </w:style>
  <w:style w:type="paragraph" w:styleId="a0">
    <w:name w:val="List Paragraph"/>
    <w:basedOn w:val="a"/>
    <w:uiPriority w:val="34"/>
    <w:qFormat/>
    <w:rsid w:val="00F9442F"/>
    <w:pPr>
      <w:ind w:firstLineChars="200" w:firstLine="420"/>
    </w:pPr>
  </w:style>
  <w:style w:type="table" w:styleId="aa">
    <w:name w:val="Table Grid"/>
    <w:basedOn w:val="a2"/>
    <w:uiPriority w:val="39"/>
    <w:rsid w:val="00F944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公式排序"/>
    <w:basedOn w:val="a"/>
    <w:link w:val="ac"/>
    <w:qFormat/>
    <w:rsid w:val="00F9442F"/>
    <w:pPr>
      <w:tabs>
        <w:tab w:val="center" w:pos="4080"/>
        <w:tab w:val="right" w:pos="8160"/>
      </w:tabs>
      <w:ind w:firstLineChars="200" w:firstLine="420"/>
    </w:pPr>
    <w:rPr>
      <w:rFonts w:ascii="仿宋" w:eastAsia="仿宋" w:hAnsi="仿宋" w:cs="Times New Roman"/>
      <w:caps/>
      <w:szCs w:val="24"/>
    </w:rPr>
  </w:style>
  <w:style w:type="character" w:customStyle="1" w:styleId="ac">
    <w:name w:val="公式排序 字符"/>
    <w:basedOn w:val="a1"/>
    <w:link w:val="ab"/>
    <w:rsid w:val="00F9442F"/>
    <w:rPr>
      <w:rFonts w:ascii="仿宋" w:eastAsia="仿宋" w:hAnsi="仿宋" w:cs="Times New Roman"/>
      <w:caps/>
      <w:szCs w:val="24"/>
    </w:rPr>
  </w:style>
  <w:style w:type="paragraph" w:styleId="ad">
    <w:name w:val="Title"/>
    <w:basedOn w:val="a"/>
    <w:next w:val="a"/>
    <w:link w:val="ae"/>
    <w:qFormat/>
    <w:rsid w:val="00F9442F"/>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1"/>
    <w:link w:val="ad"/>
    <w:rsid w:val="00F9442F"/>
    <w:rPr>
      <w:rFonts w:asciiTheme="majorHAnsi" w:eastAsia="宋体" w:hAnsiTheme="majorHAnsi" w:cstheme="majorBidi"/>
      <w:b/>
      <w:bCs/>
      <w:sz w:val="32"/>
      <w:szCs w:val="32"/>
    </w:rPr>
  </w:style>
  <w:style w:type="character" w:styleId="af">
    <w:name w:val="Emphasis"/>
    <w:basedOn w:val="a1"/>
    <w:qFormat/>
    <w:rsid w:val="00F9442F"/>
    <w:rPr>
      <w:i/>
      <w:iCs/>
    </w:rPr>
  </w:style>
  <w:style w:type="paragraph" w:styleId="af0">
    <w:name w:val="Balloon Text"/>
    <w:basedOn w:val="a"/>
    <w:link w:val="af1"/>
    <w:rsid w:val="00F9442F"/>
    <w:rPr>
      <w:rFonts w:ascii="Times New Roman" w:eastAsia="宋体" w:hAnsi="Times New Roman" w:cs="Times New Roman"/>
      <w:sz w:val="18"/>
      <w:szCs w:val="18"/>
    </w:rPr>
  </w:style>
  <w:style w:type="character" w:customStyle="1" w:styleId="af1">
    <w:name w:val="批注框文本 字符"/>
    <w:basedOn w:val="a1"/>
    <w:link w:val="af0"/>
    <w:rsid w:val="00F9442F"/>
    <w:rPr>
      <w:rFonts w:ascii="Times New Roman" w:eastAsia="宋体" w:hAnsi="Times New Roman" w:cs="Times New Roman"/>
      <w:sz w:val="18"/>
      <w:szCs w:val="18"/>
    </w:rPr>
  </w:style>
  <w:style w:type="character" w:styleId="af2">
    <w:name w:val="Placeholder Text"/>
    <w:basedOn w:val="a1"/>
    <w:uiPriority w:val="99"/>
    <w:semiHidden/>
    <w:rsid w:val="00F9442F"/>
    <w:rPr>
      <w:color w:val="808080"/>
    </w:rPr>
  </w:style>
  <w:style w:type="paragraph" w:styleId="af3">
    <w:name w:val="footnote text"/>
    <w:basedOn w:val="a"/>
    <w:link w:val="af4"/>
    <w:unhideWhenUsed/>
    <w:rsid w:val="00F9442F"/>
    <w:pPr>
      <w:snapToGrid w:val="0"/>
      <w:jc w:val="left"/>
    </w:pPr>
    <w:rPr>
      <w:sz w:val="18"/>
      <w:szCs w:val="18"/>
    </w:rPr>
  </w:style>
  <w:style w:type="character" w:customStyle="1" w:styleId="af4">
    <w:name w:val="脚注文本 字符"/>
    <w:basedOn w:val="a1"/>
    <w:link w:val="af3"/>
    <w:rsid w:val="00F9442F"/>
    <w:rPr>
      <w:sz w:val="18"/>
      <w:szCs w:val="18"/>
    </w:rPr>
  </w:style>
  <w:style w:type="character" w:styleId="af5">
    <w:name w:val="footnote reference"/>
    <w:basedOn w:val="a1"/>
    <w:unhideWhenUsed/>
    <w:rsid w:val="00F9442F"/>
    <w:rPr>
      <w:vertAlign w:val="superscript"/>
    </w:rPr>
  </w:style>
  <w:style w:type="character" w:styleId="af6">
    <w:name w:val="annotation reference"/>
    <w:basedOn w:val="a1"/>
    <w:uiPriority w:val="99"/>
    <w:semiHidden/>
    <w:unhideWhenUsed/>
    <w:rsid w:val="00F9442F"/>
    <w:rPr>
      <w:sz w:val="21"/>
      <w:szCs w:val="21"/>
    </w:rPr>
  </w:style>
  <w:style w:type="paragraph" w:styleId="af7">
    <w:name w:val="annotation text"/>
    <w:basedOn w:val="a"/>
    <w:link w:val="af8"/>
    <w:uiPriority w:val="99"/>
    <w:semiHidden/>
    <w:unhideWhenUsed/>
    <w:rsid w:val="00F9442F"/>
    <w:pPr>
      <w:jc w:val="left"/>
    </w:pPr>
  </w:style>
  <w:style w:type="character" w:customStyle="1" w:styleId="af8">
    <w:name w:val="批注文字 字符"/>
    <w:basedOn w:val="a1"/>
    <w:link w:val="af7"/>
    <w:uiPriority w:val="99"/>
    <w:semiHidden/>
    <w:rsid w:val="00F9442F"/>
  </w:style>
  <w:style w:type="paragraph" w:styleId="af9">
    <w:name w:val="annotation subject"/>
    <w:basedOn w:val="af7"/>
    <w:next w:val="af7"/>
    <w:link w:val="afa"/>
    <w:uiPriority w:val="99"/>
    <w:semiHidden/>
    <w:unhideWhenUsed/>
    <w:rsid w:val="00F9442F"/>
    <w:rPr>
      <w:b/>
      <w:bCs/>
    </w:rPr>
  </w:style>
  <w:style w:type="character" w:customStyle="1" w:styleId="afa">
    <w:name w:val="批注主题 字符"/>
    <w:basedOn w:val="af8"/>
    <w:link w:val="af9"/>
    <w:uiPriority w:val="99"/>
    <w:semiHidden/>
    <w:rsid w:val="00F9442F"/>
    <w:rPr>
      <w:b/>
      <w:bCs/>
    </w:rPr>
  </w:style>
  <w:style w:type="paragraph" w:styleId="afb">
    <w:name w:val="Normal (Web)"/>
    <w:basedOn w:val="a"/>
    <w:uiPriority w:val="99"/>
    <w:semiHidden/>
    <w:unhideWhenUsed/>
    <w:rsid w:val="00F9442F"/>
    <w:pPr>
      <w:widowControl/>
      <w:spacing w:before="100" w:beforeAutospacing="1" w:after="100" w:afterAutospacing="1"/>
      <w:jc w:val="left"/>
    </w:pPr>
    <w:rPr>
      <w:rFonts w:ascii="宋体" w:eastAsia="宋体" w:hAnsi="宋体" w:cs="宋体"/>
      <w:kern w:val="0"/>
      <w:sz w:val="24"/>
      <w:szCs w:val="24"/>
    </w:rPr>
  </w:style>
  <w:style w:type="character" w:styleId="afc">
    <w:name w:val="Hyperlink"/>
    <w:basedOn w:val="a1"/>
    <w:unhideWhenUsed/>
    <w:rsid w:val="00F9442F"/>
    <w:rPr>
      <w:color w:val="0563C1" w:themeColor="hyperlink"/>
      <w:u w:val="single"/>
    </w:rPr>
  </w:style>
  <w:style w:type="character" w:customStyle="1" w:styleId="11">
    <w:name w:val="未处理的提及1"/>
    <w:basedOn w:val="a1"/>
    <w:uiPriority w:val="99"/>
    <w:semiHidden/>
    <w:unhideWhenUsed/>
    <w:rsid w:val="00F9442F"/>
    <w:rPr>
      <w:color w:val="605E5C"/>
      <w:shd w:val="clear" w:color="auto" w:fill="E1DFDD"/>
    </w:rPr>
  </w:style>
  <w:style w:type="character" w:styleId="afd">
    <w:name w:val="Unresolved Mention"/>
    <w:basedOn w:val="a1"/>
    <w:uiPriority w:val="99"/>
    <w:semiHidden/>
    <w:unhideWhenUsed/>
    <w:rsid w:val="00F9442F"/>
    <w:rPr>
      <w:color w:val="605E5C"/>
      <w:shd w:val="clear" w:color="auto" w:fill="E1DFDD"/>
    </w:rPr>
  </w:style>
  <w:style w:type="paragraph" w:styleId="afe">
    <w:name w:val="endnote text"/>
    <w:basedOn w:val="a"/>
    <w:link w:val="aff"/>
    <w:uiPriority w:val="99"/>
    <w:semiHidden/>
    <w:unhideWhenUsed/>
    <w:rsid w:val="00F9442F"/>
    <w:pPr>
      <w:snapToGrid w:val="0"/>
      <w:jc w:val="left"/>
    </w:pPr>
  </w:style>
  <w:style w:type="character" w:customStyle="1" w:styleId="aff">
    <w:name w:val="尾注文本 字符"/>
    <w:basedOn w:val="a1"/>
    <w:link w:val="afe"/>
    <w:uiPriority w:val="99"/>
    <w:semiHidden/>
    <w:rsid w:val="00F9442F"/>
  </w:style>
  <w:style w:type="character" w:styleId="aff0">
    <w:name w:val="endnote reference"/>
    <w:basedOn w:val="a1"/>
    <w:uiPriority w:val="99"/>
    <w:semiHidden/>
    <w:unhideWhenUsed/>
    <w:rsid w:val="00F94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6%9C%89%E8%B5%84%E6%9C%AC/6120321" TargetMode="External"/><Relationship Id="rId13" Type="http://schemas.openxmlformats.org/officeDocument/2006/relationships/hyperlink" Target="https://baike.baidu.com/item/%E6%94%B6%E7%9B%8A%E6%B0%B4%E5%B9%B3/25898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ike.baidu.com/item/%E5%B9%B3%E5%9D%87%E8%82%A1%E4%B8%9C%E6%9D%83%E7%9B%8A/25854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87%80%E8%B5%84%E4%BA%A7%E5%88%A9%E6%B6%A6%E7%8E%87/85284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ike.baidu.com/item/%E6%9D%83%E7%9B%8A%E6%8A%A5%E9%85%AC%E7%8E%87/3460217" TargetMode="External"/><Relationship Id="rId4" Type="http://schemas.openxmlformats.org/officeDocument/2006/relationships/webSettings" Target="webSettings.xml"/><Relationship Id="rId9" Type="http://schemas.openxmlformats.org/officeDocument/2006/relationships/hyperlink" Target="https://baike.baidu.com/item/%E8%82%A1%E4%B8%9C%E6%9D%83%E7%9B%8A%E6%8A%A5%E9%85%AC%E7%8E%87/9202024" TargetMode="External"/><Relationship Id="rId14" Type="http://schemas.openxmlformats.org/officeDocument/2006/relationships/hyperlink" Target="https://baike.baidu.com/item/%E8%87%AA%E6%9C%89%E8%B5%84%E6%9C%AC/108385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8498</Words>
  <Characters>48444</Characters>
  <Application>Microsoft Office Word</Application>
  <DocSecurity>0</DocSecurity>
  <Lines>403</Lines>
  <Paragraphs>113</Paragraphs>
  <ScaleCrop>false</ScaleCrop>
  <Company/>
  <LinksUpToDate>false</LinksUpToDate>
  <CharactersWithSpaces>56829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2349</dc:creator>
  <cp:keywords/>
  <dc:description/>
  <cp:lastModifiedBy>He Wei</cp:lastModifiedBy>
  <cp:revision>4</cp:revision>
  <dcterms:created xsi:type="dcterms:W3CDTF">2021-09-29T03:37:00Z</dcterms:created>
  <dcterms:modified xsi:type="dcterms:W3CDTF">2022-08-12T13:54:00Z</dcterms:modified>
</cp:coreProperties>
</file>