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1C531" w14:textId="77777777" w:rsidR="006830A6" w:rsidRPr="00C24719" w:rsidRDefault="006830A6" w:rsidP="006830A6">
      <w:pPr>
        <w:jc w:val="center"/>
        <w:rPr>
          <w:rFonts w:ascii="宋体" w:eastAsia="宋体" w:hAnsi="宋体"/>
          <w:color w:val="000000" w:themeColor="text1"/>
          <w:sz w:val="44"/>
          <w:szCs w:val="44"/>
        </w:rPr>
      </w:pPr>
      <w:r w:rsidRPr="00C24719">
        <w:rPr>
          <w:rFonts w:ascii="宋体" w:eastAsia="宋体" w:hAnsi="宋体" w:hint="eastAsia"/>
          <w:color w:val="000000" w:themeColor="text1"/>
          <w:sz w:val="44"/>
          <w:szCs w:val="44"/>
        </w:rPr>
        <w:t>异质性主体下市场波动异象的行为金融解释——基于计算金融的方法</w:t>
      </w:r>
    </w:p>
    <w:p w14:paraId="09D6D1DB" w14:textId="77777777" w:rsidR="006830A6" w:rsidRPr="00C24719" w:rsidRDefault="006830A6" w:rsidP="006830A6">
      <w:pPr>
        <w:jc w:val="center"/>
        <w:rPr>
          <w:rFonts w:ascii="宋体" w:eastAsia="宋体" w:hAnsi="宋体"/>
          <w:color w:val="000000" w:themeColor="text1"/>
          <w:szCs w:val="21"/>
        </w:rPr>
      </w:pPr>
      <w:r w:rsidRPr="00C24719">
        <w:rPr>
          <w:rFonts w:ascii="宋体" w:eastAsia="宋体" w:hAnsi="宋体" w:hint="eastAsia"/>
          <w:color w:val="000000" w:themeColor="text1"/>
          <w:szCs w:val="21"/>
        </w:rPr>
        <w:t>胡志浩 刘倩</w:t>
      </w:r>
    </w:p>
    <w:p w14:paraId="113D6500" w14:textId="3B8B8622" w:rsidR="006830A6" w:rsidRPr="00C24719" w:rsidRDefault="006830A6" w:rsidP="006830A6">
      <w:pPr>
        <w:widowControl/>
        <w:adjustRightInd w:val="0"/>
        <w:snapToGrid w:val="0"/>
        <w:ind w:left="1140" w:right="1140" w:firstLineChars="200" w:firstLine="420"/>
        <w:jc w:val="left"/>
        <w:textAlignment w:val="top"/>
        <w:rPr>
          <w:rFonts w:ascii="华文楷体" w:eastAsia="华文楷体" w:hAnsi="华文楷体" w:cs="宋体"/>
          <w:color w:val="000000" w:themeColor="text1"/>
          <w:kern w:val="0"/>
          <w:szCs w:val="21"/>
        </w:rPr>
      </w:pPr>
      <w:r w:rsidRPr="00C24719">
        <w:rPr>
          <w:rFonts w:ascii="黑体" w:eastAsia="黑体" w:hAnsi="宋体" w:cs="宋体" w:hint="eastAsia"/>
          <w:color w:val="000000" w:themeColor="text1"/>
          <w:kern w:val="0"/>
          <w:szCs w:val="21"/>
        </w:rPr>
        <w:t>内容提要</w:t>
      </w:r>
      <w:r w:rsidRPr="00C24719">
        <w:rPr>
          <w:rFonts w:ascii="黑体" w:eastAsia="黑体" w:hAnsi="宋体" w:cs="宋体" w:hint="eastAsia"/>
          <w:color w:val="000000" w:themeColor="text1"/>
          <w:kern w:val="0"/>
          <w:sz w:val="24"/>
          <w:szCs w:val="24"/>
        </w:rPr>
        <w:t>：</w:t>
      </w:r>
      <w:r w:rsidRPr="00C24719">
        <w:rPr>
          <w:rFonts w:ascii="华文楷体" w:eastAsia="华文楷体" w:hAnsi="华文楷体" w:cs="宋体" w:hint="eastAsia"/>
          <w:color w:val="000000" w:themeColor="text1"/>
          <w:kern w:val="0"/>
          <w:szCs w:val="21"/>
        </w:rPr>
        <w:t>本文结合行为金融和计算实验方法建立包含三类</w:t>
      </w:r>
      <w:r w:rsidR="000B52F5" w:rsidRPr="00C24719">
        <w:rPr>
          <w:rFonts w:ascii="华文楷体" w:eastAsia="华文楷体" w:hAnsi="华文楷体" w:cs="宋体" w:hint="eastAsia"/>
          <w:color w:val="000000" w:themeColor="text1"/>
          <w:kern w:val="0"/>
          <w:szCs w:val="21"/>
        </w:rPr>
        <w:t>交易</w:t>
      </w:r>
      <w:r w:rsidR="0017605D" w:rsidRPr="00C24719">
        <w:rPr>
          <w:rFonts w:ascii="华文楷体" w:eastAsia="华文楷体" w:hAnsi="华文楷体" w:cs="宋体" w:hint="eastAsia"/>
          <w:color w:val="000000" w:themeColor="text1"/>
          <w:kern w:val="0"/>
          <w:szCs w:val="21"/>
        </w:rPr>
        <w:t>模式</w:t>
      </w:r>
      <w:r w:rsidRPr="00C24719">
        <w:rPr>
          <w:rFonts w:ascii="华文楷体" w:eastAsia="华文楷体" w:hAnsi="华文楷体" w:cs="宋体" w:hint="eastAsia"/>
          <w:color w:val="000000" w:themeColor="text1"/>
          <w:kern w:val="0"/>
          <w:szCs w:val="21"/>
        </w:rPr>
        <w:t>的异质跨期人工金融市场，分别在期望效用和前景理论</w:t>
      </w:r>
      <w:r w:rsidR="006C5764" w:rsidRPr="00C24719">
        <w:rPr>
          <w:rFonts w:ascii="华文楷体" w:eastAsia="华文楷体" w:hAnsi="华文楷体" w:cs="宋体" w:hint="eastAsia"/>
          <w:color w:val="000000" w:themeColor="text1"/>
          <w:kern w:val="0"/>
          <w:szCs w:val="21"/>
        </w:rPr>
        <w:t>框架</w:t>
      </w:r>
      <w:r w:rsidRPr="00C24719">
        <w:rPr>
          <w:rFonts w:ascii="华文楷体" w:eastAsia="华文楷体" w:hAnsi="华文楷体" w:cs="宋体" w:hint="eastAsia"/>
          <w:color w:val="000000" w:themeColor="text1"/>
          <w:kern w:val="0"/>
          <w:szCs w:val="21"/>
        </w:rPr>
        <w:t>下描述投资者决策方式对资产价格波动特征的影响。其中，基于前景理论框架的情绪</w:t>
      </w:r>
      <w:r w:rsidR="0017605D" w:rsidRPr="00C24719">
        <w:rPr>
          <w:rFonts w:ascii="华文楷体" w:eastAsia="华文楷体" w:hAnsi="华文楷体" w:cs="宋体" w:hint="eastAsia"/>
          <w:color w:val="000000" w:themeColor="text1"/>
          <w:kern w:val="0"/>
          <w:szCs w:val="21"/>
        </w:rPr>
        <w:t>交易</w:t>
      </w:r>
      <w:r w:rsidRPr="00C24719">
        <w:rPr>
          <w:rFonts w:ascii="华文楷体" w:eastAsia="华文楷体" w:hAnsi="华文楷体" w:cs="宋体" w:hint="eastAsia"/>
          <w:color w:val="000000" w:themeColor="text1"/>
          <w:kern w:val="0"/>
          <w:szCs w:val="21"/>
        </w:rPr>
        <w:t>包含二维风险态度、参考点效应、主观概率扭曲等多种心理因素。通过与上证</w:t>
      </w:r>
      <w:r w:rsidRPr="00C24719">
        <w:rPr>
          <w:rFonts w:ascii="Times New Roman" w:eastAsia="华文楷体" w:hAnsi="Times New Roman" w:cs="Times New Roman"/>
          <w:color w:val="000000" w:themeColor="text1"/>
          <w:kern w:val="0"/>
          <w:szCs w:val="21"/>
        </w:rPr>
        <w:t>50ETF</w:t>
      </w:r>
      <w:r w:rsidRPr="00C24719">
        <w:rPr>
          <w:rFonts w:ascii="Times New Roman" w:eastAsia="华文楷体" w:hAnsi="Times New Roman" w:cs="Times New Roman" w:hint="eastAsia"/>
          <w:color w:val="000000" w:themeColor="text1"/>
          <w:kern w:val="0"/>
          <w:szCs w:val="21"/>
        </w:rPr>
        <w:t>波动特征</w:t>
      </w:r>
      <w:r w:rsidRPr="00C24719">
        <w:rPr>
          <w:rFonts w:ascii="华文楷体" w:eastAsia="华文楷体" w:hAnsi="华文楷体" w:cs="宋体" w:hint="eastAsia"/>
          <w:color w:val="000000" w:themeColor="text1"/>
          <w:kern w:val="0"/>
          <w:szCs w:val="21"/>
        </w:rPr>
        <w:t>的对比，我们验证了该</w:t>
      </w:r>
      <w:r w:rsidR="00184B6E" w:rsidRPr="00C24719">
        <w:rPr>
          <w:rFonts w:ascii="华文楷体" w:eastAsia="华文楷体" w:hAnsi="华文楷体" w:cs="宋体" w:hint="eastAsia"/>
          <w:color w:val="000000" w:themeColor="text1"/>
          <w:kern w:val="0"/>
          <w:szCs w:val="21"/>
        </w:rPr>
        <w:t>模型</w:t>
      </w:r>
      <w:r w:rsidRPr="00C24719">
        <w:rPr>
          <w:rFonts w:ascii="华文楷体" w:eastAsia="华文楷体" w:hAnsi="华文楷体" w:cs="宋体" w:hint="eastAsia"/>
          <w:color w:val="000000" w:themeColor="text1"/>
          <w:kern w:val="0"/>
          <w:szCs w:val="21"/>
        </w:rPr>
        <w:t>对于异象观测的有效性；通过</w:t>
      </w:r>
      <w:r w:rsidR="007C0E7C" w:rsidRPr="00C24719">
        <w:rPr>
          <w:rFonts w:ascii="华文楷体" w:eastAsia="华文楷体" w:hAnsi="华文楷体" w:cs="宋体" w:hint="eastAsia"/>
          <w:color w:val="000000" w:themeColor="text1"/>
          <w:kern w:val="0"/>
          <w:szCs w:val="21"/>
        </w:rPr>
        <w:t>方差分析，我们验证了</w:t>
      </w:r>
      <w:r w:rsidR="003C482B" w:rsidRPr="00C24719">
        <w:rPr>
          <w:rFonts w:ascii="华文楷体" w:eastAsia="华文楷体" w:hAnsi="华文楷体" w:cs="宋体" w:hint="eastAsia"/>
          <w:color w:val="000000" w:themeColor="text1"/>
          <w:kern w:val="0"/>
          <w:szCs w:val="21"/>
        </w:rPr>
        <w:t>模型中市场环境和心理参数</w:t>
      </w:r>
      <w:r w:rsidR="007C0E7C" w:rsidRPr="00C24719">
        <w:rPr>
          <w:rFonts w:ascii="华文楷体" w:eastAsia="华文楷体" w:hAnsi="华文楷体" w:cs="宋体" w:hint="eastAsia"/>
          <w:color w:val="000000" w:themeColor="text1"/>
          <w:kern w:val="0"/>
          <w:szCs w:val="21"/>
        </w:rPr>
        <w:t>是价格波动特征改变的决定性因素。进一步，我们</w:t>
      </w:r>
      <w:r w:rsidRPr="00C24719">
        <w:rPr>
          <w:rFonts w:ascii="华文楷体" w:eastAsia="华文楷体" w:hAnsi="华文楷体" w:cs="宋体" w:hint="eastAsia"/>
          <w:color w:val="000000" w:themeColor="text1"/>
          <w:kern w:val="0"/>
          <w:szCs w:val="21"/>
        </w:rPr>
        <w:t>对不同参数</w:t>
      </w:r>
      <w:r w:rsidR="00024719" w:rsidRPr="00C24719">
        <w:rPr>
          <w:rFonts w:ascii="华文楷体" w:eastAsia="华文楷体" w:hAnsi="华文楷体" w:cs="宋体" w:hint="eastAsia"/>
          <w:color w:val="000000" w:themeColor="text1"/>
          <w:kern w:val="0"/>
          <w:szCs w:val="21"/>
        </w:rPr>
        <w:t>取值</w:t>
      </w:r>
      <w:r w:rsidRPr="00C24719">
        <w:rPr>
          <w:rFonts w:ascii="华文楷体" w:eastAsia="华文楷体" w:hAnsi="华文楷体" w:cs="宋体" w:hint="eastAsia"/>
          <w:color w:val="000000" w:themeColor="text1"/>
          <w:kern w:val="0"/>
          <w:szCs w:val="21"/>
        </w:rPr>
        <w:t>下价格形成系统进行收益率</w:t>
      </w:r>
      <w:r w:rsidR="003C482B" w:rsidRPr="00C24719">
        <w:rPr>
          <w:rFonts w:ascii="华文楷体" w:eastAsia="华文楷体" w:hAnsi="华文楷体" w:cs="宋体" w:hint="eastAsia"/>
          <w:color w:val="000000" w:themeColor="text1"/>
          <w:kern w:val="0"/>
          <w:szCs w:val="21"/>
        </w:rPr>
        <w:t>横截面</w:t>
      </w:r>
      <w:r w:rsidRPr="00C24719">
        <w:rPr>
          <w:rFonts w:ascii="华文楷体" w:eastAsia="华文楷体" w:hAnsi="华文楷体" w:cs="宋体" w:hint="eastAsia"/>
          <w:color w:val="000000" w:themeColor="text1"/>
          <w:kern w:val="0"/>
          <w:szCs w:val="21"/>
        </w:rPr>
        <w:t>分析，发现系统环境和投资者心理因素对市场波动</w:t>
      </w:r>
      <w:r w:rsidR="007C0E7C" w:rsidRPr="00C24719">
        <w:rPr>
          <w:rFonts w:ascii="华文楷体" w:eastAsia="华文楷体" w:hAnsi="华文楷体" w:cs="宋体" w:hint="eastAsia"/>
          <w:color w:val="000000" w:themeColor="text1"/>
          <w:kern w:val="0"/>
          <w:szCs w:val="21"/>
        </w:rPr>
        <w:t>特征改变的</w:t>
      </w:r>
      <w:r w:rsidRPr="00C24719">
        <w:rPr>
          <w:rFonts w:ascii="华文楷体" w:eastAsia="华文楷体" w:hAnsi="华文楷体" w:cs="宋体" w:hint="eastAsia"/>
          <w:color w:val="000000" w:themeColor="text1"/>
          <w:kern w:val="0"/>
          <w:szCs w:val="21"/>
        </w:rPr>
        <w:t>影响机制存在差异，系统环境的改变能够引起极端值增加和市场尾部风险累积，而心理因素波动仅引发收益率围绕均值的波动增加。这表明投资者认知局限和决策偏好</w:t>
      </w:r>
      <w:r w:rsidR="007615D5" w:rsidRPr="00C24719">
        <w:rPr>
          <w:rFonts w:ascii="华文楷体" w:eastAsia="华文楷体" w:hAnsi="华文楷体" w:cs="宋体" w:hint="eastAsia"/>
          <w:color w:val="000000" w:themeColor="text1"/>
          <w:kern w:val="0"/>
          <w:szCs w:val="21"/>
        </w:rPr>
        <w:t>导致</w:t>
      </w:r>
      <w:r w:rsidRPr="00C24719">
        <w:rPr>
          <w:rFonts w:ascii="华文楷体" w:eastAsia="华文楷体" w:hAnsi="华文楷体" w:cs="宋体" w:hint="eastAsia"/>
          <w:color w:val="000000" w:themeColor="text1"/>
          <w:kern w:val="0"/>
          <w:szCs w:val="21"/>
        </w:rPr>
        <w:t>的有限理性对市场波动的影响较为间接和温和</w:t>
      </w:r>
      <w:r w:rsidR="001A76A8" w:rsidRPr="00C24719">
        <w:rPr>
          <w:rFonts w:ascii="华文楷体" w:eastAsia="华文楷体" w:hAnsi="华文楷体" w:cs="宋体" w:hint="eastAsia"/>
          <w:color w:val="000000" w:themeColor="text1"/>
          <w:kern w:val="0"/>
          <w:szCs w:val="21"/>
        </w:rPr>
        <w:t>，</w:t>
      </w:r>
      <w:r w:rsidRPr="00C24719">
        <w:rPr>
          <w:rFonts w:ascii="华文楷体" w:eastAsia="华文楷体" w:hAnsi="华文楷体" w:cs="宋体" w:hint="eastAsia"/>
          <w:color w:val="000000" w:themeColor="text1"/>
          <w:kern w:val="0"/>
          <w:szCs w:val="21"/>
        </w:rPr>
        <w:t>维护市场稳定更</w:t>
      </w:r>
      <w:r w:rsidR="00E917AA" w:rsidRPr="00C24719">
        <w:rPr>
          <w:rFonts w:ascii="华文楷体" w:eastAsia="华文楷体" w:hAnsi="华文楷体" w:cs="宋体" w:hint="eastAsia"/>
          <w:color w:val="000000" w:themeColor="text1"/>
          <w:kern w:val="0"/>
          <w:szCs w:val="21"/>
        </w:rPr>
        <w:t>重要</w:t>
      </w:r>
      <w:r w:rsidRPr="00C24719">
        <w:rPr>
          <w:rFonts w:ascii="华文楷体" w:eastAsia="华文楷体" w:hAnsi="华文楷体" w:cs="宋体" w:hint="eastAsia"/>
          <w:color w:val="000000" w:themeColor="text1"/>
          <w:kern w:val="0"/>
          <w:szCs w:val="21"/>
        </w:rPr>
        <w:t>的措施应着眼于市场环境的改善。</w:t>
      </w:r>
    </w:p>
    <w:p w14:paraId="7B586B71" w14:textId="77777777" w:rsidR="006830A6" w:rsidRPr="00C24719" w:rsidRDefault="006830A6" w:rsidP="006830A6">
      <w:pPr>
        <w:widowControl/>
        <w:adjustRightInd w:val="0"/>
        <w:snapToGrid w:val="0"/>
        <w:ind w:left="1140" w:right="1140" w:firstLineChars="200" w:firstLine="420"/>
        <w:jc w:val="left"/>
        <w:textAlignment w:val="top"/>
        <w:rPr>
          <w:rFonts w:ascii="宋体" w:hAnsi="宋体" w:cs="宋体"/>
          <w:color w:val="000000" w:themeColor="text1"/>
          <w:kern w:val="0"/>
          <w:szCs w:val="21"/>
        </w:rPr>
      </w:pPr>
    </w:p>
    <w:p w14:paraId="0A1EC1F8" w14:textId="54B7C3BA" w:rsidR="006830A6" w:rsidRPr="00C24719" w:rsidRDefault="006830A6" w:rsidP="006830A6">
      <w:pPr>
        <w:widowControl/>
        <w:adjustRightInd w:val="0"/>
        <w:snapToGrid w:val="0"/>
        <w:ind w:left="1140" w:right="1140" w:firstLineChars="200" w:firstLine="420"/>
        <w:jc w:val="left"/>
        <w:textAlignment w:val="top"/>
        <w:rPr>
          <w:rFonts w:ascii="宋体" w:hAnsi="宋体" w:cs="宋体"/>
          <w:color w:val="000000" w:themeColor="text1"/>
          <w:kern w:val="0"/>
          <w:sz w:val="24"/>
          <w:szCs w:val="24"/>
        </w:rPr>
      </w:pPr>
      <w:r w:rsidRPr="00C24719">
        <w:rPr>
          <w:rFonts w:ascii="黑体" w:eastAsia="黑体" w:hAnsi="宋体" w:cs="宋体" w:hint="eastAsia"/>
          <w:color w:val="000000" w:themeColor="text1"/>
          <w:kern w:val="0"/>
          <w:szCs w:val="21"/>
        </w:rPr>
        <w:t>关键词</w:t>
      </w:r>
      <w:r w:rsidRPr="00C24719">
        <w:rPr>
          <w:rFonts w:ascii="黑体" w:eastAsia="黑体" w:hAnsi="宋体" w:cs="宋体" w:hint="eastAsia"/>
          <w:color w:val="000000" w:themeColor="text1"/>
          <w:kern w:val="0"/>
          <w:sz w:val="24"/>
          <w:szCs w:val="24"/>
        </w:rPr>
        <w:t>：</w:t>
      </w:r>
      <w:r w:rsidRPr="00C24719">
        <w:rPr>
          <w:rFonts w:ascii="华文楷体" w:eastAsia="华文楷体" w:hAnsi="华文楷体" w:cs="宋体" w:hint="eastAsia"/>
          <w:color w:val="000000" w:themeColor="text1"/>
          <w:kern w:val="0"/>
          <w:szCs w:val="21"/>
        </w:rPr>
        <w:t>波动异象　行为金融　前景理论　计算实验</w:t>
      </w:r>
    </w:p>
    <w:p w14:paraId="5903FA91" w14:textId="77777777" w:rsidR="006830A6" w:rsidRPr="00C24719" w:rsidRDefault="006830A6" w:rsidP="006830A6">
      <w:pPr>
        <w:pStyle w:val="a3"/>
        <w:numPr>
          <w:ilvl w:val="0"/>
          <w:numId w:val="1"/>
        </w:numPr>
        <w:ind w:left="0" w:firstLineChars="0" w:firstLine="0"/>
        <w:jc w:val="center"/>
        <w:outlineLvl w:val="0"/>
        <w:rPr>
          <w:rFonts w:ascii="黑体" w:eastAsia="黑体" w:hAnsi="黑体" w:cs="宋体"/>
          <w:b/>
          <w:bCs/>
          <w:color w:val="000000" w:themeColor="text1"/>
          <w:kern w:val="0"/>
          <w:sz w:val="24"/>
          <w:szCs w:val="24"/>
        </w:rPr>
      </w:pPr>
      <w:r w:rsidRPr="00C24719">
        <w:rPr>
          <w:rFonts w:ascii="黑体" w:eastAsia="黑体" w:hAnsi="黑体" w:cs="宋体" w:hint="eastAsia"/>
          <w:b/>
          <w:bCs/>
          <w:color w:val="000000" w:themeColor="text1"/>
          <w:kern w:val="0"/>
          <w:sz w:val="24"/>
          <w:szCs w:val="24"/>
        </w:rPr>
        <w:t>引言</w:t>
      </w:r>
    </w:p>
    <w:p w14:paraId="08B084B7" w14:textId="048684A5" w:rsidR="006830A6" w:rsidRPr="00C24719" w:rsidRDefault="006830A6" w:rsidP="006830A6">
      <w:pPr>
        <w:ind w:firstLineChars="200" w:firstLine="420"/>
        <w:rPr>
          <w:rFonts w:ascii="宋体" w:eastAsia="宋体" w:hAnsi="宋体"/>
          <w:color w:val="000000" w:themeColor="text1"/>
        </w:rPr>
      </w:pPr>
      <w:r w:rsidRPr="00C24719">
        <w:rPr>
          <w:rFonts w:ascii="宋体" w:eastAsia="宋体" w:hAnsi="宋体" w:hint="eastAsia"/>
          <w:color w:val="000000" w:themeColor="text1"/>
        </w:rPr>
        <w:t>实证研究发现，全球各大证券市场存在背离有效市场理论的“异象”，股票价格相对</w:t>
      </w:r>
      <w:r w:rsidR="00A531D6" w:rsidRPr="00C24719">
        <w:rPr>
          <w:rFonts w:ascii="宋体" w:eastAsia="宋体" w:hAnsi="宋体" w:hint="eastAsia"/>
          <w:color w:val="000000" w:themeColor="text1"/>
        </w:rPr>
        <w:t>其</w:t>
      </w:r>
      <w:r w:rsidRPr="00C24719">
        <w:rPr>
          <w:rFonts w:ascii="宋体" w:eastAsia="宋体" w:hAnsi="宋体" w:hint="eastAsia"/>
          <w:color w:val="000000" w:themeColor="text1"/>
        </w:rPr>
        <w:t>基本价值存在持续性、规律性、系统性偏离，其波动具有一系列典型特征</w:t>
      </w:r>
      <w:r w:rsidR="00CD773F" w:rsidRPr="00C24719">
        <w:rPr>
          <w:rFonts w:ascii="宋体" w:eastAsia="宋体" w:hAnsi="宋体" w:hint="eastAsia"/>
          <w:color w:val="000000" w:themeColor="text1"/>
        </w:rPr>
        <w:t>(</w:t>
      </w:r>
      <w:r w:rsidR="009B6933" w:rsidRPr="00C24719">
        <w:rPr>
          <w:rFonts w:ascii="Times New Roman" w:eastAsia="宋体" w:hAnsi="Times New Roman" w:cs="Times New Roman"/>
          <w:color w:val="000000" w:themeColor="text1"/>
          <w:kern w:val="0"/>
          <w:szCs w:val="21"/>
        </w:rPr>
        <w:t>S</w:t>
      </w:r>
      <w:r w:rsidRPr="00C24719">
        <w:rPr>
          <w:rFonts w:ascii="Times New Roman" w:eastAsia="宋体" w:hAnsi="Times New Roman" w:cs="Times New Roman"/>
          <w:color w:val="000000" w:themeColor="text1"/>
          <w:kern w:val="0"/>
          <w:szCs w:val="21"/>
        </w:rPr>
        <w:t xml:space="preserve">tylized </w:t>
      </w:r>
      <w:r w:rsidR="009B6933" w:rsidRPr="00C24719">
        <w:rPr>
          <w:rFonts w:ascii="Times New Roman" w:eastAsia="宋体" w:hAnsi="Times New Roman" w:cs="Times New Roman"/>
          <w:color w:val="000000" w:themeColor="text1"/>
          <w:kern w:val="0"/>
          <w:szCs w:val="21"/>
        </w:rPr>
        <w:t>F</w:t>
      </w:r>
      <w:r w:rsidRPr="00C24719">
        <w:rPr>
          <w:rFonts w:ascii="Times New Roman" w:eastAsia="宋体" w:hAnsi="Times New Roman" w:cs="Times New Roman"/>
          <w:color w:val="000000" w:themeColor="text1"/>
          <w:kern w:val="0"/>
          <w:szCs w:val="21"/>
        </w:rPr>
        <w:t>acts</w:t>
      </w:r>
      <w:r w:rsidR="00CD773F" w:rsidRPr="00C24719">
        <w:rPr>
          <w:rFonts w:ascii="宋体" w:eastAsia="宋体" w:hAnsi="宋体"/>
          <w:color w:val="000000" w:themeColor="text1"/>
        </w:rPr>
        <w:t>)(</w:t>
      </w:r>
      <w:r w:rsidRPr="00C24719">
        <w:rPr>
          <w:rFonts w:ascii="Times New Roman" w:eastAsia="宋体" w:hAnsi="Times New Roman" w:cs="Times New Roman"/>
          <w:color w:val="000000" w:themeColor="text1"/>
          <w:kern w:val="0"/>
          <w:szCs w:val="21"/>
        </w:rPr>
        <w:t>Grossman &amp; Shiller</w:t>
      </w:r>
      <w:r w:rsidRPr="00C24719">
        <w:rPr>
          <w:rFonts w:ascii="Times New Roman" w:eastAsia="宋体" w:hAnsi="Times New Roman" w:cs="Times New Roman" w:hint="eastAsia"/>
          <w:color w:val="000000" w:themeColor="text1"/>
          <w:kern w:val="0"/>
          <w:szCs w:val="21"/>
        </w:rPr>
        <w:t>，</w:t>
      </w:r>
      <w:r w:rsidRPr="00C24719">
        <w:rPr>
          <w:rFonts w:ascii="Times New Roman" w:eastAsia="宋体" w:hAnsi="Times New Roman" w:cs="Times New Roman"/>
          <w:color w:val="000000" w:themeColor="text1"/>
          <w:kern w:val="0"/>
          <w:szCs w:val="21"/>
        </w:rPr>
        <w:t>1981</w:t>
      </w:r>
      <w:r w:rsidR="00CD773F" w:rsidRPr="00C24719">
        <w:rPr>
          <w:rFonts w:ascii="宋体" w:eastAsia="宋体" w:hAnsi="宋体"/>
          <w:color w:val="000000" w:themeColor="text1"/>
        </w:rPr>
        <w:t>)</w:t>
      </w:r>
      <w:r w:rsidRPr="00C24719">
        <w:rPr>
          <w:rFonts w:ascii="宋体" w:eastAsia="宋体" w:hAnsi="宋体" w:hint="eastAsia"/>
          <w:color w:val="000000" w:themeColor="text1"/>
        </w:rPr>
        <w:t>，包括尖峰厚尾、波动率聚集、长记忆性和杠杆效应等。这类真实市场普遍存在的典型特征与传统模型中广泛采用的独立同方差正态分布假设存在偏差，最终影响了有效市场理论的应用价值。例如风险管理中常用</w:t>
      </w:r>
      <w:r w:rsidR="004340BC" w:rsidRPr="00C24719">
        <w:rPr>
          <w:rFonts w:ascii="宋体" w:eastAsia="宋体" w:hAnsi="宋体" w:hint="eastAsia"/>
          <w:color w:val="000000" w:themeColor="text1"/>
        </w:rPr>
        <w:t>的</w:t>
      </w:r>
      <w:proofErr w:type="spellStart"/>
      <w:r w:rsidRPr="00C24719">
        <w:rPr>
          <w:rFonts w:ascii="Times New Roman" w:eastAsia="宋体" w:hAnsi="Times New Roman" w:cs="Times New Roman"/>
          <w:color w:val="000000" w:themeColor="text1"/>
        </w:rPr>
        <w:t>VaR</w:t>
      </w:r>
      <w:proofErr w:type="spellEnd"/>
      <w:r w:rsidRPr="00C24719">
        <w:rPr>
          <w:rFonts w:ascii="宋体" w:eastAsia="宋体" w:hAnsi="宋体" w:hint="eastAsia"/>
          <w:color w:val="000000" w:themeColor="text1"/>
        </w:rPr>
        <w:t>模型</w:t>
      </w:r>
      <w:r w:rsidR="00F91D80" w:rsidRPr="00C24719">
        <w:rPr>
          <w:rFonts w:ascii="宋体" w:eastAsia="宋体" w:hAnsi="宋体" w:hint="eastAsia"/>
          <w:color w:val="000000" w:themeColor="text1"/>
        </w:rPr>
        <w:t>基于</w:t>
      </w:r>
      <w:r w:rsidRPr="00C24719">
        <w:rPr>
          <w:rFonts w:ascii="宋体" w:eastAsia="宋体" w:hAnsi="宋体" w:hint="eastAsia"/>
          <w:color w:val="000000" w:themeColor="text1"/>
        </w:rPr>
        <w:t>有效市场和随机游走假设</w:t>
      </w:r>
      <w:r w:rsidR="002E5FAF" w:rsidRPr="00C24719">
        <w:rPr>
          <w:rFonts w:ascii="宋体" w:eastAsia="宋体" w:hAnsi="宋体" w:hint="eastAsia"/>
          <w:color w:val="000000" w:themeColor="text1"/>
        </w:rPr>
        <w:t>，</w:t>
      </w:r>
      <w:r w:rsidRPr="00C24719">
        <w:rPr>
          <w:rFonts w:ascii="宋体" w:eastAsia="宋体" w:hAnsi="宋体" w:hint="eastAsia"/>
          <w:color w:val="000000" w:themeColor="text1"/>
        </w:rPr>
        <w:t>而实际收益率分布的厚尾特征则会造成模型对于尾部风险估计不足。对</w:t>
      </w:r>
      <w:proofErr w:type="spellStart"/>
      <w:r w:rsidRPr="00C24719">
        <w:rPr>
          <w:rFonts w:ascii="Times New Roman" w:eastAsia="宋体" w:hAnsi="Times New Roman" w:cs="Times New Roman"/>
          <w:color w:val="000000" w:themeColor="text1"/>
        </w:rPr>
        <w:t>VaR</w:t>
      </w:r>
      <w:proofErr w:type="spellEnd"/>
      <w:r w:rsidRPr="00C24719">
        <w:rPr>
          <w:rFonts w:ascii="Times New Roman" w:eastAsia="宋体" w:hAnsi="Times New Roman" w:cs="Times New Roman"/>
          <w:color w:val="000000" w:themeColor="text1"/>
        </w:rPr>
        <w:t xml:space="preserve"> </w:t>
      </w:r>
      <w:r w:rsidRPr="00C24719">
        <w:rPr>
          <w:rFonts w:ascii="宋体" w:eastAsia="宋体" w:hAnsi="宋体" w:hint="eastAsia"/>
          <w:color w:val="000000" w:themeColor="text1"/>
        </w:rPr>
        <w:t>模型的过度依赖是</w:t>
      </w:r>
      <w:r w:rsidRPr="00C24719">
        <w:rPr>
          <w:rFonts w:ascii="Times New Roman" w:eastAsia="宋体" w:hAnsi="Times New Roman" w:cs="Times New Roman"/>
          <w:color w:val="000000" w:themeColor="text1"/>
        </w:rPr>
        <w:t>2008</w:t>
      </w:r>
      <w:r w:rsidRPr="00C24719">
        <w:rPr>
          <w:rFonts w:ascii="宋体" w:eastAsia="宋体" w:hAnsi="宋体" w:hint="eastAsia"/>
          <w:color w:val="000000" w:themeColor="text1"/>
        </w:rPr>
        <w:t>年美国市场量化投资普遍亏损的原因之一。有些研究者</w:t>
      </w:r>
      <w:r w:rsidR="007016AF" w:rsidRPr="00C24719">
        <w:rPr>
          <w:rFonts w:ascii="宋体" w:eastAsia="宋体" w:hAnsi="宋体" w:hint="eastAsia"/>
          <w:color w:val="000000" w:themeColor="text1"/>
        </w:rPr>
        <w:t>沿传统范式</w:t>
      </w:r>
      <w:r w:rsidRPr="00C24719">
        <w:rPr>
          <w:rFonts w:ascii="宋体" w:eastAsia="宋体" w:hAnsi="宋体" w:hint="eastAsia"/>
          <w:color w:val="000000" w:themeColor="text1"/>
        </w:rPr>
        <w:t>从应用角度改进经典模型，例如针对波动聚集性的</w:t>
      </w:r>
      <w:r w:rsidRPr="00C24719">
        <w:rPr>
          <w:rFonts w:ascii="Times New Roman" w:eastAsia="宋体" w:hAnsi="Times New Roman" w:cs="Times New Roman"/>
          <w:color w:val="000000" w:themeColor="text1"/>
        </w:rPr>
        <w:t>ARCH</w:t>
      </w:r>
      <w:r w:rsidRPr="00C24719">
        <w:rPr>
          <w:rFonts w:ascii="宋体" w:eastAsia="宋体" w:hAnsi="宋体" w:hint="eastAsia"/>
          <w:color w:val="000000" w:themeColor="text1"/>
        </w:rPr>
        <w:t>模型族，但这只能反映市场波动率的基本特征，不能解释导致这些差异的原因，无法打破理性范式的窠臼。因此，就市场波动特征和价格形成机制进行深入挖掘具备十分重要的理论和现实意义，这不仅能丰富我们对定价及市场运行的理论思考，同时还有助于管理部门针对性地进行引导和监管，维持市场长效运行，深入推动资本市场高质量发展。</w:t>
      </w:r>
    </w:p>
    <w:p w14:paraId="76E01381" w14:textId="26AF422E" w:rsidR="006830A6" w:rsidRPr="00C24719" w:rsidRDefault="006830A6" w:rsidP="00316CDA">
      <w:pPr>
        <w:ind w:firstLineChars="200" w:firstLine="420"/>
        <w:rPr>
          <w:rFonts w:ascii="宋体" w:eastAsia="宋体" w:hAnsi="宋体"/>
          <w:color w:val="000000" w:themeColor="text1"/>
        </w:rPr>
      </w:pPr>
      <w:r w:rsidRPr="00C24719">
        <w:rPr>
          <w:rFonts w:ascii="宋体" w:eastAsia="宋体" w:hAnsi="宋体" w:hint="eastAsia"/>
          <w:color w:val="000000" w:themeColor="text1"/>
        </w:rPr>
        <w:t>面对经典金融</w:t>
      </w:r>
      <w:r w:rsidR="0018660D" w:rsidRPr="00C24719">
        <w:rPr>
          <w:rFonts w:ascii="宋体" w:eastAsia="宋体" w:hAnsi="宋体" w:hint="eastAsia"/>
          <w:color w:val="000000" w:themeColor="text1"/>
        </w:rPr>
        <w:t>理论</w:t>
      </w:r>
      <w:r w:rsidRPr="00C24719">
        <w:rPr>
          <w:rFonts w:ascii="宋体" w:eastAsia="宋体" w:hAnsi="宋体" w:hint="eastAsia"/>
          <w:color w:val="000000" w:themeColor="text1"/>
        </w:rPr>
        <w:t>的困境，行为金融将投资者行为、决策方式等方面的异质性特征 (</w:t>
      </w:r>
      <w:r w:rsidR="009B6933" w:rsidRPr="00C24719">
        <w:rPr>
          <w:rFonts w:ascii="Times New Roman" w:eastAsia="宋体" w:hAnsi="Times New Roman" w:cs="Times New Roman"/>
          <w:color w:val="000000" w:themeColor="text1"/>
          <w:kern w:val="0"/>
          <w:szCs w:val="21"/>
        </w:rPr>
        <w:t>H</w:t>
      </w:r>
      <w:r w:rsidRPr="00C24719">
        <w:rPr>
          <w:rFonts w:ascii="Times New Roman" w:eastAsia="宋体" w:hAnsi="Times New Roman" w:cs="Times New Roman"/>
          <w:color w:val="000000" w:themeColor="text1"/>
          <w:kern w:val="0"/>
          <w:szCs w:val="21"/>
        </w:rPr>
        <w:t>eterogeneity</w:t>
      </w:r>
      <w:r w:rsidR="002D227B" w:rsidRPr="00C24719">
        <w:rPr>
          <w:rFonts w:ascii="宋体" w:eastAsia="宋体" w:hAnsi="宋体"/>
          <w:color w:val="000000" w:themeColor="text1"/>
        </w:rPr>
        <w:t>)</w:t>
      </w:r>
      <w:r w:rsidRPr="00C24719">
        <w:rPr>
          <w:rFonts w:ascii="宋体" w:eastAsia="宋体" w:hAnsi="宋体" w:hint="eastAsia"/>
          <w:color w:val="000000" w:themeColor="text1"/>
        </w:rPr>
        <w:t>纳入金融学的研究框架，</w:t>
      </w:r>
      <w:r w:rsidR="00FB71AD" w:rsidRPr="00C24719">
        <w:rPr>
          <w:rFonts w:ascii="宋体" w:eastAsia="宋体" w:hAnsi="宋体" w:hint="eastAsia"/>
          <w:color w:val="000000" w:themeColor="text1"/>
        </w:rPr>
        <w:t>从</w:t>
      </w:r>
      <w:r w:rsidRPr="00C24719">
        <w:rPr>
          <w:rFonts w:ascii="宋体" w:eastAsia="宋体" w:hAnsi="宋体" w:hint="eastAsia"/>
          <w:color w:val="000000" w:themeColor="text1"/>
        </w:rPr>
        <w:t>投资者的行为和心理</w:t>
      </w:r>
      <w:r w:rsidR="00FB71AD" w:rsidRPr="00C24719">
        <w:rPr>
          <w:rFonts w:ascii="宋体" w:eastAsia="宋体" w:hAnsi="宋体" w:hint="eastAsia"/>
          <w:color w:val="000000" w:themeColor="text1"/>
        </w:rPr>
        <w:t>出发</w:t>
      </w:r>
      <w:r w:rsidRPr="00C24719">
        <w:rPr>
          <w:rFonts w:ascii="宋体" w:eastAsia="宋体" w:hAnsi="宋体" w:hint="eastAsia"/>
          <w:color w:val="000000" w:themeColor="text1"/>
        </w:rPr>
        <w:t>研究资产价格形成机制，试图解释诸多市场异象。</w:t>
      </w:r>
      <w:bookmarkStart w:id="0" w:name="_Hlk103975630"/>
      <w:r w:rsidR="008C65A9" w:rsidRPr="00C24719">
        <w:rPr>
          <w:rFonts w:ascii="宋体" w:eastAsia="宋体" w:hAnsi="宋体" w:hint="eastAsia"/>
          <w:color w:val="000000" w:themeColor="text1"/>
          <w:szCs w:val="21"/>
        </w:rPr>
        <w:t>传统范式研究假设个体具有理性偏好并且市场交易没有摩擦，市场非理性行为导致的价格偏离对应无风险套利机会，理性人通过无成本套利总能将资产价格推回基本价值，此时市场是有效的。行为金融研究放宽个体理性的假设条件，认为资产价格的持续偏离可能源于非完全理性投资者决策和行为的异质性。</w:t>
      </w:r>
      <w:bookmarkEnd w:id="0"/>
      <w:r w:rsidRPr="00C24719">
        <w:rPr>
          <w:rFonts w:ascii="宋体" w:eastAsia="宋体" w:hAnsi="宋体" w:hint="eastAsia"/>
          <w:color w:val="000000" w:themeColor="text1"/>
        </w:rPr>
        <w:t>深入了解市场中投资群体异质决策行为模式对市场价格</w:t>
      </w:r>
      <w:r w:rsidR="00FA7E46" w:rsidRPr="00C24719">
        <w:rPr>
          <w:rFonts w:ascii="宋体" w:eastAsia="宋体" w:hAnsi="宋体" w:hint="eastAsia"/>
          <w:color w:val="000000" w:themeColor="text1"/>
        </w:rPr>
        <w:t>的</w:t>
      </w:r>
      <w:r w:rsidRPr="00C24719">
        <w:rPr>
          <w:rFonts w:ascii="宋体" w:eastAsia="宋体" w:hAnsi="宋体" w:hint="eastAsia"/>
          <w:color w:val="000000" w:themeColor="text1"/>
        </w:rPr>
        <w:t>影响，并进一步探究这些影响的作用机制，有助于投资者建立合理的投资观念，规避非理性交易风险，优化投资策略。</w:t>
      </w:r>
    </w:p>
    <w:p w14:paraId="50CDC566" w14:textId="478BC483" w:rsidR="00A0319E" w:rsidRPr="00C24719" w:rsidRDefault="00E60995" w:rsidP="006830A6">
      <w:pPr>
        <w:pStyle w:val="a3"/>
        <w:rPr>
          <w:rFonts w:ascii="宋体" w:eastAsia="宋体" w:hAnsi="宋体"/>
          <w:color w:val="000000" w:themeColor="text1"/>
        </w:rPr>
      </w:pPr>
      <w:r w:rsidRPr="00C24719">
        <w:rPr>
          <w:rFonts w:ascii="宋体" w:eastAsia="宋体" w:hAnsi="宋体" w:hint="eastAsia"/>
          <w:color w:val="000000" w:themeColor="text1"/>
        </w:rPr>
        <w:t>基于</w:t>
      </w:r>
      <w:r w:rsidR="00EB1E4D" w:rsidRPr="00C24719">
        <w:rPr>
          <w:rFonts w:ascii="宋体" w:eastAsia="宋体" w:hAnsi="宋体" w:hint="eastAsia"/>
          <w:color w:val="000000" w:themeColor="text1"/>
        </w:rPr>
        <w:t>传统</w:t>
      </w:r>
      <w:r w:rsidRPr="00C24719">
        <w:rPr>
          <w:rFonts w:ascii="宋体" w:eastAsia="宋体" w:hAnsi="宋体" w:hint="eastAsia"/>
          <w:color w:val="000000" w:themeColor="text1"/>
        </w:rPr>
        <w:t>范式的行为金融研究存在局限性。</w:t>
      </w:r>
      <w:r w:rsidR="00F117E8" w:rsidRPr="00C24719">
        <w:rPr>
          <w:rFonts w:ascii="宋体" w:eastAsia="宋体" w:hAnsi="宋体" w:hint="eastAsia"/>
          <w:color w:val="000000" w:themeColor="text1"/>
        </w:rPr>
        <w:t>一方面，在宏观市场层面，实证研究大多采用事后研究法，无法合理刻画预期收益的演进过程</w:t>
      </w:r>
      <w:r w:rsidR="00D222B2" w:rsidRPr="00C24719">
        <w:rPr>
          <w:rFonts w:ascii="宋体" w:eastAsia="宋体" w:hAnsi="宋体" w:hint="eastAsia"/>
          <w:color w:val="000000" w:themeColor="text1"/>
        </w:rPr>
        <w:t>，</w:t>
      </w:r>
      <w:r w:rsidR="00F117E8" w:rsidRPr="00C24719">
        <w:rPr>
          <w:rFonts w:ascii="宋体" w:eastAsia="宋体" w:hAnsi="宋体" w:hint="eastAsia"/>
          <w:color w:val="000000" w:themeColor="text1"/>
        </w:rPr>
        <w:t>并且</w:t>
      </w:r>
      <w:r w:rsidR="00D222B2" w:rsidRPr="00C24719">
        <w:rPr>
          <w:rFonts w:ascii="宋体" w:eastAsia="宋体" w:hAnsi="宋体" w:hint="eastAsia"/>
          <w:color w:val="000000" w:themeColor="text1"/>
        </w:rPr>
        <w:t>从不同角度出发的研究在数据采集和处理过程中难免有挖掘之嫌。另一方面，</w:t>
      </w:r>
      <w:r w:rsidR="00EB1E4D" w:rsidRPr="00C24719">
        <w:rPr>
          <w:rFonts w:ascii="宋体" w:eastAsia="宋体" w:hAnsi="宋体" w:hint="eastAsia"/>
          <w:color w:val="000000" w:themeColor="text1"/>
        </w:rPr>
        <w:t>仅仅颠覆“理性人”假设，尚且未充分分析个体</w:t>
      </w:r>
      <w:r w:rsidR="00EB1E4D" w:rsidRPr="00C24719">
        <w:rPr>
          <w:rFonts w:ascii="宋体" w:eastAsia="宋体" w:hAnsi="宋体" w:hint="eastAsia"/>
          <w:color w:val="000000" w:themeColor="text1"/>
        </w:rPr>
        <w:lastRenderedPageBreak/>
        <w:t>选择、后验信念、投资者心态等已经使得规范研究困难重重。</w:t>
      </w:r>
      <w:r w:rsidR="00D222B2" w:rsidRPr="00C24719">
        <w:rPr>
          <w:rFonts w:ascii="宋体" w:eastAsia="宋体" w:hAnsi="宋体" w:hint="eastAsia"/>
          <w:color w:val="000000" w:themeColor="text1"/>
        </w:rPr>
        <w:t>投资者有限理性或者非理性的心态</w:t>
      </w:r>
      <w:r w:rsidR="00086B17" w:rsidRPr="00C24719">
        <w:rPr>
          <w:rFonts w:ascii="宋体" w:eastAsia="宋体" w:hAnsi="宋体" w:hint="eastAsia"/>
          <w:color w:val="000000" w:themeColor="text1"/>
        </w:rPr>
        <w:t>依托各类心理学研究，本身缺乏统一的理论框架，更难以定性乃至定量分析各类因素对市场均衡价格的影响</w:t>
      </w:r>
      <w:r w:rsidR="00D222B2" w:rsidRPr="00C24719">
        <w:rPr>
          <w:rFonts w:ascii="宋体" w:eastAsia="宋体" w:hAnsi="宋体" w:hint="eastAsia"/>
          <w:color w:val="000000" w:themeColor="text1"/>
        </w:rPr>
        <w:t>。</w:t>
      </w:r>
      <w:r w:rsidR="006830A6" w:rsidRPr="00C24719">
        <w:rPr>
          <w:rFonts w:ascii="宋体" w:eastAsia="宋体" w:hAnsi="宋体" w:hint="eastAsia"/>
          <w:color w:val="000000" w:themeColor="text1"/>
        </w:rPr>
        <w:t>与行为金融的思想不谋而合，计算实验方法同样从微观层面出发关注</w:t>
      </w:r>
      <w:r w:rsidR="00672D01" w:rsidRPr="00C24719">
        <w:rPr>
          <w:rFonts w:ascii="宋体" w:eastAsia="宋体" w:hAnsi="宋体" w:hint="eastAsia"/>
          <w:color w:val="000000" w:themeColor="text1"/>
        </w:rPr>
        <w:t>市场</w:t>
      </w:r>
      <w:r w:rsidR="006830A6" w:rsidRPr="00C24719">
        <w:rPr>
          <w:rFonts w:ascii="宋体" w:eastAsia="宋体" w:hAnsi="宋体" w:hint="eastAsia"/>
          <w:color w:val="000000" w:themeColor="text1"/>
        </w:rPr>
        <w:t>主体的行为方式和异质性，相</w:t>
      </w:r>
      <w:r w:rsidR="006830A6" w:rsidRPr="00C24719">
        <w:rPr>
          <w:rFonts w:ascii="宋体" w:eastAsia="宋体" w:hAnsi="宋体"/>
          <w:color w:val="000000" w:themeColor="text1"/>
        </w:rPr>
        <w:t>较于一般均衡框架下的经典定价模型更能捕捉真实市场的交易特征</w:t>
      </w:r>
      <w:r w:rsidR="008515F9" w:rsidRPr="00C24719">
        <w:rPr>
          <w:rFonts w:ascii="宋体" w:eastAsia="宋体" w:hAnsi="宋体" w:hint="eastAsia"/>
          <w:color w:val="000000" w:themeColor="text1"/>
        </w:rPr>
        <w:t>和投资者心态</w:t>
      </w:r>
      <w:r w:rsidR="00A0319E" w:rsidRPr="00C24719">
        <w:rPr>
          <w:rFonts w:ascii="宋体" w:eastAsia="宋体" w:hAnsi="宋体" w:hint="eastAsia"/>
          <w:color w:val="000000" w:themeColor="text1"/>
        </w:rPr>
        <w:t>。</w:t>
      </w:r>
      <w:r w:rsidR="000E5CA3" w:rsidRPr="00C24719">
        <w:rPr>
          <w:rFonts w:ascii="宋体" w:eastAsia="宋体" w:hAnsi="宋体" w:hint="eastAsia"/>
          <w:color w:val="000000" w:themeColor="text1"/>
        </w:rPr>
        <w:t>计算实验</w:t>
      </w:r>
      <w:r w:rsidR="00A0319E" w:rsidRPr="00C24719">
        <w:rPr>
          <w:rFonts w:ascii="宋体" w:eastAsia="宋体" w:hAnsi="宋体" w:hint="eastAsia"/>
          <w:color w:val="000000" w:themeColor="text1"/>
        </w:rPr>
        <w:t>微观模型弥补了</w:t>
      </w:r>
      <w:r w:rsidR="00672D01" w:rsidRPr="00C24719">
        <w:rPr>
          <w:rFonts w:ascii="宋体" w:eastAsia="宋体" w:hAnsi="宋体" w:hint="eastAsia"/>
          <w:color w:val="000000" w:themeColor="text1"/>
        </w:rPr>
        <w:t>传统研究</w:t>
      </w:r>
      <w:r w:rsidR="00A0319E" w:rsidRPr="00C24719">
        <w:rPr>
          <w:rFonts w:ascii="宋体" w:eastAsia="宋体" w:hAnsi="宋体" w:hint="eastAsia"/>
          <w:color w:val="000000" w:themeColor="text1"/>
        </w:rPr>
        <w:t>范式的不足，为行为金融研究提供了</w:t>
      </w:r>
      <w:r w:rsidR="000E5CA3" w:rsidRPr="00C24719">
        <w:rPr>
          <w:rFonts w:ascii="宋体" w:eastAsia="宋体" w:hAnsi="宋体" w:hint="eastAsia"/>
          <w:color w:val="000000" w:themeColor="text1"/>
        </w:rPr>
        <w:t>可扩展、深具潜力的研究框架，促进行为金融理论的发展</w:t>
      </w:r>
      <w:r w:rsidR="006830A6" w:rsidRPr="00C24719">
        <w:rPr>
          <w:rFonts w:ascii="宋体" w:eastAsia="宋体" w:hAnsi="宋体"/>
          <w:color w:val="000000" w:themeColor="text1"/>
        </w:rPr>
        <w:t>。</w:t>
      </w:r>
      <w:r w:rsidR="006830A6" w:rsidRPr="00C24719">
        <w:rPr>
          <w:rFonts w:ascii="宋体" w:eastAsia="宋体" w:hAnsi="宋体" w:hint="eastAsia"/>
          <w:color w:val="000000" w:themeColor="text1"/>
        </w:rPr>
        <w:t>计算实验方法以</w:t>
      </w:r>
      <w:r w:rsidR="006830A6" w:rsidRPr="00C24719">
        <w:rPr>
          <w:rFonts w:ascii="Times New Roman" w:eastAsia="宋体" w:hAnsi="Times New Roman" w:cs="Times New Roman"/>
          <w:color w:val="000000" w:themeColor="text1"/>
          <w:kern w:val="0"/>
          <w:szCs w:val="21"/>
        </w:rPr>
        <w:t>ABM</w:t>
      </w:r>
      <w:r w:rsidR="00FF3FE2" w:rsidRPr="00C24719">
        <w:rPr>
          <w:rFonts w:ascii="宋体" w:eastAsia="宋体" w:hAnsi="宋体"/>
          <w:color w:val="000000" w:themeColor="text1"/>
        </w:rPr>
        <w:t>(</w:t>
      </w:r>
      <w:r w:rsidR="006830A6" w:rsidRPr="00C24719">
        <w:rPr>
          <w:rFonts w:ascii="Times New Roman" w:eastAsia="宋体" w:hAnsi="Times New Roman" w:cs="Times New Roman"/>
          <w:color w:val="000000" w:themeColor="text1"/>
        </w:rPr>
        <w:t>Agent-Based Modelling</w:t>
      </w:r>
      <w:r w:rsidR="00FF3FE2" w:rsidRPr="00C24719">
        <w:rPr>
          <w:rFonts w:ascii="Times New Roman" w:eastAsia="宋体" w:hAnsi="Times New Roman" w:cs="Times New Roman"/>
          <w:color w:val="000000" w:themeColor="text1"/>
        </w:rPr>
        <w:t>)</w:t>
      </w:r>
      <w:r w:rsidR="006830A6" w:rsidRPr="00C24719">
        <w:rPr>
          <w:rFonts w:ascii="宋体" w:eastAsia="宋体" w:hAnsi="宋体" w:hint="eastAsia"/>
          <w:color w:val="000000" w:themeColor="text1"/>
        </w:rPr>
        <w:t>为主要分析工具，</w:t>
      </w:r>
      <w:r w:rsidR="006830A6" w:rsidRPr="00C24719">
        <w:rPr>
          <w:rFonts w:ascii="宋体" w:eastAsia="宋体" w:hAnsi="宋体"/>
          <w:color w:val="000000" w:themeColor="text1"/>
        </w:rPr>
        <w:t>将金融市场模拟为相互交流的有限理性异质主体形成的整体，</w:t>
      </w:r>
      <w:r w:rsidR="004769D6" w:rsidRPr="00C24719">
        <w:rPr>
          <w:rFonts w:ascii="宋体" w:eastAsia="宋体" w:hAnsi="宋体" w:hint="eastAsia"/>
          <w:color w:val="000000" w:themeColor="text1"/>
        </w:rPr>
        <w:t>从</w:t>
      </w:r>
      <w:r w:rsidR="00AE3B08" w:rsidRPr="00C24719">
        <w:rPr>
          <w:rFonts w:ascii="宋体" w:eastAsia="宋体" w:hAnsi="宋体" w:hint="eastAsia"/>
          <w:color w:val="000000" w:themeColor="text1"/>
        </w:rPr>
        <w:t>自下而上</w:t>
      </w:r>
      <w:r w:rsidR="006830A6" w:rsidRPr="00C24719">
        <w:rPr>
          <w:rFonts w:ascii="宋体" w:eastAsia="宋体" w:hAnsi="宋体"/>
          <w:color w:val="000000" w:themeColor="text1"/>
        </w:rPr>
        <w:t>的角度</w:t>
      </w:r>
      <w:r w:rsidR="006830A6" w:rsidRPr="00C24719">
        <w:rPr>
          <w:rFonts w:ascii="宋体" w:eastAsia="宋体" w:hAnsi="宋体" w:hint="eastAsia"/>
          <w:color w:val="000000" w:themeColor="text1"/>
        </w:rPr>
        <w:t>探索</w:t>
      </w:r>
      <w:r w:rsidR="006830A6" w:rsidRPr="00C24719">
        <w:rPr>
          <w:rFonts w:ascii="宋体" w:eastAsia="宋体" w:hAnsi="宋体"/>
          <w:color w:val="000000" w:themeColor="text1"/>
        </w:rPr>
        <w:t>经济运行过程的方方面面, 包括资产定价、市场交易</w:t>
      </w:r>
      <w:r w:rsidR="006830A6" w:rsidRPr="00C24719">
        <w:rPr>
          <w:rFonts w:ascii="宋体" w:eastAsia="宋体" w:hAnsi="宋体" w:hint="eastAsia"/>
          <w:color w:val="000000" w:themeColor="text1"/>
        </w:rPr>
        <w:t>制度</w:t>
      </w:r>
      <w:r w:rsidR="006830A6" w:rsidRPr="00C24719">
        <w:rPr>
          <w:rFonts w:ascii="宋体" w:eastAsia="宋体" w:hAnsi="宋体"/>
          <w:color w:val="000000" w:themeColor="text1"/>
        </w:rPr>
        <w:t>、系统稳定性、货币政策传导等问题</w:t>
      </w:r>
      <w:r w:rsidR="006830A6" w:rsidRPr="00C24719">
        <w:rPr>
          <w:rFonts w:ascii="宋体" w:eastAsia="宋体" w:hAnsi="宋体" w:hint="eastAsia"/>
          <w:color w:val="000000" w:themeColor="text1"/>
        </w:rPr>
        <w:t>，并逐渐形成一门新的学科——计算金融学</w:t>
      </w:r>
      <w:r w:rsidR="006830A6" w:rsidRPr="00C24719">
        <w:rPr>
          <w:rFonts w:ascii="宋体" w:eastAsia="宋体" w:hAnsi="宋体"/>
          <w:color w:val="000000" w:themeColor="text1"/>
        </w:rPr>
        <w:t>。</w:t>
      </w:r>
    </w:p>
    <w:p w14:paraId="0D593075" w14:textId="1B32C4A1" w:rsidR="006830A6" w:rsidRPr="00C24719" w:rsidRDefault="006830A6" w:rsidP="006830A6">
      <w:pPr>
        <w:pStyle w:val="a3"/>
        <w:rPr>
          <w:rFonts w:ascii="宋体" w:eastAsia="宋体" w:hAnsi="宋体"/>
          <w:color w:val="000000" w:themeColor="text1"/>
        </w:rPr>
      </w:pPr>
      <w:r w:rsidRPr="00C24719">
        <w:rPr>
          <w:rFonts w:ascii="Times New Roman" w:eastAsia="宋体" w:hAnsi="Times New Roman" w:cs="Times New Roman"/>
          <w:color w:val="000000" w:themeColor="text1"/>
        </w:rPr>
        <w:t>ABM</w:t>
      </w:r>
      <w:r w:rsidRPr="00C24719">
        <w:rPr>
          <w:rFonts w:ascii="Times New Roman" w:eastAsia="宋体" w:hAnsi="Times New Roman" w:cs="Times New Roman" w:hint="eastAsia"/>
          <w:color w:val="000000" w:themeColor="text1"/>
        </w:rPr>
        <w:t>模型中</w:t>
      </w:r>
      <w:r w:rsidRPr="00C24719">
        <w:rPr>
          <w:rFonts w:ascii="宋体" w:eastAsia="宋体" w:hAnsi="宋体" w:hint="eastAsia"/>
          <w:color w:val="000000" w:themeColor="text1"/>
        </w:rPr>
        <w:t>异质行为主体的决策行为通常</w:t>
      </w:r>
      <w:r w:rsidRPr="00C24719">
        <w:rPr>
          <w:rFonts w:ascii="宋体" w:eastAsia="宋体" w:hAnsi="宋体"/>
          <w:color w:val="000000" w:themeColor="text1"/>
        </w:rPr>
        <w:t>是高度非线性的，</w:t>
      </w:r>
      <w:r w:rsidRPr="00C24719">
        <w:rPr>
          <w:rFonts w:ascii="宋体" w:eastAsia="宋体" w:hAnsi="宋体" w:hint="eastAsia"/>
          <w:color w:val="000000" w:themeColor="text1"/>
        </w:rPr>
        <w:t>主体</w:t>
      </w:r>
      <w:r w:rsidRPr="00C24719">
        <w:rPr>
          <w:rFonts w:ascii="宋体" w:eastAsia="宋体" w:hAnsi="宋体"/>
          <w:color w:val="000000" w:themeColor="text1"/>
        </w:rPr>
        <w:t>在微观层面的简单互</w:t>
      </w:r>
      <w:r w:rsidRPr="00C24719">
        <w:rPr>
          <w:rFonts w:ascii="宋体" w:eastAsia="宋体" w:hAnsi="宋体" w:hint="eastAsia"/>
          <w:color w:val="000000" w:themeColor="text1"/>
        </w:rPr>
        <w:t>动汇集在一起，导致宏观层面复杂现象的涌现，表现出真实金融市场价格</w:t>
      </w:r>
      <w:r w:rsidRPr="00C24719">
        <w:rPr>
          <w:rFonts w:ascii="宋体" w:eastAsia="宋体" w:hAnsi="宋体"/>
          <w:color w:val="000000" w:themeColor="text1"/>
        </w:rPr>
        <w:t>序列中观察到的</w:t>
      </w:r>
      <w:r w:rsidRPr="00C24719">
        <w:rPr>
          <w:rFonts w:ascii="宋体" w:eastAsia="宋体" w:hAnsi="宋体" w:hint="eastAsia"/>
          <w:color w:val="000000" w:themeColor="text1"/>
        </w:rPr>
        <w:t>一系列</w:t>
      </w:r>
      <w:r w:rsidRPr="00C24719">
        <w:rPr>
          <w:rFonts w:ascii="宋体" w:eastAsia="宋体" w:hAnsi="宋体"/>
          <w:color w:val="000000" w:themeColor="text1"/>
        </w:rPr>
        <w:t>典型特征，例如过度波动</w:t>
      </w:r>
      <w:r w:rsidR="0012704B" w:rsidRPr="00C24719">
        <w:rPr>
          <w:rFonts w:ascii="宋体" w:eastAsia="宋体" w:hAnsi="宋体" w:hint="eastAsia"/>
          <w:color w:val="000000" w:themeColor="text1"/>
        </w:rPr>
        <w:t>、</w:t>
      </w:r>
      <w:r w:rsidRPr="00C24719">
        <w:rPr>
          <w:rFonts w:ascii="宋体" w:eastAsia="宋体" w:hAnsi="宋体" w:hint="eastAsia"/>
          <w:color w:val="000000" w:themeColor="text1"/>
        </w:rPr>
        <w:t>集群波动</w:t>
      </w:r>
      <w:r w:rsidR="0012704B" w:rsidRPr="00C24719">
        <w:rPr>
          <w:rFonts w:ascii="宋体" w:eastAsia="宋体" w:hAnsi="宋体" w:hint="eastAsia"/>
          <w:color w:val="000000" w:themeColor="text1"/>
        </w:rPr>
        <w:t>、</w:t>
      </w:r>
      <w:r w:rsidRPr="00C24719">
        <w:rPr>
          <w:rFonts w:ascii="宋体" w:eastAsia="宋体" w:hAnsi="宋体" w:hint="eastAsia"/>
          <w:color w:val="000000" w:themeColor="text1"/>
        </w:rPr>
        <w:t>泡沫和崩溃</w:t>
      </w:r>
      <w:r w:rsidRPr="00C24719">
        <w:rPr>
          <w:rFonts w:ascii="宋体" w:eastAsia="宋体" w:hAnsi="宋体"/>
          <w:color w:val="000000" w:themeColor="text1"/>
        </w:rPr>
        <w:t>等等</w:t>
      </w:r>
      <w:r w:rsidRPr="00C24719">
        <w:rPr>
          <w:rFonts w:ascii="宋体" w:eastAsia="宋体" w:hAnsi="宋体" w:hint="eastAsia"/>
          <w:color w:val="000000" w:themeColor="text1"/>
        </w:rPr>
        <w:t>。</w:t>
      </w:r>
      <w:r w:rsidRPr="00C24719">
        <w:rPr>
          <w:rFonts w:ascii="Times New Roman" w:eastAsia="宋体" w:hAnsi="Times New Roman" w:cs="Times New Roman"/>
          <w:color w:val="000000" w:themeColor="text1"/>
        </w:rPr>
        <w:t>ABM</w:t>
      </w:r>
      <w:r w:rsidRPr="00C24719">
        <w:rPr>
          <w:rFonts w:ascii="宋体" w:eastAsia="宋体" w:hAnsi="宋体"/>
          <w:color w:val="000000" w:themeColor="text1"/>
        </w:rPr>
        <w:t>允许我们隔离并控制一个变量以挖掘因果关系，无须依</w:t>
      </w:r>
      <w:r w:rsidRPr="00C24719">
        <w:rPr>
          <w:rFonts w:ascii="宋体" w:eastAsia="宋体" w:hAnsi="宋体" w:hint="eastAsia"/>
          <w:color w:val="000000" w:themeColor="text1"/>
        </w:rPr>
        <w:t>靠复杂的计量技术过滤掉其它变量的影响。相较于运用市场数据和计量模型进行数据挖掘和因果关系分析，</w:t>
      </w:r>
      <w:r w:rsidRPr="00C24719">
        <w:rPr>
          <w:rFonts w:ascii="Times New Roman" w:eastAsia="宋体" w:hAnsi="Times New Roman" w:cs="Times New Roman"/>
          <w:color w:val="000000" w:themeColor="text1"/>
        </w:rPr>
        <w:t>ABM</w:t>
      </w:r>
      <w:r w:rsidRPr="00C24719">
        <w:rPr>
          <w:rFonts w:ascii="宋体" w:eastAsia="宋体" w:hAnsi="宋体" w:hint="eastAsia"/>
          <w:color w:val="000000" w:themeColor="text1"/>
        </w:rPr>
        <w:t>能够反映模型的动态属性并</w:t>
      </w:r>
      <w:r w:rsidR="00DF2C70" w:rsidRPr="00C24719">
        <w:rPr>
          <w:rFonts w:ascii="宋体" w:eastAsia="宋体" w:hAnsi="宋体" w:hint="eastAsia"/>
          <w:color w:val="000000" w:themeColor="text1"/>
        </w:rPr>
        <w:t>通过低成本实验</w:t>
      </w:r>
      <w:r w:rsidRPr="00C24719">
        <w:rPr>
          <w:rFonts w:ascii="宋体" w:eastAsia="宋体" w:hAnsi="宋体" w:hint="eastAsia"/>
          <w:color w:val="000000" w:themeColor="text1"/>
        </w:rPr>
        <w:t>测试结果与参数、假设的相关性，</w:t>
      </w:r>
      <w:r w:rsidRPr="00C24719">
        <w:rPr>
          <w:rFonts w:ascii="宋体" w:eastAsia="宋体" w:hAnsi="宋体"/>
          <w:color w:val="000000" w:themeColor="text1"/>
        </w:rPr>
        <w:t>对于</w:t>
      </w:r>
      <w:r w:rsidRPr="00C24719">
        <w:rPr>
          <w:rFonts w:ascii="宋体" w:eastAsia="宋体" w:hAnsi="宋体" w:hint="eastAsia"/>
          <w:color w:val="000000" w:themeColor="text1"/>
        </w:rPr>
        <w:t>挖掘资产价格波动成因</w:t>
      </w:r>
      <w:r w:rsidRPr="00C24719">
        <w:rPr>
          <w:rFonts w:ascii="宋体" w:eastAsia="宋体" w:hAnsi="宋体"/>
          <w:color w:val="000000" w:themeColor="text1"/>
        </w:rPr>
        <w:t>具有重要的参考意义。即便模型相较于真实市场时间序列分析并不具备更优越的预测能力，然而其自下向上构成的复杂系统对金融市场某些内生影响因素具有一定的解释力</w:t>
      </w:r>
      <w:r w:rsidRPr="00C24719">
        <w:rPr>
          <w:rFonts w:ascii="宋体" w:eastAsia="宋体" w:hAnsi="宋体" w:hint="eastAsia"/>
          <w:color w:val="000000" w:themeColor="text1"/>
        </w:rPr>
        <w:t>，为市场波动异象的研究提供了捕获关键行为心理特征并建立简约参数化模型的可能。</w:t>
      </w:r>
      <w:r w:rsidR="008E26B6" w:rsidRPr="00C24719">
        <w:rPr>
          <w:rFonts w:ascii="宋体" w:eastAsia="宋体" w:hAnsi="宋体" w:hint="eastAsia"/>
          <w:color w:val="000000" w:themeColor="text1"/>
        </w:rPr>
        <w:t>因</w:t>
      </w:r>
      <w:r w:rsidRPr="00C24719">
        <w:rPr>
          <w:rFonts w:ascii="宋体" w:eastAsia="宋体" w:hAnsi="宋体" w:hint="eastAsia"/>
          <w:color w:val="000000" w:themeColor="text1"/>
        </w:rPr>
        <w:t>此，本文结合行为金融与计算实验方法，探究</w:t>
      </w:r>
      <w:r w:rsidR="007A62FD" w:rsidRPr="00C24719">
        <w:rPr>
          <w:rFonts w:ascii="宋体" w:eastAsia="宋体" w:hAnsi="宋体" w:hint="eastAsia"/>
          <w:color w:val="000000" w:themeColor="text1"/>
        </w:rPr>
        <w:t>包含</w:t>
      </w:r>
      <w:r w:rsidRPr="00C24719">
        <w:rPr>
          <w:rFonts w:ascii="宋体" w:eastAsia="宋体" w:hAnsi="宋体" w:hint="eastAsia"/>
          <w:color w:val="000000" w:themeColor="text1"/>
        </w:rPr>
        <w:t>异质投资者</w:t>
      </w:r>
      <w:r w:rsidR="007A62FD" w:rsidRPr="00C24719">
        <w:rPr>
          <w:rFonts w:ascii="宋体" w:eastAsia="宋体" w:hAnsi="宋体" w:hint="eastAsia"/>
          <w:color w:val="000000" w:themeColor="text1"/>
        </w:rPr>
        <w:t>的</w:t>
      </w:r>
      <w:r w:rsidRPr="00C24719">
        <w:rPr>
          <w:rFonts w:ascii="宋体" w:eastAsia="宋体" w:hAnsi="宋体" w:hint="eastAsia"/>
          <w:color w:val="000000" w:themeColor="text1"/>
        </w:rPr>
        <w:t>市场中资产价格波动的影响因素。</w:t>
      </w:r>
    </w:p>
    <w:p w14:paraId="134A262C" w14:textId="4B7F44DC" w:rsidR="006830A6" w:rsidRPr="00C24719" w:rsidRDefault="004A09BA" w:rsidP="002806EC">
      <w:pPr>
        <w:ind w:firstLineChars="200" w:firstLine="420"/>
        <w:rPr>
          <w:rFonts w:ascii="宋体" w:eastAsia="宋体" w:hAnsi="宋体"/>
          <w:color w:val="000000" w:themeColor="text1"/>
        </w:rPr>
      </w:pPr>
      <w:r w:rsidRPr="00C24719">
        <w:rPr>
          <w:rFonts w:ascii="宋体" w:eastAsia="宋体" w:hAnsi="宋体" w:hint="eastAsia"/>
          <w:color w:val="000000" w:themeColor="text1"/>
        </w:rPr>
        <w:t>我们结合</w:t>
      </w:r>
      <w:r w:rsidRPr="00C24719">
        <w:rPr>
          <w:rFonts w:ascii="Times New Roman" w:eastAsia="宋体" w:hAnsi="Times New Roman" w:cs="Times New Roman" w:hint="eastAsia"/>
          <w:color w:val="000000" w:themeColor="text1"/>
        </w:rPr>
        <w:t>前景理论和</w:t>
      </w:r>
      <w:r w:rsidRPr="00C24719">
        <w:rPr>
          <w:rFonts w:ascii="Times New Roman" w:eastAsia="宋体" w:hAnsi="Times New Roman" w:cs="Times New Roman" w:hint="eastAsia"/>
          <w:color w:val="000000" w:themeColor="text1"/>
        </w:rPr>
        <w:t>A</w:t>
      </w:r>
      <w:r w:rsidRPr="00C24719">
        <w:rPr>
          <w:rFonts w:ascii="Times New Roman" w:eastAsia="宋体" w:hAnsi="Times New Roman" w:cs="Times New Roman"/>
          <w:color w:val="000000" w:themeColor="text1"/>
        </w:rPr>
        <w:t>BM</w:t>
      </w:r>
      <w:r w:rsidRPr="00C24719">
        <w:rPr>
          <w:rFonts w:ascii="Times New Roman" w:eastAsia="宋体" w:hAnsi="Times New Roman" w:cs="Times New Roman" w:hint="eastAsia"/>
          <w:color w:val="000000" w:themeColor="text1"/>
        </w:rPr>
        <w:t>方法，</w:t>
      </w:r>
      <w:r w:rsidRPr="00C24719">
        <w:rPr>
          <w:rFonts w:ascii="宋体" w:eastAsia="宋体" w:hAnsi="宋体" w:hint="eastAsia"/>
          <w:color w:val="000000" w:themeColor="text1"/>
        </w:rPr>
        <w:t>构建了</w:t>
      </w:r>
      <w:r w:rsidR="00C301BF" w:rsidRPr="00C24719">
        <w:rPr>
          <w:rFonts w:ascii="宋体" w:eastAsia="宋体" w:hAnsi="宋体" w:hint="eastAsia"/>
          <w:color w:val="000000" w:themeColor="text1"/>
        </w:rPr>
        <w:t>资产</w:t>
      </w:r>
      <w:r w:rsidRPr="00C24719">
        <w:rPr>
          <w:rFonts w:ascii="宋体" w:eastAsia="宋体" w:hAnsi="宋体" w:hint="eastAsia"/>
          <w:color w:val="000000" w:themeColor="text1"/>
        </w:rPr>
        <w:t>价格的内生形成动态系统，利用计算实验对投资者心态和市场环境与资产价格波动特征之间的内在关联进行</w:t>
      </w:r>
      <w:r w:rsidR="00B65C0E" w:rsidRPr="00C24719">
        <w:rPr>
          <w:rFonts w:ascii="宋体" w:eastAsia="宋体" w:hAnsi="宋体" w:hint="eastAsia"/>
          <w:color w:val="000000" w:themeColor="text1"/>
        </w:rPr>
        <w:t>深入挖掘</w:t>
      </w:r>
      <w:r w:rsidRPr="00C24719">
        <w:rPr>
          <w:rFonts w:ascii="宋体" w:eastAsia="宋体" w:hAnsi="宋体" w:hint="eastAsia"/>
          <w:color w:val="000000" w:themeColor="text1"/>
        </w:rPr>
        <w:t>和分析，力求把握资产价格波动特征形成的内在机理，进而为我们资产市场制度建设和前瞻性防控提供量化的决策依据。</w:t>
      </w:r>
      <w:r w:rsidR="006830A6" w:rsidRPr="00C24719">
        <w:rPr>
          <w:rFonts w:ascii="宋体" w:eastAsia="宋体" w:hAnsi="宋体"/>
          <w:color w:val="000000" w:themeColor="text1"/>
        </w:rPr>
        <w:t>模型中投资者的交易是跨期的，</w:t>
      </w:r>
      <w:r w:rsidR="006830A6" w:rsidRPr="00C24719">
        <w:rPr>
          <w:rFonts w:ascii="宋体" w:eastAsia="宋体" w:hAnsi="宋体" w:hint="eastAsia"/>
          <w:color w:val="000000" w:themeColor="text1"/>
        </w:rPr>
        <w:t>对此</w:t>
      </w:r>
      <w:r w:rsidR="006830A6" w:rsidRPr="00C24719">
        <w:rPr>
          <w:rFonts w:ascii="宋体" w:eastAsia="宋体" w:hAnsi="宋体"/>
          <w:color w:val="000000" w:themeColor="text1"/>
        </w:rPr>
        <w:t>我们</w:t>
      </w:r>
      <w:r w:rsidR="006830A6" w:rsidRPr="00C24719">
        <w:rPr>
          <w:rFonts w:ascii="宋体" w:eastAsia="宋体" w:hAnsi="宋体" w:hint="eastAsia"/>
          <w:color w:val="000000" w:themeColor="text1"/>
        </w:rPr>
        <w:t>改进</w:t>
      </w:r>
      <w:r w:rsidR="006830A6" w:rsidRPr="00C24719">
        <w:rPr>
          <w:rFonts w:ascii="宋体" w:eastAsia="宋体" w:hAnsi="宋体"/>
          <w:color w:val="000000" w:themeColor="text1"/>
        </w:rPr>
        <w:t>经典财富累积</w:t>
      </w:r>
      <w:r w:rsidR="006830A6" w:rsidRPr="00C24719">
        <w:rPr>
          <w:rFonts w:ascii="宋体" w:eastAsia="宋体" w:hAnsi="宋体" w:hint="eastAsia"/>
          <w:color w:val="000000" w:themeColor="text1"/>
        </w:rPr>
        <w:t>公式</w:t>
      </w:r>
      <w:r w:rsidR="006830A6" w:rsidRPr="00C24719">
        <w:rPr>
          <w:rFonts w:ascii="宋体" w:eastAsia="宋体" w:hAnsi="宋体"/>
          <w:color w:val="000000" w:themeColor="text1"/>
        </w:rPr>
        <w:t>，考虑了交易过程中风险资产存量对于财富的影响</w:t>
      </w:r>
      <w:r w:rsidR="006830A6" w:rsidRPr="00C24719">
        <w:rPr>
          <w:rFonts w:ascii="宋体" w:eastAsia="宋体" w:hAnsi="宋体" w:hint="eastAsia"/>
          <w:color w:val="000000" w:themeColor="text1"/>
        </w:rPr>
        <w:t>。本文主要边际贡献在于：</w:t>
      </w:r>
      <w:r w:rsidR="00CF3403" w:rsidRPr="00C24719">
        <w:rPr>
          <w:rFonts w:ascii="宋体" w:eastAsia="宋体" w:hAnsi="宋体" w:hint="eastAsia"/>
          <w:color w:val="000000" w:themeColor="text1"/>
        </w:rPr>
        <w:t>(</w:t>
      </w:r>
      <w:r w:rsidR="006830A6" w:rsidRPr="00C24719">
        <w:rPr>
          <w:rFonts w:ascii="Times New Roman" w:eastAsia="宋体" w:hAnsi="Times New Roman" w:cs="Times New Roman"/>
          <w:color w:val="000000" w:themeColor="text1"/>
        </w:rPr>
        <w:t>1</w:t>
      </w:r>
      <w:r w:rsidR="00CF3403" w:rsidRPr="00C24719">
        <w:rPr>
          <w:rFonts w:ascii="宋体" w:eastAsia="宋体" w:hAnsi="宋体" w:hint="eastAsia"/>
          <w:color w:val="000000" w:themeColor="text1"/>
        </w:rPr>
        <w:t>)</w:t>
      </w:r>
      <w:r w:rsidR="006830A6" w:rsidRPr="00C24719">
        <w:rPr>
          <w:rFonts w:ascii="宋体" w:eastAsia="宋体" w:hAnsi="宋体" w:hint="eastAsia"/>
          <w:color w:val="000000" w:themeColor="text1"/>
        </w:rPr>
        <w:t>基于前景理论的情绪</w:t>
      </w:r>
      <w:r w:rsidR="00B65CFB" w:rsidRPr="00C24719">
        <w:rPr>
          <w:rFonts w:ascii="宋体" w:eastAsia="宋体" w:hAnsi="宋体" w:hint="eastAsia"/>
          <w:color w:val="000000" w:themeColor="text1"/>
        </w:rPr>
        <w:t>交易模式</w:t>
      </w:r>
      <w:r w:rsidR="006830A6" w:rsidRPr="00C24719">
        <w:rPr>
          <w:rFonts w:ascii="宋体" w:eastAsia="宋体" w:hAnsi="宋体" w:hint="eastAsia"/>
          <w:color w:val="000000" w:themeColor="text1"/>
        </w:rPr>
        <w:t>将二维风险偏好、参考点效应、主观决策权重扭曲等多种心理因素置于统一框架中进行综合分析。</w:t>
      </w:r>
      <w:r w:rsidR="00CF3403" w:rsidRPr="00C24719">
        <w:rPr>
          <w:rFonts w:ascii="宋体" w:eastAsia="宋体" w:hAnsi="宋体" w:hint="eastAsia"/>
          <w:color w:val="000000" w:themeColor="text1"/>
        </w:rPr>
        <w:t>(</w:t>
      </w:r>
      <w:r w:rsidR="006830A6" w:rsidRPr="00C24719">
        <w:rPr>
          <w:rFonts w:ascii="Times New Roman" w:eastAsia="宋体" w:hAnsi="Times New Roman" w:cs="Times New Roman"/>
          <w:color w:val="000000" w:themeColor="text1"/>
        </w:rPr>
        <w:t>2</w:t>
      </w:r>
      <w:r w:rsidR="00CF3403" w:rsidRPr="00C24719">
        <w:rPr>
          <w:rFonts w:ascii="宋体" w:eastAsia="宋体" w:hAnsi="宋体" w:hint="eastAsia"/>
          <w:color w:val="000000" w:themeColor="text1"/>
        </w:rPr>
        <w:t>)</w:t>
      </w:r>
      <w:r w:rsidR="000C6614" w:rsidRPr="00C24719">
        <w:rPr>
          <w:rFonts w:ascii="宋体" w:eastAsia="宋体" w:hAnsi="宋体" w:hint="eastAsia"/>
          <w:color w:val="000000" w:themeColor="text1"/>
        </w:rPr>
        <w:t>利用方差分析，我们明确了</w:t>
      </w:r>
      <w:r w:rsidR="0063515E" w:rsidRPr="00C24719">
        <w:rPr>
          <w:rFonts w:ascii="宋体" w:eastAsia="宋体" w:hAnsi="宋体" w:hint="eastAsia"/>
          <w:color w:val="000000" w:themeColor="text1"/>
        </w:rPr>
        <w:t>系统环境和投资者心理</w:t>
      </w:r>
      <w:r w:rsidR="00F24912" w:rsidRPr="00C24719">
        <w:rPr>
          <w:rFonts w:ascii="宋体" w:eastAsia="宋体" w:hAnsi="宋体" w:hint="eastAsia"/>
          <w:color w:val="000000" w:themeColor="text1"/>
        </w:rPr>
        <w:t>因素</w:t>
      </w:r>
      <w:r w:rsidR="000C6614" w:rsidRPr="00C24719">
        <w:rPr>
          <w:rFonts w:ascii="宋体" w:eastAsia="宋体" w:hAnsi="宋体" w:hint="eastAsia"/>
          <w:color w:val="000000" w:themeColor="text1"/>
        </w:rPr>
        <w:t>的核心参数对资产价格波动特征改变产生决定性影响。 进一步，</w:t>
      </w:r>
      <w:r w:rsidR="006830A6" w:rsidRPr="00C24719">
        <w:rPr>
          <w:rFonts w:ascii="宋体" w:eastAsia="宋体" w:hAnsi="宋体" w:hint="eastAsia"/>
          <w:color w:val="000000" w:themeColor="text1"/>
        </w:rPr>
        <w:t>通过不同参数</w:t>
      </w:r>
      <w:r w:rsidR="000C6614" w:rsidRPr="00C24719">
        <w:rPr>
          <w:rFonts w:ascii="宋体" w:eastAsia="宋体" w:hAnsi="宋体" w:hint="eastAsia"/>
          <w:color w:val="000000" w:themeColor="text1"/>
        </w:rPr>
        <w:t>选取</w:t>
      </w:r>
      <w:r w:rsidR="006830A6" w:rsidRPr="00C24719">
        <w:rPr>
          <w:rFonts w:ascii="宋体" w:eastAsia="宋体" w:hAnsi="宋体" w:hint="eastAsia"/>
          <w:color w:val="000000" w:themeColor="text1"/>
        </w:rPr>
        <w:t>下价格序列收益率</w:t>
      </w:r>
      <w:r w:rsidR="0033603A" w:rsidRPr="00C24719">
        <w:rPr>
          <w:rFonts w:ascii="宋体" w:eastAsia="宋体" w:hAnsi="宋体" w:hint="eastAsia"/>
          <w:color w:val="000000" w:themeColor="text1"/>
        </w:rPr>
        <w:t>的横截面特征</w:t>
      </w:r>
      <w:r w:rsidR="006830A6" w:rsidRPr="00C24719">
        <w:rPr>
          <w:rFonts w:ascii="宋体" w:eastAsia="宋体" w:hAnsi="宋体" w:hint="eastAsia"/>
          <w:color w:val="000000" w:themeColor="text1"/>
        </w:rPr>
        <w:t>分析，我们发现系统环境和投资者心理因素对市场波动影响机制存在差异，系统环境对市场波动影响</w:t>
      </w:r>
      <w:r w:rsidR="00211001" w:rsidRPr="00C24719">
        <w:rPr>
          <w:rFonts w:ascii="宋体" w:eastAsia="宋体" w:hAnsi="宋体" w:hint="eastAsia"/>
          <w:color w:val="000000" w:themeColor="text1"/>
        </w:rPr>
        <w:t>较大</w:t>
      </w:r>
      <w:r w:rsidR="003225DC" w:rsidRPr="00C24719">
        <w:rPr>
          <w:rFonts w:ascii="宋体" w:eastAsia="宋体" w:hAnsi="宋体" w:hint="eastAsia"/>
          <w:color w:val="000000" w:themeColor="text1"/>
        </w:rPr>
        <w:t>，</w:t>
      </w:r>
      <w:r w:rsidR="006830A6" w:rsidRPr="00C24719">
        <w:rPr>
          <w:rFonts w:ascii="宋体" w:eastAsia="宋体" w:hAnsi="宋体" w:hint="eastAsia"/>
          <w:color w:val="000000" w:themeColor="text1"/>
        </w:rPr>
        <w:t>市场交易制度不完善、市场投资结构或风格频繁变换会导致波动加剧，极端事件发生概率提高，</w:t>
      </w:r>
      <w:r w:rsidR="006C005B" w:rsidRPr="00C24719">
        <w:rPr>
          <w:rFonts w:ascii="宋体" w:eastAsia="宋体" w:hAnsi="宋体" w:hint="eastAsia"/>
          <w:color w:val="000000" w:themeColor="text1"/>
        </w:rPr>
        <w:t>市场</w:t>
      </w:r>
      <w:r w:rsidR="006830A6" w:rsidRPr="00C24719">
        <w:rPr>
          <w:rFonts w:ascii="宋体" w:eastAsia="宋体" w:hAnsi="宋体" w:hint="eastAsia"/>
          <w:color w:val="000000" w:themeColor="text1"/>
        </w:rPr>
        <w:t>尾部风险累积</w:t>
      </w:r>
      <w:r w:rsidR="003225DC" w:rsidRPr="00C24719">
        <w:rPr>
          <w:rFonts w:ascii="宋体" w:eastAsia="宋体" w:hAnsi="宋体" w:hint="eastAsia"/>
          <w:color w:val="000000" w:themeColor="text1"/>
        </w:rPr>
        <w:t>。</w:t>
      </w:r>
      <w:r w:rsidR="006830A6" w:rsidRPr="00C24719">
        <w:rPr>
          <w:rFonts w:ascii="宋体" w:eastAsia="宋体" w:hAnsi="宋体" w:hint="eastAsia"/>
          <w:color w:val="000000" w:themeColor="text1"/>
        </w:rPr>
        <w:t>投资者在</w:t>
      </w:r>
      <w:r w:rsidR="0033603A" w:rsidRPr="00C24719">
        <w:rPr>
          <w:rFonts w:ascii="宋体" w:eastAsia="宋体" w:hAnsi="宋体" w:hint="eastAsia"/>
          <w:color w:val="000000" w:themeColor="text1"/>
        </w:rPr>
        <w:t>损失厌恶、二维风险态度和主观概率扭曲等</w:t>
      </w:r>
      <w:r w:rsidR="006830A6" w:rsidRPr="00C24719">
        <w:rPr>
          <w:rFonts w:ascii="宋体" w:eastAsia="宋体" w:hAnsi="宋体" w:hint="eastAsia"/>
          <w:color w:val="000000" w:themeColor="text1"/>
        </w:rPr>
        <w:t>心理</w:t>
      </w:r>
      <w:r w:rsidR="0033603A" w:rsidRPr="00C24719">
        <w:rPr>
          <w:rFonts w:ascii="宋体" w:eastAsia="宋体" w:hAnsi="宋体" w:hint="eastAsia"/>
          <w:color w:val="000000" w:themeColor="text1"/>
        </w:rPr>
        <w:t>特征</w:t>
      </w:r>
      <w:r w:rsidR="006830A6" w:rsidRPr="00C24719">
        <w:rPr>
          <w:rFonts w:ascii="宋体" w:eastAsia="宋体" w:hAnsi="宋体" w:hint="eastAsia"/>
          <w:color w:val="000000" w:themeColor="text1"/>
        </w:rPr>
        <w:t>下也会偏离理性人的最优决策，然而这种系统性偏离</w:t>
      </w:r>
      <w:r w:rsidRPr="00C24719">
        <w:rPr>
          <w:rFonts w:ascii="宋体" w:eastAsia="宋体" w:hAnsi="宋体" w:hint="eastAsia"/>
          <w:color w:val="000000" w:themeColor="text1"/>
        </w:rPr>
        <w:t>引起收益率变化</w:t>
      </w:r>
      <w:r w:rsidR="009B2FB0" w:rsidRPr="00C24719">
        <w:rPr>
          <w:rFonts w:ascii="宋体" w:eastAsia="宋体" w:hAnsi="宋体" w:hint="eastAsia"/>
          <w:color w:val="000000" w:themeColor="text1"/>
        </w:rPr>
        <w:t>大多仍处于正常值范围内，</w:t>
      </w:r>
      <w:r w:rsidR="006830A6" w:rsidRPr="00C24719">
        <w:rPr>
          <w:rFonts w:ascii="宋体" w:eastAsia="宋体" w:hAnsi="宋体" w:hint="eastAsia"/>
          <w:color w:val="000000" w:themeColor="text1"/>
        </w:rPr>
        <w:t>并未达到极端事件的水平。</w:t>
      </w:r>
      <w:r w:rsidR="0033603A" w:rsidRPr="00C24719">
        <w:rPr>
          <w:rFonts w:ascii="宋体" w:eastAsia="宋体" w:hAnsi="宋体" w:hint="eastAsia"/>
          <w:color w:val="000000" w:themeColor="text1"/>
        </w:rPr>
        <w:t>心理</w:t>
      </w:r>
      <w:r w:rsidR="00F24912" w:rsidRPr="00C24719">
        <w:rPr>
          <w:rFonts w:ascii="宋体" w:eastAsia="宋体" w:hAnsi="宋体" w:hint="eastAsia"/>
          <w:color w:val="000000" w:themeColor="text1"/>
        </w:rPr>
        <w:t>因素的改变</w:t>
      </w:r>
      <w:r w:rsidR="0033603A" w:rsidRPr="00C24719">
        <w:rPr>
          <w:rFonts w:ascii="宋体" w:eastAsia="宋体" w:hAnsi="宋体" w:hint="eastAsia"/>
          <w:color w:val="000000" w:themeColor="text1"/>
        </w:rPr>
        <w:t>客观上增加了整体市场的波动性，却并未累积尾部风险。对比投资者的心理因素和系统环境因素对市场波动</w:t>
      </w:r>
      <w:r w:rsidR="00F24912" w:rsidRPr="00C24719">
        <w:rPr>
          <w:rFonts w:ascii="宋体" w:eastAsia="宋体" w:hAnsi="宋体" w:hint="eastAsia"/>
          <w:color w:val="000000" w:themeColor="text1"/>
        </w:rPr>
        <w:t>特征</w:t>
      </w:r>
      <w:r w:rsidR="0033603A" w:rsidRPr="00C24719">
        <w:rPr>
          <w:rFonts w:ascii="宋体" w:eastAsia="宋体" w:hAnsi="宋体" w:hint="eastAsia"/>
          <w:color w:val="000000" w:themeColor="text1"/>
        </w:rPr>
        <w:t>的影响</w:t>
      </w:r>
      <w:r w:rsidR="00F24912" w:rsidRPr="00C24719">
        <w:rPr>
          <w:rFonts w:ascii="宋体" w:eastAsia="宋体" w:hAnsi="宋体" w:hint="eastAsia"/>
          <w:color w:val="000000" w:themeColor="text1"/>
        </w:rPr>
        <w:t>程度</w:t>
      </w:r>
      <w:r w:rsidR="0033603A" w:rsidRPr="00C24719">
        <w:rPr>
          <w:rFonts w:ascii="宋体" w:eastAsia="宋体" w:hAnsi="宋体" w:hint="eastAsia"/>
          <w:color w:val="000000" w:themeColor="text1"/>
        </w:rPr>
        <w:t>，心理因素的影响远逊于市场结构切换和价格形成方式的改变。</w:t>
      </w:r>
      <w:r w:rsidR="006830A6" w:rsidRPr="00C24719">
        <w:rPr>
          <w:rFonts w:ascii="宋体" w:eastAsia="宋体" w:hAnsi="宋体" w:hint="eastAsia"/>
          <w:color w:val="000000" w:themeColor="text1"/>
        </w:rPr>
        <w:t>该结果为“建制度、不干预、零容忍”方针提供了理论支持，表明完善资本市场基础环境建设，增强市场交易制度的稳定性、平衡性和协同性对维持资本市场长效运行具有决定性作用。</w:t>
      </w:r>
    </w:p>
    <w:p w14:paraId="1EA72081" w14:textId="77777777" w:rsidR="006830A6" w:rsidRPr="00C24719" w:rsidRDefault="006830A6" w:rsidP="006830A6">
      <w:pPr>
        <w:pStyle w:val="a3"/>
        <w:numPr>
          <w:ilvl w:val="0"/>
          <w:numId w:val="1"/>
        </w:numPr>
        <w:ind w:left="0" w:firstLineChars="0" w:firstLine="0"/>
        <w:jc w:val="center"/>
        <w:outlineLvl w:val="0"/>
        <w:rPr>
          <w:rFonts w:ascii="黑体" w:eastAsia="黑体" w:hAnsi="黑体" w:cs="宋体"/>
          <w:b/>
          <w:bCs/>
          <w:color w:val="000000" w:themeColor="text1"/>
          <w:kern w:val="0"/>
          <w:sz w:val="24"/>
          <w:szCs w:val="24"/>
        </w:rPr>
      </w:pPr>
      <w:r w:rsidRPr="00C24719">
        <w:rPr>
          <w:rFonts w:ascii="黑体" w:eastAsia="黑体" w:hAnsi="黑体" w:cs="宋体" w:hint="eastAsia"/>
          <w:b/>
          <w:bCs/>
          <w:color w:val="000000" w:themeColor="text1"/>
          <w:kern w:val="0"/>
          <w:sz w:val="24"/>
          <w:szCs w:val="24"/>
        </w:rPr>
        <w:t>文献综述</w:t>
      </w:r>
    </w:p>
    <w:p w14:paraId="0C96C963" w14:textId="420AFBC2" w:rsidR="006830A6" w:rsidRPr="00C24719" w:rsidRDefault="006830A6" w:rsidP="006830A6">
      <w:pPr>
        <w:pStyle w:val="a3"/>
        <w:rPr>
          <w:rFonts w:ascii="宋体" w:eastAsia="宋体" w:hAnsi="宋体"/>
          <w:color w:val="000000" w:themeColor="text1"/>
        </w:rPr>
      </w:pPr>
      <w:r w:rsidRPr="00C24719">
        <w:rPr>
          <w:rFonts w:ascii="Times New Roman" w:eastAsia="宋体" w:hAnsi="Times New Roman" w:cs="Times New Roman" w:hint="eastAsia"/>
          <w:color w:val="000000" w:themeColor="text1"/>
          <w:kern w:val="0"/>
          <w:szCs w:val="21"/>
        </w:rPr>
        <w:t>卡尼曼和特沃斯基</w:t>
      </w:r>
      <w:r w:rsidR="00CB432E" w:rsidRPr="00C24719">
        <w:rPr>
          <w:rFonts w:ascii="Times New Roman" w:eastAsia="宋体" w:hAnsi="Times New Roman" w:cs="Times New Roman"/>
          <w:color w:val="000000" w:themeColor="text1"/>
          <w:kern w:val="0"/>
          <w:szCs w:val="21"/>
        </w:rPr>
        <w:t>(</w:t>
      </w:r>
      <w:r w:rsidRPr="00C24719">
        <w:rPr>
          <w:rFonts w:ascii="Times New Roman" w:eastAsia="宋体" w:hAnsi="Times New Roman" w:cs="Times New Roman"/>
          <w:color w:val="000000" w:themeColor="text1"/>
          <w:kern w:val="0"/>
          <w:szCs w:val="21"/>
        </w:rPr>
        <w:t>Kahneman &amp; Tversky, 1979; Tversky &amp; Kahneman, 1992</w:t>
      </w:r>
      <w:r w:rsidR="00CB432E" w:rsidRPr="00C24719">
        <w:rPr>
          <w:rFonts w:ascii="宋体" w:eastAsia="宋体" w:hAnsi="宋体"/>
          <w:color w:val="000000" w:themeColor="text1"/>
        </w:rPr>
        <w:t>)</w:t>
      </w:r>
      <w:r w:rsidRPr="00C24719">
        <w:rPr>
          <w:rFonts w:ascii="宋体" w:eastAsia="宋体" w:hAnsi="宋体" w:hint="eastAsia"/>
          <w:color w:val="000000" w:themeColor="text1"/>
        </w:rPr>
        <w:t>以实验心理学为基础，根据不确定性下的决策偏好提出前景理论</w:t>
      </w:r>
      <w:r w:rsidR="00106339" w:rsidRPr="00C24719">
        <w:rPr>
          <w:rFonts w:ascii="宋体" w:eastAsia="宋体" w:hAnsi="宋体" w:hint="eastAsia"/>
          <w:color w:val="000000" w:themeColor="text1"/>
        </w:rPr>
        <w:t>，</w:t>
      </w:r>
      <w:r w:rsidRPr="00C24719">
        <w:rPr>
          <w:rFonts w:ascii="宋体" w:eastAsia="宋体" w:hAnsi="宋体" w:hint="eastAsia"/>
          <w:color w:val="000000" w:themeColor="text1"/>
        </w:rPr>
        <w:t>并进一步完善为累积前景理论，其认为人类在决策过程中风险态度并不贯彻始终，而是受到周围环境以及心理因素的影响。</w:t>
      </w:r>
    </w:p>
    <w:p w14:paraId="0FB88A3F" w14:textId="1FC1220D" w:rsidR="006830A6" w:rsidRPr="00C24719" w:rsidRDefault="006830A6" w:rsidP="006830A6">
      <w:pPr>
        <w:pStyle w:val="a3"/>
        <w:rPr>
          <w:rFonts w:ascii="宋体" w:eastAsia="宋体" w:hAnsi="宋体"/>
          <w:color w:val="000000" w:themeColor="text1"/>
        </w:rPr>
      </w:pPr>
      <w:r w:rsidRPr="00C24719">
        <w:rPr>
          <w:rFonts w:ascii="宋体" w:eastAsia="宋体" w:hAnsi="宋体" w:hint="eastAsia"/>
          <w:color w:val="000000" w:themeColor="text1"/>
        </w:rPr>
        <w:t>前景理论揭示了人的心理因素和行为特征对决策偏好的影响</w:t>
      </w:r>
      <w:r w:rsidR="00AD4B40" w:rsidRPr="00C24719">
        <w:rPr>
          <w:rFonts w:ascii="宋体" w:eastAsia="宋体" w:hAnsi="宋体" w:hint="eastAsia"/>
          <w:color w:val="000000" w:themeColor="text1"/>
        </w:rPr>
        <w:t>，</w:t>
      </w:r>
      <w:r w:rsidRPr="00C24719">
        <w:rPr>
          <w:rFonts w:ascii="宋体" w:eastAsia="宋体" w:hAnsi="宋体" w:hint="eastAsia"/>
          <w:color w:val="000000" w:themeColor="text1"/>
        </w:rPr>
        <w:t>因此广泛应用于市场异象和行为资产定价等研究中。</w:t>
      </w:r>
      <w:proofErr w:type="spellStart"/>
      <w:r w:rsidRPr="00C24719">
        <w:rPr>
          <w:rFonts w:ascii="Times New Roman" w:eastAsia="宋体" w:hAnsi="Times New Roman" w:cs="Times New Roman"/>
          <w:color w:val="000000" w:themeColor="text1"/>
          <w:kern w:val="0"/>
          <w:szCs w:val="21"/>
        </w:rPr>
        <w:t>Barberis</w:t>
      </w:r>
      <w:proofErr w:type="spellEnd"/>
      <w:r w:rsidR="00C0602C" w:rsidRPr="00C24719">
        <w:rPr>
          <w:rFonts w:ascii="Times New Roman" w:eastAsia="宋体" w:hAnsi="Times New Roman" w:cs="Times New Roman"/>
          <w:color w:val="000000" w:themeColor="text1"/>
          <w:kern w:val="0"/>
          <w:szCs w:val="21"/>
        </w:rPr>
        <w:t xml:space="preserve">, </w:t>
      </w:r>
      <w:r w:rsidRPr="00C24719">
        <w:rPr>
          <w:rFonts w:ascii="Times New Roman" w:eastAsia="宋体" w:hAnsi="Times New Roman" w:cs="Times New Roman"/>
          <w:color w:val="000000" w:themeColor="text1"/>
          <w:kern w:val="0"/>
          <w:szCs w:val="21"/>
        </w:rPr>
        <w:t xml:space="preserve">Huang </w:t>
      </w:r>
      <w:r w:rsidR="00DA1281" w:rsidRPr="00C24719">
        <w:rPr>
          <w:rFonts w:ascii="Times New Roman" w:eastAsia="宋体" w:hAnsi="Times New Roman" w:cs="Times New Roman"/>
          <w:color w:val="000000" w:themeColor="text1"/>
          <w:kern w:val="0"/>
          <w:szCs w:val="21"/>
        </w:rPr>
        <w:t xml:space="preserve">and Santos </w:t>
      </w:r>
      <w:r w:rsidR="00CB432E" w:rsidRPr="00C24719">
        <w:rPr>
          <w:rFonts w:ascii="Times New Roman" w:eastAsia="宋体" w:hAnsi="Times New Roman" w:cs="Times New Roman"/>
          <w:color w:val="000000" w:themeColor="text1"/>
          <w:kern w:val="0"/>
          <w:szCs w:val="21"/>
        </w:rPr>
        <w:t>(</w:t>
      </w:r>
      <w:r w:rsidRPr="00C24719">
        <w:rPr>
          <w:rFonts w:ascii="Times New Roman" w:eastAsia="宋体" w:hAnsi="Times New Roman" w:cs="Times New Roman"/>
          <w:color w:val="000000" w:themeColor="text1"/>
          <w:kern w:val="0"/>
          <w:szCs w:val="21"/>
        </w:rPr>
        <w:t>2001)</w:t>
      </w:r>
      <w:r w:rsidRPr="00C24719">
        <w:rPr>
          <w:rFonts w:ascii="Times New Roman" w:eastAsia="宋体" w:hAnsi="Times New Roman" w:cs="Times New Roman" w:hint="eastAsia"/>
          <w:color w:val="000000" w:themeColor="text1"/>
          <w:kern w:val="0"/>
          <w:szCs w:val="21"/>
        </w:rPr>
        <w:t>提出的</w:t>
      </w:r>
      <w:r w:rsidRPr="00C24719">
        <w:rPr>
          <w:rFonts w:ascii="Times New Roman" w:eastAsia="宋体" w:hAnsi="Times New Roman" w:cs="Times New Roman"/>
          <w:color w:val="000000" w:themeColor="text1"/>
          <w:kern w:val="0"/>
          <w:szCs w:val="21"/>
        </w:rPr>
        <w:t>BHS</w:t>
      </w:r>
      <w:r w:rsidRPr="00C24719">
        <w:rPr>
          <w:rFonts w:ascii="Times New Roman" w:eastAsia="宋体" w:hAnsi="Times New Roman" w:cs="Times New Roman" w:hint="eastAsia"/>
          <w:color w:val="000000" w:themeColor="text1"/>
          <w:kern w:val="0"/>
          <w:szCs w:val="21"/>
        </w:rPr>
        <w:t>模型结合前景理论</w:t>
      </w:r>
      <w:r w:rsidR="00AD4B40" w:rsidRPr="00C24719">
        <w:rPr>
          <w:rFonts w:ascii="Times New Roman" w:eastAsia="宋体" w:hAnsi="Times New Roman" w:cs="Times New Roman" w:hint="eastAsia"/>
          <w:color w:val="000000" w:themeColor="text1"/>
          <w:kern w:val="0"/>
          <w:szCs w:val="21"/>
        </w:rPr>
        <w:t>的</w:t>
      </w:r>
      <w:r w:rsidRPr="00C24719">
        <w:rPr>
          <w:rFonts w:ascii="Times New Roman" w:eastAsia="宋体" w:hAnsi="Times New Roman" w:cs="Times New Roman" w:hint="eastAsia"/>
          <w:color w:val="000000" w:themeColor="text1"/>
          <w:kern w:val="0"/>
          <w:szCs w:val="21"/>
        </w:rPr>
        <w:t>价值函数和消费效用函数，体现了损失厌恶心理下资产波动幅度对投资者效用的非对称影响，一定程度上解释了过度波动、股权溢价之谜。</w:t>
      </w:r>
      <w:r w:rsidRPr="00C24719">
        <w:rPr>
          <w:rFonts w:ascii="Times New Roman" w:eastAsia="宋体" w:hAnsi="Times New Roman" w:cs="Times New Roman"/>
          <w:color w:val="000000" w:themeColor="text1"/>
          <w:kern w:val="0"/>
          <w:szCs w:val="21"/>
        </w:rPr>
        <w:t xml:space="preserve"> </w:t>
      </w:r>
      <w:proofErr w:type="spellStart"/>
      <w:r w:rsidRPr="00C24719">
        <w:rPr>
          <w:rFonts w:ascii="Times New Roman" w:eastAsia="宋体" w:hAnsi="Times New Roman" w:cs="Times New Roman"/>
          <w:color w:val="000000" w:themeColor="text1"/>
        </w:rPr>
        <w:t>Barberis</w:t>
      </w:r>
      <w:proofErr w:type="spellEnd"/>
      <w:r w:rsidRPr="00C24719">
        <w:rPr>
          <w:rFonts w:ascii="Times New Roman" w:eastAsia="宋体" w:hAnsi="Times New Roman" w:cs="Times New Roman"/>
          <w:color w:val="000000" w:themeColor="text1"/>
        </w:rPr>
        <w:t xml:space="preserve"> &amp;</w:t>
      </w:r>
      <w:r w:rsidRPr="00C24719">
        <w:rPr>
          <w:rFonts w:ascii="Times New Roman" w:hAnsi="Times New Roman" w:cs="Times New Roman"/>
          <w:color w:val="000000" w:themeColor="text1"/>
        </w:rPr>
        <w:t xml:space="preserve"> Shleifer </w:t>
      </w:r>
      <w:r w:rsidR="00CB432E" w:rsidRPr="00C24719">
        <w:rPr>
          <w:rFonts w:ascii="Times New Roman" w:eastAsia="宋体" w:hAnsi="Times New Roman" w:cs="Times New Roman"/>
          <w:color w:val="000000" w:themeColor="text1"/>
        </w:rPr>
        <w:t>(</w:t>
      </w:r>
      <w:r w:rsidRPr="00C24719">
        <w:rPr>
          <w:rFonts w:ascii="Times New Roman" w:eastAsia="宋体" w:hAnsi="Times New Roman" w:cs="Times New Roman"/>
          <w:color w:val="000000" w:themeColor="text1"/>
        </w:rPr>
        <w:t>1998)</w:t>
      </w:r>
      <w:r w:rsidRPr="00C24719">
        <w:rPr>
          <w:rFonts w:ascii="宋体" w:eastAsia="宋体" w:hAnsi="宋体" w:hint="eastAsia"/>
          <w:color w:val="000000" w:themeColor="text1"/>
        </w:rPr>
        <w:t>建立包含</w:t>
      </w:r>
      <w:r w:rsidRPr="00C24719">
        <w:rPr>
          <w:rFonts w:ascii="宋体" w:eastAsia="宋体" w:hAnsi="宋体"/>
          <w:color w:val="000000" w:themeColor="text1"/>
        </w:rPr>
        <w:t>行为</w:t>
      </w:r>
      <w:r w:rsidRPr="00C24719">
        <w:rPr>
          <w:rFonts w:ascii="宋体" w:eastAsia="宋体" w:hAnsi="宋体"/>
          <w:color w:val="000000" w:themeColor="text1"/>
        </w:rPr>
        <w:lastRenderedPageBreak/>
        <w:t>偏差的市场模型，</w:t>
      </w:r>
      <w:r w:rsidRPr="00C24719">
        <w:rPr>
          <w:rFonts w:ascii="宋体" w:eastAsia="宋体" w:hAnsi="宋体" w:hint="eastAsia"/>
          <w:color w:val="000000" w:themeColor="text1"/>
        </w:rPr>
        <w:t>该模型下</w:t>
      </w:r>
      <w:r w:rsidRPr="00C24719">
        <w:rPr>
          <w:rFonts w:ascii="宋体" w:eastAsia="宋体" w:hAnsi="宋体"/>
          <w:color w:val="000000" w:themeColor="text1"/>
        </w:rPr>
        <w:t>市场短期内会出现反应不足，长期会出现过度反应</w:t>
      </w:r>
      <w:r w:rsidR="00EC763D" w:rsidRPr="00C24719">
        <w:rPr>
          <w:rFonts w:ascii="宋体" w:eastAsia="宋体" w:hAnsi="宋体" w:hint="eastAsia"/>
          <w:color w:val="000000" w:themeColor="text1"/>
        </w:rPr>
        <w:t>现象</w:t>
      </w:r>
      <w:r w:rsidRPr="00C24719">
        <w:rPr>
          <w:rFonts w:ascii="宋体" w:eastAsia="宋体" w:hAnsi="宋体"/>
          <w:color w:val="000000" w:themeColor="text1"/>
        </w:rPr>
        <w:t>。</w:t>
      </w:r>
      <w:proofErr w:type="spellStart"/>
      <w:r w:rsidRPr="00C24719">
        <w:rPr>
          <w:rFonts w:ascii="Times New Roman" w:eastAsia="宋体" w:hAnsi="Times New Roman" w:cs="Times New Roman"/>
          <w:color w:val="000000" w:themeColor="text1"/>
          <w:kern w:val="0"/>
          <w:szCs w:val="21"/>
        </w:rPr>
        <w:t>Barberis</w:t>
      </w:r>
      <w:proofErr w:type="spellEnd"/>
      <w:r w:rsidR="00E54352" w:rsidRPr="00C24719">
        <w:rPr>
          <w:rFonts w:ascii="Times New Roman" w:eastAsia="宋体" w:hAnsi="Times New Roman" w:cs="Times New Roman"/>
          <w:color w:val="000000" w:themeColor="text1"/>
          <w:kern w:val="0"/>
          <w:szCs w:val="21"/>
        </w:rPr>
        <w:t>,</w:t>
      </w:r>
      <w:r w:rsidR="00377BE0" w:rsidRPr="00C24719">
        <w:rPr>
          <w:rFonts w:ascii="Times New Roman" w:eastAsia="宋体" w:hAnsi="Times New Roman" w:cs="Times New Roman"/>
          <w:color w:val="000000" w:themeColor="text1"/>
          <w:kern w:val="0"/>
          <w:szCs w:val="21"/>
        </w:rPr>
        <w:t xml:space="preserve"> </w:t>
      </w:r>
      <w:r w:rsidR="00E54352" w:rsidRPr="00C24719">
        <w:rPr>
          <w:rFonts w:ascii="Times New Roman" w:eastAsia="宋体" w:hAnsi="Times New Roman" w:cs="Times New Roman"/>
          <w:color w:val="000000" w:themeColor="text1"/>
          <w:kern w:val="0"/>
          <w:szCs w:val="21"/>
        </w:rPr>
        <w:t>Mukherjee &amp; Wang</w:t>
      </w:r>
      <w:r w:rsidRPr="00C24719">
        <w:rPr>
          <w:rFonts w:ascii="Times New Roman" w:eastAsia="宋体" w:hAnsi="Times New Roman" w:cs="Times New Roman"/>
          <w:color w:val="000000" w:themeColor="text1"/>
          <w:kern w:val="0"/>
          <w:szCs w:val="21"/>
        </w:rPr>
        <w:t xml:space="preserve"> (2016)</w:t>
      </w:r>
      <w:r w:rsidR="00F6724E" w:rsidRPr="00C24719" w:rsidDel="00F6724E">
        <w:rPr>
          <w:rFonts w:ascii="宋体" w:eastAsia="宋体" w:hAnsi="宋体"/>
          <w:color w:val="000000" w:themeColor="text1"/>
        </w:rPr>
        <w:t xml:space="preserve"> </w:t>
      </w:r>
      <w:r w:rsidR="00F6724E" w:rsidRPr="00C24719">
        <w:rPr>
          <w:rFonts w:ascii="宋体" w:eastAsia="宋体" w:hAnsi="宋体" w:hint="eastAsia"/>
          <w:color w:val="000000" w:themeColor="text1"/>
        </w:rPr>
        <w:t>根据累</w:t>
      </w:r>
      <w:r w:rsidR="00EC763D" w:rsidRPr="00C24719">
        <w:rPr>
          <w:rFonts w:ascii="宋体" w:eastAsia="宋体" w:hAnsi="宋体" w:hint="eastAsia"/>
          <w:color w:val="000000" w:themeColor="text1"/>
        </w:rPr>
        <w:t>积</w:t>
      </w:r>
      <w:r w:rsidR="00F6724E" w:rsidRPr="00C24719">
        <w:rPr>
          <w:rFonts w:ascii="宋体" w:eastAsia="宋体" w:hAnsi="宋体" w:hint="eastAsia"/>
          <w:color w:val="000000" w:themeColor="text1"/>
        </w:rPr>
        <w:t>前景理论构造的因子能较好地解释预期收益率</w:t>
      </w:r>
      <w:r w:rsidR="00200B68" w:rsidRPr="00C24719">
        <w:rPr>
          <w:rFonts w:ascii="宋体" w:eastAsia="宋体" w:hAnsi="宋体" w:hint="eastAsia"/>
          <w:color w:val="000000" w:themeColor="text1"/>
        </w:rPr>
        <w:t>的</w:t>
      </w:r>
      <w:r w:rsidR="00F6724E" w:rsidRPr="00C24719">
        <w:rPr>
          <w:rFonts w:ascii="宋体" w:eastAsia="宋体" w:hAnsi="宋体" w:hint="eastAsia"/>
          <w:color w:val="000000" w:themeColor="text1"/>
        </w:rPr>
        <w:t>截面差异。研究结果显示，在控制了传统的风格因子和风险类因子之后，基于前景理论的因子仍然有效。</w:t>
      </w:r>
      <w:proofErr w:type="spellStart"/>
      <w:r w:rsidRPr="00C24719">
        <w:rPr>
          <w:rFonts w:ascii="Times New Roman" w:eastAsia="宋体" w:hAnsi="Times New Roman" w:cs="Times New Roman"/>
          <w:color w:val="000000" w:themeColor="text1"/>
          <w:kern w:val="0"/>
          <w:szCs w:val="21"/>
        </w:rPr>
        <w:t>Barberis</w:t>
      </w:r>
      <w:proofErr w:type="spellEnd"/>
      <w:r w:rsidRPr="00C24719">
        <w:rPr>
          <w:rFonts w:ascii="Times New Roman" w:eastAsia="宋体" w:hAnsi="Times New Roman" w:cs="Times New Roman"/>
          <w:color w:val="000000" w:themeColor="text1"/>
          <w:kern w:val="0"/>
          <w:szCs w:val="21"/>
        </w:rPr>
        <w:t xml:space="preserve"> </w:t>
      </w:r>
      <w:r w:rsidR="001E2D5C" w:rsidRPr="00C24719">
        <w:rPr>
          <w:rFonts w:ascii="Times New Roman" w:eastAsia="宋体" w:hAnsi="Times New Roman" w:cs="Times New Roman"/>
          <w:color w:val="000000" w:themeColor="text1"/>
          <w:kern w:val="0"/>
          <w:szCs w:val="21"/>
        </w:rPr>
        <w:t>,</w:t>
      </w:r>
      <w:r w:rsidRPr="00C24719">
        <w:rPr>
          <w:rFonts w:ascii="Times New Roman" w:eastAsia="宋体" w:hAnsi="Times New Roman" w:cs="Times New Roman"/>
          <w:color w:val="000000" w:themeColor="text1"/>
          <w:kern w:val="0"/>
          <w:szCs w:val="21"/>
        </w:rPr>
        <w:t xml:space="preserve"> </w:t>
      </w:r>
      <w:proofErr w:type="spellStart"/>
      <w:r w:rsidRPr="00C24719">
        <w:rPr>
          <w:rFonts w:ascii="Times New Roman" w:eastAsia="宋体" w:hAnsi="Times New Roman" w:cs="Times New Roman"/>
          <w:color w:val="000000" w:themeColor="text1"/>
          <w:kern w:val="0"/>
          <w:szCs w:val="21"/>
        </w:rPr>
        <w:t>Jin</w:t>
      </w:r>
      <w:proofErr w:type="spellEnd"/>
      <w:r w:rsidRPr="00C24719">
        <w:rPr>
          <w:rFonts w:ascii="Times New Roman" w:eastAsia="宋体" w:hAnsi="Times New Roman" w:cs="Times New Roman"/>
          <w:color w:val="000000" w:themeColor="text1"/>
          <w:kern w:val="0"/>
          <w:szCs w:val="21"/>
        </w:rPr>
        <w:t xml:space="preserve"> </w:t>
      </w:r>
      <w:r w:rsidR="001E2D5C" w:rsidRPr="00C24719">
        <w:rPr>
          <w:rFonts w:ascii="Times New Roman" w:eastAsia="宋体" w:hAnsi="Times New Roman" w:cs="Times New Roman"/>
          <w:color w:val="000000" w:themeColor="text1"/>
          <w:kern w:val="0"/>
          <w:szCs w:val="21"/>
        </w:rPr>
        <w:t xml:space="preserve">&amp;Wang </w:t>
      </w:r>
      <w:r w:rsidRPr="00C24719">
        <w:rPr>
          <w:rFonts w:ascii="Times New Roman" w:eastAsia="宋体" w:hAnsi="Times New Roman" w:cs="Times New Roman"/>
          <w:color w:val="000000" w:themeColor="text1"/>
          <w:kern w:val="0"/>
          <w:szCs w:val="21"/>
        </w:rPr>
        <w:t>(2021)</w:t>
      </w:r>
      <w:r w:rsidRPr="00C24719">
        <w:rPr>
          <w:rFonts w:ascii="Times New Roman" w:eastAsia="宋体" w:hAnsi="Times New Roman" w:cs="Times New Roman" w:hint="eastAsia"/>
          <w:color w:val="000000" w:themeColor="text1"/>
          <w:kern w:val="0"/>
          <w:szCs w:val="21"/>
        </w:rPr>
        <w:t>结合累积前景理论和窄框架</w:t>
      </w:r>
      <w:r w:rsidRPr="00C24719">
        <w:rPr>
          <w:rFonts w:ascii="Times New Roman" w:eastAsia="宋体" w:hAnsi="Times New Roman" w:cs="Times New Roman" w:hint="eastAsia"/>
          <w:color w:val="000000" w:themeColor="text1"/>
        </w:rPr>
        <w:t>建立</w:t>
      </w:r>
      <w:r w:rsidR="0055260D" w:rsidRPr="00C24719">
        <w:rPr>
          <w:rFonts w:ascii="Times New Roman" w:eastAsia="宋体" w:hAnsi="Times New Roman" w:cs="Times New Roman" w:hint="eastAsia"/>
          <w:color w:val="000000" w:themeColor="text1"/>
        </w:rPr>
        <w:t>行为</w:t>
      </w:r>
      <w:r w:rsidRPr="00C24719">
        <w:rPr>
          <w:rFonts w:ascii="Times New Roman" w:eastAsia="宋体" w:hAnsi="Times New Roman" w:cs="Times New Roman" w:hint="eastAsia"/>
          <w:color w:val="000000" w:themeColor="text1"/>
        </w:rPr>
        <w:t>资产定价模型，并对美国市场</w:t>
      </w:r>
      <w:r w:rsidRPr="00C24719">
        <w:rPr>
          <w:rFonts w:ascii="Times New Roman" w:eastAsia="宋体" w:hAnsi="Times New Roman" w:cs="Times New Roman" w:hint="eastAsia"/>
          <w:color w:val="000000" w:themeColor="text1"/>
        </w:rPr>
        <w:t>2</w:t>
      </w:r>
      <w:r w:rsidRPr="00C24719">
        <w:rPr>
          <w:rFonts w:ascii="Times New Roman" w:eastAsia="宋体" w:hAnsi="Times New Roman" w:cs="Times New Roman"/>
          <w:color w:val="000000" w:themeColor="text1"/>
        </w:rPr>
        <w:t>2</w:t>
      </w:r>
      <w:r w:rsidRPr="00C24719">
        <w:rPr>
          <w:rFonts w:ascii="Times New Roman" w:eastAsia="宋体" w:hAnsi="Times New Roman" w:cs="Times New Roman" w:hint="eastAsia"/>
          <w:color w:val="000000" w:themeColor="text1"/>
        </w:rPr>
        <w:t>类异象进行了定量预测，发现模型与其中</w:t>
      </w:r>
      <w:r w:rsidRPr="00C24719">
        <w:rPr>
          <w:rFonts w:ascii="Times New Roman" w:eastAsia="宋体" w:hAnsi="Times New Roman" w:cs="Times New Roman" w:hint="eastAsia"/>
          <w:color w:val="000000" w:themeColor="text1"/>
        </w:rPr>
        <w:t>1</w:t>
      </w:r>
      <w:r w:rsidRPr="00C24719">
        <w:rPr>
          <w:rFonts w:ascii="Times New Roman" w:eastAsia="宋体" w:hAnsi="Times New Roman" w:cs="Times New Roman"/>
          <w:color w:val="000000" w:themeColor="text1"/>
        </w:rPr>
        <w:t>3</w:t>
      </w:r>
      <w:r w:rsidRPr="00C24719">
        <w:rPr>
          <w:rFonts w:ascii="Times New Roman" w:eastAsia="宋体" w:hAnsi="Times New Roman" w:cs="Times New Roman" w:hint="eastAsia"/>
          <w:color w:val="000000" w:themeColor="text1"/>
        </w:rPr>
        <w:t>类存在显著因果关系</w:t>
      </w:r>
      <w:r w:rsidRPr="00C24719">
        <w:rPr>
          <w:rFonts w:ascii="宋体" w:eastAsia="宋体" w:hAnsi="宋体" w:hint="eastAsia"/>
          <w:color w:val="000000" w:themeColor="text1"/>
        </w:rPr>
        <w:t>。</w:t>
      </w:r>
      <w:proofErr w:type="spellStart"/>
      <w:r w:rsidRPr="00C24719">
        <w:rPr>
          <w:rFonts w:ascii="Times New Roman" w:eastAsia="宋体" w:hAnsi="Times New Roman" w:cs="Times New Roman"/>
          <w:color w:val="000000" w:themeColor="text1"/>
        </w:rPr>
        <w:t>Bekierman</w:t>
      </w:r>
      <w:proofErr w:type="spellEnd"/>
      <w:r w:rsidRPr="00C24719">
        <w:rPr>
          <w:rFonts w:ascii="Times New Roman" w:eastAsia="宋体" w:hAnsi="Times New Roman" w:cs="Times New Roman"/>
          <w:color w:val="000000" w:themeColor="text1"/>
        </w:rPr>
        <w:t xml:space="preserve"> </w:t>
      </w:r>
      <w:r w:rsidRPr="00C24719">
        <w:rPr>
          <w:rFonts w:ascii="Times New Roman" w:eastAsia="宋体" w:hAnsi="Times New Roman" w:cs="Times New Roman"/>
          <w:color w:val="000000" w:themeColor="text1"/>
          <w:kern w:val="0"/>
          <w:szCs w:val="21"/>
        </w:rPr>
        <w:t>(2019)</w:t>
      </w:r>
      <w:r w:rsidR="00ED4A64" w:rsidRPr="00C24719">
        <w:rPr>
          <w:rFonts w:ascii="宋体" w:eastAsia="宋体" w:hAnsi="宋体" w:hint="eastAsia"/>
          <w:color w:val="000000" w:themeColor="text1"/>
        </w:rPr>
        <w:t>基于</w:t>
      </w:r>
      <w:r w:rsidRPr="00C24719">
        <w:rPr>
          <w:rFonts w:ascii="宋体" w:eastAsia="宋体" w:hAnsi="宋体"/>
          <w:color w:val="000000" w:themeColor="text1"/>
        </w:rPr>
        <w:t>投资者根据历史收益数据预测未来概率分布</w:t>
      </w:r>
      <w:r w:rsidRPr="00C24719">
        <w:rPr>
          <w:rFonts w:ascii="宋体" w:eastAsia="宋体" w:hAnsi="宋体" w:hint="eastAsia"/>
          <w:color w:val="000000" w:themeColor="text1"/>
        </w:rPr>
        <w:t>的假设</w:t>
      </w:r>
      <w:r w:rsidRPr="00C24719">
        <w:rPr>
          <w:rFonts w:ascii="宋体" w:eastAsia="宋体" w:hAnsi="宋体"/>
          <w:color w:val="000000" w:themeColor="text1"/>
        </w:rPr>
        <w:t>，</w:t>
      </w:r>
      <w:r w:rsidR="00ED4A64" w:rsidRPr="00C24719">
        <w:rPr>
          <w:rFonts w:ascii="宋体" w:eastAsia="宋体" w:hAnsi="宋体" w:hint="eastAsia"/>
          <w:color w:val="000000" w:themeColor="text1"/>
        </w:rPr>
        <w:t>研</w:t>
      </w:r>
      <w:r w:rsidRPr="00C24719">
        <w:rPr>
          <w:rFonts w:ascii="宋体" w:eastAsia="宋体" w:hAnsi="宋体" w:hint="eastAsia"/>
          <w:color w:val="000000" w:themeColor="text1"/>
        </w:rPr>
        <w:t>究</w:t>
      </w:r>
      <w:r w:rsidR="00ED4A64" w:rsidRPr="00C24719">
        <w:rPr>
          <w:rFonts w:ascii="宋体" w:eastAsia="宋体" w:hAnsi="宋体" w:hint="eastAsia"/>
          <w:color w:val="000000" w:themeColor="text1"/>
        </w:rPr>
        <w:t>符合</w:t>
      </w:r>
      <w:r w:rsidRPr="00C24719">
        <w:rPr>
          <w:rFonts w:ascii="宋体" w:eastAsia="宋体" w:hAnsi="宋体" w:hint="eastAsia"/>
          <w:color w:val="000000" w:themeColor="text1"/>
        </w:rPr>
        <w:t>累积前景理论决策框架的投资者</w:t>
      </w:r>
      <w:r w:rsidR="00ED4A64" w:rsidRPr="00C24719">
        <w:rPr>
          <w:rFonts w:ascii="宋体" w:eastAsia="宋体" w:hAnsi="宋体" w:hint="eastAsia"/>
          <w:color w:val="000000" w:themeColor="text1"/>
        </w:rPr>
        <w:t>行为</w:t>
      </w:r>
      <w:r w:rsidRPr="00C24719">
        <w:rPr>
          <w:rFonts w:ascii="宋体" w:eastAsia="宋体" w:hAnsi="宋体"/>
          <w:color w:val="000000" w:themeColor="text1"/>
        </w:rPr>
        <w:t>对市场已实现波动率的影响</w:t>
      </w:r>
      <w:r w:rsidRPr="00C24719">
        <w:rPr>
          <w:rFonts w:ascii="宋体" w:eastAsia="宋体" w:hAnsi="宋体" w:hint="eastAsia"/>
          <w:color w:val="000000" w:themeColor="text1"/>
        </w:rPr>
        <w:t>。上述研究表明，</w:t>
      </w:r>
      <w:r w:rsidR="00ED4A64" w:rsidRPr="00C24719">
        <w:rPr>
          <w:rFonts w:ascii="宋体" w:eastAsia="宋体" w:hAnsi="宋体" w:hint="eastAsia"/>
          <w:color w:val="000000" w:themeColor="text1"/>
        </w:rPr>
        <w:t>假设</w:t>
      </w:r>
      <w:r w:rsidRPr="00C24719">
        <w:rPr>
          <w:rFonts w:ascii="宋体" w:eastAsia="宋体" w:hAnsi="宋体" w:hint="eastAsia"/>
          <w:color w:val="000000" w:themeColor="text1"/>
        </w:rPr>
        <w:t>投资者根据历史收益数据形成预期并基于前景理论决策</w:t>
      </w:r>
      <w:r w:rsidR="00ED4A64" w:rsidRPr="00C24719">
        <w:rPr>
          <w:rFonts w:ascii="宋体" w:eastAsia="宋体" w:hAnsi="宋体" w:hint="eastAsia"/>
          <w:color w:val="000000" w:themeColor="text1"/>
        </w:rPr>
        <w:t>，这</w:t>
      </w:r>
      <w:r w:rsidR="00D3180C" w:rsidRPr="00C24719">
        <w:rPr>
          <w:rFonts w:ascii="宋体" w:eastAsia="宋体" w:hAnsi="宋体" w:hint="eastAsia"/>
          <w:color w:val="000000" w:themeColor="text1"/>
        </w:rPr>
        <w:t>在</w:t>
      </w:r>
      <w:r w:rsidRPr="00C24719">
        <w:rPr>
          <w:rFonts w:ascii="宋体" w:eastAsia="宋体" w:hAnsi="宋体" w:hint="eastAsia"/>
          <w:color w:val="000000" w:themeColor="text1"/>
        </w:rPr>
        <w:t>一定程度上</w:t>
      </w:r>
      <w:r w:rsidR="003A193C" w:rsidRPr="00C24719">
        <w:rPr>
          <w:rFonts w:ascii="宋体" w:eastAsia="宋体" w:hAnsi="宋体" w:hint="eastAsia"/>
          <w:color w:val="000000" w:themeColor="text1"/>
        </w:rPr>
        <w:t>与</w:t>
      </w:r>
      <w:r w:rsidRPr="00C24719">
        <w:rPr>
          <w:rFonts w:ascii="宋体" w:eastAsia="宋体" w:hAnsi="宋体" w:hint="eastAsia"/>
          <w:color w:val="000000" w:themeColor="text1"/>
        </w:rPr>
        <w:t>真实市场中投资者的决策行为</w:t>
      </w:r>
      <w:r w:rsidR="003A193C" w:rsidRPr="00C24719">
        <w:rPr>
          <w:rFonts w:ascii="宋体" w:eastAsia="宋体" w:hAnsi="宋体" w:hint="eastAsia"/>
          <w:color w:val="000000" w:themeColor="text1"/>
        </w:rPr>
        <w:t>是一致的</w:t>
      </w:r>
      <w:r w:rsidRPr="00C24719">
        <w:rPr>
          <w:rFonts w:ascii="宋体" w:eastAsia="宋体" w:hAnsi="宋体" w:hint="eastAsia"/>
          <w:color w:val="000000" w:themeColor="text1"/>
        </w:rPr>
        <w:t>。最初</w:t>
      </w:r>
      <w:r w:rsidRPr="00C24719">
        <w:rPr>
          <w:rFonts w:ascii="宋体" w:eastAsia="宋体" w:hAnsi="宋体"/>
          <w:color w:val="000000" w:themeColor="text1"/>
        </w:rPr>
        <w:t>前景理论</w:t>
      </w:r>
      <w:r w:rsidR="00CB432E" w:rsidRPr="00C24719">
        <w:rPr>
          <w:rFonts w:ascii="宋体" w:eastAsia="宋体" w:hAnsi="宋体" w:hint="eastAsia"/>
          <w:color w:val="000000" w:themeColor="text1"/>
        </w:rPr>
        <w:t>(</w:t>
      </w:r>
      <w:r w:rsidRPr="00C24719">
        <w:rPr>
          <w:rFonts w:ascii="Times New Roman" w:eastAsia="宋体" w:hAnsi="Times New Roman" w:cs="Times New Roman"/>
          <w:color w:val="000000" w:themeColor="text1"/>
          <w:kern w:val="0"/>
          <w:szCs w:val="21"/>
        </w:rPr>
        <w:t>Kahneman &amp; Tversky, 1979</w:t>
      </w:r>
      <w:r w:rsidR="00CB432E" w:rsidRPr="00C24719">
        <w:rPr>
          <w:rFonts w:ascii="Times New Roman" w:eastAsia="宋体" w:hAnsi="Times New Roman" w:cs="Times New Roman"/>
          <w:color w:val="000000" w:themeColor="text1"/>
          <w:kern w:val="0"/>
          <w:szCs w:val="21"/>
        </w:rPr>
        <w:t>)</w:t>
      </w:r>
      <w:r w:rsidRPr="00C24719">
        <w:rPr>
          <w:rFonts w:ascii="宋体" w:eastAsia="宋体" w:hAnsi="宋体"/>
          <w:color w:val="000000" w:themeColor="text1"/>
        </w:rPr>
        <w:t>只能应用于两个备选后果的简单情境中</w:t>
      </w:r>
      <w:r w:rsidRPr="00C24719">
        <w:rPr>
          <w:rFonts w:ascii="宋体" w:eastAsia="宋体" w:hAnsi="宋体" w:hint="eastAsia"/>
          <w:color w:val="000000" w:themeColor="text1"/>
        </w:rPr>
        <w:t>，随后</w:t>
      </w:r>
      <w:r w:rsidRPr="00C24719">
        <w:rPr>
          <w:rFonts w:ascii="Times New Roman" w:eastAsia="宋体" w:hAnsi="Times New Roman" w:cs="Times New Roman"/>
          <w:color w:val="000000" w:themeColor="text1"/>
          <w:kern w:val="0"/>
          <w:szCs w:val="21"/>
        </w:rPr>
        <w:t>Tversky &amp; Kahneman</w:t>
      </w:r>
      <w:r w:rsidR="00CB432E" w:rsidRPr="00C24719">
        <w:rPr>
          <w:rFonts w:ascii="Times New Roman" w:eastAsia="宋体" w:hAnsi="Times New Roman" w:cs="Times New Roman"/>
          <w:color w:val="000000" w:themeColor="text1"/>
          <w:kern w:val="0"/>
          <w:szCs w:val="21"/>
        </w:rPr>
        <w:t>(</w:t>
      </w:r>
      <w:r w:rsidRPr="00C24719">
        <w:rPr>
          <w:rFonts w:ascii="Times New Roman" w:eastAsia="宋体" w:hAnsi="Times New Roman" w:cs="Times New Roman"/>
          <w:color w:val="000000" w:themeColor="text1"/>
          <w:kern w:val="0"/>
          <w:szCs w:val="21"/>
        </w:rPr>
        <w:t>1992</w:t>
      </w:r>
      <w:r w:rsidR="00CB432E" w:rsidRPr="00C24719">
        <w:rPr>
          <w:rFonts w:ascii="Times New Roman" w:eastAsia="宋体" w:hAnsi="Times New Roman" w:cs="Times New Roman"/>
          <w:color w:val="000000" w:themeColor="text1"/>
          <w:kern w:val="0"/>
          <w:szCs w:val="21"/>
        </w:rPr>
        <w:t>)</w:t>
      </w:r>
      <w:r w:rsidRPr="00C24719">
        <w:rPr>
          <w:rFonts w:ascii="Times New Roman" w:eastAsia="宋体" w:hAnsi="Times New Roman" w:cs="Times New Roman" w:hint="eastAsia"/>
          <w:color w:val="000000" w:themeColor="text1"/>
          <w:kern w:val="0"/>
          <w:szCs w:val="21"/>
        </w:rPr>
        <w:t>将其</w:t>
      </w:r>
      <w:r w:rsidRPr="00C24719">
        <w:rPr>
          <w:rFonts w:ascii="宋体" w:eastAsia="宋体" w:hAnsi="宋体"/>
          <w:color w:val="000000" w:themeColor="text1"/>
        </w:rPr>
        <w:t>完善</w:t>
      </w:r>
      <w:r w:rsidRPr="00C24719">
        <w:rPr>
          <w:rFonts w:ascii="宋体" w:eastAsia="宋体" w:hAnsi="宋体" w:hint="eastAsia"/>
          <w:color w:val="000000" w:themeColor="text1"/>
        </w:rPr>
        <w:t>为累积</w:t>
      </w:r>
      <w:r w:rsidRPr="00C24719">
        <w:rPr>
          <w:rFonts w:ascii="宋体" w:eastAsia="宋体" w:hAnsi="宋体"/>
          <w:color w:val="000000" w:themeColor="text1"/>
        </w:rPr>
        <w:t>前景理论，</w:t>
      </w:r>
      <w:r w:rsidRPr="00C24719">
        <w:rPr>
          <w:rFonts w:ascii="宋体" w:eastAsia="宋体" w:hAnsi="宋体" w:hint="eastAsia"/>
          <w:color w:val="000000" w:themeColor="text1"/>
        </w:rPr>
        <w:t>从而</w:t>
      </w:r>
      <w:r w:rsidRPr="00C24719">
        <w:rPr>
          <w:rFonts w:ascii="宋体" w:eastAsia="宋体" w:hAnsi="宋体"/>
          <w:color w:val="000000" w:themeColor="text1"/>
        </w:rPr>
        <w:t>可以处理包含</w:t>
      </w:r>
      <w:r w:rsidRPr="00C24719">
        <w:rPr>
          <w:rFonts w:ascii="宋体" w:eastAsia="宋体" w:hAnsi="宋体" w:hint="eastAsia"/>
          <w:color w:val="000000" w:themeColor="text1"/>
        </w:rPr>
        <w:t>多个</w:t>
      </w:r>
      <w:r w:rsidRPr="00C24719">
        <w:rPr>
          <w:rFonts w:ascii="宋体" w:eastAsia="宋体" w:hAnsi="宋体"/>
          <w:color w:val="000000" w:themeColor="text1"/>
        </w:rPr>
        <w:t>后果甚至连续后果的复杂前景问</w:t>
      </w:r>
      <w:r w:rsidRPr="00C24719">
        <w:rPr>
          <w:rFonts w:ascii="宋体" w:eastAsia="宋体" w:hAnsi="宋体" w:hint="eastAsia"/>
          <w:color w:val="000000" w:themeColor="text1"/>
        </w:rPr>
        <w:t>题。本文中，考虑到</w:t>
      </w:r>
      <w:r w:rsidRPr="00C24719">
        <w:rPr>
          <w:rFonts w:ascii="宋体" w:eastAsia="宋体" w:hAnsi="宋体"/>
          <w:color w:val="000000" w:themeColor="text1"/>
        </w:rPr>
        <w:t>需要决策的场</w:t>
      </w:r>
      <w:r w:rsidRPr="00C24719">
        <w:rPr>
          <w:rFonts w:ascii="宋体" w:eastAsia="宋体" w:hAnsi="宋体" w:hint="eastAsia"/>
          <w:color w:val="000000" w:themeColor="text1"/>
        </w:rPr>
        <w:t>景更</w:t>
      </w:r>
      <w:r w:rsidR="003B2E08" w:rsidRPr="00C24719">
        <w:rPr>
          <w:rFonts w:ascii="宋体" w:eastAsia="宋体" w:hAnsi="宋体" w:hint="eastAsia"/>
          <w:color w:val="000000" w:themeColor="text1"/>
        </w:rPr>
        <w:t>具</w:t>
      </w:r>
      <w:r w:rsidRPr="00C24719">
        <w:rPr>
          <w:rFonts w:ascii="宋体" w:eastAsia="宋体" w:hAnsi="宋体" w:hint="eastAsia"/>
          <w:color w:val="000000" w:themeColor="text1"/>
        </w:rPr>
        <w:t>复杂度，因此我们</w:t>
      </w:r>
      <w:r w:rsidR="00B47B5D" w:rsidRPr="00C24719">
        <w:rPr>
          <w:rFonts w:ascii="宋体" w:eastAsia="宋体" w:hAnsi="宋体" w:hint="eastAsia"/>
          <w:color w:val="000000" w:themeColor="text1"/>
        </w:rPr>
        <w:t>结合</w:t>
      </w:r>
      <w:r w:rsidRPr="00C24719">
        <w:rPr>
          <w:rFonts w:ascii="宋体" w:eastAsia="宋体" w:hAnsi="宋体" w:hint="eastAsia"/>
          <w:color w:val="000000" w:themeColor="text1"/>
        </w:rPr>
        <w:t>累积前景理论，并根据</w:t>
      </w:r>
      <w:r w:rsidRPr="00C24719">
        <w:rPr>
          <w:rFonts w:ascii="Times New Roman" w:eastAsia="宋体" w:hAnsi="Times New Roman" w:cs="Times New Roman"/>
          <w:color w:val="000000" w:themeColor="text1"/>
        </w:rPr>
        <w:t xml:space="preserve">Rieger </w:t>
      </w:r>
      <w:r w:rsidRPr="00C24719">
        <w:rPr>
          <w:rFonts w:ascii="Times New Roman" w:eastAsia="宋体" w:hAnsi="Times New Roman" w:cs="Times New Roman" w:hint="eastAsia"/>
          <w:color w:val="000000" w:themeColor="text1"/>
        </w:rPr>
        <w:t>(</w:t>
      </w:r>
      <w:r w:rsidRPr="00C24719">
        <w:rPr>
          <w:rFonts w:ascii="Times New Roman" w:eastAsia="宋体" w:hAnsi="Times New Roman" w:cs="Times New Roman"/>
          <w:color w:val="000000" w:themeColor="text1"/>
        </w:rPr>
        <w:t>2008</w:t>
      </w:r>
      <w:r w:rsidRPr="00C24719">
        <w:rPr>
          <w:rFonts w:ascii="Times New Roman" w:eastAsia="宋体" w:hAnsi="Times New Roman" w:cs="Times New Roman" w:hint="eastAsia"/>
          <w:color w:val="000000" w:themeColor="text1"/>
        </w:rPr>
        <w:t>)</w:t>
      </w:r>
      <w:r w:rsidRPr="00C24719">
        <w:rPr>
          <w:rFonts w:ascii="Times New Roman" w:eastAsia="宋体" w:hAnsi="Times New Roman" w:cs="Times New Roman" w:hint="eastAsia"/>
          <w:color w:val="000000" w:themeColor="text1"/>
        </w:rPr>
        <w:t>提出的扩展方法规避了前景理论的排序依赖问题</w:t>
      </w:r>
      <w:r w:rsidRPr="00C24719">
        <w:rPr>
          <w:rStyle w:val="a6"/>
          <w:rFonts w:ascii="Times New Roman" w:eastAsia="宋体" w:hAnsi="Times New Roman" w:cs="Times New Roman"/>
          <w:color w:val="000000" w:themeColor="text1"/>
        </w:rPr>
        <w:footnoteReference w:id="1"/>
      </w:r>
      <w:r w:rsidRPr="00C24719">
        <w:rPr>
          <w:rFonts w:ascii="Times New Roman" w:eastAsia="宋体" w:hAnsi="Times New Roman" w:cs="Times New Roman" w:hint="eastAsia"/>
          <w:color w:val="000000" w:themeColor="text1"/>
        </w:rPr>
        <w:t>。</w:t>
      </w:r>
    </w:p>
    <w:p w14:paraId="359C5DF7" w14:textId="356AF6CA" w:rsidR="006830A6" w:rsidRPr="00C24719" w:rsidRDefault="006830A6" w:rsidP="006830A6">
      <w:pPr>
        <w:ind w:firstLineChars="200" w:firstLine="420"/>
        <w:rPr>
          <w:rFonts w:ascii="宋体" w:eastAsia="宋体" w:hAnsi="宋体"/>
          <w:color w:val="000000" w:themeColor="text1"/>
        </w:rPr>
      </w:pPr>
      <w:r w:rsidRPr="00C24719">
        <w:rPr>
          <w:rFonts w:ascii="宋体" w:eastAsia="宋体" w:hAnsi="宋体" w:hint="eastAsia"/>
          <w:color w:val="000000" w:themeColor="text1"/>
        </w:rPr>
        <w:t>国内行为金融研究起步较晚，前景理论相关研究相对较少，且主要偏重于实证研究。何大安</w:t>
      </w:r>
      <w:r w:rsidR="006E471D" w:rsidRPr="00C24719">
        <w:rPr>
          <w:rFonts w:ascii="宋体" w:eastAsia="宋体" w:hAnsi="宋体" w:hint="eastAsia"/>
          <w:color w:val="000000" w:themeColor="text1"/>
        </w:rPr>
        <w:t>(</w:t>
      </w:r>
      <w:r w:rsidR="006E471D" w:rsidRPr="00C24719">
        <w:rPr>
          <w:rFonts w:ascii="Times New Roman" w:eastAsia="宋体" w:hAnsi="Times New Roman" w:cs="Times New Roman"/>
          <w:color w:val="000000" w:themeColor="text1"/>
        </w:rPr>
        <w:t>2005</w:t>
      </w:r>
      <w:r w:rsidR="006E471D" w:rsidRPr="00C24719">
        <w:rPr>
          <w:rFonts w:ascii="宋体" w:eastAsia="宋体" w:hAnsi="宋体" w:hint="eastAsia"/>
          <w:color w:val="000000" w:themeColor="text1"/>
        </w:rPr>
        <w:t>)</w:t>
      </w:r>
      <w:r w:rsidRPr="00C24719">
        <w:rPr>
          <w:rFonts w:ascii="宋体" w:eastAsia="宋体" w:hAnsi="宋体" w:hint="eastAsia"/>
          <w:color w:val="000000" w:themeColor="text1"/>
        </w:rPr>
        <w:t>认为前景理论包含理性选择向非理性选择转化的思想，并结合西蒙非理性理论提出过程理性学说。边慎(</w:t>
      </w:r>
      <w:r w:rsidRPr="00C24719">
        <w:rPr>
          <w:rFonts w:ascii="Times New Roman" w:eastAsia="宋体" w:hAnsi="Times New Roman" w:cs="Times New Roman"/>
          <w:color w:val="000000" w:themeColor="text1"/>
        </w:rPr>
        <w:t>2005</w:t>
      </w:r>
      <w:r w:rsidRPr="00C24719">
        <w:rPr>
          <w:rFonts w:ascii="宋体" w:eastAsia="宋体" w:hAnsi="宋体" w:hint="eastAsia"/>
          <w:color w:val="000000" w:themeColor="text1"/>
        </w:rPr>
        <w:t>)从规范分析角度对比了期望效用理论和前景理论，并证明了遵循代数结合律时两者结论相同。张海峰</w:t>
      </w:r>
      <w:r w:rsidR="00A505EB" w:rsidRPr="00C24719">
        <w:rPr>
          <w:rFonts w:ascii="宋体" w:eastAsia="宋体" w:hAnsi="宋体" w:hint="eastAsia"/>
          <w:color w:val="000000" w:themeColor="text1"/>
        </w:rPr>
        <w:t>(</w:t>
      </w:r>
      <w:r w:rsidR="00A505EB" w:rsidRPr="00C24719">
        <w:rPr>
          <w:rFonts w:ascii="Times New Roman" w:eastAsia="宋体" w:hAnsi="Times New Roman" w:cs="Times New Roman"/>
          <w:color w:val="000000" w:themeColor="text1"/>
        </w:rPr>
        <w:t>2011</w:t>
      </w:r>
      <w:r w:rsidR="00A505EB" w:rsidRPr="00C24719">
        <w:rPr>
          <w:rFonts w:ascii="宋体" w:eastAsia="宋体" w:hAnsi="宋体" w:hint="eastAsia"/>
          <w:color w:val="000000" w:themeColor="text1"/>
        </w:rPr>
        <w:t>)</w:t>
      </w:r>
      <w:r w:rsidRPr="00C24719">
        <w:rPr>
          <w:rFonts w:ascii="宋体" w:eastAsia="宋体" w:hAnsi="宋体" w:hint="eastAsia"/>
          <w:color w:val="000000" w:themeColor="text1"/>
        </w:rPr>
        <w:t>基于随机占优方法验证我国投资者整体决策偏好特征符合前景理论。邹高峰</w:t>
      </w:r>
      <w:r w:rsidR="005435EB" w:rsidRPr="00C24719">
        <w:rPr>
          <w:rFonts w:ascii="宋体" w:eastAsia="宋体" w:hAnsi="宋体" w:hint="eastAsia"/>
          <w:color w:val="000000" w:themeColor="text1"/>
        </w:rPr>
        <w:t>(</w:t>
      </w:r>
      <w:r w:rsidRPr="00C24719">
        <w:rPr>
          <w:rFonts w:ascii="Times New Roman" w:eastAsia="宋体" w:hAnsi="Times New Roman" w:cs="Times New Roman"/>
          <w:color w:val="000000" w:themeColor="text1"/>
        </w:rPr>
        <w:t>2013</w:t>
      </w:r>
      <w:r w:rsidR="005435EB" w:rsidRPr="00C24719">
        <w:rPr>
          <w:rFonts w:ascii="宋体" w:eastAsia="宋体" w:hAnsi="宋体" w:hint="eastAsia"/>
          <w:color w:val="000000" w:themeColor="text1"/>
        </w:rPr>
        <w:t>)</w:t>
      </w:r>
      <w:r w:rsidRPr="00C24719">
        <w:rPr>
          <w:rFonts w:ascii="宋体" w:eastAsia="宋体" w:hAnsi="宋体" w:hint="eastAsia"/>
          <w:color w:val="000000" w:themeColor="text1"/>
        </w:rPr>
        <w:t>基于前景理论和随机贴现因子理论，融和中国证券市场投资者的决策偏好和投资行为特征建立资产定价模型并进行了实证检验。张兵</w:t>
      </w:r>
      <w:r w:rsidR="005435EB" w:rsidRPr="00C24719">
        <w:rPr>
          <w:rFonts w:ascii="宋体" w:eastAsia="宋体" w:hAnsi="宋体" w:hint="eastAsia"/>
          <w:color w:val="000000" w:themeColor="text1"/>
        </w:rPr>
        <w:t>(</w:t>
      </w:r>
      <w:r w:rsidRPr="00C24719">
        <w:rPr>
          <w:rFonts w:ascii="Times New Roman" w:eastAsia="宋体" w:hAnsi="Times New Roman" w:cs="Times New Roman"/>
          <w:color w:val="000000" w:themeColor="text1"/>
        </w:rPr>
        <w:t>2021</w:t>
      </w:r>
      <w:r w:rsidR="005435EB" w:rsidRPr="00C24719">
        <w:rPr>
          <w:rFonts w:ascii="宋体" w:eastAsia="宋体" w:hAnsi="宋体" w:hint="eastAsia"/>
          <w:color w:val="000000" w:themeColor="text1"/>
        </w:rPr>
        <w:t>)</w:t>
      </w:r>
      <w:r w:rsidRPr="00C24719">
        <w:rPr>
          <w:rFonts w:ascii="宋体" w:eastAsia="宋体" w:hAnsi="宋体"/>
          <w:color w:val="000000" w:themeColor="text1"/>
        </w:rPr>
        <w:t>从</w:t>
      </w:r>
      <w:r w:rsidRPr="00C24719">
        <w:rPr>
          <w:rFonts w:ascii="宋体" w:eastAsia="宋体" w:hAnsi="宋体" w:hint="eastAsia"/>
          <w:color w:val="000000" w:themeColor="text1"/>
        </w:rPr>
        <w:t>前</w:t>
      </w:r>
      <w:r w:rsidRPr="00C24719">
        <w:rPr>
          <w:rFonts w:ascii="宋体" w:eastAsia="宋体" w:hAnsi="宋体"/>
          <w:color w:val="000000" w:themeColor="text1"/>
        </w:rPr>
        <w:t>景理论的视角</w:t>
      </w:r>
      <w:r w:rsidRPr="00C24719">
        <w:rPr>
          <w:rFonts w:ascii="宋体" w:eastAsia="宋体" w:hAnsi="宋体" w:hint="eastAsia"/>
          <w:color w:val="000000" w:themeColor="text1"/>
        </w:rPr>
        <w:t>，</w:t>
      </w:r>
      <w:r w:rsidR="00810560" w:rsidRPr="00C24719">
        <w:rPr>
          <w:rFonts w:ascii="宋体" w:eastAsia="宋体" w:hAnsi="宋体" w:hint="eastAsia"/>
          <w:color w:val="000000" w:themeColor="text1"/>
        </w:rPr>
        <w:t>基于</w:t>
      </w:r>
      <w:r w:rsidRPr="00C24719">
        <w:rPr>
          <w:rFonts w:ascii="宋体" w:eastAsia="宋体" w:hAnsi="宋体" w:hint="eastAsia"/>
          <w:color w:val="000000" w:themeColor="text1"/>
        </w:rPr>
        <w:t>中国股市交易数据发现</w:t>
      </w:r>
      <w:r w:rsidR="00B800CE" w:rsidRPr="00C24719">
        <w:rPr>
          <w:rFonts w:ascii="宋体" w:eastAsia="宋体" w:hAnsi="宋体" w:hint="eastAsia"/>
          <w:color w:val="000000" w:themeColor="text1"/>
        </w:rPr>
        <w:t>，</w:t>
      </w:r>
      <w:r w:rsidRPr="00C24719">
        <w:rPr>
          <w:rFonts w:ascii="宋体" w:eastAsia="宋体" w:hAnsi="宋体" w:hint="eastAsia"/>
          <w:color w:val="000000" w:themeColor="text1"/>
        </w:rPr>
        <w:t>风险偏好偏差的非理性和套利限制共同作用导致市场特质波动率异象。上述研究验证了前景理论在真实市场中的有效性，对于本文基于前景理论建立情绪</w:t>
      </w:r>
      <w:r w:rsidR="0037202A" w:rsidRPr="00C24719">
        <w:rPr>
          <w:rFonts w:ascii="宋体" w:eastAsia="宋体" w:hAnsi="宋体" w:hint="eastAsia"/>
          <w:color w:val="000000" w:themeColor="text1"/>
        </w:rPr>
        <w:t>交易模式</w:t>
      </w:r>
      <w:r w:rsidRPr="00C24719">
        <w:rPr>
          <w:rFonts w:ascii="宋体" w:eastAsia="宋体" w:hAnsi="宋体" w:hint="eastAsia"/>
          <w:color w:val="000000" w:themeColor="text1"/>
        </w:rPr>
        <w:t>提供了事实支撑。</w:t>
      </w:r>
    </w:p>
    <w:p w14:paraId="4ACDA6B8" w14:textId="2E2D4338" w:rsidR="006830A6" w:rsidRPr="00C24719" w:rsidRDefault="006830A6" w:rsidP="006830A6">
      <w:pPr>
        <w:ind w:firstLineChars="200" w:firstLine="420"/>
        <w:rPr>
          <w:rFonts w:ascii="宋体" w:eastAsia="宋体" w:hAnsi="宋体"/>
          <w:color w:val="000000" w:themeColor="text1"/>
        </w:rPr>
      </w:pPr>
      <w:r w:rsidRPr="00C24719">
        <w:rPr>
          <w:rFonts w:ascii="宋体" w:eastAsia="宋体" w:hAnsi="宋体" w:hint="eastAsia"/>
          <w:color w:val="000000" w:themeColor="text1"/>
        </w:rPr>
        <w:t>计算实验方法为自下而上地探究市场运行内在逻辑提供了可能的路径</w:t>
      </w:r>
      <w:r w:rsidR="0037202A" w:rsidRPr="00C24719">
        <w:rPr>
          <w:rFonts w:ascii="宋体" w:eastAsia="宋体" w:hAnsi="宋体" w:hint="eastAsia"/>
          <w:color w:val="000000" w:themeColor="text1"/>
        </w:rPr>
        <w:t>，</w:t>
      </w:r>
      <w:r w:rsidR="00207B68" w:rsidRPr="00C24719">
        <w:rPr>
          <w:rFonts w:ascii="宋体" w:eastAsia="宋体" w:hAnsi="宋体" w:hint="eastAsia"/>
          <w:color w:val="000000" w:themeColor="text1"/>
        </w:rPr>
        <w:t>可以</w:t>
      </w:r>
      <w:r w:rsidR="0037202A" w:rsidRPr="00C24719">
        <w:rPr>
          <w:rFonts w:ascii="宋体" w:eastAsia="宋体" w:hAnsi="宋体" w:hint="eastAsia"/>
          <w:color w:val="000000" w:themeColor="text1"/>
        </w:rPr>
        <w:t>从微观层面模拟异质主体的行为特征</w:t>
      </w:r>
      <w:r w:rsidR="00207B68" w:rsidRPr="00C24719">
        <w:rPr>
          <w:rFonts w:ascii="宋体" w:eastAsia="宋体" w:hAnsi="宋体" w:hint="eastAsia"/>
          <w:color w:val="000000" w:themeColor="text1"/>
        </w:rPr>
        <w:t>和</w:t>
      </w:r>
      <w:r w:rsidR="0037202A" w:rsidRPr="00C24719">
        <w:rPr>
          <w:rFonts w:ascii="宋体" w:eastAsia="宋体" w:hAnsi="宋体" w:hint="eastAsia"/>
          <w:color w:val="000000" w:themeColor="text1"/>
        </w:rPr>
        <w:t>心理因素</w:t>
      </w:r>
      <w:r w:rsidR="005435EB" w:rsidRPr="00C24719">
        <w:rPr>
          <w:rFonts w:ascii="宋体" w:eastAsia="宋体" w:hAnsi="宋体" w:hint="eastAsia"/>
          <w:color w:val="000000" w:themeColor="text1"/>
        </w:rPr>
        <w:t>(</w:t>
      </w:r>
      <w:r w:rsidRPr="00C24719">
        <w:rPr>
          <w:rFonts w:ascii="宋体" w:eastAsia="宋体" w:hAnsi="宋体" w:hint="eastAsia"/>
          <w:color w:val="000000" w:themeColor="text1"/>
        </w:rPr>
        <w:t>李律成</w:t>
      </w:r>
      <w:r w:rsidR="005435EB" w:rsidRPr="00C24719">
        <w:rPr>
          <w:rFonts w:ascii="宋体" w:eastAsia="宋体" w:hAnsi="宋体"/>
          <w:color w:val="000000" w:themeColor="text1"/>
        </w:rPr>
        <w:t>,</w:t>
      </w:r>
      <w:r w:rsidRPr="00C24719">
        <w:rPr>
          <w:rFonts w:ascii="Times New Roman" w:eastAsia="宋体" w:hAnsi="Times New Roman" w:cs="Times New Roman"/>
          <w:color w:val="000000" w:themeColor="text1"/>
        </w:rPr>
        <w:t>2017</w:t>
      </w:r>
      <w:r w:rsidR="005435EB" w:rsidRPr="00C24719">
        <w:rPr>
          <w:rFonts w:ascii="宋体" w:eastAsia="宋体" w:hAnsi="宋体" w:hint="eastAsia"/>
          <w:color w:val="000000" w:themeColor="text1"/>
        </w:rPr>
        <w:t>)</w:t>
      </w:r>
      <w:r w:rsidRPr="00C24719">
        <w:rPr>
          <w:rFonts w:ascii="宋体" w:eastAsia="宋体" w:hAnsi="宋体" w:hint="eastAsia"/>
          <w:color w:val="000000" w:themeColor="text1"/>
        </w:rPr>
        <w:t>。前述提到的行为资产定价分析大多是对理性人假说下的经典资产定价模型的改进，通过扩展投资者行为假设，将投资者的某些心理特征融合进传统模型当中，本质上仍然属于自上而下的一般均衡框架。然而</w:t>
      </w:r>
      <w:r w:rsidRPr="00C24719">
        <w:rPr>
          <w:rFonts w:ascii="宋体" w:eastAsia="宋体" w:hAnsi="宋体"/>
          <w:color w:val="000000" w:themeColor="text1"/>
        </w:rPr>
        <w:t>金融市场是一个典型的</w:t>
      </w:r>
      <w:r w:rsidRPr="00C24719">
        <w:rPr>
          <w:rFonts w:ascii="宋体" w:eastAsia="宋体" w:hAnsi="宋体" w:hint="eastAsia"/>
          <w:color w:val="000000" w:themeColor="text1"/>
        </w:rPr>
        <w:t>自下而上的</w:t>
      </w:r>
      <w:r w:rsidRPr="00C24719">
        <w:rPr>
          <w:rFonts w:ascii="宋体" w:eastAsia="宋体" w:hAnsi="宋体"/>
          <w:color w:val="000000" w:themeColor="text1"/>
        </w:rPr>
        <w:t>复杂系统，</w:t>
      </w:r>
      <w:r w:rsidRPr="00C24719">
        <w:rPr>
          <w:rFonts w:ascii="宋体" w:eastAsia="宋体" w:hAnsi="宋体" w:hint="eastAsia"/>
          <w:color w:val="000000" w:themeColor="text1"/>
        </w:rPr>
        <w:t>其中微观层面不同</w:t>
      </w:r>
      <w:r w:rsidRPr="00C24719">
        <w:rPr>
          <w:rFonts w:ascii="宋体" w:eastAsia="宋体" w:hAnsi="宋体"/>
          <w:color w:val="000000" w:themeColor="text1"/>
        </w:rPr>
        <w:t>类</w:t>
      </w:r>
      <w:r w:rsidRPr="00C24719">
        <w:rPr>
          <w:rFonts w:ascii="宋体" w:eastAsia="宋体" w:hAnsi="宋体" w:hint="eastAsia"/>
          <w:color w:val="000000" w:themeColor="text1"/>
        </w:rPr>
        <w:t>型的</w:t>
      </w:r>
      <w:r w:rsidRPr="00C24719">
        <w:rPr>
          <w:rFonts w:ascii="宋体" w:eastAsia="宋体" w:hAnsi="宋体"/>
          <w:color w:val="000000" w:themeColor="text1"/>
        </w:rPr>
        <w:t>行为主体，</w:t>
      </w:r>
      <w:r w:rsidRPr="00C24719">
        <w:rPr>
          <w:rFonts w:ascii="宋体" w:eastAsia="宋体" w:hAnsi="宋体" w:hint="eastAsia"/>
          <w:color w:val="000000" w:themeColor="text1"/>
        </w:rPr>
        <w:t>包括</w:t>
      </w:r>
      <w:r w:rsidRPr="00C24719">
        <w:rPr>
          <w:rFonts w:ascii="宋体" w:eastAsia="宋体" w:hAnsi="宋体"/>
          <w:color w:val="000000" w:themeColor="text1"/>
        </w:rPr>
        <w:t>银行、券商、企业</w:t>
      </w:r>
      <w:r w:rsidRPr="00C24719">
        <w:rPr>
          <w:rFonts w:ascii="宋体" w:eastAsia="宋体" w:hAnsi="宋体" w:hint="eastAsia"/>
          <w:color w:val="000000" w:themeColor="text1"/>
        </w:rPr>
        <w:t>和个体</w:t>
      </w:r>
      <w:r w:rsidRPr="00C24719">
        <w:rPr>
          <w:rFonts w:ascii="宋体" w:eastAsia="宋体" w:hAnsi="宋体"/>
          <w:color w:val="000000" w:themeColor="text1"/>
        </w:rPr>
        <w:t>投资者，都会根据信息不断调整自己的购买决策，</w:t>
      </w:r>
      <w:r w:rsidRPr="00C24719">
        <w:rPr>
          <w:rFonts w:ascii="宋体" w:eastAsia="宋体" w:hAnsi="宋体" w:hint="eastAsia"/>
          <w:color w:val="000000" w:themeColor="text1"/>
        </w:rPr>
        <w:t>以此产生的</w:t>
      </w:r>
      <w:r w:rsidRPr="00C24719">
        <w:rPr>
          <w:rFonts w:ascii="宋体" w:eastAsia="宋体" w:hAnsi="宋体"/>
          <w:color w:val="000000" w:themeColor="text1"/>
        </w:rPr>
        <w:t>所有市场行动</w:t>
      </w:r>
      <w:r w:rsidRPr="00C24719">
        <w:rPr>
          <w:rFonts w:ascii="宋体" w:eastAsia="宋体" w:hAnsi="宋体" w:hint="eastAsia"/>
          <w:color w:val="000000" w:themeColor="text1"/>
        </w:rPr>
        <w:t>汇集为宏观层面的</w:t>
      </w:r>
      <w:r w:rsidRPr="00C24719">
        <w:rPr>
          <w:rFonts w:ascii="宋体" w:eastAsia="宋体" w:hAnsi="宋体"/>
          <w:color w:val="000000" w:themeColor="text1"/>
        </w:rPr>
        <w:t>市场预期</w:t>
      </w:r>
      <w:r w:rsidRPr="00C24719">
        <w:rPr>
          <w:rFonts w:ascii="宋体" w:eastAsia="宋体" w:hAnsi="宋体" w:hint="eastAsia"/>
          <w:color w:val="000000" w:themeColor="text1"/>
        </w:rPr>
        <w:t xml:space="preserve"> </w:t>
      </w:r>
      <w:r w:rsidRPr="00C24719">
        <w:rPr>
          <w:rFonts w:ascii="Times New Roman" w:eastAsia="宋体" w:hAnsi="Times New Roman" w:cs="Times New Roman" w:hint="eastAsia"/>
          <w:color w:val="000000" w:themeColor="text1"/>
          <w:kern w:val="0"/>
          <w:szCs w:val="21"/>
        </w:rPr>
        <w:t>(</w:t>
      </w:r>
      <w:r w:rsidRPr="00C24719">
        <w:rPr>
          <w:rFonts w:ascii="Times New Roman" w:eastAsia="宋体" w:hAnsi="Times New Roman" w:cs="Times New Roman"/>
          <w:color w:val="000000" w:themeColor="text1"/>
          <w:kern w:val="0"/>
          <w:szCs w:val="21"/>
        </w:rPr>
        <w:t>Arthur</w:t>
      </w:r>
      <w:r w:rsidR="005435EB" w:rsidRPr="00C24719">
        <w:rPr>
          <w:rFonts w:ascii="Times New Roman" w:eastAsia="宋体" w:hAnsi="Times New Roman" w:cs="Times New Roman" w:hint="eastAsia"/>
          <w:color w:val="000000" w:themeColor="text1"/>
          <w:kern w:val="0"/>
          <w:szCs w:val="21"/>
        </w:rPr>
        <w:t>,</w:t>
      </w:r>
      <w:r w:rsidRPr="00C24719">
        <w:rPr>
          <w:rFonts w:ascii="Times New Roman" w:eastAsia="宋体" w:hAnsi="Times New Roman" w:cs="Times New Roman"/>
          <w:color w:val="000000" w:themeColor="text1"/>
          <w:kern w:val="0"/>
          <w:szCs w:val="21"/>
        </w:rPr>
        <w:t>1999</w:t>
      </w:r>
      <w:r w:rsidR="005435EB" w:rsidRPr="00C24719">
        <w:rPr>
          <w:rFonts w:ascii="Times New Roman" w:eastAsia="宋体" w:hAnsi="Times New Roman" w:cs="Times New Roman"/>
          <w:color w:val="000000" w:themeColor="text1"/>
          <w:kern w:val="0"/>
          <w:szCs w:val="21"/>
        </w:rPr>
        <w:t>;</w:t>
      </w:r>
      <w:r w:rsidRPr="00C24719">
        <w:rPr>
          <w:rFonts w:ascii="宋体" w:eastAsia="宋体" w:hAnsi="宋体" w:hint="eastAsia"/>
          <w:color w:val="000000" w:themeColor="text1"/>
        </w:rPr>
        <w:t>唐任伍</w:t>
      </w:r>
      <w:r w:rsidR="005435EB" w:rsidRPr="00C24719">
        <w:rPr>
          <w:rFonts w:ascii="宋体" w:eastAsia="宋体" w:hAnsi="宋体" w:hint="eastAsia"/>
          <w:color w:val="000000" w:themeColor="text1"/>
        </w:rPr>
        <w:t>,</w:t>
      </w:r>
      <w:r w:rsidRPr="00C24719">
        <w:rPr>
          <w:rFonts w:ascii="Times New Roman" w:eastAsia="宋体" w:hAnsi="Times New Roman" w:cs="Times New Roman"/>
          <w:color w:val="000000" w:themeColor="text1"/>
        </w:rPr>
        <w:t>2020</w:t>
      </w:r>
      <w:r w:rsidRPr="00C24719">
        <w:rPr>
          <w:rFonts w:ascii="Times New Roman" w:eastAsia="宋体" w:hAnsi="Times New Roman" w:cs="Times New Roman"/>
          <w:color w:val="000000" w:themeColor="text1"/>
          <w:kern w:val="0"/>
          <w:szCs w:val="21"/>
        </w:rPr>
        <w:t>)</w:t>
      </w:r>
      <w:r w:rsidRPr="00C24719">
        <w:rPr>
          <w:rFonts w:ascii="宋体" w:eastAsia="宋体" w:hAnsi="宋体"/>
          <w:color w:val="000000" w:themeColor="text1"/>
        </w:rPr>
        <w:t>。</w:t>
      </w:r>
    </w:p>
    <w:p w14:paraId="4E81C074" w14:textId="15AAD7EA" w:rsidR="006830A6" w:rsidRPr="00C24719" w:rsidRDefault="00C425EB" w:rsidP="006830A6">
      <w:pPr>
        <w:ind w:firstLineChars="200" w:firstLine="420"/>
        <w:rPr>
          <w:rFonts w:ascii="宋体" w:eastAsia="宋体" w:hAnsi="宋体"/>
          <w:color w:val="000000" w:themeColor="text1"/>
        </w:rPr>
      </w:pPr>
      <w:r w:rsidRPr="00C24719">
        <w:rPr>
          <w:rFonts w:ascii="宋体" w:eastAsia="宋体" w:hAnsi="宋体" w:hint="eastAsia"/>
          <w:color w:val="000000" w:themeColor="text1"/>
        </w:rPr>
        <w:t>一些</w:t>
      </w:r>
      <w:r w:rsidR="006830A6" w:rsidRPr="00C24719">
        <w:rPr>
          <w:rFonts w:ascii="宋体" w:eastAsia="宋体" w:hAnsi="宋体" w:hint="eastAsia"/>
          <w:color w:val="000000" w:themeColor="text1"/>
        </w:rPr>
        <w:t>研究尝试将行为特征与人工金融市场结合，</w:t>
      </w:r>
      <w:r w:rsidR="006830A6" w:rsidRPr="00C24719">
        <w:rPr>
          <w:rFonts w:ascii="宋体" w:eastAsia="宋体" w:hAnsi="宋体"/>
          <w:color w:val="000000" w:themeColor="text1"/>
        </w:rPr>
        <w:t>以揭示行为和心理因素</w:t>
      </w:r>
      <w:r w:rsidR="006830A6" w:rsidRPr="00C24719">
        <w:rPr>
          <w:rFonts w:ascii="宋体" w:eastAsia="宋体" w:hAnsi="宋体" w:hint="eastAsia"/>
          <w:color w:val="000000" w:themeColor="text1"/>
        </w:rPr>
        <w:t>对市场波动</w:t>
      </w:r>
      <w:r w:rsidR="00EB49AC" w:rsidRPr="00C24719">
        <w:rPr>
          <w:rFonts w:ascii="宋体" w:eastAsia="宋体" w:hAnsi="宋体" w:hint="eastAsia"/>
          <w:color w:val="000000" w:themeColor="text1"/>
        </w:rPr>
        <w:t>的</w:t>
      </w:r>
      <w:r w:rsidR="006830A6" w:rsidRPr="00C24719">
        <w:rPr>
          <w:rFonts w:ascii="宋体" w:eastAsia="宋体" w:hAnsi="宋体" w:hint="eastAsia"/>
          <w:color w:val="000000" w:themeColor="text1"/>
        </w:rPr>
        <w:t>影响。</w:t>
      </w:r>
      <w:r w:rsidR="006830A6" w:rsidRPr="00C24719">
        <w:rPr>
          <w:rFonts w:ascii="Times New Roman" w:eastAsia="宋体" w:hAnsi="Times New Roman" w:cs="Times New Roman"/>
          <w:color w:val="000000" w:themeColor="text1"/>
        </w:rPr>
        <w:t xml:space="preserve">Brock &amp; Hommes </w:t>
      </w:r>
      <w:r w:rsidR="005D7D89" w:rsidRPr="00C24719">
        <w:rPr>
          <w:rFonts w:ascii="Times New Roman" w:eastAsia="宋体" w:hAnsi="Times New Roman" w:cs="Times New Roman"/>
          <w:color w:val="000000" w:themeColor="text1"/>
        </w:rPr>
        <w:t>(</w:t>
      </w:r>
      <w:r w:rsidR="006830A6" w:rsidRPr="00C24719">
        <w:rPr>
          <w:rFonts w:ascii="Times New Roman" w:eastAsia="宋体" w:hAnsi="Times New Roman" w:cs="Times New Roman"/>
          <w:color w:val="000000" w:themeColor="text1"/>
        </w:rPr>
        <w:t xml:space="preserve">1997 ,1998) </w:t>
      </w:r>
      <w:r w:rsidR="006830A6" w:rsidRPr="00C24719">
        <w:rPr>
          <w:rFonts w:ascii="宋体" w:eastAsia="宋体" w:hAnsi="宋体"/>
          <w:color w:val="000000" w:themeColor="text1"/>
        </w:rPr>
        <w:t>提出自适应信念系统</w:t>
      </w:r>
      <w:r w:rsidR="006830A6" w:rsidRPr="00C24719">
        <w:rPr>
          <w:rFonts w:ascii="Times New Roman" w:eastAsia="宋体" w:hAnsi="Times New Roman" w:cs="Times New Roman"/>
          <w:color w:val="000000" w:themeColor="text1"/>
        </w:rPr>
        <w:t xml:space="preserve">(Adaptive </w:t>
      </w:r>
      <w:r w:rsidR="005D7D89" w:rsidRPr="00C24719">
        <w:rPr>
          <w:rFonts w:ascii="Times New Roman" w:eastAsia="宋体" w:hAnsi="Times New Roman" w:cs="Times New Roman"/>
          <w:color w:val="000000" w:themeColor="text1"/>
        </w:rPr>
        <w:t>B</w:t>
      </w:r>
      <w:r w:rsidR="006830A6" w:rsidRPr="00C24719">
        <w:rPr>
          <w:rFonts w:ascii="Times New Roman" w:eastAsia="宋体" w:hAnsi="Times New Roman" w:cs="Times New Roman"/>
          <w:color w:val="000000" w:themeColor="text1"/>
        </w:rPr>
        <w:t xml:space="preserve">elief </w:t>
      </w:r>
      <w:r w:rsidR="005D7D89" w:rsidRPr="00C24719">
        <w:rPr>
          <w:rFonts w:ascii="Times New Roman" w:eastAsia="宋体" w:hAnsi="Times New Roman" w:cs="Times New Roman"/>
          <w:color w:val="000000" w:themeColor="text1"/>
        </w:rPr>
        <w:t>S</w:t>
      </w:r>
      <w:r w:rsidR="006830A6" w:rsidRPr="00C24719">
        <w:rPr>
          <w:rFonts w:ascii="Times New Roman" w:eastAsia="宋体" w:hAnsi="Times New Roman" w:cs="Times New Roman"/>
          <w:color w:val="000000" w:themeColor="text1"/>
        </w:rPr>
        <w:t>ystem</w:t>
      </w:r>
      <w:r w:rsidR="00B00893" w:rsidRPr="00C24719">
        <w:rPr>
          <w:rFonts w:ascii="Times New Roman" w:eastAsia="宋体" w:hAnsi="Times New Roman" w:cs="Times New Roman"/>
          <w:color w:val="000000" w:themeColor="text1"/>
        </w:rPr>
        <w:t xml:space="preserve">, </w:t>
      </w:r>
      <w:r w:rsidR="006830A6" w:rsidRPr="00C24719">
        <w:rPr>
          <w:rFonts w:ascii="Times New Roman" w:eastAsia="宋体" w:hAnsi="Times New Roman" w:cs="Times New Roman"/>
          <w:color w:val="000000" w:themeColor="text1"/>
        </w:rPr>
        <w:t>ABS)</w:t>
      </w:r>
      <w:r w:rsidR="00B00893" w:rsidRPr="00C24719">
        <w:rPr>
          <w:rFonts w:ascii="宋体" w:eastAsia="宋体" w:hAnsi="宋体" w:hint="eastAsia"/>
          <w:color w:val="000000" w:themeColor="text1"/>
        </w:rPr>
        <w:t>，</w:t>
      </w:r>
      <w:r w:rsidR="006830A6" w:rsidRPr="00C24719">
        <w:rPr>
          <w:rFonts w:ascii="宋体" w:eastAsia="宋体" w:hAnsi="宋体"/>
          <w:color w:val="000000" w:themeColor="text1"/>
        </w:rPr>
        <w:t>市场中的</w:t>
      </w:r>
      <w:r w:rsidR="006830A6" w:rsidRPr="00C24719">
        <w:rPr>
          <w:rFonts w:ascii="宋体" w:eastAsia="宋体" w:hAnsi="宋体" w:hint="eastAsia"/>
          <w:color w:val="000000" w:themeColor="text1"/>
        </w:rPr>
        <w:t>异质</w:t>
      </w:r>
      <w:r w:rsidR="006830A6" w:rsidRPr="00C24719">
        <w:rPr>
          <w:rFonts w:ascii="宋体" w:eastAsia="宋体" w:hAnsi="宋体"/>
          <w:color w:val="000000" w:themeColor="text1"/>
        </w:rPr>
        <w:t>交易</w:t>
      </w:r>
      <w:r w:rsidR="006830A6" w:rsidRPr="00C24719">
        <w:rPr>
          <w:rFonts w:ascii="宋体" w:eastAsia="宋体" w:hAnsi="宋体" w:hint="eastAsia"/>
          <w:color w:val="000000" w:themeColor="text1"/>
        </w:rPr>
        <w:t>者采用不同方式形成价格预期，并且</w:t>
      </w:r>
      <w:r w:rsidR="006830A6" w:rsidRPr="00C24719">
        <w:rPr>
          <w:rFonts w:ascii="宋体" w:eastAsia="宋体" w:hAnsi="宋体"/>
          <w:color w:val="000000" w:themeColor="text1"/>
        </w:rPr>
        <w:t>具有对于外部环境</w:t>
      </w:r>
      <w:r w:rsidR="006830A6" w:rsidRPr="00C24719">
        <w:rPr>
          <w:rFonts w:ascii="宋体" w:eastAsia="宋体" w:hAnsi="宋体" w:hint="eastAsia"/>
          <w:color w:val="000000" w:themeColor="text1"/>
        </w:rPr>
        <w:t>的</w:t>
      </w:r>
      <w:r w:rsidR="006830A6" w:rsidRPr="00C24719">
        <w:rPr>
          <w:rFonts w:ascii="宋体" w:eastAsia="宋体" w:hAnsi="宋体"/>
          <w:color w:val="000000" w:themeColor="text1"/>
        </w:rPr>
        <w:t>适应性，</w:t>
      </w:r>
      <w:r w:rsidR="006830A6" w:rsidRPr="00C24719">
        <w:rPr>
          <w:rFonts w:ascii="宋体" w:eastAsia="宋体" w:hAnsi="宋体" w:hint="eastAsia"/>
          <w:color w:val="000000" w:themeColor="text1"/>
        </w:rPr>
        <w:t>他们</w:t>
      </w:r>
      <w:r w:rsidR="006830A6" w:rsidRPr="00C24719">
        <w:rPr>
          <w:rFonts w:ascii="宋体" w:eastAsia="宋体" w:hAnsi="宋体"/>
          <w:color w:val="000000" w:themeColor="text1"/>
        </w:rPr>
        <w:t>根据过去的投资表现</w:t>
      </w:r>
      <w:r w:rsidR="00C062BB" w:rsidRPr="00C24719">
        <w:rPr>
          <w:rFonts w:ascii="宋体" w:eastAsia="宋体" w:hAnsi="宋体" w:hint="eastAsia"/>
          <w:color w:val="000000" w:themeColor="text1"/>
        </w:rPr>
        <w:t>在不同</w:t>
      </w:r>
      <w:r w:rsidR="006830A6" w:rsidRPr="00C24719">
        <w:rPr>
          <w:rFonts w:ascii="宋体" w:eastAsia="宋体" w:hAnsi="宋体"/>
          <w:color w:val="000000" w:themeColor="text1"/>
        </w:rPr>
        <w:t>交易策略</w:t>
      </w:r>
      <w:r w:rsidR="00AA590B" w:rsidRPr="00C24719">
        <w:rPr>
          <w:rFonts w:ascii="宋体" w:eastAsia="宋体" w:hAnsi="宋体" w:hint="eastAsia"/>
          <w:color w:val="000000" w:themeColor="text1"/>
        </w:rPr>
        <w:t>中</w:t>
      </w:r>
      <w:r w:rsidR="00E762C1" w:rsidRPr="00C24719">
        <w:rPr>
          <w:rFonts w:ascii="宋体" w:eastAsia="宋体" w:hAnsi="宋体" w:hint="eastAsia"/>
          <w:color w:val="000000" w:themeColor="text1"/>
        </w:rPr>
        <w:t>灵活</w:t>
      </w:r>
      <w:r w:rsidR="00C062BB" w:rsidRPr="00C24719">
        <w:rPr>
          <w:rFonts w:ascii="宋体" w:eastAsia="宋体" w:hAnsi="宋体" w:hint="eastAsia"/>
          <w:color w:val="000000" w:themeColor="text1"/>
        </w:rPr>
        <w:t>切换</w:t>
      </w:r>
      <w:r w:rsidR="006830A6" w:rsidRPr="00C24719">
        <w:rPr>
          <w:rFonts w:ascii="宋体" w:eastAsia="宋体" w:hAnsi="宋体"/>
          <w:color w:val="000000" w:themeColor="text1"/>
        </w:rPr>
        <w:t>。基于</w:t>
      </w:r>
      <w:r w:rsidR="006830A6" w:rsidRPr="00C24719">
        <w:rPr>
          <w:rFonts w:ascii="Times New Roman" w:eastAsia="宋体" w:hAnsi="Times New Roman" w:cs="Times New Roman"/>
          <w:color w:val="000000" w:themeColor="text1"/>
        </w:rPr>
        <w:t>ABS</w:t>
      </w:r>
      <w:r w:rsidR="006830A6" w:rsidRPr="00C24719">
        <w:rPr>
          <w:rFonts w:ascii="宋体" w:eastAsia="宋体" w:hAnsi="宋体" w:hint="eastAsia"/>
          <w:color w:val="000000" w:themeColor="text1"/>
        </w:rPr>
        <w:t>系统</w:t>
      </w:r>
      <w:r w:rsidR="006830A6" w:rsidRPr="00C24719">
        <w:rPr>
          <w:rFonts w:ascii="宋体" w:eastAsia="宋体" w:hAnsi="宋体"/>
          <w:color w:val="000000" w:themeColor="text1"/>
        </w:rPr>
        <w:t>，</w:t>
      </w:r>
      <w:proofErr w:type="spellStart"/>
      <w:r w:rsidR="006830A6" w:rsidRPr="00C24719">
        <w:rPr>
          <w:rFonts w:ascii="Times New Roman" w:eastAsia="宋体" w:hAnsi="Times New Roman" w:cs="Times New Roman"/>
          <w:color w:val="000000" w:themeColor="text1"/>
        </w:rPr>
        <w:t>Dieci</w:t>
      </w:r>
      <w:proofErr w:type="spellEnd"/>
      <w:r w:rsidR="00F315AF" w:rsidRPr="00C24719">
        <w:rPr>
          <w:rFonts w:ascii="Times New Roman" w:eastAsia="宋体" w:hAnsi="Times New Roman" w:cs="Times New Roman"/>
          <w:color w:val="000000" w:themeColor="text1"/>
        </w:rPr>
        <w:t xml:space="preserve">, </w:t>
      </w:r>
      <w:proofErr w:type="spellStart"/>
      <w:r w:rsidR="00F315AF" w:rsidRPr="00C24719">
        <w:rPr>
          <w:rFonts w:ascii="Times New Roman" w:eastAsia="宋体" w:hAnsi="Times New Roman" w:cs="Times New Roman"/>
          <w:color w:val="000000" w:themeColor="text1"/>
        </w:rPr>
        <w:t>Foroni</w:t>
      </w:r>
      <w:proofErr w:type="spellEnd"/>
      <w:r w:rsidR="00F315AF" w:rsidRPr="00C24719">
        <w:rPr>
          <w:rFonts w:ascii="Times New Roman" w:eastAsia="宋体" w:hAnsi="Times New Roman" w:cs="Times New Roman"/>
          <w:color w:val="000000" w:themeColor="text1"/>
        </w:rPr>
        <w:t xml:space="preserve"> &amp; </w:t>
      </w:r>
      <w:proofErr w:type="spellStart"/>
      <w:r w:rsidR="00F315AF" w:rsidRPr="00C24719">
        <w:rPr>
          <w:rFonts w:ascii="Times New Roman" w:eastAsia="宋体" w:hAnsi="Times New Roman" w:cs="Times New Roman"/>
          <w:color w:val="000000" w:themeColor="text1"/>
        </w:rPr>
        <w:t>Gardini</w:t>
      </w:r>
      <w:proofErr w:type="spellEnd"/>
      <w:r w:rsidR="006830A6" w:rsidRPr="00C24719">
        <w:rPr>
          <w:rFonts w:ascii="Times New Roman" w:eastAsia="宋体" w:hAnsi="Times New Roman" w:cs="Times New Roman"/>
          <w:color w:val="000000" w:themeColor="text1"/>
        </w:rPr>
        <w:t xml:space="preserve"> (2006)</w:t>
      </w:r>
      <w:r w:rsidR="006830A6" w:rsidRPr="00C24719">
        <w:rPr>
          <w:rFonts w:ascii="宋体" w:eastAsia="宋体" w:hAnsi="宋体"/>
          <w:color w:val="000000" w:themeColor="text1"/>
        </w:rPr>
        <w:t>提出了包含</w:t>
      </w:r>
      <w:r w:rsidR="006830A6" w:rsidRPr="00C24719">
        <w:rPr>
          <w:rFonts w:ascii="宋体" w:eastAsia="宋体" w:hAnsi="宋体" w:hint="eastAsia"/>
          <w:color w:val="000000" w:themeColor="text1"/>
        </w:rPr>
        <w:t>基本面型和技术型交易</w:t>
      </w:r>
      <w:r w:rsidR="006830A6" w:rsidRPr="00C24719">
        <w:rPr>
          <w:rFonts w:ascii="宋体" w:eastAsia="宋体" w:hAnsi="宋体"/>
          <w:color w:val="000000" w:themeColor="text1"/>
        </w:rPr>
        <w:t>者的</w:t>
      </w:r>
      <w:r w:rsidR="006830A6" w:rsidRPr="00C24719">
        <w:rPr>
          <w:rFonts w:ascii="宋体" w:eastAsia="宋体" w:hAnsi="宋体" w:hint="eastAsia"/>
          <w:color w:val="000000" w:themeColor="text1"/>
        </w:rPr>
        <w:t>动态</w:t>
      </w:r>
      <w:r w:rsidR="006830A6" w:rsidRPr="00C24719">
        <w:rPr>
          <w:rFonts w:ascii="宋体" w:eastAsia="宋体" w:hAnsi="宋体"/>
          <w:color w:val="000000" w:themeColor="text1"/>
        </w:rPr>
        <w:t>市场切分模型</w:t>
      </w:r>
      <w:r w:rsidR="00EE2DCF" w:rsidRPr="00C24719">
        <w:rPr>
          <w:rFonts w:ascii="宋体" w:eastAsia="宋体" w:hAnsi="宋体" w:hint="eastAsia"/>
          <w:color w:val="000000" w:themeColor="text1"/>
        </w:rPr>
        <w:t>(</w:t>
      </w:r>
      <w:r w:rsidR="00F14B04" w:rsidRPr="00C24719">
        <w:rPr>
          <w:rFonts w:ascii="Times New Roman" w:eastAsia="宋体" w:hAnsi="Times New Roman" w:cs="Times New Roman"/>
          <w:color w:val="000000" w:themeColor="text1"/>
        </w:rPr>
        <w:t>M</w:t>
      </w:r>
      <w:r w:rsidR="006830A6" w:rsidRPr="00C24719">
        <w:rPr>
          <w:rFonts w:ascii="Times New Roman" w:eastAsia="宋体" w:hAnsi="Times New Roman" w:cs="Times New Roman"/>
          <w:color w:val="000000" w:themeColor="text1"/>
        </w:rPr>
        <w:t xml:space="preserve">arket </w:t>
      </w:r>
      <w:r w:rsidR="00F14B04" w:rsidRPr="00C24719">
        <w:rPr>
          <w:rFonts w:ascii="Times New Roman" w:eastAsia="宋体" w:hAnsi="Times New Roman" w:cs="Times New Roman"/>
          <w:color w:val="000000" w:themeColor="text1"/>
        </w:rPr>
        <w:t>F</w:t>
      </w:r>
      <w:r w:rsidR="006830A6" w:rsidRPr="00C24719">
        <w:rPr>
          <w:rFonts w:ascii="Times New Roman" w:eastAsia="宋体" w:hAnsi="Times New Roman" w:cs="Times New Roman"/>
          <w:color w:val="000000" w:themeColor="text1"/>
        </w:rPr>
        <w:t xml:space="preserve">raction </w:t>
      </w:r>
      <w:r w:rsidR="00ED1098" w:rsidRPr="00C24719">
        <w:rPr>
          <w:rFonts w:ascii="Times New Roman" w:eastAsia="宋体" w:hAnsi="Times New Roman" w:cs="Times New Roman"/>
          <w:color w:val="000000" w:themeColor="text1"/>
        </w:rPr>
        <w:t>M</w:t>
      </w:r>
      <w:r w:rsidR="006830A6" w:rsidRPr="00C24719">
        <w:rPr>
          <w:rFonts w:ascii="Times New Roman" w:eastAsia="宋体" w:hAnsi="Times New Roman" w:cs="Times New Roman"/>
          <w:color w:val="000000" w:themeColor="text1"/>
        </w:rPr>
        <w:t>odel</w:t>
      </w:r>
      <w:r w:rsidR="00EE2DCF" w:rsidRPr="00C24719">
        <w:rPr>
          <w:rFonts w:ascii="Times New Roman" w:eastAsia="宋体" w:hAnsi="Times New Roman" w:cs="Times New Roman" w:hint="eastAsia"/>
          <w:color w:val="000000" w:themeColor="text1"/>
        </w:rPr>
        <w:t>)</w:t>
      </w:r>
      <w:r w:rsidR="00EE2DCF" w:rsidRPr="00C24719">
        <w:rPr>
          <w:rFonts w:ascii="宋体" w:eastAsia="宋体" w:hAnsi="宋体" w:hint="eastAsia"/>
          <w:color w:val="000000" w:themeColor="text1"/>
        </w:rPr>
        <w:t>，</w:t>
      </w:r>
      <w:r w:rsidR="006830A6" w:rsidRPr="00C24719">
        <w:rPr>
          <w:rFonts w:ascii="宋体" w:eastAsia="宋体" w:hAnsi="宋体" w:hint="eastAsia"/>
          <w:color w:val="000000" w:themeColor="text1"/>
        </w:rPr>
        <w:t>研究</w:t>
      </w:r>
      <w:r w:rsidR="006830A6" w:rsidRPr="00C24719">
        <w:rPr>
          <w:rFonts w:ascii="宋体" w:eastAsia="宋体" w:hAnsi="宋体"/>
          <w:color w:val="000000" w:themeColor="text1"/>
        </w:rPr>
        <w:t>表明</w:t>
      </w:r>
      <w:r w:rsidR="006830A6" w:rsidRPr="00C24719">
        <w:rPr>
          <w:rFonts w:ascii="宋体" w:eastAsia="宋体" w:hAnsi="宋体" w:hint="eastAsia"/>
          <w:color w:val="000000" w:themeColor="text1"/>
        </w:rPr>
        <w:t>该</w:t>
      </w:r>
      <w:r w:rsidR="006830A6" w:rsidRPr="00C24719">
        <w:rPr>
          <w:rFonts w:ascii="宋体" w:eastAsia="宋体" w:hAnsi="宋体"/>
          <w:color w:val="000000" w:themeColor="text1"/>
        </w:rPr>
        <w:t>简化模型仍然</w:t>
      </w:r>
      <w:r w:rsidR="006830A6" w:rsidRPr="00C24719">
        <w:rPr>
          <w:rFonts w:ascii="宋体" w:eastAsia="宋体" w:hAnsi="宋体" w:hint="eastAsia"/>
          <w:color w:val="000000" w:themeColor="text1"/>
        </w:rPr>
        <w:t>能复刻</w:t>
      </w:r>
      <w:r w:rsidR="006830A6" w:rsidRPr="00C24719">
        <w:rPr>
          <w:rFonts w:ascii="宋体" w:eastAsia="宋体" w:hAnsi="宋体"/>
          <w:color w:val="000000" w:themeColor="text1"/>
        </w:rPr>
        <w:t>现实金融市场</w:t>
      </w:r>
      <w:r w:rsidR="002C6E08" w:rsidRPr="00C24719">
        <w:rPr>
          <w:rFonts w:ascii="宋体" w:eastAsia="宋体" w:hAnsi="宋体" w:hint="eastAsia"/>
          <w:color w:val="000000" w:themeColor="text1"/>
        </w:rPr>
        <w:t>展现出的</w:t>
      </w:r>
      <w:r w:rsidR="006830A6" w:rsidRPr="00C24719">
        <w:rPr>
          <w:rFonts w:ascii="宋体" w:eastAsia="宋体" w:hAnsi="宋体"/>
          <w:color w:val="000000" w:themeColor="text1"/>
        </w:rPr>
        <w:t>波动率聚集和过度波动等</w:t>
      </w:r>
      <w:r w:rsidR="006830A6" w:rsidRPr="00C24719">
        <w:rPr>
          <w:rFonts w:ascii="宋体" w:eastAsia="宋体" w:hAnsi="宋体" w:hint="eastAsia"/>
          <w:color w:val="000000" w:themeColor="text1"/>
        </w:rPr>
        <w:t>异象。</w:t>
      </w:r>
      <w:r w:rsidR="006830A6" w:rsidRPr="00C24719">
        <w:rPr>
          <w:rFonts w:ascii="Times New Roman" w:eastAsia="宋体" w:hAnsi="Times New Roman" w:cs="Times New Roman"/>
          <w:color w:val="000000" w:themeColor="text1"/>
        </w:rPr>
        <w:t>He &amp; Li (2007</w:t>
      </w:r>
      <w:r w:rsidR="00EE2DCF" w:rsidRPr="00C24719">
        <w:rPr>
          <w:rFonts w:ascii="Times New Roman" w:eastAsia="宋体" w:hAnsi="Times New Roman" w:cs="Times New Roman"/>
          <w:color w:val="000000" w:themeColor="text1"/>
        </w:rPr>
        <w:t>)</w:t>
      </w:r>
      <w:r w:rsidR="006830A6" w:rsidRPr="00C24719">
        <w:rPr>
          <w:rFonts w:ascii="宋体" w:eastAsia="宋体" w:hAnsi="宋体" w:hint="eastAsia"/>
          <w:color w:val="000000" w:themeColor="text1"/>
        </w:rPr>
        <w:t>基于</w:t>
      </w:r>
      <w:r w:rsidR="006830A6" w:rsidRPr="00C24719">
        <w:rPr>
          <w:rFonts w:ascii="Times New Roman" w:eastAsia="宋体" w:hAnsi="Times New Roman" w:cs="Times New Roman"/>
          <w:color w:val="000000" w:themeColor="text1"/>
        </w:rPr>
        <w:t>MF</w:t>
      </w:r>
      <w:r w:rsidR="006830A6" w:rsidRPr="00C24719">
        <w:rPr>
          <w:rFonts w:ascii="宋体" w:eastAsia="宋体" w:hAnsi="宋体" w:hint="eastAsia"/>
          <w:color w:val="000000" w:themeColor="text1"/>
        </w:rPr>
        <w:t>模型框架</w:t>
      </w:r>
      <w:r w:rsidR="006830A6" w:rsidRPr="00C24719">
        <w:rPr>
          <w:rFonts w:ascii="宋体" w:eastAsia="宋体" w:hAnsi="宋体"/>
          <w:color w:val="000000" w:themeColor="text1"/>
        </w:rPr>
        <w:t>分析</w:t>
      </w:r>
      <w:r w:rsidR="006830A6" w:rsidRPr="00C24719">
        <w:rPr>
          <w:rFonts w:ascii="宋体" w:eastAsia="宋体" w:hAnsi="宋体" w:hint="eastAsia"/>
          <w:color w:val="000000" w:themeColor="text1"/>
        </w:rPr>
        <w:t>价格</w:t>
      </w:r>
      <w:r w:rsidR="006830A6" w:rsidRPr="00C24719">
        <w:rPr>
          <w:rFonts w:ascii="宋体" w:eastAsia="宋体" w:hAnsi="宋体"/>
          <w:color w:val="000000" w:themeColor="text1"/>
        </w:rPr>
        <w:t>波动来源</w:t>
      </w:r>
      <w:r w:rsidR="006830A6" w:rsidRPr="00C24719">
        <w:rPr>
          <w:rFonts w:ascii="宋体" w:eastAsia="宋体" w:hAnsi="宋体" w:hint="eastAsia"/>
          <w:color w:val="000000" w:themeColor="text1"/>
        </w:rPr>
        <w:t>，利用系统混沌理论提出两类波动率聚集和长记忆性的动力学机制，一类基于霍普夫分叉，另一类基于不同尺寸的局部稳定吸引子。分析结果表明当投资者不能转换或者</w:t>
      </w:r>
      <w:r w:rsidR="002C6E08" w:rsidRPr="00C24719">
        <w:rPr>
          <w:rFonts w:ascii="宋体" w:eastAsia="宋体" w:hAnsi="宋体" w:hint="eastAsia"/>
          <w:color w:val="000000" w:themeColor="text1"/>
        </w:rPr>
        <w:t>过于</w:t>
      </w:r>
      <w:r w:rsidR="006830A6" w:rsidRPr="00C24719">
        <w:rPr>
          <w:rFonts w:ascii="宋体" w:eastAsia="宋体" w:hAnsi="宋体" w:hint="eastAsia"/>
          <w:color w:val="000000" w:themeColor="text1"/>
        </w:rPr>
        <w:t>频繁转换策略时，趋势跟随行为</w:t>
      </w:r>
      <w:r w:rsidR="005A380A" w:rsidRPr="00C24719">
        <w:rPr>
          <w:rFonts w:ascii="宋体" w:eastAsia="宋体" w:hAnsi="宋体" w:hint="eastAsia"/>
          <w:color w:val="000000" w:themeColor="text1"/>
        </w:rPr>
        <w:t>在市场中</w:t>
      </w:r>
      <w:r w:rsidR="006830A6" w:rsidRPr="00C24719">
        <w:rPr>
          <w:rFonts w:ascii="宋体" w:eastAsia="宋体" w:hAnsi="宋体" w:hint="eastAsia"/>
          <w:color w:val="000000" w:themeColor="text1"/>
        </w:rPr>
        <w:t>占主导作用。</w:t>
      </w:r>
      <w:r w:rsidR="006830A6" w:rsidRPr="00C24719">
        <w:rPr>
          <w:rFonts w:ascii="Times New Roman" w:eastAsia="宋体" w:hAnsi="Times New Roman" w:cs="Times New Roman"/>
          <w:color w:val="000000" w:themeColor="text1"/>
        </w:rPr>
        <w:t>Hommes</w:t>
      </w:r>
      <w:r w:rsidR="005A564E" w:rsidRPr="00C24719">
        <w:rPr>
          <w:rFonts w:ascii="Times New Roman" w:eastAsia="宋体" w:hAnsi="Times New Roman" w:cs="Times New Roman" w:hint="eastAsia"/>
          <w:color w:val="000000" w:themeColor="text1"/>
        </w:rPr>
        <w:t>(</w:t>
      </w:r>
      <w:r w:rsidR="006830A6" w:rsidRPr="00C24719">
        <w:rPr>
          <w:rFonts w:ascii="Times New Roman" w:eastAsia="宋体" w:hAnsi="Times New Roman" w:cs="Times New Roman"/>
          <w:color w:val="000000" w:themeColor="text1"/>
        </w:rPr>
        <w:t>200</w:t>
      </w:r>
      <w:r w:rsidR="005A564E" w:rsidRPr="00C24719">
        <w:rPr>
          <w:rFonts w:ascii="Times New Roman" w:eastAsia="宋体" w:hAnsi="Times New Roman" w:cs="Times New Roman"/>
          <w:color w:val="000000" w:themeColor="text1"/>
        </w:rPr>
        <w:t>6)</w:t>
      </w:r>
      <w:r w:rsidR="005A564E" w:rsidRPr="00C24719">
        <w:rPr>
          <w:rFonts w:ascii="宋体" w:eastAsia="宋体" w:hAnsi="宋体" w:hint="eastAsia"/>
          <w:color w:val="000000" w:themeColor="text1"/>
        </w:rPr>
        <w:t>指</w:t>
      </w:r>
      <w:r w:rsidR="0065218B" w:rsidRPr="00C24719">
        <w:rPr>
          <w:rFonts w:ascii="宋体" w:eastAsia="宋体" w:hAnsi="宋体" w:hint="eastAsia"/>
          <w:color w:val="000000" w:themeColor="text1"/>
        </w:rPr>
        <w:t>出</w:t>
      </w:r>
      <w:r w:rsidR="006830A6" w:rsidRPr="00C24719">
        <w:rPr>
          <w:rFonts w:ascii="Times New Roman" w:eastAsia="宋体" w:hAnsi="Times New Roman" w:cs="Times New Roman"/>
          <w:color w:val="000000" w:themeColor="text1"/>
        </w:rPr>
        <w:t xml:space="preserve">ABM </w:t>
      </w:r>
      <w:r w:rsidR="006830A6" w:rsidRPr="00C24719">
        <w:rPr>
          <w:rFonts w:ascii="宋体" w:eastAsia="宋体" w:hAnsi="宋体"/>
          <w:color w:val="000000" w:themeColor="text1"/>
        </w:rPr>
        <w:t>模型中</w:t>
      </w:r>
      <w:r w:rsidR="006830A6" w:rsidRPr="00C24719">
        <w:rPr>
          <w:rFonts w:ascii="宋体" w:eastAsia="宋体" w:hAnsi="宋体" w:hint="eastAsia"/>
          <w:color w:val="000000" w:themeColor="text1"/>
        </w:rPr>
        <w:t>过多的</w:t>
      </w:r>
      <w:r w:rsidR="006830A6" w:rsidRPr="00C24719">
        <w:rPr>
          <w:rFonts w:ascii="宋体" w:eastAsia="宋体" w:hAnsi="宋体"/>
          <w:color w:val="000000" w:themeColor="text1"/>
        </w:rPr>
        <w:t>参数和自由度</w:t>
      </w:r>
      <w:r w:rsidR="006830A6" w:rsidRPr="00C24719">
        <w:rPr>
          <w:rFonts w:ascii="宋体" w:eastAsia="宋体" w:hAnsi="宋体" w:hint="eastAsia"/>
          <w:color w:val="000000" w:themeColor="text1"/>
        </w:rPr>
        <w:t>使得波动来源的定位分析变得十分困难。</w:t>
      </w:r>
      <w:r w:rsidR="006830A6" w:rsidRPr="00C24719">
        <w:rPr>
          <w:rFonts w:ascii="宋体" w:eastAsia="宋体" w:hAnsi="宋体"/>
          <w:color w:val="000000" w:themeColor="text1"/>
        </w:rPr>
        <w:t>在固定比例的</w:t>
      </w:r>
      <w:r w:rsidR="006830A6" w:rsidRPr="00C24719">
        <w:rPr>
          <w:rFonts w:ascii="Times New Roman" w:eastAsia="宋体" w:hAnsi="Times New Roman" w:cs="Times New Roman"/>
          <w:color w:val="000000" w:themeColor="text1"/>
        </w:rPr>
        <w:t xml:space="preserve"> MF </w:t>
      </w:r>
      <w:r w:rsidR="006830A6" w:rsidRPr="00C24719">
        <w:rPr>
          <w:rFonts w:ascii="宋体" w:eastAsia="宋体" w:hAnsi="宋体"/>
          <w:color w:val="000000" w:themeColor="text1"/>
        </w:rPr>
        <w:t>模型下，</w:t>
      </w:r>
      <w:r w:rsidR="006830A6" w:rsidRPr="00C24719">
        <w:rPr>
          <w:rFonts w:ascii="Times New Roman" w:eastAsia="宋体" w:hAnsi="Times New Roman" w:cs="Times New Roman"/>
          <w:color w:val="000000" w:themeColor="text1"/>
        </w:rPr>
        <w:t xml:space="preserve">He &amp; Li (2007) </w:t>
      </w:r>
      <w:r w:rsidR="006830A6" w:rsidRPr="00C24719">
        <w:rPr>
          <w:rFonts w:ascii="宋体" w:eastAsia="宋体" w:hAnsi="宋体"/>
          <w:color w:val="000000" w:themeColor="text1"/>
        </w:rPr>
        <w:t>通过</w:t>
      </w:r>
      <w:r w:rsidR="006830A6" w:rsidRPr="00C24719">
        <w:rPr>
          <w:rFonts w:ascii="宋体" w:eastAsia="宋体" w:hAnsi="宋体" w:hint="eastAsia"/>
          <w:color w:val="000000" w:themeColor="text1"/>
        </w:rPr>
        <w:t>极大似然估计</w:t>
      </w:r>
      <w:r w:rsidR="006830A6" w:rsidRPr="00C24719">
        <w:rPr>
          <w:rFonts w:ascii="宋体" w:eastAsia="宋体" w:hAnsi="宋体"/>
          <w:color w:val="000000" w:themeColor="text1"/>
        </w:rPr>
        <w:t>系统选择参数</w:t>
      </w:r>
      <w:r w:rsidR="006830A6" w:rsidRPr="00C24719">
        <w:rPr>
          <w:rFonts w:ascii="宋体" w:eastAsia="宋体" w:hAnsi="宋体" w:hint="eastAsia"/>
          <w:color w:val="000000" w:themeColor="text1"/>
        </w:rPr>
        <w:t>，</w:t>
      </w:r>
      <w:r w:rsidR="006830A6" w:rsidRPr="00C24719">
        <w:rPr>
          <w:rFonts w:ascii="宋体" w:eastAsia="宋体" w:hAnsi="宋体"/>
          <w:color w:val="000000" w:themeColor="text1"/>
        </w:rPr>
        <w:t>得到一个与</w:t>
      </w:r>
      <w:r w:rsidR="006830A6" w:rsidRPr="00C24719">
        <w:rPr>
          <w:rFonts w:ascii="Times New Roman" w:eastAsia="宋体" w:hAnsi="Times New Roman" w:cs="Times New Roman"/>
          <w:color w:val="000000" w:themeColor="text1"/>
        </w:rPr>
        <w:t xml:space="preserve"> DAX 30</w:t>
      </w:r>
      <w:r w:rsidR="006830A6" w:rsidRPr="00C24719">
        <w:rPr>
          <w:rFonts w:ascii="宋体" w:eastAsia="宋体" w:hAnsi="宋体"/>
          <w:color w:val="000000" w:themeColor="text1"/>
        </w:rPr>
        <w:t>具有</w:t>
      </w:r>
      <w:r w:rsidR="006830A6" w:rsidRPr="00C24719">
        <w:rPr>
          <w:rFonts w:ascii="宋体" w:eastAsia="宋体" w:hAnsi="宋体" w:hint="eastAsia"/>
          <w:color w:val="000000" w:themeColor="text1"/>
        </w:rPr>
        <w:t>相似</w:t>
      </w:r>
      <w:r w:rsidR="006830A6" w:rsidRPr="00C24719">
        <w:rPr>
          <w:rFonts w:ascii="宋体" w:eastAsia="宋体" w:hAnsi="宋体"/>
          <w:color w:val="000000" w:themeColor="text1"/>
        </w:rPr>
        <w:t>收益特征的</w:t>
      </w:r>
      <w:r w:rsidR="006830A6" w:rsidRPr="00C24719">
        <w:rPr>
          <w:rFonts w:ascii="Times New Roman" w:eastAsia="宋体" w:hAnsi="Times New Roman" w:cs="Times New Roman"/>
          <w:color w:val="000000" w:themeColor="text1"/>
        </w:rPr>
        <w:t>ABM</w:t>
      </w:r>
      <w:r w:rsidR="006830A6" w:rsidRPr="00C24719">
        <w:rPr>
          <w:rFonts w:ascii="宋体" w:eastAsia="宋体" w:hAnsi="宋体"/>
          <w:color w:val="000000" w:themeColor="text1"/>
        </w:rPr>
        <w:t>模型</w:t>
      </w:r>
      <w:r w:rsidR="006830A6" w:rsidRPr="00C24719">
        <w:rPr>
          <w:rFonts w:ascii="宋体" w:eastAsia="宋体" w:hAnsi="宋体" w:hint="eastAsia"/>
          <w:color w:val="000000" w:themeColor="text1"/>
        </w:rPr>
        <w:t>。本文基于</w:t>
      </w:r>
      <w:r w:rsidR="006830A6" w:rsidRPr="00C24719">
        <w:rPr>
          <w:rFonts w:ascii="Times New Roman" w:eastAsia="宋体" w:hAnsi="Times New Roman" w:cs="Times New Roman"/>
          <w:color w:val="000000" w:themeColor="text1"/>
        </w:rPr>
        <w:t>ABS</w:t>
      </w:r>
      <w:r w:rsidR="006830A6" w:rsidRPr="00C24719">
        <w:rPr>
          <w:rFonts w:ascii="宋体" w:eastAsia="宋体" w:hAnsi="宋体" w:hint="eastAsia"/>
          <w:color w:val="000000" w:themeColor="text1"/>
        </w:rPr>
        <w:t>自适应系统基本框架，构建了包含三类</w:t>
      </w:r>
      <w:r w:rsidR="00FC7ABA" w:rsidRPr="00C24719">
        <w:rPr>
          <w:rFonts w:ascii="宋体" w:eastAsia="宋体" w:hAnsi="宋体" w:hint="eastAsia"/>
          <w:color w:val="000000" w:themeColor="text1"/>
        </w:rPr>
        <w:t>交易</w:t>
      </w:r>
      <w:r w:rsidR="006830A6" w:rsidRPr="00C24719">
        <w:rPr>
          <w:rFonts w:ascii="宋体" w:eastAsia="宋体" w:hAnsi="宋体" w:hint="eastAsia"/>
          <w:color w:val="000000" w:themeColor="text1"/>
        </w:rPr>
        <w:t>的</w:t>
      </w:r>
      <w:r w:rsidR="007C02BF" w:rsidRPr="00C24719">
        <w:rPr>
          <w:rFonts w:ascii="宋体" w:eastAsia="宋体" w:hAnsi="宋体" w:hint="eastAsia"/>
          <w:color w:val="000000" w:themeColor="text1"/>
        </w:rPr>
        <w:t>价格</w:t>
      </w:r>
      <w:r w:rsidR="006830A6" w:rsidRPr="00C24719">
        <w:rPr>
          <w:rFonts w:ascii="宋体" w:eastAsia="宋体" w:hAnsi="宋体" w:hint="eastAsia"/>
          <w:color w:val="000000" w:themeColor="text1"/>
        </w:rPr>
        <w:t>动态系统。此外，同样</w:t>
      </w:r>
      <w:r w:rsidR="006830A6" w:rsidRPr="00C24719">
        <w:rPr>
          <w:rFonts w:ascii="Times New Roman" w:eastAsia="宋体" w:hAnsi="Times New Roman" w:cs="Times New Roman" w:hint="eastAsia"/>
          <w:color w:val="000000" w:themeColor="text1"/>
        </w:rPr>
        <w:t>结合前景理论建立</w:t>
      </w:r>
      <w:r w:rsidR="006830A6" w:rsidRPr="00C24719">
        <w:rPr>
          <w:rFonts w:ascii="Times New Roman" w:eastAsia="宋体" w:hAnsi="Times New Roman" w:cs="Times New Roman"/>
          <w:color w:val="000000" w:themeColor="text1"/>
        </w:rPr>
        <w:t>ABM</w:t>
      </w:r>
      <w:r w:rsidR="006830A6" w:rsidRPr="00C24719">
        <w:rPr>
          <w:rFonts w:ascii="宋体" w:eastAsia="宋体" w:hAnsi="宋体" w:hint="eastAsia"/>
          <w:color w:val="000000" w:themeColor="text1"/>
        </w:rPr>
        <w:t>模型，研究</w:t>
      </w:r>
      <w:r w:rsidR="006830A6" w:rsidRPr="00C24719">
        <w:rPr>
          <w:rFonts w:ascii="宋体" w:eastAsia="宋体" w:hAnsi="宋体"/>
          <w:color w:val="000000" w:themeColor="text1"/>
        </w:rPr>
        <w:t>风险</w:t>
      </w:r>
      <w:r w:rsidR="006830A6" w:rsidRPr="00C24719">
        <w:rPr>
          <w:rFonts w:ascii="宋体" w:eastAsia="宋体" w:hAnsi="宋体" w:hint="eastAsia"/>
          <w:color w:val="000000" w:themeColor="text1"/>
        </w:rPr>
        <w:t>偏好和</w:t>
      </w:r>
      <w:r w:rsidR="006830A6" w:rsidRPr="00C24719">
        <w:rPr>
          <w:rFonts w:ascii="宋体" w:eastAsia="宋体" w:hAnsi="宋体" w:hint="eastAsia"/>
          <w:color w:val="000000" w:themeColor="text1"/>
        </w:rPr>
        <w:lastRenderedPageBreak/>
        <w:t>信念偏差</w:t>
      </w:r>
      <w:r w:rsidR="008B628A" w:rsidRPr="00C24719">
        <w:rPr>
          <w:rFonts w:ascii="宋体" w:eastAsia="宋体" w:hAnsi="宋体" w:hint="eastAsia"/>
          <w:color w:val="000000" w:themeColor="text1"/>
        </w:rPr>
        <w:t>如何影响</w:t>
      </w:r>
      <w:r w:rsidR="006830A6" w:rsidRPr="00C24719">
        <w:rPr>
          <w:rFonts w:ascii="宋体" w:eastAsia="宋体" w:hAnsi="宋体" w:hint="eastAsia"/>
          <w:color w:val="000000" w:themeColor="text1"/>
        </w:rPr>
        <w:t>波动异象</w:t>
      </w:r>
      <w:r w:rsidR="008B628A" w:rsidRPr="00C24719">
        <w:rPr>
          <w:rFonts w:ascii="宋体" w:eastAsia="宋体" w:hAnsi="宋体" w:hint="eastAsia"/>
          <w:color w:val="000000" w:themeColor="text1"/>
        </w:rPr>
        <w:t>的</w:t>
      </w:r>
      <w:r w:rsidR="006830A6" w:rsidRPr="00C24719">
        <w:rPr>
          <w:rFonts w:ascii="宋体" w:eastAsia="宋体" w:hAnsi="宋体" w:hint="eastAsia"/>
          <w:color w:val="000000" w:themeColor="text1"/>
        </w:rPr>
        <w:t>工作对本文启发很大</w:t>
      </w:r>
      <w:r w:rsidR="006830A6" w:rsidRPr="00C24719">
        <w:rPr>
          <w:rFonts w:ascii="宋体" w:eastAsia="宋体" w:hAnsi="宋体"/>
          <w:color w:val="000000" w:themeColor="text1"/>
        </w:rPr>
        <w:t>。</w:t>
      </w:r>
      <w:r w:rsidR="006830A6" w:rsidRPr="00C24719">
        <w:rPr>
          <w:rFonts w:ascii="Times New Roman" w:eastAsia="宋体" w:hAnsi="Times New Roman" w:cs="Times New Roman"/>
          <w:color w:val="000000" w:themeColor="text1"/>
        </w:rPr>
        <w:t>Park (2014)</w:t>
      </w:r>
      <w:r w:rsidR="006830A6" w:rsidRPr="00C24719">
        <w:rPr>
          <w:rFonts w:ascii="宋体" w:eastAsia="宋体" w:hAnsi="宋体"/>
          <w:color w:val="000000" w:themeColor="text1"/>
        </w:rPr>
        <w:t>在技术交易者的模型中融合基于前景理论</w:t>
      </w:r>
      <w:r w:rsidR="006830A6" w:rsidRPr="00C24719">
        <w:rPr>
          <w:rFonts w:ascii="宋体" w:eastAsia="宋体" w:hAnsi="宋体" w:hint="eastAsia"/>
          <w:color w:val="000000" w:themeColor="text1"/>
        </w:rPr>
        <w:t>参考点的风险变化特征，令交易者对于风险的态度根据相对损失和收益发生改变。研究发现</w:t>
      </w:r>
      <w:r w:rsidR="0045509D" w:rsidRPr="00C24719">
        <w:rPr>
          <w:rFonts w:ascii="宋体" w:eastAsia="宋体" w:hAnsi="宋体" w:hint="eastAsia"/>
          <w:color w:val="000000" w:themeColor="text1"/>
        </w:rPr>
        <w:t>，</w:t>
      </w:r>
      <w:r w:rsidR="006830A6" w:rsidRPr="00C24719">
        <w:rPr>
          <w:rFonts w:ascii="宋体" w:eastAsia="宋体" w:hAnsi="宋体" w:hint="eastAsia"/>
          <w:color w:val="000000" w:themeColor="text1"/>
        </w:rPr>
        <w:t>心理因素对于波动性聚集和不对称等具有决定性影响，</w:t>
      </w:r>
      <w:r w:rsidR="0045509D" w:rsidRPr="00C24719">
        <w:rPr>
          <w:rFonts w:ascii="宋体" w:eastAsia="宋体" w:hAnsi="宋体" w:hint="eastAsia"/>
          <w:color w:val="000000" w:themeColor="text1"/>
        </w:rPr>
        <w:t>包</w:t>
      </w:r>
      <w:r w:rsidR="006830A6" w:rsidRPr="00C24719">
        <w:rPr>
          <w:rFonts w:ascii="宋体" w:eastAsia="宋体" w:hAnsi="宋体"/>
          <w:color w:val="000000" w:themeColor="text1"/>
        </w:rPr>
        <w:t>含</w:t>
      </w:r>
      <w:r w:rsidR="006830A6" w:rsidRPr="00C24719">
        <w:rPr>
          <w:rFonts w:ascii="宋体" w:eastAsia="宋体" w:hAnsi="宋体" w:hint="eastAsia"/>
          <w:color w:val="000000" w:themeColor="text1"/>
        </w:rPr>
        <w:t>动态</w:t>
      </w:r>
      <w:r w:rsidR="006830A6" w:rsidRPr="00C24719">
        <w:rPr>
          <w:rFonts w:ascii="宋体" w:eastAsia="宋体" w:hAnsi="宋体"/>
          <w:color w:val="000000" w:themeColor="text1"/>
        </w:rPr>
        <w:t>风险</w:t>
      </w:r>
      <w:r w:rsidR="006830A6" w:rsidRPr="00C24719">
        <w:rPr>
          <w:rFonts w:ascii="宋体" w:eastAsia="宋体" w:hAnsi="宋体" w:hint="eastAsia"/>
          <w:color w:val="000000" w:themeColor="text1"/>
        </w:rPr>
        <w:t>特征的价格</w:t>
      </w:r>
      <w:r w:rsidR="006830A6" w:rsidRPr="00C24719">
        <w:rPr>
          <w:rFonts w:ascii="宋体" w:eastAsia="宋体" w:hAnsi="宋体"/>
          <w:color w:val="000000" w:themeColor="text1"/>
        </w:rPr>
        <w:t>动</w:t>
      </w:r>
      <w:r w:rsidR="00571973" w:rsidRPr="00C24719">
        <w:rPr>
          <w:rFonts w:ascii="宋体" w:eastAsia="宋体" w:hAnsi="宋体" w:hint="eastAsia"/>
          <w:color w:val="000000" w:themeColor="text1"/>
        </w:rPr>
        <w:t>态</w:t>
      </w:r>
      <w:r w:rsidR="006830A6" w:rsidRPr="00C24719">
        <w:rPr>
          <w:rFonts w:ascii="宋体" w:eastAsia="宋体" w:hAnsi="宋体"/>
          <w:color w:val="000000" w:themeColor="text1"/>
        </w:rPr>
        <w:t>系统</w:t>
      </w:r>
      <w:r w:rsidR="006830A6" w:rsidRPr="00C24719">
        <w:rPr>
          <w:rFonts w:ascii="宋体" w:eastAsia="宋体" w:hAnsi="宋体" w:hint="eastAsia"/>
          <w:color w:val="000000" w:themeColor="text1"/>
        </w:rPr>
        <w:t>扩大</w:t>
      </w:r>
      <w:r w:rsidR="006830A6" w:rsidRPr="00C24719">
        <w:rPr>
          <w:rFonts w:ascii="宋体" w:eastAsia="宋体" w:hAnsi="宋体"/>
          <w:color w:val="000000" w:themeColor="text1"/>
        </w:rPr>
        <w:t>了不同</w:t>
      </w:r>
      <w:r w:rsidR="006830A6" w:rsidRPr="00C24719">
        <w:rPr>
          <w:rFonts w:ascii="宋体" w:eastAsia="宋体" w:hAnsi="宋体" w:hint="eastAsia"/>
          <w:color w:val="000000" w:themeColor="text1"/>
        </w:rPr>
        <w:t>类型</w:t>
      </w:r>
      <w:r w:rsidR="006830A6" w:rsidRPr="00C24719">
        <w:rPr>
          <w:rFonts w:ascii="宋体" w:eastAsia="宋体" w:hAnsi="宋体"/>
          <w:color w:val="000000" w:themeColor="text1"/>
        </w:rPr>
        <w:t>投资者市场占比的变化幅度</w:t>
      </w:r>
      <w:r w:rsidR="006830A6" w:rsidRPr="00C24719">
        <w:rPr>
          <w:rFonts w:ascii="宋体" w:eastAsia="宋体" w:hAnsi="宋体" w:hint="eastAsia"/>
          <w:color w:val="000000" w:themeColor="text1"/>
        </w:rPr>
        <w:t>，</w:t>
      </w:r>
      <w:r w:rsidR="006830A6" w:rsidRPr="00C24719">
        <w:rPr>
          <w:rFonts w:ascii="宋体" w:eastAsia="宋体" w:hAnsi="宋体"/>
          <w:color w:val="000000" w:themeColor="text1"/>
        </w:rPr>
        <w:t>从而</w:t>
      </w:r>
      <w:r w:rsidR="004922A8" w:rsidRPr="00C24719">
        <w:rPr>
          <w:rFonts w:ascii="宋体" w:eastAsia="宋体" w:hAnsi="宋体" w:hint="eastAsia"/>
          <w:color w:val="000000" w:themeColor="text1"/>
        </w:rPr>
        <w:t>加剧</w:t>
      </w:r>
      <w:r w:rsidR="006830A6" w:rsidRPr="00C24719">
        <w:rPr>
          <w:rFonts w:ascii="宋体" w:eastAsia="宋体" w:hAnsi="宋体"/>
          <w:color w:val="000000" w:themeColor="text1"/>
        </w:rPr>
        <w:t>价格波动</w:t>
      </w:r>
      <w:r w:rsidR="006830A6" w:rsidRPr="00C24719">
        <w:rPr>
          <w:rFonts w:ascii="宋体" w:eastAsia="宋体" w:hAnsi="宋体" w:hint="eastAsia"/>
          <w:color w:val="000000" w:themeColor="text1"/>
        </w:rPr>
        <w:t>。</w:t>
      </w:r>
      <w:r w:rsidR="006830A6" w:rsidRPr="00C24719">
        <w:rPr>
          <w:rFonts w:ascii="Times New Roman" w:eastAsia="宋体" w:hAnsi="Times New Roman" w:cs="Times New Roman"/>
          <w:color w:val="000000" w:themeColor="text1"/>
        </w:rPr>
        <w:t xml:space="preserve">Suzuki </w:t>
      </w:r>
      <w:r w:rsidR="00A45767" w:rsidRPr="00C24719">
        <w:rPr>
          <w:rFonts w:ascii="Times New Roman" w:eastAsia="宋体" w:hAnsi="Times New Roman" w:cs="Times New Roman"/>
          <w:color w:val="000000" w:themeColor="text1"/>
        </w:rPr>
        <w:t>,</w:t>
      </w:r>
      <w:proofErr w:type="spellStart"/>
      <w:r w:rsidR="00A45767" w:rsidRPr="00C24719">
        <w:rPr>
          <w:rFonts w:ascii="Times New Roman" w:eastAsia="宋体" w:hAnsi="Times New Roman" w:cs="Times New Roman"/>
          <w:color w:val="000000" w:themeColor="text1"/>
        </w:rPr>
        <w:t>Shimokawa</w:t>
      </w:r>
      <w:proofErr w:type="spellEnd"/>
      <w:r w:rsidR="00A45767" w:rsidRPr="00C24719">
        <w:rPr>
          <w:rFonts w:ascii="Times New Roman" w:eastAsia="宋体" w:hAnsi="Times New Roman" w:cs="Times New Roman"/>
          <w:color w:val="000000" w:themeColor="text1"/>
        </w:rPr>
        <w:t xml:space="preserve"> &amp;Misawa</w:t>
      </w:r>
      <w:r w:rsidR="006830A6" w:rsidRPr="00C24719">
        <w:rPr>
          <w:rFonts w:ascii="Times New Roman" w:eastAsia="宋体" w:hAnsi="Times New Roman" w:cs="Times New Roman"/>
          <w:color w:val="000000" w:themeColor="text1"/>
        </w:rPr>
        <w:t>(2009)</w:t>
      </w:r>
      <w:r w:rsidR="006830A6" w:rsidRPr="00C24719">
        <w:rPr>
          <w:rFonts w:ascii="Times New Roman" w:eastAsia="宋体" w:hAnsi="Times New Roman" w:cs="Times New Roman" w:hint="eastAsia"/>
          <w:color w:val="000000" w:themeColor="text1"/>
        </w:rPr>
        <w:t>建立了具有损失厌恶特征的</w:t>
      </w:r>
      <w:r w:rsidR="006830A6" w:rsidRPr="00C24719">
        <w:rPr>
          <w:rFonts w:ascii="Times New Roman" w:eastAsia="宋体" w:hAnsi="Times New Roman" w:cs="Times New Roman" w:hint="eastAsia"/>
          <w:color w:val="000000" w:themeColor="text1"/>
        </w:rPr>
        <w:t>A</w:t>
      </w:r>
      <w:r w:rsidR="006830A6" w:rsidRPr="00C24719">
        <w:rPr>
          <w:rFonts w:ascii="Times New Roman" w:eastAsia="宋体" w:hAnsi="Times New Roman" w:cs="Times New Roman"/>
          <w:color w:val="000000" w:themeColor="text1"/>
        </w:rPr>
        <w:t>BM</w:t>
      </w:r>
      <w:r w:rsidR="006830A6" w:rsidRPr="00C24719">
        <w:rPr>
          <w:rFonts w:ascii="Times New Roman" w:eastAsia="宋体" w:hAnsi="Times New Roman" w:cs="Times New Roman"/>
          <w:color w:val="000000" w:themeColor="text1"/>
        </w:rPr>
        <w:t>模型</w:t>
      </w:r>
      <w:r w:rsidR="006830A6" w:rsidRPr="00C24719">
        <w:rPr>
          <w:rFonts w:ascii="Times New Roman" w:eastAsia="宋体" w:hAnsi="Times New Roman" w:cs="Times New Roman" w:hint="eastAsia"/>
          <w:color w:val="000000" w:themeColor="text1"/>
        </w:rPr>
        <w:t>，其中损失厌恶交易者相较于期望效用理论下的理性交易者，其风险厌恶水平根据</w:t>
      </w:r>
      <w:r w:rsidR="00894407" w:rsidRPr="00C24719">
        <w:rPr>
          <w:rFonts w:ascii="Times New Roman" w:eastAsia="宋体" w:hAnsi="Times New Roman" w:cs="Times New Roman" w:hint="eastAsia"/>
          <w:color w:val="000000" w:themeColor="text1"/>
        </w:rPr>
        <w:t>往期</w:t>
      </w:r>
      <w:r w:rsidR="006830A6" w:rsidRPr="00C24719">
        <w:rPr>
          <w:rFonts w:ascii="Times New Roman" w:eastAsia="宋体" w:hAnsi="Times New Roman" w:cs="Times New Roman" w:hint="eastAsia"/>
          <w:color w:val="000000" w:themeColor="text1"/>
        </w:rPr>
        <w:t>价格滑动平均形成的价格参考点而分段变化。类似地，</w:t>
      </w:r>
      <w:r w:rsidR="006830A6" w:rsidRPr="00C24719">
        <w:rPr>
          <w:rFonts w:ascii="Times New Roman" w:eastAsia="宋体" w:hAnsi="Times New Roman" w:cs="Times New Roman"/>
          <w:color w:val="000000" w:themeColor="text1"/>
        </w:rPr>
        <w:t xml:space="preserve">Polach (2019) </w:t>
      </w:r>
      <w:r w:rsidR="006830A6" w:rsidRPr="00C24719">
        <w:rPr>
          <w:rFonts w:ascii="Times New Roman" w:eastAsia="宋体" w:hAnsi="Times New Roman" w:cs="Times New Roman" w:hint="eastAsia"/>
          <w:color w:val="000000" w:themeColor="text1"/>
        </w:rPr>
        <w:t>将前景理论中的参考点和损失厌恶特征融入</w:t>
      </w:r>
      <w:r w:rsidR="000E1AFE" w:rsidRPr="00C24719">
        <w:rPr>
          <w:rFonts w:ascii="Times New Roman" w:eastAsia="宋体" w:hAnsi="Times New Roman" w:cs="Times New Roman"/>
          <w:color w:val="000000" w:themeColor="text1"/>
        </w:rPr>
        <w:t>ABS</w:t>
      </w:r>
      <w:r w:rsidR="006830A6" w:rsidRPr="00C24719">
        <w:rPr>
          <w:rFonts w:ascii="Times New Roman" w:eastAsia="宋体" w:hAnsi="Times New Roman" w:cs="Times New Roman" w:hint="eastAsia"/>
          <w:color w:val="000000" w:themeColor="text1"/>
        </w:rPr>
        <w:t>系统中，并通过计算实验探究了该类心理因素对动态</w:t>
      </w:r>
      <w:r w:rsidR="0051377E" w:rsidRPr="00C24719">
        <w:rPr>
          <w:rFonts w:ascii="Times New Roman" w:eastAsia="宋体" w:hAnsi="Times New Roman" w:cs="Times New Roman" w:hint="eastAsia"/>
          <w:color w:val="000000" w:themeColor="text1"/>
        </w:rPr>
        <w:t>系统</w:t>
      </w:r>
      <w:r w:rsidR="006830A6" w:rsidRPr="00C24719">
        <w:rPr>
          <w:rFonts w:ascii="Times New Roman" w:eastAsia="宋体" w:hAnsi="Times New Roman" w:cs="Times New Roman" w:hint="eastAsia"/>
          <w:color w:val="000000" w:themeColor="text1"/>
        </w:rPr>
        <w:t>稳定性的影响。</w:t>
      </w:r>
      <w:r w:rsidR="006830A6" w:rsidRPr="00C24719">
        <w:rPr>
          <w:rFonts w:ascii="Times New Roman" w:eastAsia="宋体" w:hAnsi="Times New Roman" w:cs="Times New Roman"/>
          <w:color w:val="000000" w:themeColor="text1"/>
        </w:rPr>
        <w:t>Castro</w:t>
      </w:r>
      <w:r w:rsidR="00A45767" w:rsidRPr="00C24719">
        <w:rPr>
          <w:rFonts w:ascii="Times New Roman" w:eastAsia="宋体" w:hAnsi="Times New Roman" w:cs="Times New Roman"/>
          <w:color w:val="000000" w:themeColor="text1"/>
        </w:rPr>
        <w:t xml:space="preserve"> &amp;Teodoro</w:t>
      </w:r>
      <w:r w:rsidR="00E626A5" w:rsidRPr="00C24719">
        <w:rPr>
          <w:rFonts w:ascii="Times New Roman" w:eastAsia="宋体" w:hAnsi="Times New Roman" w:cs="Times New Roman"/>
          <w:color w:val="000000" w:themeColor="text1"/>
        </w:rPr>
        <w:t>(</w:t>
      </w:r>
      <w:r w:rsidR="006830A6" w:rsidRPr="00C24719">
        <w:rPr>
          <w:rFonts w:ascii="Times New Roman" w:eastAsia="宋体" w:hAnsi="Times New Roman" w:cs="Times New Roman"/>
          <w:color w:val="000000" w:themeColor="text1"/>
        </w:rPr>
        <w:t>2016</w:t>
      </w:r>
      <w:r w:rsidR="00E626A5" w:rsidRPr="00C24719">
        <w:rPr>
          <w:rFonts w:ascii="Times New Roman" w:eastAsia="宋体" w:hAnsi="Times New Roman" w:cs="Times New Roman"/>
          <w:color w:val="000000" w:themeColor="text1"/>
        </w:rPr>
        <w:t>)</w:t>
      </w:r>
      <w:r w:rsidR="006830A6" w:rsidRPr="00C24719">
        <w:rPr>
          <w:rFonts w:ascii="Times New Roman" w:eastAsia="宋体" w:hAnsi="Times New Roman" w:cs="Times New Roman" w:hint="eastAsia"/>
          <w:color w:val="000000" w:themeColor="text1"/>
        </w:rPr>
        <w:t>发现基于前景理论的</w:t>
      </w:r>
      <w:r w:rsidR="006830A6" w:rsidRPr="00C24719">
        <w:rPr>
          <w:rFonts w:ascii="Times New Roman" w:eastAsia="宋体" w:hAnsi="Times New Roman" w:cs="Times New Roman" w:hint="eastAsia"/>
          <w:color w:val="000000" w:themeColor="text1"/>
        </w:rPr>
        <w:t>A</w:t>
      </w:r>
      <w:r w:rsidR="006830A6" w:rsidRPr="00C24719">
        <w:rPr>
          <w:rFonts w:ascii="Times New Roman" w:eastAsia="宋体" w:hAnsi="Times New Roman" w:cs="Times New Roman"/>
          <w:color w:val="000000" w:themeColor="text1"/>
        </w:rPr>
        <w:t>BM</w:t>
      </w:r>
      <w:r w:rsidR="006830A6" w:rsidRPr="00C24719">
        <w:rPr>
          <w:rFonts w:ascii="Times New Roman" w:eastAsia="宋体" w:hAnsi="Times New Roman" w:cs="Times New Roman" w:hint="eastAsia"/>
          <w:color w:val="000000" w:themeColor="text1"/>
        </w:rPr>
        <w:t>模型相较于基于期望效用</w:t>
      </w:r>
      <w:r w:rsidR="008422AC" w:rsidRPr="00C24719">
        <w:rPr>
          <w:rFonts w:ascii="Times New Roman" w:eastAsia="宋体" w:hAnsi="Times New Roman" w:cs="Times New Roman" w:hint="eastAsia"/>
          <w:color w:val="000000" w:themeColor="text1"/>
        </w:rPr>
        <w:t>理论</w:t>
      </w:r>
      <w:r w:rsidR="00413498" w:rsidRPr="00C24719">
        <w:rPr>
          <w:rFonts w:ascii="Times New Roman" w:eastAsia="宋体" w:hAnsi="Times New Roman" w:cs="Times New Roman" w:hint="eastAsia"/>
          <w:color w:val="000000" w:themeColor="text1"/>
        </w:rPr>
        <w:t>的</w:t>
      </w:r>
      <w:r w:rsidR="006830A6" w:rsidRPr="00C24719">
        <w:rPr>
          <w:rFonts w:ascii="Times New Roman" w:eastAsia="宋体" w:hAnsi="Times New Roman" w:cs="Times New Roman" w:hint="eastAsia"/>
          <w:color w:val="000000" w:themeColor="text1"/>
        </w:rPr>
        <w:t>A</w:t>
      </w:r>
      <w:r w:rsidR="006830A6" w:rsidRPr="00C24719">
        <w:rPr>
          <w:rFonts w:ascii="Times New Roman" w:eastAsia="宋体" w:hAnsi="Times New Roman" w:cs="Times New Roman"/>
          <w:color w:val="000000" w:themeColor="text1"/>
        </w:rPr>
        <w:t>BM</w:t>
      </w:r>
      <w:r w:rsidR="006830A6" w:rsidRPr="00C24719">
        <w:rPr>
          <w:rFonts w:ascii="Times New Roman" w:eastAsia="宋体" w:hAnsi="Times New Roman" w:cs="Times New Roman" w:hint="eastAsia"/>
          <w:color w:val="000000" w:themeColor="text1"/>
        </w:rPr>
        <w:t>模型更贴近真实市场特征。前景理论包含诸多心理特征，上述文献大多是选取其中一种或者</w:t>
      </w:r>
      <w:r w:rsidR="005A6992" w:rsidRPr="00C24719">
        <w:rPr>
          <w:rFonts w:ascii="Times New Roman" w:eastAsia="宋体" w:hAnsi="Times New Roman" w:cs="Times New Roman" w:hint="eastAsia"/>
          <w:color w:val="000000" w:themeColor="text1"/>
        </w:rPr>
        <w:t>两种</w:t>
      </w:r>
      <w:r w:rsidR="006830A6" w:rsidRPr="00C24719">
        <w:rPr>
          <w:rFonts w:ascii="Times New Roman" w:eastAsia="宋体" w:hAnsi="Times New Roman" w:cs="Times New Roman" w:hint="eastAsia"/>
          <w:color w:val="000000" w:themeColor="text1"/>
        </w:rPr>
        <w:t>因素改进经典</w:t>
      </w:r>
      <w:r w:rsidR="006830A6" w:rsidRPr="00C24719">
        <w:rPr>
          <w:rFonts w:ascii="Times New Roman" w:eastAsia="宋体" w:hAnsi="Times New Roman" w:cs="Times New Roman"/>
          <w:color w:val="000000" w:themeColor="text1"/>
        </w:rPr>
        <w:t>ABM</w:t>
      </w:r>
      <w:r w:rsidR="006830A6" w:rsidRPr="00C24719">
        <w:rPr>
          <w:rFonts w:ascii="Times New Roman" w:eastAsia="宋体" w:hAnsi="Times New Roman" w:cs="Times New Roman" w:hint="eastAsia"/>
          <w:color w:val="000000" w:themeColor="text1"/>
        </w:rPr>
        <w:t>模型，而本文</w:t>
      </w:r>
      <w:r w:rsidR="00E5135A" w:rsidRPr="00C24719">
        <w:rPr>
          <w:rFonts w:ascii="Times New Roman" w:eastAsia="宋体" w:hAnsi="Times New Roman" w:cs="Times New Roman" w:hint="eastAsia"/>
          <w:color w:val="000000" w:themeColor="text1"/>
        </w:rPr>
        <w:t>模式</w:t>
      </w:r>
      <w:r w:rsidR="006830A6" w:rsidRPr="00C24719">
        <w:rPr>
          <w:rFonts w:ascii="Times New Roman" w:eastAsia="宋体" w:hAnsi="Times New Roman" w:cs="Times New Roman" w:hint="eastAsia"/>
          <w:color w:val="000000" w:themeColor="text1"/>
        </w:rPr>
        <w:t>则</w:t>
      </w:r>
      <w:r w:rsidR="00AC04C1" w:rsidRPr="00C24719">
        <w:rPr>
          <w:rFonts w:ascii="Times New Roman" w:eastAsia="宋体" w:hAnsi="Times New Roman" w:cs="Times New Roman" w:hint="eastAsia"/>
          <w:color w:val="000000" w:themeColor="text1"/>
        </w:rPr>
        <w:t>结合</w:t>
      </w:r>
      <w:r w:rsidR="006830A6" w:rsidRPr="00C24719">
        <w:rPr>
          <w:rFonts w:ascii="Times New Roman" w:eastAsia="宋体" w:hAnsi="Times New Roman" w:cs="Times New Roman" w:hint="eastAsia"/>
          <w:color w:val="000000" w:themeColor="text1"/>
        </w:rPr>
        <w:t>累积前景理论框架，涉及</w:t>
      </w:r>
      <w:r w:rsidR="005A6992" w:rsidRPr="00C24719">
        <w:rPr>
          <w:rFonts w:ascii="Times New Roman" w:eastAsia="宋体" w:hAnsi="Times New Roman" w:cs="Times New Roman" w:hint="eastAsia"/>
          <w:color w:val="000000" w:themeColor="text1"/>
        </w:rPr>
        <w:t>多类</w:t>
      </w:r>
      <w:r w:rsidR="00AC04C1" w:rsidRPr="00C24719">
        <w:rPr>
          <w:rFonts w:ascii="Times New Roman" w:eastAsia="宋体" w:hAnsi="Times New Roman" w:cs="Times New Roman" w:hint="eastAsia"/>
          <w:color w:val="000000" w:themeColor="text1"/>
        </w:rPr>
        <w:t>心理</w:t>
      </w:r>
      <w:r w:rsidR="006830A6" w:rsidRPr="00C24719">
        <w:rPr>
          <w:rFonts w:ascii="Times New Roman" w:eastAsia="宋体" w:hAnsi="Times New Roman" w:cs="Times New Roman" w:hint="eastAsia"/>
          <w:color w:val="000000" w:themeColor="text1"/>
        </w:rPr>
        <w:t>特征。</w:t>
      </w:r>
    </w:p>
    <w:p w14:paraId="3E993474" w14:textId="742F9603" w:rsidR="00662A8D" w:rsidRPr="00C24719" w:rsidRDefault="006830A6" w:rsidP="0049611F">
      <w:pPr>
        <w:ind w:firstLineChars="200" w:firstLine="420"/>
        <w:rPr>
          <w:rFonts w:ascii="Times New Roman" w:eastAsia="宋体" w:hAnsi="Times New Roman" w:cs="Times New Roman"/>
          <w:color w:val="000000" w:themeColor="text1"/>
        </w:rPr>
      </w:pPr>
      <w:r w:rsidRPr="00C24719">
        <w:rPr>
          <w:rFonts w:ascii="宋体" w:eastAsia="宋体" w:hAnsi="宋体" w:hint="eastAsia"/>
          <w:color w:val="000000" w:themeColor="text1"/>
        </w:rPr>
        <w:t>关于</w:t>
      </w:r>
      <w:r w:rsidRPr="00C24719">
        <w:rPr>
          <w:rFonts w:ascii="Times New Roman" w:eastAsia="宋体" w:hAnsi="Times New Roman" w:cs="Times New Roman" w:hint="eastAsia"/>
          <w:color w:val="000000" w:themeColor="text1"/>
        </w:rPr>
        <w:t>市场波动异象分析也是近年来国内研究的热点，其中不乏一些研究者采用</w:t>
      </w:r>
      <w:r w:rsidRPr="00C24719">
        <w:rPr>
          <w:rFonts w:ascii="Times New Roman" w:eastAsia="宋体" w:hAnsi="Times New Roman" w:cs="Times New Roman" w:hint="eastAsia"/>
          <w:color w:val="000000" w:themeColor="text1"/>
        </w:rPr>
        <w:t>A</w:t>
      </w:r>
      <w:r w:rsidRPr="00C24719">
        <w:rPr>
          <w:rFonts w:ascii="Times New Roman" w:eastAsia="宋体" w:hAnsi="Times New Roman" w:cs="Times New Roman"/>
          <w:color w:val="000000" w:themeColor="text1"/>
        </w:rPr>
        <w:t xml:space="preserve">BM </w:t>
      </w:r>
      <w:r w:rsidRPr="00C24719">
        <w:rPr>
          <w:rFonts w:ascii="Times New Roman" w:eastAsia="宋体" w:hAnsi="Times New Roman" w:cs="Times New Roman" w:hint="eastAsia"/>
          <w:color w:val="000000" w:themeColor="text1"/>
        </w:rPr>
        <w:t>方法。</w:t>
      </w:r>
      <w:r w:rsidRPr="00C24719">
        <w:rPr>
          <w:rFonts w:ascii="宋体" w:eastAsia="宋体" w:hAnsi="宋体" w:hint="eastAsia"/>
          <w:color w:val="000000" w:themeColor="text1"/>
        </w:rPr>
        <w:t>陈莹(</w:t>
      </w:r>
      <w:r w:rsidRPr="00C24719">
        <w:rPr>
          <w:rFonts w:ascii="Times New Roman" w:eastAsia="宋体" w:hAnsi="Times New Roman" w:cs="Times New Roman"/>
          <w:color w:val="000000" w:themeColor="text1"/>
        </w:rPr>
        <w:t>2010</w:t>
      </w:r>
      <w:r w:rsidRPr="00C24719">
        <w:rPr>
          <w:rFonts w:ascii="宋体" w:eastAsia="宋体" w:hAnsi="宋体"/>
          <w:color w:val="000000" w:themeColor="text1"/>
        </w:rPr>
        <w:t>)</w:t>
      </w:r>
      <w:r w:rsidRPr="00C24719">
        <w:rPr>
          <w:rFonts w:ascii="宋体" w:eastAsia="宋体" w:hAnsi="宋体" w:hint="eastAsia"/>
          <w:color w:val="000000" w:themeColor="text1"/>
        </w:rPr>
        <w:t>利用计算实验方法研究受协同约束的羊群行为是否引发市场波动。何诚颖(</w:t>
      </w:r>
      <w:r w:rsidRPr="00C24719">
        <w:rPr>
          <w:rFonts w:ascii="Times New Roman" w:eastAsia="宋体" w:hAnsi="Times New Roman" w:cs="Times New Roman"/>
          <w:color w:val="000000" w:themeColor="text1"/>
        </w:rPr>
        <w:t>2021)</w:t>
      </w:r>
      <w:r w:rsidRPr="00C24719">
        <w:rPr>
          <w:rFonts w:ascii="宋体" w:eastAsia="宋体" w:hAnsi="宋体" w:hint="eastAsia"/>
          <w:color w:val="000000" w:themeColor="text1"/>
        </w:rPr>
        <w:t>构建了非主力资金流向的买卖不平衡指标刻画投资者情绪，并揭示</w:t>
      </w:r>
      <w:r w:rsidRPr="00C24719">
        <w:rPr>
          <w:rFonts w:ascii="Times New Roman" w:eastAsia="宋体" w:hAnsi="Times New Roman" w:cs="Times New Roman"/>
          <w:color w:val="000000" w:themeColor="text1"/>
        </w:rPr>
        <w:t>A</w:t>
      </w:r>
      <w:r w:rsidRPr="00C24719">
        <w:rPr>
          <w:rFonts w:ascii="宋体" w:eastAsia="宋体" w:hAnsi="宋体" w:hint="eastAsia"/>
          <w:color w:val="000000" w:themeColor="text1"/>
        </w:rPr>
        <w:t>股市场投资者情绪引发的波动异象与市场套利限制存在正相关。王朝</w:t>
      </w:r>
      <w:r w:rsidR="00B421A9" w:rsidRPr="00C24719">
        <w:rPr>
          <w:rFonts w:ascii="宋体" w:eastAsia="宋体" w:hAnsi="宋体" w:hint="eastAsia"/>
          <w:color w:val="000000" w:themeColor="text1"/>
        </w:rPr>
        <w:t>阳(</w:t>
      </w:r>
      <w:r w:rsidRPr="00C24719">
        <w:rPr>
          <w:rFonts w:ascii="Times New Roman" w:eastAsia="宋体" w:hAnsi="Times New Roman" w:cs="Times New Roman"/>
          <w:color w:val="000000" w:themeColor="text1"/>
        </w:rPr>
        <w:t>2017</w:t>
      </w:r>
      <w:r w:rsidR="00B421A9" w:rsidRPr="00C24719">
        <w:rPr>
          <w:rFonts w:ascii="Times New Roman" w:eastAsia="宋体" w:hAnsi="Times New Roman" w:cs="Times New Roman" w:hint="eastAsia"/>
          <w:color w:val="000000" w:themeColor="text1"/>
        </w:rPr>
        <w:t>)</w:t>
      </w:r>
      <w:r w:rsidRPr="00C24719">
        <w:rPr>
          <w:rFonts w:ascii="宋体" w:eastAsia="宋体" w:hAnsi="宋体" w:hint="eastAsia"/>
          <w:color w:val="000000" w:themeColor="text1"/>
        </w:rPr>
        <w:t>针对中国股市存在的“高波动之谜”，基于</w:t>
      </w:r>
      <w:r w:rsidRPr="00C24719">
        <w:rPr>
          <w:rFonts w:ascii="Times New Roman" w:eastAsia="宋体" w:hAnsi="Times New Roman" w:cs="Times New Roman"/>
          <w:color w:val="000000" w:themeColor="text1"/>
        </w:rPr>
        <w:t>AH</w:t>
      </w:r>
      <w:r w:rsidRPr="00C24719">
        <w:rPr>
          <w:rFonts w:ascii="宋体" w:eastAsia="宋体" w:hAnsi="宋体" w:hint="eastAsia"/>
          <w:color w:val="000000" w:themeColor="text1"/>
        </w:rPr>
        <w:t>股数据论证了涨跌停制度是</w:t>
      </w:r>
      <w:r w:rsidRPr="00C24719">
        <w:rPr>
          <w:rFonts w:ascii="Times New Roman" w:eastAsia="宋体" w:hAnsi="Times New Roman" w:cs="Times New Roman"/>
          <w:color w:val="000000" w:themeColor="text1"/>
        </w:rPr>
        <w:t>A</w:t>
      </w:r>
      <w:r w:rsidRPr="00C24719">
        <w:rPr>
          <w:rFonts w:ascii="宋体" w:eastAsia="宋体" w:hAnsi="宋体" w:hint="eastAsia"/>
          <w:color w:val="000000" w:themeColor="text1"/>
        </w:rPr>
        <w:t>股过度波动的重要原因。</w:t>
      </w:r>
      <w:r w:rsidRPr="00C24719">
        <w:rPr>
          <w:rFonts w:ascii="Times New Roman" w:eastAsia="宋体" w:hAnsi="Times New Roman" w:cs="Times New Roman" w:hint="eastAsia"/>
          <w:color w:val="000000" w:themeColor="text1"/>
        </w:rPr>
        <w:t>张维</w:t>
      </w:r>
      <w:r w:rsidRPr="00C24719">
        <w:rPr>
          <w:rFonts w:ascii="Times New Roman" w:eastAsia="宋体" w:hAnsi="Times New Roman" w:cs="Times New Roman" w:hint="eastAsia"/>
          <w:color w:val="000000" w:themeColor="text1"/>
        </w:rPr>
        <w:t>(</w:t>
      </w:r>
      <w:r w:rsidRPr="00C24719">
        <w:rPr>
          <w:rFonts w:ascii="Times New Roman" w:eastAsia="宋体" w:hAnsi="Times New Roman" w:cs="Times New Roman"/>
          <w:color w:val="000000" w:themeColor="text1"/>
        </w:rPr>
        <w:t>2009)</w:t>
      </w:r>
      <w:r w:rsidRPr="00C24719">
        <w:rPr>
          <w:rFonts w:ascii="Times New Roman" w:eastAsia="宋体" w:hAnsi="Times New Roman" w:cs="Times New Roman" w:hint="eastAsia"/>
          <w:color w:val="000000" w:themeColor="text1"/>
        </w:rPr>
        <w:t>从主流经济学、行为金融学和复杂系统科学三个角度梳理了资产价格泡沫与崩溃现象及其成因的国内外相关研究。董志强</w:t>
      </w:r>
      <w:r w:rsidRPr="00C24719">
        <w:rPr>
          <w:rFonts w:ascii="Times New Roman" w:eastAsia="宋体" w:hAnsi="Times New Roman" w:cs="Times New Roman" w:hint="eastAsia"/>
          <w:color w:val="000000" w:themeColor="text1"/>
        </w:rPr>
        <w:t>(</w:t>
      </w:r>
      <w:r w:rsidRPr="00C24719">
        <w:rPr>
          <w:rFonts w:ascii="Times New Roman" w:eastAsia="宋体" w:hAnsi="Times New Roman" w:cs="Times New Roman"/>
          <w:color w:val="000000" w:themeColor="text1"/>
        </w:rPr>
        <w:t>2019)</w:t>
      </w:r>
      <w:r w:rsidRPr="00C24719">
        <w:rPr>
          <w:rFonts w:ascii="Times New Roman" w:eastAsia="宋体" w:hAnsi="Times New Roman" w:cs="Times New Roman" w:hint="eastAsia"/>
          <w:color w:val="000000" w:themeColor="text1"/>
        </w:rPr>
        <w:t>利用</w:t>
      </w:r>
      <w:r w:rsidR="007422C4" w:rsidRPr="00C24719">
        <w:rPr>
          <w:rFonts w:ascii="Times New Roman" w:eastAsia="宋体" w:hAnsi="Times New Roman" w:cs="Times New Roman" w:hint="eastAsia"/>
          <w:color w:val="000000" w:themeColor="text1"/>
        </w:rPr>
        <w:t>A</w:t>
      </w:r>
      <w:r w:rsidR="007422C4" w:rsidRPr="00C24719">
        <w:rPr>
          <w:rFonts w:ascii="Times New Roman" w:eastAsia="宋体" w:hAnsi="Times New Roman" w:cs="Times New Roman"/>
          <w:color w:val="000000" w:themeColor="text1"/>
        </w:rPr>
        <w:t>BM</w:t>
      </w:r>
      <w:r w:rsidRPr="00C24719">
        <w:rPr>
          <w:rFonts w:ascii="Times New Roman" w:eastAsia="宋体" w:hAnsi="Times New Roman" w:cs="Times New Roman" w:hint="eastAsia"/>
          <w:color w:val="000000" w:themeColor="text1"/>
        </w:rPr>
        <w:t>方法融合“偏好演化”和“个体选择”，建立了博弈下的人工社会，该模型可涌现出稳健的禀赋效应和自然产权现象，为禀赋效应的起源提供了理论支撑和计算模拟证据。</w:t>
      </w:r>
    </w:p>
    <w:p w14:paraId="609AEE98" w14:textId="601E4BF4" w:rsidR="0049611F" w:rsidRPr="00C24719" w:rsidRDefault="0049611F" w:rsidP="00D5180F">
      <w:pPr>
        <w:ind w:firstLineChars="200" w:firstLine="420"/>
        <w:rPr>
          <w:rFonts w:ascii="Times New Roman" w:eastAsia="宋体" w:hAnsi="Times New Roman" w:cs="Times New Roman"/>
          <w:color w:val="000000" w:themeColor="text1"/>
        </w:rPr>
      </w:pPr>
      <w:bookmarkStart w:id="1" w:name="_Hlk105716763"/>
      <w:r w:rsidRPr="00C24719">
        <w:rPr>
          <w:rFonts w:ascii="Times New Roman" w:eastAsia="宋体" w:hAnsi="Times New Roman" w:cs="Times New Roman" w:hint="eastAsia"/>
          <w:color w:val="000000" w:themeColor="text1"/>
        </w:rPr>
        <w:t>在计算金融学的研究中，研究者可通过计算机程序模拟市场和经济系统中的预期形成和行为主体的决策过程。本文通过</w:t>
      </w:r>
      <w:r w:rsidRPr="00C24719">
        <w:rPr>
          <w:rFonts w:ascii="Times New Roman" w:eastAsia="宋体" w:hAnsi="Times New Roman" w:cs="Times New Roman"/>
          <w:color w:val="000000" w:themeColor="text1"/>
        </w:rPr>
        <w:t>Python</w:t>
      </w:r>
      <w:r w:rsidRPr="00C24719">
        <w:rPr>
          <w:rFonts w:ascii="Times New Roman" w:eastAsia="宋体" w:hAnsi="Times New Roman" w:cs="Times New Roman" w:hint="eastAsia"/>
          <w:color w:val="000000" w:themeColor="text1"/>
        </w:rPr>
        <w:t>实现包含异质主体的人工金融市场模型。近年来随着</w:t>
      </w:r>
      <w:r w:rsidRPr="00C24719">
        <w:rPr>
          <w:rFonts w:ascii="Times New Roman" w:eastAsia="宋体" w:hAnsi="Times New Roman" w:cs="Times New Roman"/>
          <w:color w:val="000000" w:themeColor="text1"/>
        </w:rPr>
        <w:t>MESA</w:t>
      </w:r>
      <w:r w:rsidRPr="00C24719">
        <w:rPr>
          <w:rFonts w:ascii="Times New Roman" w:eastAsia="宋体" w:hAnsi="Times New Roman" w:cs="Times New Roman" w:hint="eastAsia"/>
          <w:color w:val="000000" w:themeColor="text1"/>
        </w:rPr>
        <w:t>等仿真框架的出现，利用</w:t>
      </w:r>
      <w:r w:rsidRPr="00C24719">
        <w:rPr>
          <w:rFonts w:ascii="Times New Roman" w:eastAsia="宋体" w:hAnsi="Times New Roman" w:cs="Times New Roman"/>
          <w:color w:val="000000" w:themeColor="text1"/>
        </w:rPr>
        <w:t>Python</w:t>
      </w:r>
      <w:r w:rsidRPr="00C24719">
        <w:rPr>
          <w:rFonts w:ascii="Times New Roman" w:eastAsia="宋体" w:hAnsi="Times New Roman" w:cs="Times New Roman" w:hint="eastAsia"/>
          <w:color w:val="000000" w:themeColor="text1"/>
        </w:rPr>
        <w:t>进行</w:t>
      </w:r>
      <w:r w:rsidRPr="00C24719">
        <w:rPr>
          <w:rFonts w:ascii="Times New Roman" w:eastAsia="宋体" w:hAnsi="Times New Roman" w:cs="Times New Roman"/>
          <w:color w:val="000000" w:themeColor="text1"/>
        </w:rPr>
        <w:t>ABM</w:t>
      </w:r>
      <w:r w:rsidRPr="00C24719">
        <w:rPr>
          <w:rFonts w:ascii="Times New Roman" w:eastAsia="宋体" w:hAnsi="Times New Roman" w:cs="Times New Roman" w:hint="eastAsia"/>
          <w:color w:val="000000" w:themeColor="text1"/>
        </w:rPr>
        <w:t>仿真的便捷性大大提高，且可兼顾</w:t>
      </w:r>
      <w:r w:rsidRPr="00C24719">
        <w:rPr>
          <w:rFonts w:ascii="Times New Roman" w:eastAsia="宋体" w:hAnsi="Times New Roman" w:cs="Times New Roman"/>
          <w:color w:val="000000" w:themeColor="text1"/>
        </w:rPr>
        <w:t>Python</w:t>
      </w:r>
      <w:r w:rsidRPr="00C24719">
        <w:rPr>
          <w:rFonts w:ascii="Times New Roman" w:eastAsia="宋体" w:hAnsi="Times New Roman" w:cs="Times New Roman" w:hint="eastAsia"/>
          <w:color w:val="000000" w:themeColor="text1"/>
        </w:rPr>
        <w:t>在数据处理和统计分析方面的功能。基于主体建模常用计算平台还包括美国西北大学开发的</w:t>
      </w:r>
      <w:proofErr w:type="spellStart"/>
      <w:r w:rsidRPr="00C24719">
        <w:rPr>
          <w:rFonts w:ascii="Times New Roman" w:eastAsia="宋体" w:hAnsi="Times New Roman" w:cs="Times New Roman"/>
          <w:color w:val="000000" w:themeColor="text1"/>
        </w:rPr>
        <w:t>NetLogo</w:t>
      </w:r>
      <w:proofErr w:type="spellEnd"/>
      <w:r w:rsidRPr="00C24719">
        <w:rPr>
          <w:rFonts w:ascii="Times New Roman" w:eastAsia="宋体" w:hAnsi="Times New Roman" w:cs="Times New Roman" w:hint="eastAsia"/>
          <w:color w:val="000000" w:themeColor="text1"/>
        </w:rPr>
        <w:t>平台。</w:t>
      </w:r>
      <w:proofErr w:type="spellStart"/>
      <w:r w:rsidRPr="00C24719">
        <w:rPr>
          <w:rFonts w:ascii="Times New Roman" w:eastAsia="宋体" w:hAnsi="Times New Roman" w:cs="Times New Roman"/>
          <w:color w:val="000000" w:themeColor="text1"/>
        </w:rPr>
        <w:t>NetLogo</w:t>
      </w:r>
      <w:proofErr w:type="spellEnd"/>
      <w:r w:rsidRPr="00C24719">
        <w:rPr>
          <w:rFonts w:ascii="Times New Roman" w:eastAsia="宋体" w:hAnsi="Times New Roman" w:cs="Times New Roman" w:hint="eastAsia"/>
          <w:color w:val="000000" w:themeColor="text1"/>
        </w:rPr>
        <w:t>具有安装简易、维护性良好、可以进行３Ｄ可视化等优点，但不能进行极端复杂的建模，适用于短期范式、主体局部互动、网格环境的模型，可以用于社会与自然科学、行程安排与计划、自然资源与环境等领域</w:t>
      </w:r>
      <w:r w:rsidRPr="00C24719">
        <w:rPr>
          <w:rFonts w:ascii="Times New Roman" w:eastAsia="宋体" w:hAnsi="Times New Roman" w:cs="Times New Roman"/>
          <w:color w:val="000000" w:themeColor="text1"/>
        </w:rPr>
        <w:t xml:space="preserve"> (</w:t>
      </w:r>
      <w:r w:rsidRPr="00C24719">
        <w:rPr>
          <w:rFonts w:ascii="Times New Roman" w:eastAsia="宋体" w:hAnsi="Times New Roman" w:cs="Times New Roman" w:hint="eastAsia"/>
          <w:color w:val="000000" w:themeColor="text1"/>
        </w:rPr>
        <w:t>李律成</w:t>
      </w:r>
      <w:r w:rsidRPr="00C24719">
        <w:rPr>
          <w:rFonts w:ascii="Times New Roman" w:eastAsia="宋体" w:hAnsi="Times New Roman" w:cs="Times New Roman"/>
          <w:color w:val="000000" w:themeColor="text1"/>
        </w:rPr>
        <w:t>, 2017</w:t>
      </w:r>
      <w:r w:rsidRPr="00C24719">
        <w:rPr>
          <w:rFonts w:ascii="Times New Roman" w:eastAsia="宋体" w:hAnsi="Times New Roman" w:cs="Times New Roman" w:hint="eastAsia"/>
          <w:color w:val="000000" w:themeColor="text1"/>
        </w:rPr>
        <w:t>；张志强，</w:t>
      </w:r>
      <w:r w:rsidRPr="00C24719">
        <w:rPr>
          <w:rFonts w:ascii="Times New Roman" w:eastAsia="宋体" w:hAnsi="Times New Roman" w:cs="Times New Roman"/>
          <w:color w:val="000000" w:themeColor="text1"/>
        </w:rPr>
        <w:t>2019)</w:t>
      </w:r>
      <w:r w:rsidRPr="00C24719">
        <w:rPr>
          <w:rFonts w:ascii="Times New Roman" w:eastAsia="宋体" w:hAnsi="Times New Roman" w:cs="Times New Roman" w:hint="eastAsia"/>
          <w:color w:val="000000" w:themeColor="text1"/>
        </w:rPr>
        <w:t>。复杂经济学和人工金融市场的研究发源地圣塔菲研究所设计建立了</w:t>
      </w:r>
      <w:r w:rsidRPr="00C24719">
        <w:rPr>
          <w:rFonts w:ascii="Times New Roman" w:eastAsia="宋体" w:hAnsi="Times New Roman" w:cs="Times New Roman"/>
          <w:color w:val="000000" w:themeColor="text1"/>
        </w:rPr>
        <w:t>Swarm</w:t>
      </w:r>
      <w:r w:rsidRPr="00C24719">
        <w:rPr>
          <w:rFonts w:ascii="Times New Roman" w:eastAsia="宋体" w:hAnsi="Times New Roman" w:cs="Times New Roman" w:hint="eastAsia"/>
          <w:color w:val="000000" w:themeColor="text1"/>
        </w:rPr>
        <w:t>平台，该平台工具集完整，概念基础清晰，且能够集成地理信息系统，适用于自然资源环境、科学仿真等领域的复杂模型。此外，乔治梅森大学计算机科学和复杂社会研究中心使用</w:t>
      </w:r>
      <w:r w:rsidRPr="00C24719">
        <w:rPr>
          <w:rFonts w:ascii="Times New Roman" w:eastAsia="宋体" w:hAnsi="Times New Roman" w:cs="Times New Roman"/>
          <w:color w:val="000000" w:themeColor="text1"/>
        </w:rPr>
        <w:t>Java</w:t>
      </w:r>
      <w:r w:rsidRPr="00C24719">
        <w:rPr>
          <w:rFonts w:ascii="Times New Roman" w:eastAsia="宋体" w:hAnsi="Times New Roman" w:cs="Times New Roman" w:hint="eastAsia"/>
          <w:color w:val="000000" w:themeColor="text1"/>
        </w:rPr>
        <w:t>编写了可视化工具</w:t>
      </w:r>
      <w:r w:rsidRPr="00C24719">
        <w:rPr>
          <w:rFonts w:ascii="Times New Roman" w:eastAsia="宋体" w:hAnsi="Times New Roman" w:cs="Times New Roman"/>
          <w:color w:val="000000" w:themeColor="text1"/>
        </w:rPr>
        <w:t xml:space="preserve"> Mason</w:t>
      </w:r>
      <w:r w:rsidRPr="00C24719">
        <w:rPr>
          <w:rFonts w:ascii="Times New Roman" w:eastAsia="宋体" w:hAnsi="Times New Roman" w:cs="Times New Roman" w:hint="eastAsia"/>
          <w:color w:val="000000" w:themeColor="text1"/>
        </w:rPr>
        <w:t>，运行速度快，可进行复杂的逻辑推算，适合用于研究社会复杂性、人工智能学习、抽象模型、物理建模及自然科学等领域。芝加哥大学计算研究中心则创建了</w:t>
      </w:r>
      <w:proofErr w:type="spellStart"/>
      <w:r w:rsidRPr="00C24719">
        <w:rPr>
          <w:rFonts w:ascii="Times New Roman" w:eastAsia="宋体" w:hAnsi="Times New Roman" w:cs="Times New Roman"/>
          <w:color w:val="000000" w:themeColor="text1"/>
        </w:rPr>
        <w:t>RePast</w:t>
      </w:r>
      <w:proofErr w:type="spellEnd"/>
      <w:r w:rsidRPr="00C24719">
        <w:rPr>
          <w:rFonts w:ascii="Times New Roman" w:eastAsia="宋体" w:hAnsi="Times New Roman" w:cs="Times New Roman" w:hint="eastAsia"/>
          <w:color w:val="000000" w:themeColor="text1"/>
        </w:rPr>
        <w:t>，能够良好地支持并实施地理信息系统功能并有着较好的稳健性，适用于地理信息系统、生物和社会研究等领域</w:t>
      </w:r>
      <w:r w:rsidR="006D4CCC" w:rsidRPr="00C24719">
        <w:rPr>
          <w:rFonts w:ascii="Times New Roman" w:eastAsia="宋体" w:hAnsi="Times New Roman" w:cs="Times New Roman" w:hint="eastAsia"/>
          <w:color w:val="000000" w:themeColor="text1"/>
        </w:rPr>
        <w:t>。</w:t>
      </w:r>
    </w:p>
    <w:bookmarkEnd w:id="1"/>
    <w:p w14:paraId="1F422CDC" w14:textId="63B74D1B" w:rsidR="006830A6" w:rsidRPr="00C24719" w:rsidRDefault="006830A6" w:rsidP="00E774DF">
      <w:pPr>
        <w:spacing w:line="360" w:lineRule="exact"/>
        <w:ind w:firstLineChars="200" w:firstLine="420"/>
        <w:rPr>
          <w:rFonts w:ascii="宋体" w:hAnsi="宋体" w:cs="宋体"/>
          <w:color w:val="000000" w:themeColor="text1"/>
          <w:kern w:val="0"/>
          <w:sz w:val="24"/>
          <w:szCs w:val="24"/>
        </w:rPr>
      </w:pPr>
      <w:r w:rsidRPr="00C24719">
        <w:rPr>
          <w:rFonts w:ascii="宋体" w:eastAsia="宋体" w:hAnsi="宋体" w:hint="eastAsia"/>
          <w:color w:val="000000" w:themeColor="text1"/>
        </w:rPr>
        <w:t>本文结合累积前景理论和计算实验方法建立</w:t>
      </w:r>
      <w:r w:rsidRPr="00C24719">
        <w:rPr>
          <w:rFonts w:ascii="宋体" w:eastAsia="宋体" w:hAnsi="宋体"/>
          <w:color w:val="000000" w:themeColor="text1"/>
        </w:rPr>
        <w:t>异质</w:t>
      </w:r>
      <w:r w:rsidRPr="00C24719">
        <w:rPr>
          <w:rFonts w:ascii="宋体" w:eastAsia="宋体" w:hAnsi="宋体" w:hint="eastAsia"/>
          <w:color w:val="000000" w:themeColor="text1"/>
        </w:rPr>
        <w:t>主体</w:t>
      </w:r>
      <w:r w:rsidRPr="00C24719">
        <w:rPr>
          <w:rFonts w:ascii="宋体" w:eastAsia="宋体" w:hAnsi="宋体"/>
          <w:color w:val="000000" w:themeColor="text1"/>
        </w:rPr>
        <w:t>跨期人工金融市场</w:t>
      </w:r>
      <w:r w:rsidRPr="00C24719">
        <w:rPr>
          <w:rFonts w:ascii="宋体" w:eastAsia="宋体" w:hAnsi="宋体" w:hint="eastAsia"/>
          <w:color w:val="000000" w:themeColor="text1"/>
        </w:rPr>
        <w:t>，</w:t>
      </w:r>
      <w:r w:rsidRPr="00C24719">
        <w:rPr>
          <w:rFonts w:ascii="宋体" w:eastAsia="宋体" w:hAnsi="宋体"/>
          <w:color w:val="000000" w:themeColor="text1"/>
        </w:rPr>
        <w:t>以挖掘市场</w:t>
      </w:r>
      <w:r w:rsidR="00B4528F" w:rsidRPr="00C24719">
        <w:rPr>
          <w:rFonts w:ascii="宋体" w:eastAsia="宋体" w:hAnsi="宋体" w:hint="eastAsia"/>
          <w:color w:val="000000" w:themeColor="text1"/>
        </w:rPr>
        <w:t>波动异象</w:t>
      </w:r>
      <w:r w:rsidRPr="00C24719">
        <w:rPr>
          <w:rFonts w:ascii="宋体" w:eastAsia="宋体" w:hAnsi="宋体"/>
          <w:color w:val="000000" w:themeColor="text1"/>
        </w:rPr>
        <w:t>的来源，</w:t>
      </w:r>
      <w:r w:rsidRPr="00C24719">
        <w:rPr>
          <w:rFonts w:ascii="宋体" w:eastAsia="宋体" w:hAnsi="宋体" w:hint="eastAsia"/>
          <w:color w:val="000000" w:themeColor="text1"/>
        </w:rPr>
        <w:t>进而</w:t>
      </w:r>
      <w:r w:rsidRPr="00C24719">
        <w:rPr>
          <w:rFonts w:ascii="宋体" w:eastAsia="宋体" w:hAnsi="宋体"/>
          <w:color w:val="000000" w:themeColor="text1"/>
        </w:rPr>
        <w:t>探究投资者的心理特征对</w:t>
      </w:r>
      <w:r w:rsidR="006A6E9A" w:rsidRPr="00C24719">
        <w:rPr>
          <w:rFonts w:ascii="宋体" w:eastAsia="宋体" w:hAnsi="宋体" w:hint="eastAsia"/>
          <w:color w:val="000000" w:themeColor="text1"/>
        </w:rPr>
        <w:t>波动特征的</w:t>
      </w:r>
      <w:r w:rsidRPr="00C24719">
        <w:rPr>
          <w:rFonts w:ascii="宋体" w:eastAsia="宋体" w:hAnsi="宋体"/>
          <w:color w:val="000000" w:themeColor="text1"/>
        </w:rPr>
        <w:t>影响</w:t>
      </w:r>
      <w:r w:rsidR="006A6E9A" w:rsidRPr="00C24719">
        <w:rPr>
          <w:rFonts w:ascii="宋体" w:eastAsia="宋体" w:hAnsi="宋体" w:hint="eastAsia"/>
          <w:color w:val="000000" w:themeColor="text1"/>
        </w:rPr>
        <w:t>机制</w:t>
      </w:r>
      <w:r w:rsidRPr="00C24719">
        <w:rPr>
          <w:rFonts w:ascii="宋体" w:eastAsia="宋体" w:hAnsi="宋体" w:hint="eastAsia"/>
          <w:color w:val="000000" w:themeColor="text1"/>
        </w:rPr>
        <w:t>。上述已有文献相关研究已经取得诸多有价值的结论</w:t>
      </w:r>
      <w:r w:rsidR="00177152" w:rsidRPr="00C24719">
        <w:rPr>
          <w:rFonts w:ascii="宋体" w:eastAsia="宋体" w:hAnsi="宋体" w:hint="eastAsia"/>
          <w:color w:val="000000" w:themeColor="text1"/>
        </w:rPr>
        <w:t>，</w:t>
      </w:r>
      <w:r w:rsidRPr="00C24719">
        <w:rPr>
          <w:rFonts w:ascii="宋体" w:eastAsia="宋体" w:hAnsi="宋体" w:hint="eastAsia"/>
          <w:color w:val="000000" w:themeColor="text1"/>
        </w:rPr>
        <w:t>为本文提出了重要的研究基础和灵感。</w:t>
      </w:r>
    </w:p>
    <w:p w14:paraId="7E1AE7FA" w14:textId="6B1DCAC6" w:rsidR="006830A6" w:rsidRPr="00C24719" w:rsidRDefault="006830A6" w:rsidP="00E774DF">
      <w:pPr>
        <w:pStyle w:val="a3"/>
        <w:numPr>
          <w:ilvl w:val="0"/>
          <w:numId w:val="1"/>
        </w:numPr>
        <w:ind w:left="0" w:firstLineChars="0" w:firstLine="0"/>
        <w:jc w:val="center"/>
        <w:outlineLvl w:val="0"/>
        <w:rPr>
          <w:rFonts w:ascii="黑体" w:eastAsia="黑体" w:hAnsi="黑体" w:cs="宋体"/>
          <w:b/>
          <w:bCs/>
          <w:color w:val="000000" w:themeColor="text1"/>
          <w:kern w:val="0"/>
          <w:sz w:val="24"/>
          <w:szCs w:val="24"/>
        </w:rPr>
      </w:pPr>
      <w:r w:rsidRPr="00C24719">
        <w:rPr>
          <w:rFonts w:ascii="黑体" w:eastAsia="黑体" w:hAnsi="黑体" w:cs="宋体" w:hint="eastAsia"/>
          <w:b/>
          <w:bCs/>
          <w:color w:val="000000" w:themeColor="text1"/>
          <w:kern w:val="0"/>
          <w:sz w:val="24"/>
          <w:szCs w:val="24"/>
        </w:rPr>
        <w:t>模型构建</w:t>
      </w:r>
    </w:p>
    <w:p w14:paraId="7672D395" w14:textId="77777777" w:rsidR="00DE346D" w:rsidRPr="00C24719" w:rsidRDefault="00DE346D" w:rsidP="006830A6">
      <w:pPr>
        <w:ind w:firstLineChars="200" w:firstLine="420"/>
        <w:rPr>
          <w:rFonts w:ascii="宋体" w:eastAsia="宋体" w:hAnsi="宋体" w:cs="宋体"/>
          <w:color w:val="000000" w:themeColor="text1"/>
          <w:kern w:val="0"/>
          <w:szCs w:val="21"/>
        </w:rPr>
      </w:pPr>
      <w:r w:rsidRPr="00C24719">
        <w:rPr>
          <w:rFonts w:ascii="宋体" w:eastAsia="宋体" w:hAnsi="宋体" w:cs="宋体" w:hint="eastAsia"/>
          <w:color w:val="000000" w:themeColor="text1"/>
          <w:kern w:val="0"/>
          <w:szCs w:val="21"/>
        </w:rPr>
        <w:t>基于</w:t>
      </w:r>
      <w:r w:rsidRPr="00C24719">
        <w:rPr>
          <w:rFonts w:ascii="Times New Roman" w:eastAsia="宋体" w:hAnsi="Times New Roman" w:cs="Times New Roman"/>
          <w:color w:val="000000" w:themeColor="text1"/>
          <w:kern w:val="0"/>
          <w:szCs w:val="21"/>
        </w:rPr>
        <w:t>ABS</w:t>
      </w:r>
      <w:r w:rsidRPr="00C24719">
        <w:rPr>
          <w:rFonts w:ascii="宋体" w:eastAsia="宋体" w:hAnsi="宋体" w:cs="宋体"/>
          <w:color w:val="000000" w:themeColor="text1"/>
          <w:kern w:val="0"/>
          <w:szCs w:val="21"/>
        </w:rPr>
        <w:t>自适应信念系统，</w:t>
      </w:r>
      <w:r w:rsidRPr="00C24719">
        <w:rPr>
          <w:rFonts w:ascii="宋体" w:eastAsia="宋体" w:hAnsi="宋体" w:cs="宋体" w:hint="eastAsia"/>
          <w:color w:val="000000" w:themeColor="text1"/>
          <w:kern w:val="0"/>
          <w:szCs w:val="21"/>
        </w:rPr>
        <w:t>本文</w:t>
      </w:r>
      <w:r w:rsidRPr="00C24719">
        <w:rPr>
          <w:rFonts w:ascii="宋体" w:eastAsia="宋体" w:hAnsi="宋体" w:cs="宋体"/>
          <w:color w:val="000000" w:themeColor="text1"/>
          <w:kern w:val="0"/>
          <w:szCs w:val="21"/>
        </w:rPr>
        <w:t>将前景理论和</w:t>
      </w:r>
      <w:r w:rsidRPr="00C24719">
        <w:rPr>
          <w:rFonts w:ascii="Times New Roman" w:eastAsia="宋体" w:hAnsi="Times New Roman" w:cs="Times New Roman"/>
          <w:color w:val="000000" w:themeColor="text1"/>
          <w:kern w:val="0"/>
          <w:szCs w:val="21"/>
        </w:rPr>
        <w:t>ABM</w:t>
      </w:r>
      <w:r w:rsidRPr="00C24719">
        <w:rPr>
          <w:rFonts w:ascii="宋体" w:eastAsia="宋体" w:hAnsi="宋体" w:cs="宋体" w:hint="eastAsia"/>
          <w:color w:val="000000" w:themeColor="text1"/>
          <w:kern w:val="0"/>
          <w:szCs w:val="21"/>
        </w:rPr>
        <w:t>模型</w:t>
      </w:r>
      <w:r w:rsidRPr="00C24719">
        <w:rPr>
          <w:rFonts w:ascii="宋体" w:eastAsia="宋体" w:hAnsi="宋体" w:cs="宋体"/>
          <w:color w:val="000000" w:themeColor="text1"/>
          <w:kern w:val="0"/>
          <w:szCs w:val="21"/>
        </w:rPr>
        <w:t>相结合，建立了包含市场切换机制的</w:t>
      </w:r>
      <w:r w:rsidRPr="00C24719">
        <w:rPr>
          <w:rFonts w:ascii="宋体" w:eastAsia="宋体" w:hAnsi="宋体" w:cs="宋体" w:hint="eastAsia"/>
          <w:color w:val="000000" w:themeColor="text1"/>
          <w:kern w:val="0"/>
          <w:szCs w:val="21"/>
        </w:rPr>
        <w:t>异质</w:t>
      </w:r>
      <w:r w:rsidRPr="00C24719">
        <w:rPr>
          <w:rFonts w:ascii="宋体" w:eastAsia="宋体" w:hAnsi="宋体" w:cs="宋体"/>
          <w:color w:val="000000" w:themeColor="text1"/>
          <w:kern w:val="0"/>
          <w:szCs w:val="21"/>
        </w:rPr>
        <w:t>跨期人工金融市场，并以此为基础</w:t>
      </w:r>
      <w:r w:rsidRPr="00C24719">
        <w:rPr>
          <w:rFonts w:ascii="宋体" w:eastAsia="宋体" w:hAnsi="宋体" w:cs="宋体" w:hint="eastAsia"/>
          <w:color w:val="000000" w:themeColor="text1"/>
          <w:kern w:val="0"/>
          <w:szCs w:val="21"/>
        </w:rPr>
        <w:t>建立了价格形成动态系统</w:t>
      </w:r>
      <w:r w:rsidRPr="00C24719">
        <w:rPr>
          <w:rFonts w:ascii="宋体" w:eastAsia="宋体" w:hAnsi="宋体" w:cs="宋体"/>
          <w:color w:val="000000" w:themeColor="text1"/>
          <w:kern w:val="0"/>
          <w:szCs w:val="21"/>
        </w:rPr>
        <w:t>。该</w:t>
      </w:r>
      <w:r w:rsidRPr="00C24719">
        <w:rPr>
          <w:rFonts w:ascii="宋体" w:eastAsia="宋体" w:hAnsi="宋体" w:cs="宋体" w:hint="eastAsia"/>
          <w:color w:val="000000" w:themeColor="text1"/>
          <w:kern w:val="0"/>
          <w:szCs w:val="21"/>
        </w:rPr>
        <w:t>模型</w:t>
      </w:r>
      <w:r w:rsidRPr="00C24719">
        <w:rPr>
          <w:rFonts w:ascii="宋体" w:eastAsia="宋体" w:hAnsi="宋体" w:cs="宋体"/>
          <w:color w:val="000000" w:themeColor="text1"/>
          <w:kern w:val="0"/>
          <w:szCs w:val="21"/>
        </w:rPr>
        <w:t>包含三</w:t>
      </w:r>
      <w:r w:rsidRPr="00C24719">
        <w:rPr>
          <w:rFonts w:ascii="宋体" w:eastAsia="宋体" w:hAnsi="宋体" w:cs="宋体" w:hint="eastAsia"/>
          <w:color w:val="000000" w:themeColor="text1"/>
          <w:kern w:val="0"/>
          <w:szCs w:val="21"/>
        </w:rPr>
        <w:t>类交易模式：理性模式下交易者遵循新古典经济学中的期望效用理论，根据期望效用最大化原则进行决策；情绪模式则是基于累积前景理论框架，其决策过程受到二维风险偏好、参考点效应、主观概率扭曲等多种因素影响；噪音交易则是对市场结构完整性的补充。模型采用做市商制度，基于溢出需求形成风险资产价格。</w:t>
      </w:r>
    </w:p>
    <w:p w14:paraId="69426CCF" w14:textId="39BBD8A4" w:rsidR="006830A6" w:rsidRPr="00C24719" w:rsidRDefault="006830A6" w:rsidP="006830A6">
      <w:pPr>
        <w:ind w:firstLineChars="200" w:firstLine="420"/>
        <w:rPr>
          <w:rFonts w:ascii="宋体" w:eastAsia="宋体" w:hAnsi="宋体" w:cs="宋体"/>
          <w:color w:val="000000" w:themeColor="text1"/>
          <w:kern w:val="0"/>
          <w:szCs w:val="21"/>
        </w:rPr>
      </w:pPr>
      <w:r w:rsidRPr="00C24719">
        <w:rPr>
          <w:rFonts w:ascii="宋体" w:eastAsia="宋体" w:hAnsi="宋体" w:cs="宋体"/>
          <w:color w:val="000000" w:themeColor="text1"/>
          <w:kern w:val="0"/>
          <w:szCs w:val="21"/>
        </w:rPr>
        <w:lastRenderedPageBreak/>
        <w:t>模型基于一系列前提假设，我们将其总结为以下几点：</w:t>
      </w:r>
    </w:p>
    <w:bookmarkStart w:id="2" w:name="_Hlk78906397"/>
    <w:p w14:paraId="34553F4E" w14:textId="77777777" w:rsidR="006830A6" w:rsidRPr="00C24719" w:rsidRDefault="006830A6" w:rsidP="006830A6">
      <w:pPr>
        <w:ind w:firstLineChars="200" w:firstLine="420"/>
        <w:rPr>
          <w:rFonts w:ascii="宋体" w:eastAsia="宋体" w:hAnsi="宋体" w:cs="宋体"/>
          <w:color w:val="000000" w:themeColor="text1"/>
          <w:kern w:val="0"/>
          <w:szCs w:val="21"/>
        </w:rPr>
      </w:pPr>
      <w:r w:rsidRPr="00C24719">
        <w:rPr>
          <w:rFonts w:ascii="宋体" w:eastAsia="宋体" w:hAnsi="宋体" w:cs="Times New Roman"/>
          <w:color w:val="000000" w:themeColor="text1"/>
        </w:rPr>
        <w:fldChar w:fldCharType="begin"/>
      </w:r>
      <w:r w:rsidRPr="00C24719">
        <w:rPr>
          <w:rFonts w:ascii="宋体" w:eastAsia="宋体" w:hAnsi="宋体" w:cs="Times New Roman"/>
          <w:color w:val="000000" w:themeColor="text1"/>
        </w:rPr>
        <w:instrText xml:space="preserve"> </w:instrText>
      </w:r>
      <w:r w:rsidRPr="00C24719">
        <w:rPr>
          <w:rFonts w:ascii="宋体" w:eastAsia="宋体" w:hAnsi="宋体" w:cs="Times New Roman" w:hint="eastAsia"/>
          <w:color w:val="000000" w:themeColor="text1"/>
        </w:rPr>
        <w:instrText>= 1 \* GB3</w:instrText>
      </w:r>
      <w:r w:rsidRPr="00C24719">
        <w:rPr>
          <w:rFonts w:ascii="宋体" w:eastAsia="宋体" w:hAnsi="宋体" w:cs="Times New Roman"/>
          <w:color w:val="000000" w:themeColor="text1"/>
        </w:rPr>
        <w:instrText xml:space="preserve"> </w:instrText>
      </w:r>
      <w:r w:rsidRPr="00C24719">
        <w:rPr>
          <w:rFonts w:ascii="宋体" w:eastAsia="宋体" w:hAnsi="宋体" w:cs="Times New Roman"/>
          <w:color w:val="000000" w:themeColor="text1"/>
        </w:rPr>
        <w:fldChar w:fldCharType="separate"/>
      </w:r>
      <w:r w:rsidRPr="00C24719">
        <w:rPr>
          <w:rFonts w:ascii="宋体" w:eastAsia="宋体" w:hAnsi="宋体" w:cs="Times New Roman" w:hint="eastAsia"/>
          <w:noProof/>
          <w:color w:val="000000" w:themeColor="text1"/>
        </w:rPr>
        <w:t>①</w:t>
      </w:r>
      <w:r w:rsidRPr="00C24719">
        <w:rPr>
          <w:rFonts w:ascii="宋体" w:eastAsia="宋体" w:hAnsi="宋体" w:cs="Times New Roman"/>
          <w:color w:val="000000" w:themeColor="text1"/>
        </w:rPr>
        <w:fldChar w:fldCharType="end"/>
      </w:r>
      <w:bookmarkEnd w:id="2"/>
      <w:r w:rsidRPr="00C24719">
        <w:rPr>
          <w:rFonts w:ascii="宋体" w:eastAsia="宋体" w:hAnsi="宋体" w:cs="Times New Roman"/>
          <w:color w:val="000000" w:themeColor="text1"/>
          <w:kern w:val="0"/>
          <w:szCs w:val="21"/>
        </w:rPr>
        <w:t>无</w:t>
      </w:r>
      <w:r w:rsidRPr="00C24719">
        <w:rPr>
          <w:rFonts w:ascii="宋体" w:eastAsia="宋体" w:hAnsi="宋体" w:cs="宋体"/>
          <w:color w:val="000000" w:themeColor="text1"/>
          <w:kern w:val="0"/>
          <w:szCs w:val="21"/>
        </w:rPr>
        <w:t>交易成本和税收，资产市场是无摩擦的，而且市场流动性是充分的。</w:t>
      </w:r>
    </w:p>
    <w:p w14:paraId="456A61B6" w14:textId="77777777" w:rsidR="006830A6" w:rsidRPr="00C24719" w:rsidRDefault="006830A6" w:rsidP="006830A6">
      <w:pPr>
        <w:ind w:firstLineChars="200" w:firstLine="420"/>
        <w:rPr>
          <w:rFonts w:cs="Times New Roman"/>
          <w:color w:val="000000" w:themeColor="text1"/>
        </w:rPr>
      </w:pPr>
      <w:r w:rsidRPr="00C24719">
        <w:rPr>
          <w:rFonts w:ascii="宋体" w:eastAsia="宋体" w:hAnsi="宋体" w:cs="Times New Roman"/>
          <w:color w:val="000000" w:themeColor="text1"/>
        </w:rPr>
        <w:fldChar w:fldCharType="begin"/>
      </w:r>
      <w:r w:rsidRPr="00C24719">
        <w:rPr>
          <w:rFonts w:ascii="宋体" w:eastAsia="宋体" w:hAnsi="宋体" w:cs="Times New Roman"/>
          <w:color w:val="000000" w:themeColor="text1"/>
        </w:rPr>
        <w:instrText xml:space="preserve"> </w:instrText>
      </w:r>
      <w:r w:rsidRPr="00C24719">
        <w:rPr>
          <w:rFonts w:ascii="宋体" w:eastAsia="宋体" w:hAnsi="宋体" w:cs="Times New Roman" w:hint="eastAsia"/>
          <w:color w:val="000000" w:themeColor="text1"/>
        </w:rPr>
        <w:instrText>= 2 \* GB3</w:instrText>
      </w:r>
      <w:r w:rsidRPr="00C24719">
        <w:rPr>
          <w:rFonts w:ascii="宋体" w:eastAsia="宋体" w:hAnsi="宋体" w:cs="Times New Roman"/>
          <w:color w:val="000000" w:themeColor="text1"/>
        </w:rPr>
        <w:instrText xml:space="preserve"> </w:instrText>
      </w:r>
      <w:r w:rsidRPr="00C24719">
        <w:rPr>
          <w:rFonts w:ascii="宋体" w:eastAsia="宋体" w:hAnsi="宋体" w:cs="Times New Roman"/>
          <w:color w:val="000000" w:themeColor="text1"/>
        </w:rPr>
        <w:fldChar w:fldCharType="separate"/>
      </w:r>
      <w:r w:rsidRPr="00C24719">
        <w:rPr>
          <w:rFonts w:ascii="宋体" w:eastAsia="宋体" w:hAnsi="宋体" w:cs="Times New Roman" w:hint="eastAsia"/>
          <w:noProof/>
          <w:color w:val="000000" w:themeColor="text1"/>
        </w:rPr>
        <w:t>②</w:t>
      </w:r>
      <w:r w:rsidRPr="00C24719">
        <w:rPr>
          <w:rFonts w:ascii="宋体" w:eastAsia="宋体" w:hAnsi="宋体" w:cs="Times New Roman"/>
          <w:color w:val="000000" w:themeColor="text1"/>
        </w:rPr>
        <w:fldChar w:fldCharType="end"/>
      </w:r>
      <w:r w:rsidRPr="00C24719">
        <w:rPr>
          <w:rFonts w:ascii="宋体" w:eastAsia="宋体" w:hAnsi="宋体" w:cs="宋体"/>
          <w:color w:val="000000" w:themeColor="text1"/>
          <w:kern w:val="0"/>
          <w:szCs w:val="21"/>
        </w:rPr>
        <w:t>不考虑背景风险、通货膨胀、人力成本、投资者负债等因素对于投资者财富的影响。</w:t>
      </w:r>
    </w:p>
    <w:p w14:paraId="1D335CCF" w14:textId="0E69DABE" w:rsidR="006830A6" w:rsidRPr="00C24719" w:rsidRDefault="006830A6" w:rsidP="006830A6">
      <w:pPr>
        <w:ind w:firstLineChars="200" w:firstLine="420"/>
        <w:rPr>
          <w:rFonts w:ascii="宋体" w:eastAsia="宋体" w:hAnsi="宋体" w:cs="宋体"/>
          <w:color w:val="000000" w:themeColor="text1"/>
          <w:kern w:val="0"/>
          <w:szCs w:val="21"/>
        </w:rPr>
      </w:pPr>
      <w:r w:rsidRPr="00C24719">
        <w:rPr>
          <w:rFonts w:ascii="宋体" w:eastAsia="宋体" w:hAnsi="宋体" w:cs="宋体"/>
          <w:color w:val="000000" w:themeColor="text1"/>
          <w:kern w:val="0"/>
          <w:szCs w:val="21"/>
        </w:rPr>
        <w:fldChar w:fldCharType="begin"/>
      </w:r>
      <w:r w:rsidRPr="00C24719">
        <w:rPr>
          <w:rFonts w:ascii="宋体" w:eastAsia="宋体" w:hAnsi="宋体" w:cs="宋体"/>
          <w:color w:val="000000" w:themeColor="text1"/>
          <w:kern w:val="0"/>
          <w:szCs w:val="21"/>
        </w:rPr>
        <w:instrText xml:space="preserve"> = 3 \* GB3 </w:instrText>
      </w:r>
      <w:r w:rsidRPr="00C24719">
        <w:rPr>
          <w:rFonts w:ascii="宋体" w:eastAsia="宋体" w:hAnsi="宋体" w:cs="宋体"/>
          <w:color w:val="000000" w:themeColor="text1"/>
          <w:kern w:val="0"/>
          <w:szCs w:val="21"/>
        </w:rPr>
        <w:fldChar w:fldCharType="separate"/>
      </w:r>
      <w:r w:rsidRPr="00C24719">
        <w:rPr>
          <w:rFonts w:ascii="宋体" w:eastAsia="宋体" w:hAnsi="宋体" w:cs="宋体" w:hint="eastAsia"/>
          <w:noProof/>
          <w:color w:val="000000" w:themeColor="text1"/>
          <w:kern w:val="0"/>
          <w:szCs w:val="21"/>
        </w:rPr>
        <w:t>③</w:t>
      </w:r>
      <w:r w:rsidRPr="00C24719">
        <w:rPr>
          <w:rFonts w:ascii="宋体" w:eastAsia="宋体" w:hAnsi="宋体" w:cs="宋体"/>
          <w:color w:val="000000" w:themeColor="text1"/>
          <w:kern w:val="0"/>
          <w:szCs w:val="21"/>
        </w:rPr>
        <w:fldChar w:fldCharType="end"/>
      </w:r>
      <w:r w:rsidRPr="00C24719">
        <w:rPr>
          <w:rFonts w:ascii="宋体" w:eastAsia="宋体" w:hAnsi="宋体" w:cs="宋体"/>
          <w:color w:val="000000" w:themeColor="text1"/>
          <w:kern w:val="0"/>
          <w:szCs w:val="21"/>
        </w:rPr>
        <w:t>市场中供应两种资产:</w:t>
      </w:r>
      <w:r w:rsidRPr="00C24719">
        <w:rPr>
          <w:rFonts w:ascii="宋体" w:eastAsia="宋体" w:hAnsi="宋体" w:cs="宋体" w:hint="eastAsia"/>
          <w:color w:val="000000" w:themeColor="text1"/>
          <w:kern w:val="0"/>
          <w:szCs w:val="21"/>
        </w:rPr>
        <w:t>无风险资产和风险资产。</w:t>
      </w:r>
      <w:r w:rsidRPr="00C24719">
        <w:rPr>
          <w:rFonts w:ascii="宋体" w:eastAsia="宋体" w:hAnsi="宋体" w:cs="宋体"/>
          <w:color w:val="000000" w:themeColor="text1"/>
          <w:kern w:val="0"/>
          <w:szCs w:val="21"/>
        </w:rPr>
        <w:t>无风险资产</w:t>
      </w:r>
      <w:r w:rsidRPr="00C24719">
        <w:rPr>
          <w:rFonts w:ascii="宋体" w:eastAsia="宋体" w:hAnsi="宋体" w:cs="宋体" w:hint="eastAsia"/>
          <w:color w:val="000000" w:themeColor="text1"/>
          <w:kern w:val="0"/>
          <w:szCs w:val="21"/>
        </w:rPr>
        <w:t>是</w:t>
      </w:r>
      <w:r w:rsidRPr="00C24719">
        <w:rPr>
          <w:rFonts w:ascii="宋体" w:eastAsia="宋体" w:hAnsi="宋体" w:cs="宋体"/>
          <w:color w:val="000000" w:themeColor="text1"/>
          <w:kern w:val="0"/>
          <w:szCs w:val="21"/>
        </w:rPr>
        <w:t>完全弹性供应的，其</w:t>
      </w:r>
      <w:r w:rsidRPr="00C24719">
        <w:rPr>
          <w:rFonts w:ascii="宋体" w:eastAsia="宋体" w:hAnsi="宋体" w:cs="宋体" w:hint="eastAsia"/>
          <w:color w:val="000000" w:themeColor="text1"/>
          <w:kern w:val="0"/>
          <w:szCs w:val="21"/>
        </w:rPr>
        <w:t>日度收益率记为</w:t>
      </w:r>
      <w:r w:rsidRPr="00C24719">
        <w:rPr>
          <w:rFonts w:ascii="Times New Roman" w:eastAsia="宋体" w:hAnsi="Times New Roman" w:cs="Times New Roman"/>
          <w:color w:val="000000" w:themeColor="text1"/>
          <w:kern w:val="0"/>
          <w:szCs w:val="21"/>
        </w:rPr>
        <w:t>r</w:t>
      </w:r>
      <w:r w:rsidRPr="00C24719">
        <w:rPr>
          <w:rFonts w:ascii="Times New Roman" w:eastAsia="宋体" w:hAnsi="Times New Roman" w:cs="Times New Roman" w:hint="eastAsia"/>
          <w:color w:val="000000" w:themeColor="text1"/>
          <w:kern w:val="0"/>
          <w:szCs w:val="21"/>
        </w:rPr>
        <w:t>，</w:t>
      </w:r>
      <w:r w:rsidRPr="00C24719">
        <w:rPr>
          <w:rFonts w:ascii="宋体" w:eastAsia="宋体" w:hAnsi="宋体" w:cs="宋体"/>
          <w:color w:val="000000" w:themeColor="text1"/>
          <w:kern w:val="0"/>
          <w:szCs w:val="21"/>
        </w:rPr>
        <w:t>总收益率</w:t>
      </w:r>
      <w:r w:rsidRPr="00C24719">
        <w:rPr>
          <w:rFonts w:ascii="Cambria Math" w:eastAsia="宋体" w:hAnsi="Cambria Math" w:cs="Times New Roman"/>
          <w:color w:val="000000" w:themeColor="text1"/>
          <w:kern w:val="0"/>
          <w:szCs w:val="21"/>
        </w:rPr>
        <w:t>R=1+r</w:t>
      </w:r>
      <w:r w:rsidRPr="00C24719">
        <w:rPr>
          <w:rFonts w:ascii="宋体" w:eastAsia="宋体" w:hAnsi="宋体" w:cs="宋体"/>
          <w:color w:val="000000" w:themeColor="text1"/>
          <w:kern w:val="0"/>
          <w:szCs w:val="21"/>
        </w:rPr>
        <w:t>; 风险资产</w:t>
      </w:r>
      <w:r w:rsidRPr="00C24719">
        <w:rPr>
          <w:rFonts w:ascii="宋体" w:eastAsia="宋体" w:hAnsi="宋体" w:cs="宋体" w:hint="eastAsia"/>
          <w:color w:val="000000" w:themeColor="text1"/>
          <w:kern w:val="0"/>
          <w:szCs w:val="21"/>
        </w:rPr>
        <w:t>股</w:t>
      </w:r>
      <w:r w:rsidRPr="00C24719">
        <w:rPr>
          <w:rFonts w:ascii="宋体" w:eastAsia="宋体" w:hAnsi="宋体" w:cs="宋体"/>
          <w:color w:val="000000" w:themeColor="text1"/>
          <w:kern w:val="0"/>
          <w:szCs w:val="21"/>
        </w:rPr>
        <w:t>息的发放服从随机过程</w:t>
      </w:r>
      <m:oMath>
        <m:r>
          <w:rPr>
            <w:rFonts w:ascii="Cambria Math" w:eastAsia="宋体" w:hAnsi="Cambria Math" w:cs="Times New Roman"/>
            <w:color w:val="000000" w:themeColor="text1"/>
            <w:kern w:val="0"/>
            <w:szCs w:val="21"/>
          </w:rPr>
          <m:t xml:space="preserve"> </m:t>
        </m:r>
        <m:sSubSup>
          <m:sSubSupPr>
            <m:ctrlPr>
              <w:rPr>
                <w:rFonts w:ascii="Cambria Math" w:eastAsia="宋体" w:hAnsi="Cambria Math" w:cs="Times New Roman"/>
                <w:iCs/>
                <w:color w:val="000000" w:themeColor="text1"/>
                <w:kern w:val="0"/>
                <w:szCs w:val="21"/>
              </w:rPr>
            </m:ctrlPr>
          </m:sSubSupPr>
          <m:e>
            <m:r>
              <m:rPr>
                <m:sty m:val="p"/>
              </m:rPr>
              <w:rPr>
                <w:rFonts w:ascii="Cambria Math" w:eastAsia="宋体" w:hAnsi="Cambria Math" w:cs="Times New Roman"/>
                <w:color w:val="000000" w:themeColor="text1"/>
                <w:kern w:val="0"/>
                <w:szCs w:val="21"/>
              </w:rPr>
              <m:t>{</m:t>
            </m:r>
            <m:sSub>
              <m:sSubPr>
                <m:ctrlPr>
                  <w:rPr>
                    <w:rFonts w:ascii="Cambria Math" w:eastAsia="宋体" w:hAnsi="Cambria Math" w:cs="Times New Roman"/>
                    <w:b/>
                    <w:bCs/>
                    <w:iCs/>
                    <w:color w:val="000000" w:themeColor="text1"/>
                    <w:kern w:val="0"/>
                    <w:szCs w:val="21"/>
                  </w:rPr>
                </m:ctrlPr>
              </m:sSubPr>
              <m:e>
                <m:r>
                  <m:rPr>
                    <m:sty m:val="b"/>
                  </m:rPr>
                  <w:rPr>
                    <w:rFonts w:ascii="Cambria Math" w:eastAsia="宋体" w:hAnsi="Cambria Math" w:cs="Times New Roman"/>
                    <w:color w:val="000000" w:themeColor="text1"/>
                    <w:kern w:val="0"/>
                    <w:szCs w:val="21"/>
                  </w:rPr>
                  <m:t>d</m:t>
                </m:r>
              </m:e>
              <m:sub>
                <m:r>
                  <m:rPr>
                    <m:sty m:val="b"/>
                  </m:rPr>
                  <w:rPr>
                    <w:rFonts w:ascii="Cambria Math" w:eastAsia="宋体" w:hAnsi="Cambria Math" w:cs="Times New Roman"/>
                    <w:color w:val="000000" w:themeColor="text1"/>
                    <w:kern w:val="0"/>
                    <w:szCs w:val="21"/>
                  </w:rPr>
                  <m:t>t</m:t>
                </m:r>
              </m:sub>
            </m:sSub>
            <m:r>
              <m:rPr>
                <m:sty m:val="p"/>
              </m:rPr>
              <w:rPr>
                <w:rFonts w:ascii="Cambria Math" w:eastAsia="宋体" w:hAnsi="Cambria Math" w:cs="Times New Roman"/>
                <w:color w:val="000000" w:themeColor="text1"/>
                <w:kern w:val="0"/>
                <w:szCs w:val="21"/>
              </w:rPr>
              <m:t>}</m:t>
            </m:r>
          </m:e>
          <m:sub>
            <m:r>
              <m:rPr>
                <m:sty m:val="p"/>
              </m:rPr>
              <w:rPr>
                <w:rFonts w:ascii="Cambria Math" w:eastAsia="宋体" w:hAnsi="Cambria Math" w:cs="Times New Roman"/>
                <w:color w:val="000000" w:themeColor="text1"/>
                <w:kern w:val="0"/>
                <w:szCs w:val="21"/>
              </w:rPr>
              <m:t>t=1</m:t>
            </m:r>
          </m:sub>
          <m:sup>
            <m:r>
              <m:rPr>
                <m:sty m:val="p"/>
              </m:rPr>
              <w:rPr>
                <w:rFonts w:ascii="Cambria Math" w:eastAsia="宋体" w:hAnsi="Cambria Math" w:cs="Times New Roman"/>
                <w:color w:val="000000" w:themeColor="text1"/>
                <w:kern w:val="0"/>
                <w:szCs w:val="21"/>
              </w:rPr>
              <m:t xml:space="preserve"> </m:t>
            </m:r>
            <m:r>
              <m:rPr>
                <m:sty m:val="p"/>
              </m:rPr>
              <w:rPr>
                <w:rFonts w:ascii="Cambria Math" w:eastAsia="宋体" w:hAnsi="Cambria Math" w:cs="Times New Roman" w:hint="eastAsia"/>
                <w:color w:val="000000" w:themeColor="text1"/>
                <w:kern w:val="0"/>
                <w:szCs w:val="21"/>
              </w:rPr>
              <m:t>∞</m:t>
            </m:r>
          </m:sup>
        </m:sSubSup>
      </m:oMath>
      <w:r w:rsidRPr="00C24719">
        <w:rPr>
          <w:rFonts w:ascii="宋体" w:eastAsia="宋体" w:hAnsi="宋体" w:cs="宋体"/>
          <w:color w:val="000000" w:themeColor="text1"/>
          <w:kern w:val="0"/>
          <w:szCs w:val="21"/>
        </w:rPr>
        <w:t>.</w:t>
      </w:r>
    </w:p>
    <w:p w14:paraId="567C34EF" w14:textId="7574EB52" w:rsidR="006830A6" w:rsidRPr="00C24719" w:rsidRDefault="006830A6" w:rsidP="006830A6">
      <w:pPr>
        <w:ind w:firstLineChars="200" w:firstLine="420"/>
        <w:rPr>
          <w:rFonts w:ascii="宋体" w:eastAsia="宋体" w:hAnsi="宋体" w:cs="宋体"/>
          <w:color w:val="000000" w:themeColor="text1"/>
          <w:kern w:val="0"/>
          <w:szCs w:val="21"/>
        </w:rPr>
      </w:pPr>
      <w:r w:rsidRPr="00C24719">
        <w:rPr>
          <w:rFonts w:ascii="宋体" w:eastAsia="宋体" w:hAnsi="宋体" w:cs="宋体" w:hint="eastAsia"/>
          <w:color w:val="000000" w:themeColor="text1"/>
          <w:kern w:val="0"/>
          <w:szCs w:val="21"/>
        </w:rPr>
        <w:t>我们将风险资产在</w:t>
      </w:r>
      <w:r w:rsidRPr="00C24719">
        <w:rPr>
          <w:rFonts w:ascii="Times New Roman" w:eastAsia="宋体" w:hAnsi="Times New Roman" w:cs="Times New Roman"/>
          <w:color w:val="000000" w:themeColor="text1"/>
          <w:kern w:val="0"/>
          <w:szCs w:val="21"/>
        </w:rPr>
        <w:t xml:space="preserve"> </w:t>
      </w:r>
      <m:oMath>
        <m:r>
          <m:rPr>
            <m:sty m:val="p"/>
          </m:rPr>
          <w:rPr>
            <w:rFonts w:ascii="Cambria Math" w:eastAsia="宋体" w:hAnsi="Cambria Math" w:cs="Times New Roman"/>
            <w:color w:val="000000" w:themeColor="text1"/>
            <w:kern w:val="0"/>
            <w:szCs w:val="21"/>
          </w:rPr>
          <m:t>t</m:t>
        </m:r>
      </m:oMath>
      <w:r w:rsidR="0000518E" w:rsidRPr="00C24719">
        <w:rPr>
          <w:rFonts w:ascii="Times New Roman" w:eastAsia="宋体" w:hAnsi="Times New Roman" w:cs="Times New Roman"/>
          <w:color w:val="000000" w:themeColor="text1"/>
          <w:kern w:val="0"/>
          <w:szCs w:val="21"/>
        </w:rPr>
        <w:t xml:space="preserve"> </w:t>
      </w:r>
      <w:r w:rsidRPr="00C24719">
        <w:rPr>
          <w:rFonts w:ascii="宋体" w:eastAsia="宋体" w:hAnsi="宋体" w:cs="宋体" w:hint="eastAsia"/>
          <w:color w:val="000000" w:themeColor="text1"/>
          <w:kern w:val="0"/>
          <w:szCs w:val="21"/>
        </w:rPr>
        <w:t>交易期的</w:t>
      </w:r>
      <w:r w:rsidRPr="00C24719">
        <w:rPr>
          <w:rFonts w:ascii="宋体" w:eastAsia="宋体" w:hAnsi="宋体" w:cs="宋体"/>
          <w:color w:val="000000" w:themeColor="text1"/>
          <w:kern w:val="0"/>
          <w:szCs w:val="21"/>
        </w:rPr>
        <w:t>价格记</w:t>
      </w:r>
      <w:r w:rsidRPr="00C24719">
        <w:rPr>
          <w:rFonts w:ascii="宋体" w:eastAsia="宋体" w:hAnsi="宋体" w:cs="宋体" w:hint="eastAsia"/>
          <w:color w:val="000000" w:themeColor="text1"/>
          <w:kern w:val="0"/>
          <w:szCs w:val="21"/>
        </w:rPr>
        <w:t>为</w:t>
      </w:r>
      <w:r w:rsidRPr="00C24719">
        <w:rPr>
          <w:rFonts w:ascii="宋体" w:eastAsia="宋体" w:hAnsi="宋体" w:cs="宋体"/>
          <w:color w:val="000000" w:themeColor="text1"/>
          <w:kern w:val="0"/>
          <w:szCs w:val="21"/>
        </w:rPr>
        <w:t xml:space="preserve"> </w:t>
      </w:r>
      <m:oMath>
        <m:sSub>
          <m:sSubPr>
            <m:ctrlPr>
              <w:rPr>
                <w:rFonts w:ascii="Cambria Math" w:eastAsia="宋体" w:hAnsi="Cambria Math" w:cs="Times New Roman"/>
                <w:b/>
                <w:bCs/>
                <w:color w:val="000000" w:themeColor="text1"/>
                <w:kern w:val="0"/>
                <w:szCs w:val="21"/>
              </w:rPr>
            </m:ctrlPr>
          </m:sSubPr>
          <m:e>
            <m:r>
              <m:rPr>
                <m:sty m:val="bi"/>
              </m:rPr>
              <w:rPr>
                <w:rFonts w:ascii="Cambria Math" w:eastAsia="宋体" w:hAnsi="Cambria Math" w:cs="Times New Roman"/>
                <w:color w:val="000000" w:themeColor="text1"/>
                <w:kern w:val="0"/>
                <w:szCs w:val="21"/>
              </w:rPr>
              <m:t>p</m:t>
            </m:r>
          </m:e>
          <m:sub>
            <m:r>
              <m:rPr>
                <m:sty m:val="bi"/>
              </m:rPr>
              <w:rPr>
                <w:rFonts w:ascii="Cambria Math" w:eastAsia="宋体" w:hAnsi="Cambria Math" w:cs="Times New Roman"/>
                <w:color w:val="000000" w:themeColor="text1"/>
                <w:kern w:val="0"/>
                <w:szCs w:val="21"/>
              </w:rPr>
              <m:t>t</m:t>
            </m:r>
          </m:sub>
        </m:sSub>
      </m:oMath>
      <w:r w:rsidRPr="00C24719">
        <w:rPr>
          <w:rFonts w:ascii="宋体" w:eastAsia="宋体" w:hAnsi="宋体" w:cs="宋体" w:hint="eastAsia"/>
          <w:color w:val="000000" w:themeColor="text1"/>
          <w:kern w:val="0"/>
          <w:szCs w:val="21"/>
        </w:rPr>
        <w:t>，资产价格和股息发放都是随机过程，本文以黑体强调随机变量。</w:t>
      </w:r>
    </w:p>
    <w:p w14:paraId="76079674" w14:textId="7EA2EC25" w:rsidR="006830A6" w:rsidRPr="00C24719" w:rsidRDefault="006830A6" w:rsidP="006830A6">
      <w:pPr>
        <w:pStyle w:val="a3"/>
        <w:numPr>
          <w:ilvl w:val="0"/>
          <w:numId w:val="15"/>
        </w:numPr>
        <w:ind w:left="1191" w:firstLineChars="0" w:hanging="482"/>
        <w:outlineLvl w:val="1"/>
        <w:rPr>
          <w:rFonts w:ascii="黑体" w:eastAsia="宋体" w:hAnsi="黑体" w:cs="宋体"/>
          <w:bCs/>
          <w:color w:val="000000" w:themeColor="text1"/>
          <w:kern w:val="0"/>
          <w:szCs w:val="24"/>
        </w:rPr>
      </w:pPr>
      <w:r w:rsidRPr="00C24719">
        <w:rPr>
          <w:rFonts w:ascii="黑体" w:eastAsia="黑体" w:hAnsi="黑体" w:cs="宋体" w:hint="eastAsia"/>
          <w:color w:val="000000" w:themeColor="text1"/>
          <w:kern w:val="0"/>
          <w:szCs w:val="21"/>
        </w:rPr>
        <w:t>理性</w:t>
      </w:r>
      <w:r w:rsidR="00010E23" w:rsidRPr="00C24719">
        <w:rPr>
          <w:rFonts w:ascii="黑体" w:eastAsia="黑体" w:hAnsi="黑体" w:cs="宋体" w:hint="eastAsia"/>
          <w:color w:val="000000" w:themeColor="text1"/>
          <w:kern w:val="0"/>
          <w:szCs w:val="21"/>
        </w:rPr>
        <w:t>交易</w:t>
      </w:r>
    </w:p>
    <w:p w14:paraId="1C23D3FB" w14:textId="42C35786" w:rsidR="006830A6" w:rsidRPr="00C24719" w:rsidRDefault="006830A6" w:rsidP="006830A6">
      <w:pPr>
        <w:pStyle w:val="a3"/>
        <w:rPr>
          <w:rFonts w:ascii="黑体" w:eastAsia="宋体" w:hAnsi="黑体" w:cs="宋体"/>
          <w:bCs/>
          <w:color w:val="000000" w:themeColor="text1"/>
          <w:kern w:val="0"/>
          <w:szCs w:val="24"/>
        </w:rPr>
      </w:pPr>
      <w:r w:rsidRPr="00C24719">
        <w:rPr>
          <w:rFonts w:ascii="黑体" w:eastAsia="宋体" w:hAnsi="黑体" w:cs="宋体" w:hint="eastAsia"/>
          <w:bCs/>
          <w:color w:val="000000" w:themeColor="text1"/>
          <w:kern w:val="0"/>
          <w:szCs w:val="24"/>
        </w:rPr>
        <w:t>在投资决策过程中，面对不确定性带来的风险，</w:t>
      </w:r>
      <w:r w:rsidR="00916A43" w:rsidRPr="00C24719">
        <w:rPr>
          <w:rFonts w:ascii="黑体" w:eastAsia="宋体" w:hAnsi="黑体" w:cs="宋体" w:hint="eastAsia"/>
          <w:bCs/>
          <w:color w:val="000000" w:themeColor="text1"/>
          <w:kern w:val="0"/>
          <w:szCs w:val="24"/>
        </w:rPr>
        <w:t>投资者可</w:t>
      </w:r>
      <w:r w:rsidRPr="00C24719">
        <w:rPr>
          <w:rFonts w:ascii="黑体" w:eastAsia="宋体" w:hAnsi="黑体" w:cs="宋体" w:hint="eastAsia"/>
          <w:bCs/>
          <w:color w:val="000000" w:themeColor="text1"/>
          <w:kern w:val="0"/>
          <w:szCs w:val="24"/>
        </w:rPr>
        <w:t>基于期望效用理论</w:t>
      </w:r>
      <w:r w:rsidR="00916A43" w:rsidRPr="00C24719">
        <w:rPr>
          <w:rFonts w:ascii="黑体" w:eastAsia="宋体" w:hAnsi="黑体" w:cs="宋体" w:hint="eastAsia"/>
          <w:bCs/>
          <w:color w:val="000000" w:themeColor="text1"/>
          <w:kern w:val="0"/>
          <w:szCs w:val="24"/>
        </w:rPr>
        <w:t>进行理性交易</w:t>
      </w:r>
      <w:r w:rsidRPr="00C24719">
        <w:rPr>
          <w:rFonts w:ascii="黑体" w:eastAsia="宋体" w:hAnsi="黑体" w:cs="宋体" w:hint="eastAsia"/>
          <w:bCs/>
          <w:color w:val="000000" w:themeColor="text1"/>
          <w:kern w:val="0"/>
          <w:szCs w:val="24"/>
        </w:rPr>
        <w:t>。该</w:t>
      </w:r>
      <w:r w:rsidR="00916A43" w:rsidRPr="00C24719">
        <w:rPr>
          <w:rFonts w:ascii="黑体" w:eastAsia="宋体" w:hAnsi="黑体" w:cs="宋体" w:hint="eastAsia"/>
          <w:bCs/>
          <w:color w:val="000000" w:themeColor="text1"/>
          <w:kern w:val="0"/>
          <w:szCs w:val="24"/>
        </w:rPr>
        <w:t>模式下</w:t>
      </w:r>
      <w:r w:rsidR="00367E0A" w:rsidRPr="00C24719">
        <w:rPr>
          <w:rFonts w:ascii="黑体" w:eastAsia="宋体" w:hAnsi="黑体" w:cs="宋体" w:hint="eastAsia"/>
          <w:bCs/>
          <w:color w:val="000000" w:themeColor="text1"/>
          <w:kern w:val="0"/>
          <w:szCs w:val="24"/>
        </w:rPr>
        <w:t>投资</w:t>
      </w:r>
      <w:r w:rsidR="00916A43" w:rsidRPr="00C24719">
        <w:rPr>
          <w:rFonts w:ascii="黑体" w:eastAsia="宋体" w:hAnsi="黑体" w:cs="宋体" w:hint="eastAsia"/>
          <w:bCs/>
          <w:color w:val="000000" w:themeColor="text1"/>
          <w:kern w:val="0"/>
          <w:szCs w:val="24"/>
        </w:rPr>
        <w:t>者</w:t>
      </w:r>
      <w:r w:rsidRPr="00C24719">
        <w:rPr>
          <w:rFonts w:ascii="黑体" w:eastAsia="宋体" w:hAnsi="黑体" w:cs="宋体" w:hint="eastAsia"/>
          <w:bCs/>
          <w:color w:val="000000" w:themeColor="text1"/>
          <w:kern w:val="0"/>
          <w:szCs w:val="24"/>
        </w:rPr>
        <w:t>符合</w:t>
      </w:r>
      <w:r w:rsidRPr="00C24719">
        <w:rPr>
          <w:rFonts w:ascii="黑体" w:eastAsia="宋体" w:hAnsi="黑体" w:cs="宋体"/>
          <w:bCs/>
          <w:color w:val="000000" w:themeColor="text1"/>
          <w:kern w:val="0"/>
          <w:szCs w:val="24"/>
        </w:rPr>
        <w:t>传统金融理论中</w:t>
      </w:r>
      <w:r w:rsidRPr="00C24719">
        <w:rPr>
          <w:rFonts w:ascii="黑体" w:eastAsia="宋体" w:hAnsi="黑体" w:cs="宋体"/>
          <w:bCs/>
          <w:color w:val="000000" w:themeColor="text1"/>
          <w:kern w:val="0"/>
          <w:szCs w:val="24"/>
        </w:rPr>
        <w:t>“</w:t>
      </w:r>
      <w:r w:rsidRPr="00C24719">
        <w:rPr>
          <w:rFonts w:ascii="黑体" w:eastAsia="宋体" w:hAnsi="黑体" w:cs="宋体"/>
          <w:bCs/>
          <w:color w:val="000000" w:themeColor="text1"/>
          <w:kern w:val="0"/>
          <w:szCs w:val="24"/>
        </w:rPr>
        <w:t>理性</w:t>
      </w:r>
      <w:r w:rsidRPr="00C24719">
        <w:rPr>
          <w:rFonts w:ascii="黑体" w:eastAsia="宋体" w:hAnsi="黑体" w:cs="宋体" w:hint="eastAsia"/>
          <w:bCs/>
          <w:color w:val="000000" w:themeColor="text1"/>
          <w:kern w:val="0"/>
          <w:szCs w:val="24"/>
        </w:rPr>
        <w:t>人</w:t>
      </w:r>
      <w:r w:rsidRPr="00C24719">
        <w:rPr>
          <w:rFonts w:ascii="黑体" w:eastAsia="宋体" w:hAnsi="黑体" w:cs="宋体"/>
          <w:bCs/>
          <w:color w:val="000000" w:themeColor="text1"/>
          <w:kern w:val="0"/>
          <w:szCs w:val="24"/>
        </w:rPr>
        <w:t>”</w:t>
      </w:r>
      <w:r w:rsidRPr="00C24719">
        <w:rPr>
          <w:rFonts w:ascii="黑体" w:eastAsia="宋体" w:hAnsi="黑体" w:cs="宋体" w:hint="eastAsia"/>
          <w:bCs/>
          <w:color w:val="000000" w:themeColor="text1"/>
          <w:kern w:val="0"/>
          <w:szCs w:val="24"/>
        </w:rPr>
        <w:t>假设</w:t>
      </w:r>
      <w:r w:rsidRPr="00C24719">
        <w:rPr>
          <w:rFonts w:ascii="黑体" w:eastAsia="宋体" w:hAnsi="黑体" w:cs="宋体"/>
          <w:bCs/>
          <w:color w:val="000000" w:themeColor="text1"/>
          <w:kern w:val="0"/>
          <w:szCs w:val="24"/>
        </w:rPr>
        <w:t>，</w:t>
      </w:r>
      <w:r w:rsidRPr="00C24719">
        <w:rPr>
          <w:rFonts w:ascii="黑体" w:eastAsia="宋体" w:hAnsi="黑体" w:cs="宋体" w:hint="eastAsia"/>
          <w:bCs/>
          <w:color w:val="000000" w:themeColor="text1"/>
          <w:kern w:val="0"/>
          <w:szCs w:val="24"/>
        </w:rPr>
        <w:t>相信</w:t>
      </w:r>
      <w:r w:rsidRPr="00C24719">
        <w:rPr>
          <w:rFonts w:ascii="黑体" w:eastAsia="宋体" w:hAnsi="黑体" w:cs="宋体"/>
          <w:bCs/>
          <w:color w:val="000000" w:themeColor="text1"/>
          <w:kern w:val="0"/>
          <w:szCs w:val="24"/>
        </w:rPr>
        <w:t>市场是有效的，因此资产价格会向着基本价值回归，而基本价值由资产未来现金流的折现价值决定。理性</w:t>
      </w:r>
      <w:r w:rsidRPr="00C24719">
        <w:rPr>
          <w:rFonts w:ascii="黑体" w:eastAsia="宋体" w:hAnsi="黑体" w:cs="宋体" w:hint="eastAsia"/>
          <w:bCs/>
          <w:color w:val="000000" w:themeColor="text1"/>
          <w:kern w:val="0"/>
          <w:szCs w:val="24"/>
        </w:rPr>
        <w:t>人</w:t>
      </w:r>
      <w:r w:rsidRPr="00C24719">
        <w:rPr>
          <w:rFonts w:ascii="黑体" w:eastAsia="宋体" w:hAnsi="黑体" w:cs="宋体"/>
          <w:bCs/>
          <w:color w:val="000000" w:themeColor="text1"/>
          <w:kern w:val="0"/>
          <w:szCs w:val="24"/>
        </w:rPr>
        <w:t>风险厌恶</w:t>
      </w:r>
      <w:r w:rsidR="000F66A3" w:rsidRPr="00C24719">
        <w:rPr>
          <w:rFonts w:ascii="黑体" w:eastAsia="宋体" w:hAnsi="黑体" w:cs="宋体" w:hint="eastAsia"/>
          <w:bCs/>
          <w:color w:val="000000" w:themeColor="text1"/>
          <w:kern w:val="0"/>
          <w:szCs w:val="24"/>
        </w:rPr>
        <w:t>水平</w:t>
      </w:r>
      <w:r w:rsidRPr="00C24719">
        <w:rPr>
          <w:rFonts w:ascii="黑体" w:eastAsia="宋体" w:hAnsi="黑体" w:cs="宋体" w:hint="eastAsia"/>
          <w:bCs/>
          <w:color w:val="000000" w:themeColor="text1"/>
          <w:kern w:val="0"/>
          <w:szCs w:val="24"/>
        </w:rPr>
        <w:t>是固定</w:t>
      </w:r>
      <w:r w:rsidR="000F66A3" w:rsidRPr="00C24719">
        <w:rPr>
          <w:rFonts w:ascii="黑体" w:eastAsia="宋体" w:hAnsi="黑体" w:cs="宋体" w:hint="eastAsia"/>
          <w:bCs/>
          <w:color w:val="000000" w:themeColor="text1"/>
          <w:kern w:val="0"/>
          <w:szCs w:val="24"/>
        </w:rPr>
        <w:t>的</w:t>
      </w:r>
      <w:r w:rsidRPr="00C24719">
        <w:rPr>
          <w:rFonts w:ascii="黑体" w:eastAsia="宋体" w:hAnsi="黑体" w:cs="宋体"/>
          <w:bCs/>
          <w:color w:val="000000" w:themeColor="text1"/>
          <w:kern w:val="0"/>
          <w:szCs w:val="24"/>
        </w:rPr>
        <w:t>，并不以周围的环境或者财富的动态变化为转移。</w:t>
      </w:r>
    </w:p>
    <w:p w14:paraId="19DC389A" w14:textId="3DCA073D" w:rsidR="00A812AE" w:rsidRPr="00C24719" w:rsidRDefault="006830A6" w:rsidP="00A56919">
      <w:pPr>
        <w:ind w:firstLineChars="300" w:firstLine="630"/>
        <w:rPr>
          <w:rFonts w:ascii="黑体" w:eastAsia="宋体" w:hAnsi="黑体" w:cs="宋体"/>
          <w:bCs/>
          <w:color w:val="000000" w:themeColor="text1"/>
          <w:kern w:val="0"/>
          <w:szCs w:val="24"/>
        </w:rPr>
      </w:pPr>
      <w:r w:rsidRPr="00C24719">
        <w:rPr>
          <w:rFonts w:ascii="黑体" w:eastAsia="宋体" w:hAnsi="黑体" w:cs="宋体" w:hint="eastAsia"/>
          <w:bCs/>
          <w:color w:val="000000" w:themeColor="text1"/>
          <w:kern w:val="0"/>
          <w:szCs w:val="24"/>
        </w:rPr>
        <w:t>我们类比</w:t>
      </w:r>
      <w:r w:rsidRPr="00C24719">
        <w:rPr>
          <w:rFonts w:ascii="Times New Roman" w:eastAsia="宋体" w:hAnsi="Times New Roman" w:cs="Times New Roman"/>
          <w:color w:val="000000" w:themeColor="text1"/>
        </w:rPr>
        <w:t>Brock &amp; Hommes (1998)</w:t>
      </w:r>
      <w:r w:rsidRPr="00C24719">
        <w:rPr>
          <w:rFonts w:ascii="Times New Roman" w:eastAsia="宋体" w:hAnsi="Times New Roman" w:cs="Times New Roman" w:hint="eastAsia"/>
          <w:color w:val="000000" w:themeColor="text1"/>
        </w:rPr>
        <w:t>和</w:t>
      </w:r>
      <w:proofErr w:type="spellStart"/>
      <w:r w:rsidRPr="00C24719">
        <w:rPr>
          <w:rFonts w:ascii="Times New Roman" w:eastAsia="宋体" w:hAnsi="Times New Roman" w:cs="Times New Roman"/>
          <w:color w:val="000000" w:themeColor="text1"/>
        </w:rPr>
        <w:t>Dieci</w:t>
      </w:r>
      <w:proofErr w:type="spellEnd"/>
      <w:r w:rsidR="008C530D" w:rsidRPr="00C24719">
        <w:rPr>
          <w:rFonts w:ascii="Times New Roman" w:eastAsia="宋体" w:hAnsi="Times New Roman" w:cs="Times New Roman"/>
          <w:color w:val="000000" w:themeColor="text1"/>
        </w:rPr>
        <w:t xml:space="preserve">, </w:t>
      </w:r>
      <w:proofErr w:type="spellStart"/>
      <w:r w:rsidR="008C530D" w:rsidRPr="00C24719">
        <w:rPr>
          <w:rFonts w:ascii="Times New Roman" w:eastAsia="宋体" w:hAnsi="Times New Roman" w:cs="Times New Roman"/>
          <w:color w:val="000000" w:themeColor="text1"/>
        </w:rPr>
        <w:t>Foroni</w:t>
      </w:r>
      <w:proofErr w:type="spellEnd"/>
      <w:r w:rsidR="008C530D" w:rsidRPr="00C24719">
        <w:rPr>
          <w:rFonts w:ascii="Times New Roman" w:eastAsia="宋体" w:hAnsi="Times New Roman" w:cs="Times New Roman"/>
          <w:color w:val="000000" w:themeColor="text1"/>
        </w:rPr>
        <w:t xml:space="preserve"> &amp; </w:t>
      </w:r>
      <w:proofErr w:type="spellStart"/>
      <w:r w:rsidR="008C530D" w:rsidRPr="00C24719">
        <w:rPr>
          <w:rFonts w:ascii="Times New Roman" w:eastAsia="宋体" w:hAnsi="Times New Roman" w:cs="Times New Roman"/>
          <w:color w:val="000000" w:themeColor="text1"/>
        </w:rPr>
        <w:t>Gardini</w:t>
      </w:r>
      <w:proofErr w:type="spellEnd"/>
      <w:r w:rsidR="008C530D" w:rsidRPr="00C24719">
        <w:rPr>
          <w:rFonts w:ascii="Times New Roman" w:eastAsia="宋体" w:hAnsi="Times New Roman" w:cs="Times New Roman"/>
          <w:color w:val="000000" w:themeColor="text1"/>
        </w:rPr>
        <w:t xml:space="preserve"> (2006)</w:t>
      </w:r>
      <w:r w:rsidRPr="00C24719">
        <w:rPr>
          <w:rFonts w:ascii="Times New Roman" w:eastAsia="宋体" w:hAnsi="Times New Roman" w:cs="Times New Roman" w:hint="eastAsia"/>
          <w:color w:val="000000" w:themeColor="text1"/>
        </w:rPr>
        <w:t>等文献中基本面交易者的行为模式</w:t>
      </w:r>
      <w:r w:rsidRPr="00C24719">
        <w:rPr>
          <w:rFonts w:ascii="黑体" w:eastAsia="宋体" w:hAnsi="黑体" w:cs="宋体"/>
          <w:bCs/>
          <w:color w:val="000000" w:themeColor="text1"/>
          <w:kern w:val="0"/>
          <w:szCs w:val="24"/>
        </w:rPr>
        <w:t>刻画</w:t>
      </w:r>
      <w:r w:rsidRPr="00C24719">
        <w:rPr>
          <w:rFonts w:ascii="黑体" w:eastAsia="宋体" w:hAnsi="黑体" w:cs="宋体" w:hint="eastAsia"/>
          <w:bCs/>
          <w:color w:val="000000" w:themeColor="text1"/>
          <w:kern w:val="0"/>
          <w:szCs w:val="24"/>
        </w:rPr>
        <w:t>理性</w:t>
      </w:r>
      <w:r w:rsidR="00010E23" w:rsidRPr="00C24719">
        <w:rPr>
          <w:rFonts w:ascii="黑体" w:eastAsia="宋体" w:hAnsi="黑体" w:cs="宋体" w:hint="eastAsia"/>
          <w:bCs/>
          <w:color w:val="000000" w:themeColor="text1"/>
          <w:kern w:val="0"/>
          <w:szCs w:val="24"/>
        </w:rPr>
        <w:t>交易</w:t>
      </w:r>
      <w:r w:rsidRPr="00C24719">
        <w:rPr>
          <w:rFonts w:ascii="黑体" w:eastAsia="宋体" w:hAnsi="黑体" w:cs="宋体"/>
          <w:bCs/>
          <w:color w:val="000000" w:themeColor="text1"/>
          <w:kern w:val="0"/>
          <w:szCs w:val="24"/>
        </w:rPr>
        <w:t>。</w:t>
      </w:r>
      <w:bookmarkStart w:id="3" w:name="_Hlk104323003"/>
      <w:r w:rsidR="00A812AE" w:rsidRPr="00C24719">
        <w:rPr>
          <w:rFonts w:ascii="黑体" w:eastAsia="宋体" w:hAnsi="黑体" w:cs="宋体" w:hint="eastAsia"/>
          <w:bCs/>
          <w:color w:val="000000" w:themeColor="text1"/>
          <w:kern w:val="0"/>
          <w:szCs w:val="24"/>
        </w:rPr>
        <w:t>假设某时刻市场随机选取部分</w:t>
      </w:r>
      <w:r w:rsidR="00D47498" w:rsidRPr="00C24719">
        <w:rPr>
          <w:rFonts w:ascii="黑体" w:eastAsia="宋体" w:hAnsi="黑体" w:cs="宋体" w:hint="eastAsia"/>
          <w:bCs/>
          <w:color w:val="000000" w:themeColor="text1"/>
          <w:kern w:val="0"/>
          <w:szCs w:val="24"/>
        </w:rPr>
        <w:t>投资</w:t>
      </w:r>
      <w:r w:rsidR="00A812AE" w:rsidRPr="00C24719">
        <w:rPr>
          <w:rFonts w:ascii="黑体" w:eastAsia="宋体" w:hAnsi="黑体" w:cs="宋体" w:hint="eastAsia"/>
          <w:bCs/>
          <w:color w:val="000000" w:themeColor="text1"/>
          <w:kern w:val="0"/>
          <w:szCs w:val="24"/>
        </w:rPr>
        <w:t>者进行交易，交易者按照当下风险资产的价格及自身获得的信息进行资产配置，配置完成后即退出市场不再交易，则</w:t>
      </w:r>
      <m:oMath>
        <m:r>
          <w:rPr>
            <w:rFonts w:ascii="Cambria Math" w:eastAsia="宋体" w:hAnsi="Cambria Math" w:cs="宋体"/>
            <w:color w:val="000000" w:themeColor="text1"/>
            <w:kern w:val="0"/>
            <w:szCs w:val="24"/>
          </w:rPr>
          <m:t>t+1</m:t>
        </m:r>
      </m:oMath>
      <w:r w:rsidR="00A812AE" w:rsidRPr="00C24719">
        <w:rPr>
          <w:rFonts w:ascii="黑体" w:eastAsia="宋体" w:hAnsi="黑体" w:cs="宋体" w:hint="eastAsia"/>
          <w:bCs/>
          <w:color w:val="000000" w:themeColor="text1"/>
          <w:kern w:val="0"/>
          <w:szCs w:val="24"/>
        </w:rPr>
        <w:t>时刻的财富总量可以表示为</w:t>
      </w:r>
    </w:p>
    <w:bookmarkEnd w:id="3"/>
    <w:p w14:paraId="6722501F" w14:textId="0B1D7E7E" w:rsidR="00A56919" w:rsidRPr="00C24719" w:rsidRDefault="00000000" w:rsidP="00E774DF">
      <w:pPr>
        <w:ind w:firstLineChars="300" w:firstLine="630"/>
        <w:rPr>
          <w:rFonts w:ascii="Cambria Math" w:eastAsia="微软雅黑" w:hAnsi="Cambria Math"/>
          <w:b/>
          <w:bCs/>
          <w:i/>
          <w:color w:val="000000" w:themeColor="text1"/>
          <w:kern w:val="0"/>
          <w:szCs w:val="21"/>
        </w:rPr>
      </w:pPr>
      <m:oMathPara>
        <m:oMath>
          <m:eqArr>
            <m:eqArrPr>
              <m:maxDist m:val="1"/>
              <m:ctrlPr>
                <w:rPr>
                  <w:rFonts w:ascii="Cambria Math" w:eastAsia="宋体" w:hAnsi="Cambria Math" w:cs="宋体"/>
                  <w:bCs/>
                  <w:color w:val="000000" w:themeColor="text1"/>
                  <w:kern w:val="0"/>
                  <w:szCs w:val="24"/>
                </w:rPr>
              </m:ctrlPr>
            </m:eqArrPr>
            <m:e>
              <w:bookmarkStart w:id="4" w:name="_Hlk104322482"/>
              <m:sSub>
                <m:sSubPr>
                  <m:ctrlPr>
                    <w:rPr>
                      <w:rFonts w:ascii="Cambria Math" w:eastAsia="宋体" w:hAnsi="Cambria Math" w:cs="宋体"/>
                      <w:bCs/>
                      <w:color w:val="000000" w:themeColor="text1"/>
                      <w:kern w:val="0"/>
                      <w:szCs w:val="24"/>
                    </w:rPr>
                  </m:ctrlPr>
                </m:sSubPr>
                <m:e>
                  <m:r>
                    <m:rPr>
                      <m:sty m:val="bi"/>
                    </m:rPr>
                    <w:rPr>
                      <w:rFonts w:ascii="Cambria Math" w:eastAsia="宋体" w:hAnsi="Cambria Math" w:cs="宋体"/>
                      <w:color w:val="000000" w:themeColor="text1"/>
                      <w:kern w:val="0"/>
                      <w:szCs w:val="24"/>
                    </w:rPr>
                    <m:t>W</m:t>
                  </m:r>
                </m:e>
                <m:sub>
                  <m:r>
                    <m:rPr>
                      <m:sty m:val="bi"/>
                    </m:rPr>
                    <w:rPr>
                      <w:rFonts w:ascii="Cambria Math" w:eastAsia="宋体" w:hAnsi="Cambria Math" w:cs="宋体"/>
                      <w:color w:val="000000" w:themeColor="text1"/>
                      <w:kern w:val="0"/>
                      <w:szCs w:val="24"/>
                    </w:rPr>
                    <m:t>t</m:t>
                  </m:r>
                  <m:r>
                    <m:rPr>
                      <m:sty m:val="p"/>
                    </m:rPr>
                    <w:rPr>
                      <w:rFonts w:ascii="Cambria Math" w:eastAsia="宋体" w:hAnsi="Cambria Math" w:cs="宋体"/>
                      <w:color w:val="000000" w:themeColor="text1"/>
                      <w:kern w:val="0"/>
                      <w:szCs w:val="24"/>
                    </w:rPr>
                    <m:t>+</m:t>
                  </m:r>
                  <m:r>
                    <m:rPr>
                      <m:sty m:val="b"/>
                    </m:rPr>
                    <w:rPr>
                      <w:rFonts w:ascii="Cambria Math" w:eastAsia="宋体" w:hAnsi="Cambria Math" w:cs="宋体"/>
                      <w:color w:val="000000" w:themeColor="text1"/>
                      <w:kern w:val="0"/>
                      <w:szCs w:val="24"/>
                    </w:rPr>
                    <m:t>1</m:t>
                  </m:r>
                </m:sub>
              </m:sSub>
              <m:r>
                <m:rPr>
                  <m:sty m:val="p"/>
                </m:rPr>
                <w:rPr>
                  <w:rFonts w:ascii="Cambria Math" w:eastAsia="Cambria Math" w:hAnsi="Cambria Math" w:cs="Cambria Math"/>
                  <w:color w:val="000000" w:themeColor="text1"/>
                  <w:kern w:val="0"/>
                  <w:szCs w:val="24"/>
                </w:rPr>
                <m:t>=</m:t>
              </m:r>
              <m:r>
                <w:rPr>
                  <w:rFonts w:ascii="Cambria Math" w:eastAsia="宋体" w:hAnsi="Cambria Math" w:cs="宋体"/>
                  <w:color w:val="000000" w:themeColor="text1"/>
                  <w:kern w:val="0"/>
                  <w:szCs w:val="24"/>
                </w:rPr>
                <m:t>R</m:t>
              </m:r>
              <m:sSub>
                <m:sSubPr>
                  <m:ctrlPr>
                    <w:rPr>
                      <w:rFonts w:ascii="Cambria Math" w:eastAsia="宋体" w:hAnsi="Cambria Math" w:cs="宋体"/>
                      <w:bCs/>
                      <w:color w:val="000000" w:themeColor="text1"/>
                      <w:kern w:val="0"/>
                      <w:szCs w:val="24"/>
                    </w:rPr>
                  </m:ctrlPr>
                </m:sSubPr>
                <m:e>
                  <m:r>
                    <w:rPr>
                      <w:rFonts w:ascii="Cambria Math" w:eastAsia="宋体" w:hAnsi="Cambria Math" w:cs="宋体"/>
                      <w:color w:val="000000" w:themeColor="text1"/>
                      <w:kern w:val="0"/>
                      <w:szCs w:val="24"/>
                    </w:rPr>
                    <m:t>W</m:t>
                  </m:r>
                </m:e>
                <m:sub>
                  <m:r>
                    <w:rPr>
                      <w:rFonts w:ascii="Cambria Math" w:eastAsia="宋体" w:hAnsi="Cambria Math" w:cs="宋体"/>
                      <w:color w:val="000000" w:themeColor="text1"/>
                      <w:kern w:val="0"/>
                      <w:szCs w:val="24"/>
                    </w:rPr>
                    <m:t>t</m:t>
                  </m:r>
                </m:sub>
              </m:sSub>
              <m:r>
                <m:rPr>
                  <m:sty m:val="p"/>
                </m:rPr>
                <w:rPr>
                  <w:rFonts w:ascii="Cambria Math" w:eastAsia="宋体" w:hAnsi="Cambria Math" w:cs="宋体"/>
                  <w:color w:val="000000" w:themeColor="text1"/>
                  <w:kern w:val="0"/>
                  <w:szCs w:val="24"/>
                </w:rPr>
                <m:t>+</m:t>
              </m:r>
              <m:sSub>
                <m:sSubPr>
                  <m:ctrlPr>
                    <w:rPr>
                      <w:rFonts w:ascii="Cambria Math" w:eastAsia="宋体" w:hAnsi="Cambria Math" w:cs="宋体"/>
                      <w:bCs/>
                      <w:color w:val="000000" w:themeColor="text1"/>
                      <w:kern w:val="0"/>
                      <w:szCs w:val="24"/>
                    </w:rPr>
                  </m:ctrlPr>
                </m:sSubPr>
                <m:e>
                  <m:r>
                    <w:rPr>
                      <w:rFonts w:ascii="Cambria Math" w:eastAsia="宋体" w:hAnsi="Cambria Math" w:cs="宋体"/>
                      <w:color w:val="000000" w:themeColor="text1"/>
                      <w:kern w:val="0"/>
                      <w:szCs w:val="24"/>
                    </w:rPr>
                    <m:t>z</m:t>
                  </m:r>
                  <m:ctrlPr>
                    <w:rPr>
                      <w:rFonts w:ascii="Cambria Math" w:eastAsia="宋体" w:hAnsi="Cambria Math" w:cs="宋体" w:hint="eastAsia"/>
                      <w:bCs/>
                      <w:color w:val="000000" w:themeColor="text1"/>
                      <w:kern w:val="0"/>
                      <w:szCs w:val="24"/>
                    </w:rPr>
                  </m:ctrlPr>
                </m:e>
                <m:sub>
                  <m:r>
                    <w:rPr>
                      <w:rFonts w:ascii="Cambria Math" w:eastAsia="宋体" w:hAnsi="Cambria Math" w:cs="宋体"/>
                      <w:color w:val="000000" w:themeColor="text1"/>
                      <w:kern w:val="0"/>
                      <w:szCs w:val="24"/>
                    </w:rPr>
                    <m:t>t</m:t>
                  </m:r>
                </m:sub>
              </m:sSub>
              <m:d>
                <m:dPr>
                  <m:ctrlPr>
                    <w:rPr>
                      <w:rFonts w:ascii="Cambria Math" w:eastAsia="宋体" w:hAnsi="Cambria Math" w:cs="宋体"/>
                      <w:bCs/>
                      <w:color w:val="000000" w:themeColor="text1"/>
                      <w:kern w:val="0"/>
                      <w:szCs w:val="24"/>
                    </w:rPr>
                  </m:ctrlPr>
                </m:dPr>
                <m:e>
                  <m:sSub>
                    <m:sSubPr>
                      <m:ctrlPr>
                        <w:rPr>
                          <w:rFonts w:ascii="Cambria Math" w:eastAsia="宋体" w:hAnsi="Cambria Math" w:cs="宋体"/>
                          <w:bCs/>
                          <w:color w:val="000000" w:themeColor="text1"/>
                          <w:kern w:val="0"/>
                          <w:szCs w:val="24"/>
                        </w:rPr>
                      </m:ctrlPr>
                    </m:sSubPr>
                    <m:e>
                      <m:r>
                        <m:rPr>
                          <m:sty m:val="bi"/>
                        </m:rPr>
                        <w:rPr>
                          <w:rFonts w:ascii="Cambria Math" w:eastAsia="宋体" w:hAnsi="Cambria Math" w:cs="宋体"/>
                          <w:color w:val="000000" w:themeColor="text1"/>
                          <w:kern w:val="0"/>
                          <w:szCs w:val="24"/>
                        </w:rPr>
                        <m:t>p</m:t>
                      </m:r>
                    </m:e>
                    <m:sub>
                      <m:r>
                        <m:rPr>
                          <m:sty m:val="bi"/>
                        </m:rPr>
                        <w:rPr>
                          <w:rFonts w:ascii="Cambria Math" w:eastAsia="宋体" w:hAnsi="Cambria Math" w:cs="宋体"/>
                          <w:color w:val="000000" w:themeColor="text1"/>
                          <w:kern w:val="0"/>
                          <w:szCs w:val="24"/>
                        </w:rPr>
                        <m:t>t</m:t>
                      </m:r>
                      <m:r>
                        <m:rPr>
                          <m:sty m:val="p"/>
                        </m:rPr>
                        <w:rPr>
                          <w:rFonts w:ascii="Cambria Math" w:eastAsia="宋体" w:hAnsi="Cambria Math" w:cs="宋体"/>
                          <w:color w:val="000000" w:themeColor="text1"/>
                          <w:kern w:val="0"/>
                          <w:szCs w:val="24"/>
                        </w:rPr>
                        <m:t>+</m:t>
                      </m:r>
                      <m:r>
                        <m:rPr>
                          <m:sty m:val="b"/>
                        </m:rPr>
                        <w:rPr>
                          <w:rFonts w:ascii="Cambria Math" w:eastAsia="宋体" w:hAnsi="Cambria Math" w:cs="宋体"/>
                          <w:color w:val="000000" w:themeColor="text1"/>
                          <w:kern w:val="0"/>
                          <w:szCs w:val="24"/>
                        </w:rPr>
                        <m:t>1</m:t>
                      </m:r>
                    </m:sub>
                  </m:sSub>
                  <m:r>
                    <m:rPr>
                      <m:sty m:val="p"/>
                    </m:rPr>
                    <w:rPr>
                      <w:rFonts w:ascii="Cambria Math" w:eastAsia="宋体" w:hAnsi="Cambria Math" w:cs="宋体"/>
                      <w:color w:val="000000" w:themeColor="text1"/>
                      <w:kern w:val="0"/>
                      <w:szCs w:val="24"/>
                    </w:rPr>
                    <m:t>+</m:t>
                  </m:r>
                  <m:sSub>
                    <m:sSubPr>
                      <m:ctrlPr>
                        <w:rPr>
                          <w:rFonts w:ascii="Cambria Math" w:eastAsia="宋体" w:hAnsi="Cambria Math" w:cs="宋体"/>
                          <w:bCs/>
                          <w:color w:val="000000" w:themeColor="text1"/>
                          <w:kern w:val="0"/>
                          <w:szCs w:val="24"/>
                        </w:rPr>
                      </m:ctrlPr>
                    </m:sSubPr>
                    <m:e>
                      <m:r>
                        <m:rPr>
                          <m:sty m:val="bi"/>
                        </m:rPr>
                        <w:rPr>
                          <w:rFonts w:ascii="Cambria Math" w:eastAsia="宋体" w:hAnsi="Cambria Math" w:cs="宋体"/>
                          <w:color w:val="000000" w:themeColor="text1"/>
                          <w:kern w:val="0"/>
                          <w:szCs w:val="24"/>
                        </w:rPr>
                        <m:t>d</m:t>
                      </m:r>
                    </m:e>
                    <m:sub>
                      <m:r>
                        <m:rPr>
                          <m:sty m:val="bi"/>
                        </m:rPr>
                        <w:rPr>
                          <w:rFonts w:ascii="Cambria Math" w:eastAsia="宋体" w:hAnsi="Cambria Math" w:cs="宋体"/>
                          <w:color w:val="000000" w:themeColor="text1"/>
                          <w:kern w:val="0"/>
                          <w:szCs w:val="24"/>
                        </w:rPr>
                        <m:t>t</m:t>
                      </m:r>
                      <m:r>
                        <m:rPr>
                          <m:sty m:val="p"/>
                        </m:rPr>
                        <w:rPr>
                          <w:rFonts w:ascii="Cambria Math" w:eastAsia="宋体" w:hAnsi="Cambria Math" w:cs="宋体"/>
                          <w:color w:val="000000" w:themeColor="text1"/>
                          <w:kern w:val="0"/>
                          <w:szCs w:val="24"/>
                        </w:rPr>
                        <m:t>+</m:t>
                      </m:r>
                      <m:r>
                        <m:rPr>
                          <m:sty m:val="b"/>
                        </m:rPr>
                        <w:rPr>
                          <w:rFonts w:ascii="Cambria Math" w:eastAsia="宋体" w:hAnsi="Cambria Math" w:cs="宋体"/>
                          <w:color w:val="000000" w:themeColor="text1"/>
                          <w:kern w:val="0"/>
                          <w:szCs w:val="24"/>
                        </w:rPr>
                        <m:t>1</m:t>
                      </m:r>
                    </m:sub>
                  </m:sSub>
                  <m:r>
                    <m:rPr>
                      <m:sty m:val="p"/>
                    </m:rPr>
                    <w:rPr>
                      <w:rFonts w:ascii="Cambria Math" w:eastAsia="宋体" w:hAnsi="Cambria Math" w:cs="宋体"/>
                      <w:color w:val="000000" w:themeColor="text1"/>
                      <w:kern w:val="0"/>
                      <w:szCs w:val="24"/>
                    </w:rPr>
                    <m:t>-</m:t>
                  </m:r>
                  <m:r>
                    <w:rPr>
                      <w:rFonts w:ascii="Cambria Math" w:eastAsia="宋体" w:hAnsi="Cambria Math" w:cs="宋体"/>
                      <w:color w:val="000000" w:themeColor="text1"/>
                      <w:kern w:val="0"/>
                      <w:szCs w:val="24"/>
                    </w:rPr>
                    <m:t>R</m:t>
                  </m:r>
                  <m:sSub>
                    <m:sSubPr>
                      <m:ctrlPr>
                        <w:rPr>
                          <w:rFonts w:ascii="Cambria Math" w:eastAsia="宋体" w:hAnsi="Cambria Math" w:cs="宋体"/>
                          <w:bCs/>
                          <w:color w:val="000000" w:themeColor="text1"/>
                          <w:kern w:val="0"/>
                          <w:szCs w:val="24"/>
                        </w:rPr>
                      </m:ctrlPr>
                    </m:sSubPr>
                    <m:e>
                      <m:r>
                        <w:rPr>
                          <w:rFonts w:ascii="Cambria Math" w:eastAsia="宋体" w:hAnsi="Cambria Math" w:cs="宋体"/>
                          <w:color w:val="000000" w:themeColor="text1"/>
                          <w:kern w:val="0"/>
                          <w:szCs w:val="24"/>
                        </w:rPr>
                        <m:t>p</m:t>
                      </m:r>
                    </m:e>
                    <m:sub>
                      <m:r>
                        <w:rPr>
                          <w:rFonts w:ascii="Cambria Math" w:eastAsia="宋体" w:hAnsi="Cambria Math" w:cs="宋体"/>
                          <w:color w:val="000000" w:themeColor="text1"/>
                          <w:kern w:val="0"/>
                          <w:szCs w:val="24"/>
                        </w:rPr>
                        <m:t>t</m:t>
                      </m:r>
                    </m:sub>
                  </m:sSub>
                </m:e>
              </m:d>
              <w:bookmarkEnd w:id="4"/>
              <m:r>
                <m:rPr>
                  <m:sty m:val="p"/>
                </m:rPr>
                <w:rPr>
                  <w:rFonts w:ascii="Cambria Math" w:eastAsia="宋体" w:hAnsi="Cambria Math" w:cs="宋体"/>
                  <w:color w:val="000000" w:themeColor="text1"/>
                  <w:kern w:val="0"/>
                  <w:szCs w:val="24"/>
                </w:rPr>
                <m:t>#</m:t>
              </m:r>
              <m:r>
                <m:rPr>
                  <m:sty m:val="p"/>
                </m:rPr>
                <w:rPr>
                  <w:rFonts w:ascii="Cambria Math" w:eastAsia="宋体" w:hAnsi="Cambria Math" w:cs="宋体"/>
                  <w:bCs/>
                  <w:color w:val="000000" w:themeColor="text1"/>
                  <w:kern w:val="0"/>
                  <w:szCs w:val="24"/>
                </w:rPr>
                <w:fldChar w:fldCharType="begin"/>
              </m:r>
              <m:r>
                <m:rPr>
                  <m:sty m:val="p"/>
                </m:rPr>
                <w:rPr>
                  <w:rFonts w:ascii="Cambria Math" w:eastAsia="宋体" w:hAnsi="Cambria Math" w:cs="宋体"/>
                  <w:color w:val="000000" w:themeColor="text1"/>
                  <w:kern w:val="0"/>
                  <w:szCs w:val="24"/>
                </w:rPr>
                <m:t xml:space="preserve"> LISTNUM  NumberDefault \l 4 </m:t>
              </m:r>
              <m:r>
                <m:rPr>
                  <m:sty m:val="p"/>
                </m:rPr>
                <w:rPr>
                  <w:rFonts w:ascii="Cambria Math" w:eastAsia="宋体" w:hAnsi="Cambria Math" w:cs="宋体"/>
                  <w:bCs/>
                  <w:color w:val="000000" w:themeColor="text1"/>
                  <w:kern w:val="0"/>
                  <w:szCs w:val="24"/>
                </w:rPr>
                <w:fldChar w:fldCharType="end">
                  <w:numberingChange w:id="5" w:author="刘倩" w:date="2022-07-28T16:45:00Z" w:original="(1)"/>
                </w:fldChar>
              </m:r>
            </m:e>
          </m:eqArr>
        </m:oMath>
      </m:oMathPara>
    </w:p>
    <w:p w14:paraId="25881722" w14:textId="2045C016" w:rsidR="006830A6" w:rsidRPr="00C24719" w:rsidRDefault="0098337B" w:rsidP="006830A6">
      <w:pPr>
        <w:pStyle w:val="a3"/>
        <w:rPr>
          <w:rFonts w:ascii="黑体" w:eastAsia="宋体" w:hAnsi="黑体" w:cs="宋体"/>
          <w:bCs/>
          <w:color w:val="000000" w:themeColor="text1"/>
          <w:kern w:val="0"/>
          <w:szCs w:val="24"/>
        </w:rPr>
      </w:pPr>
      <w:r w:rsidRPr="00C24719">
        <w:rPr>
          <w:rFonts w:ascii="宋体" w:eastAsia="宋体" w:hAnsi="宋体" w:cs="宋体" w:hint="eastAsia"/>
          <w:bCs/>
          <w:color w:val="000000" w:themeColor="text1"/>
          <w:kern w:val="0"/>
          <w:szCs w:val="21"/>
        </w:rPr>
        <w:t>本文</w:t>
      </w:r>
      <w:r w:rsidR="006830A6" w:rsidRPr="00C24719">
        <w:rPr>
          <w:rFonts w:ascii="宋体" w:eastAsia="宋体" w:hAnsi="宋体" w:cs="宋体"/>
          <w:bCs/>
          <w:color w:val="000000" w:themeColor="text1"/>
          <w:kern w:val="0"/>
          <w:szCs w:val="21"/>
        </w:rPr>
        <w:t>投资者在整个交易</w:t>
      </w:r>
      <w:r w:rsidR="004813E3" w:rsidRPr="00C24719">
        <w:rPr>
          <w:rFonts w:ascii="宋体" w:eastAsia="宋体" w:hAnsi="宋体" w:cs="宋体" w:hint="eastAsia"/>
          <w:bCs/>
          <w:color w:val="000000" w:themeColor="text1"/>
          <w:kern w:val="0"/>
          <w:szCs w:val="21"/>
        </w:rPr>
        <w:t>期</w:t>
      </w:r>
      <w:r w:rsidR="006830A6" w:rsidRPr="00C24719">
        <w:rPr>
          <w:rFonts w:ascii="宋体" w:eastAsia="宋体" w:hAnsi="宋体" w:cs="宋体"/>
          <w:bCs/>
          <w:color w:val="000000" w:themeColor="text1"/>
          <w:kern w:val="0"/>
          <w:szCs w:val="21"/>
        </w:rPr>
        <w:t>有多个交易机会</w:t>
      </w:r>
      <w:r w:rsidR="006830A6" w:rsidRPr="00C24719">
        <w:rPr>
          <w:rFonts w:ascii="Times New Roman" w:eastAsia="宋体" w:hAnsi="Times New Roman" w:cs="Times New Roman" w:hint="eastAsia"/>
          <w:bCs/>
          <w:color w:val="000000" w:themeColor="text1"/>
          <w:kern w:val="0"/>
          <w:szCs w:val="21"/>
        </w:rPr>
        <w:t>，</w:t>
      </w:r>
      <m:oMath>
        <m:sSub>
          <m:sSubPr>
            <m:ctrlPr>
              <w:rPr>
                <w:rFonts w:ascii="Cambria Math" w:eastAsia="宋体" w:hAnsi="Cambria Math" w:cs="Times New Roman"/>
                <w:bCs/>
                <w:iCs/>
                <w:color w:val="000000" w:themeColor="text1"/>
                <w:kern w:val="0"/>
                <w:szCs w:val="24"/>
              </w:rPr>
            </m:ctrlPr>
          </m:sSubPr>
          <m:e>
            <m:r>
              <m:rPr>
                <m:sty m:val="p"/>
              </m:rPr>
              <w:rPr>
                <w:rFonts w:ascii="Cambria Math" w:eastAsia="宋体" w:hAnsi="Cambria Math" w:cs="Times New Roman"/>
                <w:color w:val="000000" w:themeColor="text1"/>
                <w:kern w:val="0"/>
                <w:szCs w:val="24"/>
              </w:rPr>
              <m:t>z</m:t>
            </m:r>
          </m:e>
          <m:sub>
            <m:r>
              <m:rPr>
                <m:sty m:val="p"/>
              </m:rPr>
              <w:rPr>
                <w:rFonts w:ascii="Cambria Math" w:eastAsia="宋体" w:hAnsi="Cambria Math" w:cs="Times New Roman"/>
                <w:color w:val="000000" w:themeColor="text1"/>
                <w:kern w:val="0"/>
                <w:szCs w:val="24"/>
              </w:rPr>
              <m:t>t</m:t>
            </m:r>
          </m:sub>
        </m:sSub>
      </m:oMath>
      <w:r w:rsidR="006830A6" w:rsidRPr="00C24719">
        <w:rPr>
          <w:rFonts w:ascii="黑体" w:eastAsia="宋体" w:hAnsi="黑体" w:cs="宋体"/>
          <w:bCs/>
          <w:color w:val="000000" w:themeColor="text1"/>
          <w:kern w:val="0"/>
          <w:szCs w:val="24"/>
        </w:rPr>
        <w:t xml:space="preserve"> </w:t>
      </w:r>
      <w:r w:rsidR="006830A6" w:rsidRPr="00C24719">
        <w:rPr>
          <w:rFonts w:ascii="黑体" w:eastAsia="宋体" w:hAnsi="黑体" w:cs="宋体"/>
          <w:bCs/>
          <w:color w:val="000000" w:themeColor="text1"/>
          <w:kern w:val="0"/>
          <w:szCs w:val="24"/>
        </w:rPr>
        <w:t>为</w:t>
      </w:r>
      <w:r w:rsidR="006830A6" w:rsidRPr="00C24719">
        <w:rPr>
          <w:rFonts w:ascii="黑体" w:eastAsia="宋体" w:hAnsi="黑体" w:cs="宋体" w:hint="eastAsia"/>
          <w:bCs/>
          <w:color w:val="000000" w:themeColor="text1"/>
          <w:kern w:val="0"/>
          <w:szCs w:val="24"/>
        </w:rPr>
        <w:t>投资者在</w:t>
      </w:r>
      <w:r w:rsidR="006830A6" w:rsidRPr="00C24719">
        <w:rPr>
          <w:rFonts w:ascii="Cambria Math" w:eastAsia="宋体" w:hAnsi="Cambria Math" w:cs="Times New Roman"/>
          <w:bCs/>
          <w:color w:val="000000" w:themeColor="text1"/>
          <w:kern w:val="0"/>
          <w:szCs w:val="24"/>
        </w:rPr>
        <w:t>t</w:t>
      </w:r>
      <w:r w:rsidR="006830A6" w:rsidRPr="00C24719">
        <w:rPr>
          <w:rFonts w:ascii="黑体" w:eastAsia="宋体" w:hAnsi="黑体" w:cs="宋体"/>
          <w:bCs/>
          <w:color w:val="000000" w:themeColor="text1"/>
          <w:kern w:val="0"/>
          <w:szCs w:val="24"/>
        </w:rPr>
        <w:t>交易期</w:t>
      </w:r>
      <w:r w:rsidR="006830A6" w:rsidRPr="00C24719">
        <w:rPr>
          <w:rFonts w:ascii="黑体" w:eastAsia="宋体" w:hAnsi="黑体" w:cs="宋体" w:hint="eastAsia"/>
          <w:bCs/>
          <w:color w:val="000000" w:themeColor="text1"/>
          <w:kern w:val="0"/>
          <w:szCs w:val="24"/>
        </w:rPr>
        <w:t>买卖</w:t>
      </w:r>
      <w:r w:rsidR="006830A6" w:rsidRPr="00C24719">
        <w:rPr>
          <w:rFonts w:ascii="黑体" w:eastAsia="宋体" w:hAnsi="黑体" w:cs="宋体"/>
          <w:bCs/>
          <w:color w:val="000000" w:themeColor="text1"/>
          <w:kern w:val="0"/>
          <w:szCs w:val="24"/>
        </w:rPr>
        <w:t>风险资产的数量</w:t>
      </w:r>
      <w:r w:rsidRPr="00C24719">
        <w:rPr>
          <w:rFonts w:ascii="黑体" w:eastAsia="宋体" w:hAnsi="黑体" w:cs="宋体" w:hint="eastAsia"/>
          <w:bCs/>
          <w:color w:val="000000" w:themeColor="text1"/>
          <w:kern w:val="0"/>
          <w:szCs w:val="24"/>
        </w:rPr>
        <w:t>，</w:t>
      </w:r>
      <w:r w:rsidR="004C0306" w:rsidRPr="00C24719">
        <w:rPr>
          <w:rFonts w:ascii="黑体" w:eastAsia="宋体" w:hAnsi="黑体" w:cs="宋体" w:hint="eastAsia"/>
          <w:bCs/>
          <w:color w:val="000000" w:themeColor="text1"/>
          <w:kern w:val="0"/>
          <w:szCs w:val="24"/>
        </w:rPr>
        <w:t>则</w:t>
      </w:r>
      <w:r w:rsidR="006830A6" w:rsidRPr="00C24719">
        <w:rPr>
          <w:rFonts w:ascii="Times New Roman" w:eastAsia="宋体" w:hAnsi="Times New Roman" w:cs="Times New Roman"/>
          <w:bCs/>
          <w:color w:val="000000" w:themeColor="text1"/>
          <w:kern w:val="0"/>
          <w:szCs w:val="24"/>
        </w:rPr>
        <w:t>t+1</w:t>
      </w:r>
      <w:r w:rsidR="00FF46F3" w:rsidRPr="00C24719">
        <w:rPr>
          <w:rFonts w:ascii="黑体" w:eastAsia="宋体" w:hAnsi="黑体" w:cs="宋体" w:hint="eastAsia"/>
          <w:bCs/>
          <w:color w:val="000000" w:themeColor="text1"/>
          <w:kern w:val="0"/>
          <w:szCs w:val="24"/>
        </w:rPr>
        <w:t>期投资者的</w:t>
      </w:r>
      <w:r w:rsidR="006830A6" w:rsidRPr="00C24719">
        <w:rPr>
          <w:rFonts w:ascii="黑体" w:eastAsia="宋体" w:hAnsi="黑体" w:cs="宋体"/>
          <w:bCs/>
          <w:color w:val="000000" w:themeColor="text1"/>
          <w:kern w:val="0"/>
          <w:szCs w:val="24"/>
        </w:rPr>
        <w:t>财富总量</w:t>
      </w:r>
      <m:oMath>
        <m:sSub>
          <m:sSubPr>
            <m:ctrlPr>
              <w:rPr>
                <w:rFonts w:ascii="Cambria Math" w:eastAsia="宋体" w:hAnsi="Cambria Math" w:cs="宋体"/>
                <w:b/>
                <w:i/>
                <w:color w:val="000000" w:themeColor="text1"/>
                <w:kern w:val="0"/>
                <w:szCs w:val="24"/>
              </w:rPr>
            </m:ctrlPr>
          </m:sSubPr>
          <m:e>
            <m:r>
              <m:rPr>
                <m:sty m:val="bi"/>
              </m:rPr>
              <w:rPr>
                <w:rFonts w:ascii="Cambria Math" w:eastAsia="宋体" w:hAnsi="Cambria Math" w:cs="宋体"/>
                <w:color w:val="000000" w:themeColor="text1"/>
                <w:kern w:val="0"/>
                <w:szCs w:val="24"/>
              </w:rPr>
              <m:t>W</m:t>
            </m:r>
          </m:e>
          <m:sub>
            <m:r>
              <m:rPr>
                <m:sty m:val="bi"/>
              </m:rPr>
              <w:rPr>
                <w:rFonts w:ascii="Cambria Math" w:eastAsia="宋体" w:hAnsi="Cambria Math" w:cs="宋体"/>
                <w:color w:val="000000" w:themeColor="text1"/>
                <w:kern w:val="0"/>
                <w:szCs w:val="24"/>
              </w:rPr>
              <m:t>t+1</m:t>
            </m:r>
          </m:sub>
        </m:sSub>
      </m:oMath>
      <w:r w:rsidR="006830A6" w:rsidRPr="00C24719">
        <w:rPr>
          <w:rFonts w:ascii="黑体" w:eastAsia="宋体" w:hAnsi="黑体" w:cs="宋体"/>
          <w:bCs/>
          <w:color w:val="000000" w:themeColor="text1"/>
          <w:kern w:val="0"/>
          <w:szCs w:val="24"/>
        </w:rPr>
        <w:t>为</w:t>
      </w:r>
    </w:p>
    <w:bookmarkStart w:id="6" w:name="_Hlk104292919"/>
    <w:p w14:paraId="70EC29BF" w14:textId="68F047D8" w:rsidR="006830A6" w:rsidRPr="00C24719" w:rsidRDefault="00000000" w:rsidP="002806EC">
      <w:pPr>
        <w:ind w:left="420"/>
        <w:rPr>
          <w:rFonts w:ascii="黑体" w:eastAsia="宋体" w:hAnsi="黑体" w:cs="宋体"/>
          <w:bCs/>
          <w:color w:val="000000" w:themeColor="text1"/>
          <w:kern w:val="0"/>
          <w:szCs w:val="24"/>
        </w:rPr>
      </w:pPr>
      <m:oMathPara>
        <m:oMathParaPr>
          <m:jc m:val="left"/>
        </m:oMathParaPr>
        <m:oMath>
          <m:eqArr>
            <m:eqArrPr>
              <m:baseJc m:val="bottom"/>
              <m:maxDist m:val="1"/>
              <m:ctrlPr>
                <w:rPr>
                  <w:rFonts w:ascii="Cambria Math" w:eastAsia="宋体" w:hAnsi="Cambria Math" w:cs="宋体"/>
                  <w:bCs/>
                  <w:i/>
                  <w:color w:val="000000" w:themeColor="text1"/>
                  <w:kern w:val="0"/>
                  <w:szCs w:val="24"/>
                </w:rPr>
              </m:ctrlPr>
            </m:eqArrPr>
            <m:e>
              <m:sSub>
                <m:sSubPr>
                  <m:ctrlPr>
                    <w:rPr>
                      <w:rFonts w:ascii="Cambria Math" w:eastAsia="宋体" w:hAnsi="Cambria Math" w:cs="宋体"/>
                      <w:b/>
                      <w:i/>
                      <w:color w:val="000000" w:themeColor="text1"/>
                      <w:kern w:val="0"/>
                      <w:szCs w:val="24"/>
                    </w:rPr>
                  </m:ctrlPr>
                </m:sSubPr>
                <m:e>
                  <m:r>
                    <m:rPr>
                      <m:sty m:val="bi"/>
                    </m:rPr>
                    <w:rPr>
                      <w:rFonts w:ascii="Cambria Math" w:eastAsia="宋体" w:hAnsi="Cambria Math" w:cs="宋体"/>
                      <w:color w:val="000000" w:themeColor="text1"/>
                      <w:kern w:val="0"/>
                      <w:szCs w:val="24"/>
                    </w:rPr>
                    <m:t xml:space="preserve"> W</m:t>
                  </m:r>
                </m:e>
                <m:sub>
                  <m:r>
                    <m:rPr>
                      <m:sty m:val="bi"/>
                    </m:rPr>
                    <w:rPr>
                      <w:rFonts w:ascii="Cambria Math" w:eastAsia="宋体" w:hAnsi="Cambria Math" w:cs="宋体"/>
                      <w:color w:val="000000" w:themeColor="text1"/>
                      <w:kern w:val="0"/>
                      <w:szCs w:val="24"/>
                    </w:rPr>
                    <m:t>t+1</m:t>
                  </m:r>
                </m:sub>
              </m:sSub>
              <m:r>
                <w:rPr>
                  <w:rFonts w:ascii="Cambria Math" w:eastAsia="宋体" w:hAnsi="Cambria Math" w:cs="宋体"/>
                  <w:color w:val="000000" w:themeColor="text1"/>
                  <w:kern w:val="0"/>
                  <w:szCs w:val="24"/>
                </w:rPr>
                <m:t>=</m:t>
              </m:r>
              <m:d>
                <m:dPr>
                  <m:ctrlPr>
                    <w:rPr>
                      <w:rFonts w:ascii="Cambria Math" w:eastAsia="微软雅黑" w:hAnsi="Cambria Math"/>
                      <w:i/>
                      <w:color w:val="000000" w:themeColor="text1"/>
                      <w:kern w:val="0"/>
                      <w:szCs w:val="21"/>
                    </w:rPr>
                  </m:ctrlPr>
                </m:dPr>
                <m:e>
                  <m:sSub>
                    <m:sSubPr>
                      <m:ctrlPr>
                        <w:rPr>
                          <w:rFonts w:ascii="Cambria Math" w:eastAsia="微软雅黑" w:hAnsi="Cambria Math"/>
                          <w:i/>
                          <w:color w:val="000000" w:themeColor="text1"/>
                          <w:kern w:val="0"/>
                          <w:szCs w:val="21"/>
                        </w:rPr>
                      </m:ctrlPr>
                    </m:sSubPr>
                    <m:e>
                      <m:r>
                        <w:rPr>
                          <w:rFonts w:ascii="Cambria Math" w:eastAsia="微软雅黑" w:hAnsi="Cambria Math"/>
                          <w:color w:val="000000" w:themeColor="text1"/>
                          <w:kern w:val="0"/>
                          <w:szCs w:val="21"/>
                        </w:rPr>
                        <m:t>z</m:t>
                      </m:r>
                    </m:e>
                    <m:sub>
                      <m:r>
                        <w:rPr>
                          <w:rFonts w:ascii="Cambria Math" w:eastAsia="微软雅黑" w:hAnsi="Cambria Math"/>
                          <w:color w:val="000000" w:themeColor="text1"/>
                          <w:kern w:val="0"/>
                          <w:szCs w:val="21"/>
                        </w:rPr>
                        <m:t>0</m:t>
                      </m:r>
                    </m:sub>
                  </m:sSub>
                  <m:r>
                    <w:rPr>
                      <w:rFonts w:ascii="Cambria Math" w:eastAsia="微软雅黑" w:hAnsi="Cambria Math"/>
                      <w:color w:val="000000" w:themeColor="text1"/>
                      <w:kern w:val="0"/>
                      <w:szCs w:val="21"/>
                    </w:rPr>
                    <m:t>+</m:t>
                  </m:r>
                  <m:sSub>
                    <m:sSubPr>
                      <m:ctrlPr>
                        <w:rPr>
                          <w:rFonts w:ascii="Cambria Math" w:eastAsia="微软雅黑" w:hAnsi="Cambria Math"/>
                          <w:i/>
                          <w:color w:val="000000" w:themeColor="text1"/>
                          <w:kern w:val="0"/>
                          <w:szCs w:val="21"/>
                        </w:rPr>
                      </m:ctrlPr>
                    </m:sSubPr>
                    <m:e>
                      <m:r>
                        <w:rPr>
                          <w:rFonts w:ascii="Cambria Math" w:eastAsia="微软雅黑" w:hAnsi="Cambria Math"/>
                          <w:color w:val="000000" w:themeColor="text1"/>
                          <w:kern w:val="0"/>
                          <w:szCs w:val="21"/>
                        </w:rPr>
                        <m:t>z</m:t>
                      </m:r>
                    </m:e>
                    <m:sub>
                      <m:r>
                        <w:rPr>
                          <w:rFonts w:ascii="Cambria Math" w:eastAsia="微软雅黑" w:hAnsi="Cambria Math"/>
                          <w:color w:val="000000" w:themeColor="text1"/>
                          <w:kern w:val="0"/>
                          <w:szCs w:val="21"/>
                        </w:rPr>
                        <m:t>1</m:t>
                      </m:r>
                    </m:sub>
                  </m:sSub>
                  <m:r>
                    <w:rPr>
                      <w:rFonts w:ascii="Cambria Math" w:eastAsia="微软雅黑" w:hAnsi="Cambria Math"/>
                      <w:color w:val="000000" w:themeColor="text1"/>
                      <w:kern w:val="0"/>
                      <w:szCs w:val="21"/>
                    </w:rPr>
                    <m:t>+⋯+</m:t>
                  </m:r>
                  <m:sSub>
                    <m:sSubPr>
                      <m:ctrlPr>
                        <w:rPr>
                          <w:rFonts w:ascii="Cambria Math" w:eastAsia="微软雅黑" w:hAnsi="Cambria Math"/>
                          <w:i/>
                          <w:color w:val="000000" w:themeColor="text1"/>
                          <w:kern w:val="0"/>
                          <w:szCs w:val="21"/>
                        </w:rPr>
                      </m:ctrlPr>
                    </m:sSubPr>
                    <m:e>
                      <m:r>
                        <w:rPr>
                          <w:rFonts w:ascii="Cambria Math" w:eastAsia="微软雅黑" w:hAnsi="Cambria Math"/>
                          <w:color w:val="000000" w:themeColor="text1"/>
                          <w:kern w:val="0"/>
                          <w:szCs w:val="21"/>
                        </w:rPr>
                        <m:t>z</m:t>
                      </m:r>
                    </m:e>
                    <m:sub>
                      <m:r>
                        <w:rPr>
                          <w:rFonts w:ascii="Cambria Math" w:eastAsia="微软雅黑" w:hAnsi="Cambria Math"/>
                          <w:color w:val="000000" w:themeColor="text1"/>
                          <w:kern w:val="0"/>
                          <w:szCs w:val="21"/>
                        </w:rPr>
                        <m:t>t</m:t>
                      </m:r>
                    </m:sub>
                  </m:sSub>
                </m:e>
              </m:d>
              <m:d>
                <m:dPr>
                  <m:ctrlPr>
                    <w:rPr>
                      <w:rFonts w:ascii="Cambria Math" w:eastAsia="微软雅黑" w:hAnsi="Cambria Math"/>
                      <w:i/>
                      <w:color w:val="000000" w:themeColor="text1"/>
                      <w:kern w:val="0"/>
                      <w:szCs w:val="21"/>
                    </w:rPr>
                  </m:ctrlPr>
                </m:dPr>
                <m:e>
                  <m:sSub>
                    <m:sSubPr>
                      <m:ctrlPr>
                        <w:rPr>
                          <w:rFonts w:ascii="Cambria Math" w:eastAsia="微软雅黑" w:hAnsi="Cambria Math"/>
                          <w:b/>
                          <w:bCs/>
                          <w:i/>
                          <w:color w:val="000000" w:themeColor="text1"/>
                          <w:kern w:val="0"/>
                          <w:szCs w:val="21"/>
                        </w:rPr>
                      </m:ctrlPr>
                    </m:sSubPr>
                    <m:e>
                      <m:r>
                        <m:rPr>
                          <m:sty m:val="bi"/>
                        </m:rPr>
                        <w:rPr>
                          <w:rFonts w:ascii="Cambria Math" w:eastAsia="微软雅黑" w:hAnsi="Cambria Math"/>
                          <w:color w:val="000000" w:themeColor="text1"/>
                          <w:kern w:val="0"/>
                          <w:szCs w:val="21"/>
                        </w:rPr>
                        <m:t>p</m:t>
                      </m:r>
                    </m:e>
                    <m:sub>
                      <m:r>
                        <m:rPr>
                          <m:sty m:val="bi"/>
                        </m:rPr>
                        <w:rPr>
                          <w:rFonts w:ascii="Cambria Math" w:eastAsia="微软雅黑" w:hAnsi="Cambria Math"/>
                          <w:color w:val="000000" w:themeColor="text1"/>
                          <w:kern w:val="0"/>
                          <w:szCs w:val="21"/>
                        </w:rPr>
                        <m:t>t+1</m:t>
                      </m:r>
                    </m:sub>
                  </m:sSub>
                  <m:r>
                    <m:rPr>
                      <m:sty m:val="bi"/>
                    </m:rPr>
                    <w:rPr>
                      <w:rFonts w:ascii="Cambria Math" w:eastAsia="微软雅黑" w:hAnsi="Cambria Math"/>
                      <w:color w:val="000000" w:themeColor="text1"/>
                      <w:kern w:val="0"/>
                      <w:szCs w:val="21"/>
                    </w:rPr>
                    <m:t>+</m:t>
                  </m:r>
                  <m:sSub>
                    <m:sSubPr>
                      <m:ctrlPr>
                        <w:rPr>
                          <w:rFonts w:ascii="Cambria Math" w:eastAsia="微软雅黑" w:hAnsi="Cambria Math"/>
                          <w:b/>
                          <w:bCs/>
                          <w:i/>
                          <w:color w:val="000000" w:themeColor="text1"/>
                          <w:kern w:val="0"/>
                          <w:szCs w:val="21"/>
                        </w:rPr>
                      </m:ctrlPr>
                    </m:sSubPr>
                    <m:e>
                      <m:r>
                        <m:rPr>
                          <m:sty m:val="bi"/>
                        </m:rPr>
                        <w:rPr>
                          <w:rFonts w:ascii="Cambria Math" w:eastAsia="微软雅黑" w:hAnsi="Cambria Math"/>
                          <w:color w:val="000000" w:themeColor="text1"/>
                          <w:kern w:val="0"/>
                          <w:szCs w:val="21"/>
                        </w:rPr>
                        <m:t>d</m:t>
                      </m:r>
                    </m:e>
                    <m:sub>
                      <m:r>
                        <m:rPr>
                          <m:sty m:val="bi"/>
                        </m:rPr>
                        <w:rPr>
                          <w:rFonts w:ascii="Cambria Math" w:eastAsia="微软雅黑" w:hAnsi="Cambria Math"/>
                          <w:color w:val="000000" w:themeColor="text1"/>
                          <w:kern w:val="0"/>
                          <w:szCs w:val="21"/>
                        </w:rPr>
                        <m:t>t+1</m:t>
                      </m:r>
                    </m:sub>
                  </m:sSub>
                </m:e>
              </m:d>
              <m:r>
                <w:rPr>
                  <w:rFonts w:ascii="Cambria Math" w:eastAsia="微软雅黑" w:hAnsi="Cambria Math"/>
                  <w:color w:val="000000" w:themeColor="text1"/>
                  <w:kern w:val="0"/>
                  <w:szCs w:val="21"/>
                </w:rPr>
                <m:t>+R</m:t>
              </m:r>
              <m:d>
                <m:dPr>
                  <m:begChr m:val="["/>
                  <m:endChr m:val="]"/>
                  <m:ctrlPr>
                    <w:rPr>
                      <w:rFonts w:ascii="Cambria Math" w:eastAsia="微软雅黑" w:hAnsi="Cambria Math"/>
                      <w:i/>
                      <w:color w:val="000000" w:themeColor="text1"/>
                      <w:kern w:val="0"/>
                      <w:szCs w:val="21"/>
                    </w:rPr>
                  </m:ctrlPr>
                </m:dPr>
                <m:e>
                  <m:sSub>
                    <m:sSubPr>
                      <m:ctrlPr>
                        <w:rPr>
                          <w:rFonts w:ascii="Cambria Math" w:eastAsia="微软雅黑" w:hAnsi="Cambria Math"/>
                          <w:i/>
                          <w:color w:val="000000" w:themeColor="text1"/>
                          <w:kern w:val="0"/>
                          <w:szCs w:val="21"/>
                        </w:rPr>
                      </m:ctrlPr>
                    </m:sSubPr>
                    <m:e>
                      <m:r>
                        <w:rPr>
                          <w:rFonts w:ascii="Cambria Math" w:eastAsia="微软雅黑" w:hAnsi="Cambria Math"/>
                          <w:color w:val="000000" w:themeColor="text1"/>
                          <w:kern w:val="0"/>
                          <w:szCs w:val="21"/>
                        </w:rPr>
                        <m:t>W</m:t>
                      </m:r>
                    </m:e>
                    <m:sub>
                      <m:r>
                        <w:rPr>
                          <w:rFonts w:ascii="Cambria Math" w:eastAsia="微软雅黑" w:hAnsi="Cambria Math"/>
                          <w:color w:val="000000" w:themeColor="text1"/>
                          <w:kern w:val="0"/>
                          <w:szCs w:val="21"/>
                        </w:rPr>
                        <m:t>t</m:t>
                      </m:r>
                    </m:sub>
                  </m:sSub>
                  <m:r>
                    <w:rPr>
                      <w:rFonts w:ascii="Cambria Math" w:eastAsia="微软雅黑" w:hAnsi="Cambria Math"/>
                      <w:color w:val="000000" w:themeColor="text1"/>
                      <w:kern w:val="0"/>
                      <w:szCs w:val="21"/>
                    </w:rPr>
                    <m:t>-</m:t>
                  </m:r>
                  <m:d>
                    <m:dPr>
                      <m:ctrlPr>
                        <w:rPr>
                          <w:rFonts w:ascii="Cambria Math" w:eastAsia="微软雅黑" w:hAnsi="Cambria Math"/>
                          <w:i/>
                          <w:color w:val="000000" w:themeColor="text1"/>
                          <w:kern w:val="0"/>
                          <w:szCs w:val="21"/>
                        </w:rPr>
                      </m:ctrlPr>
                    </m:dPr>
                    <m:e>
                      <m:sSub>
                        <m:sSubPr>
                          <m:ctrlPr>
                            <w:rPr>
                              <w:rFonts w:ascii="Cambria Math" w:eastAsia="微软雅黑" w:hAnsi="Cambria Math"/>
                              <w:i/>
                              <w:color w:val="000000" w:themeColor="text1"/>
                              <w:kern w:val="0"/>
                              <w:szCs w:val="21"/>
                            </w:rPr>
                          </m:ctrlPr>
                        </m:sSubPr>
                        <m:e>
                          <m:r>
                            <w:rPr>
                              <w:rFonts w:ascii="Cambria Math" w:eastAsia="微软雅黑" w:hAnsi="Cambria Math"/>
                              <w:color w:val="000000" w:themeColor="text1"/>
                              <w:kern w:val="0"/>
                              <w:szCs w:val="21"/>
                            </w:rPr>
                            <m:t>z</m:t>
                          </m:r>
                        </m:e>
                        <m:sub>
                          <m:r>
                            <w:rPr>
                              <w:rFonts w:ascii="Cambria Math" w:eastAsia="微软雅黑" w:hAnsi="Cambria Math"/>
                              <w:color w:val="000000" w:themeColor="text1"/>
                              <w:kern w:val="0"/>
                              <w:szCs w:val="21"/>
                            </w:rPr>
                            <m:t>0</m:t>
                          </m:r>
                        </m:sub>
                      </m:sSub>
                      <m:r>
                        <w:rPr>
                          <w:rFonts w:ascii="Cambria Math" w:eastAsia="微软雅黑" w:hAnsi="Cambria Math"/>
                          <w:color w:val="000000" w:themeColor="text1"/>
                          <w:kern w:val="0"/>
                          <w:szCs w:val="21"/>
                        </w:rPr>
                        <m:t>+</m:t>
                      </m:r>
                      <m:sSub>
                        <m:sSubPr>
                          <m:ctrlPr>
                            <w:rPr>
                              <w:rFonts w:ascii="Cambria Math" w:eastAsia="微软雅黑" w:hAnsi="Cambria Math"/>
                              <w:i/>
                              <w:color w:val="000000" w:themeColor="text1"/>
                              <w:kern w:val="0"/>
                              <w:szCs w:val="21"/>
                            </w:rPr>
                          </m:ctrlPr>
                        </m:sSubPr>
                        <m:e>
                          <m:r>
                            <w:rPr>
                              <w:rFonts w:ascii="Cambria Math" w:eastAsia="微软雅黑" w:hAnsi="Cambria Math"/>
                              <w:color w:val="000000" w:themeColor="text1"/>
                              <w:kern w:val="0"/>
                              <w:szCs w:val="21"/>
                            </w:rPr>
                            <m:t>z</m:t>
                          </m:r>
                        </m:e>
                        <m:sub>
                          <m:r>
                            <w:rPr>
                              <w:rFonts w:ascii="Cambria Math" w:eastAsia="微软雅黑" w:hAnsi="Cambria Math"/>
                              <w:color w:val="000000" w:themeColor="text1"/>
                              <w:kern w:val="0"/>
                              <w:szCs w:val="21"/>
                            </w:rPr>
                            <m:t>1</m:t>
                          </m:r>
                        </m:sub>
                      </m:sSub>
                      <m:r>
                        <w:rPr>
                          <w:rFonts w:ascii="Cambria Math" w:eastAsia="微软雅黑" w:hAnsi="Cambria Math"/>
                          <w:color w:val="000000" w:themeColor="text1"/>
                          <w:kern w:val="0"/>
                          <w:szCs w:val="21"/>
                        </w:rPr>
                        <m:t>+⋯+</m:t>
                      </m:r>
                      <m:sSub>
                        <m:sSubPr>
                          <m:ctrlPr>
                            <w:rPr>
                              <w:rFonts w:ascii="Cambria Math" w:eastAsia="微软雅黑" w:hAnsi="Cambria Math"/>
                              <w:i/>
                              <w:color w:val="000000" w:themeColor="text1"/>
                              <w:kern w:val="0"/>
                              <w:szCs w:val="21"/>
                            </w:rPr>
                          </m:ctrlPr>
                        </m:sSubPr>
                        <m:e>
                          <m:r>
                            <w:rPr>
                              <w:rFonts w:ascii="Cambria Math" w:eastAsia="微软雅黑" w:hAnsi="Cambria Math"/>
                              <w:color w:val="000000" w:themeColor="text1"/>
                              <w:kern w:val="0"/>
                              <w:szCs w:val="21"/>
                            </w:rPr>
                            <m:t>z</m:t>
                          </m:r>
                        </m:e>
                        <m:sub>
                          <m:r>
                            <w:rPr>
                              <w:rFonts w:ascii="Cambria Math" w:eastAsia="微软雅黑" w:hAnsi="Cambria Math"/>
                              <w:color w:val="000000" w:themeColor="text1"/>
                              <w:kern w:val="0"/>
                              <w:szCs w:val="21"/>
                            </w:rPr>
                            <m:t>t-1</m:t>
                          </m:r>
                        </m:sub>
                      </m:sSub>
                    </m:e>
                  </m:d>
                  <m:d>
                    <m:dPr>
                      <m:ctrlPr>
                        <w:rPr>
                          <w:rFonts w:ascii="Cambria Math" w:eastAsia="微软雅黑" w:hAnsi="Cambria Math"/>
                          <w:i/>
                          <w:color w:val="000000" w:themeColor="text1"/>
                          <w:kern w:val="0"/>
                          <w:szCs w:val="21"/>
                        </w:rPr>
                      </m:ctrlPr>
                    </m:dPr>
                    <m:e>
                      <m:sSub>
                        <m:sSubPr>
                          <m:ctrlPr>
                            <w:rPr>
                              <w:rFonts w:ascii="Cambria Math" w:eastAsia="微软雅黑" w:hAnsi="Cambria Math"/>
                              <w:i/>
                              <w:color w:val="000000" w:themeColor="text1"/>
                              <w:kern w:val="0"/>
                              <w:szCs w:val="21"/>
                            </w:rPr>
                          </m:ctrlPr>
                        </m:sSubPr>
                        <m:e>
                          <m:r>
                            <w:rPr>
                              <w:rFonts w:ascii="Cambria Math" w:eastAsia="微软雅黑" w:hAnsi="Cambria Math"/>
                              <w:color w:val="000000" w:themeColor="text1"/>
                              <w:kern w:val="0"/>
                              <w:szCs w:val="21"/>
                            </w:rPr>
                            <m:t>p</m:t>
                          </m:r>
                        </m:e>
                        <m:sub>
                          <m:r>
                            <w:rPr>
                              <w:rFonts w:ascii="Cambria Math" w:eastAsia="微软雅黑" w:hAnsi="Cambria Math"/>
                              <w:color w:val="000000" w:themeColor="text1"/>
                              <w:kern w:val="0"/>
                              <w:szCs w:val="21"/>
                            </w:rPr>
                            <m:t>t</m:t>
                          </m:r>
                        </m:sub>
                      </m:sSub>
                      <m:r>
                        <w:rPr>
                          <w:rFonts w:ascii="Cambria Math" w:eastAsia="微软雅黑" w:hAnsi="Cambria Math"/>
                          <w:color w:val="000000" w:themeColor="text1"/>
                          <w:kern w:val="0"/>
                          <w:szCs w:val="21"/>
                        </w:rPr>
                        <m:t>+</m:t>
                      </m:r>
                      <m:sSub>
                        <m:sSubPr>
                          <m:ctrlPr>
                            <w:rPr>
                              <w:rFonts w:ascii="Cambria Math" w:eastAsia="微软雅黑" w:hAnsi="Cambria Math"/>
                              <w:i/>
                              <w:color w:val="000000" w:themeColor="text1"/>
                              <w:kern w:val="0"/>
                              <w:szCs w:val="21"/>
                            </w:rPr>
                          </m:ctrlPr>
                        </m:sSubPr>
                        <m:e>
                          <m:r>
                            <w:rPr>
                              <w:rFonts w:ascii="Cambria Math" w:eastAsia="微软雅黑" w:hAnsi="Cambria Math"/>
                              <w:color w:val="000000" w:themeColor="text1"/>
                              <w:kern w:val="0"/>
                              <w:szCs w:val="21"/>
                            </w:rPr>
                            <m:t>d</m:t>
                          </m:r>
                        </m:e>
                        <m:sub>
                          <m:r>
                            <w:rPr>
                              <w:rFonts w:ascii="Cambria Math" w:eastAsia="微软雅黑" w:hAnsi="Cambria Math"/>
                              <w:color w:val="000000" w:themeColor="text1"/>
                              <w:kern w:val="0"/>
                              <w:szCs w:val="21"/>
                            </w:rPr>
                            <m:t>t</m:t>
                          </m:r>
                        </m:sub>
                      </m:sSub>
                    </m:e>
                  </m:d>
                  <m:r>
                    <w:rPr>
                      <w:rFonts w:ascii="Cambria Math" w:eastAsia="微软雅黑" w:hAnsi="Cambria Math"/>
                      <w:color w:val="000000" w:themeColor="text1"/>
                      <w:kern w:val="0"/>
                      <w:szCs w:val="21"/>
                    </w:rPr>
                    <m:t>-</m:t>
                  </m:r>
                  <m:sSub>
                    <m:sSubPr>
                      <m:ctrlPr>
                        <w:rPr>
                          <w:rFonts w:ascii="Cambria Math" w:eastAsia="微软雅黑" w:hAnsi="Cambria Math"/>
                          <w:i/>
                          <w:color w:val="000000" w:themeColor="text1"/>
                          <w:kern w:val="0"/>
                          <w:szCs w:val="21"/>
                        </w:rPr>
                      </m:ctrlPr>
                    </m:sSubPr>
                    <m:e>
                      <m:r>
                        <w:rPr>
                          <w:rFonts w:ascii="Cambria Math" w:eastAsia="微软雅黑" w:hAnsi="Cambria Math"/>
                          <w:color w:val="000000" w:themeColor="text1"/>
                          <w:kern w:val="0"/>
                          <w:szCs w:val="21"/>
                        </w:rPr>
                        <m:t>z</m:t>
                      </m:r>
                    </m:e>
                    <m:sub>
                      <m:r>
                        <w:rPr>
                          <w:rFonts w:ascii="Cambria Math" w:eastAsia="微软雅黑" w:hAnsi="Cambria Math"/>
                          <w:color w:val="000000" w:themeColor="text1"/>
                          <w:kern w:val="0"/>
                          <w:szCs w:val="21"/>
                        </w:rPr>
                        <m:t>t</m:t>
                      </m:r>
                    </m:sub>
                  </m:sSub>
                  <m:sSub>
                    <m:sSubPr>
                      <m:ctrlPr>
                        <w:rPr>
                          <w:rFonts w:ascii="Cambria Math" w:eastAsia="微软雅黑" w:hAnsi="Cambria Math"/>
                          <w:i/>
                          <w:color w:val="000000" w:themeColor="text1"/>
                          <w:kern w:val="0"/>
                          <w:szCs w:val="21"/>
                        </w:rPr>
                      </m:ctrlPr>
                    </m:sSubPr>
                    <m:e>
                      <m:r>
                        <w:rPr>
                          <w:rFonts w:ascii="Cambria Math" w:eastAsia="微软雅黑" w:hAnsi="Cambria Math"/>
                          <w:color w:val="000000" w:themeColor="text1"/>
                          <w:kern w:val="0"/>
                          <w:szCs w:val="21"/>
                        </w:rPr>
                        <m:t>p</m:t>
                      </m:r>
                    </m:e>
                    <m:sub>
                      <m:r>
                        <w:rPr>
                          <w:rFonts w:ascii="Cambria Math" w:eastAsia="微软雅黑" w:hAnsi="Cambria Math"/>
                          <w:color w:val="000000" w:themeColor="text1"/>
                          <w:kern w:val="0"/>
                          <w:szCs w:val="21"/>
                        </w:rPr>
                        <m:t>t</m:t>
                      </m:r>
                    </m:sub>
                  </m:sSub>
                </m:e>
              </m:d>
              <m:r>
                <w:rPr>
                  <w:rFonts w:ascii="Cambria Math" w:eastAsia="微软雅黑" w:hAnsi="Cambria Math"/>
                  <w:color w:val="000000" w:themeColor="text1"/>
                  <w:kern w:val="0"/>
                  <w:szCs w:val="21"/>
                </w:rPr>
                <m:t xml:space="preserve"># </m:t>
              </m:r>
              <m:r>
                <w:rPr>
                  <w:rFonts w:ascii="Cambria Math" w:eastAsia="宋体" w:hAnsi="Cambria Math" w:cs="宋体"/>
                  <w:bCs/>
                  <w:i/>
                  <w:color w:val="000000" w:themeColor="text1"/>
                  <w:kern w:val="0"/>
                  <w:szCs w:val="24"/>
                </w:rPr>
                <w:fldChar w:fldCharType="begin"/>
              </m:r>
              <m:r>
                <m:rPr>
                  <m:sty m:val="p"/>
                </m:rPr>
                <w:rPr>
                  <w:rFonts w:ascii="Cambria Math" w:eastAsia="宋体" w:hAnsi="Cambria Math" w:cs="宋体"/>
                  <w:color w:val="000000" w:themeColor="text1"/>
                  <w:kern w:val="0"/>
                  <w:szCs w:val="24"/>
                </w:rPr>
                <m:t xml:space="preserve"> LISTNUM  NumberDefault \l 4 </m:t>
              </m:r>
              <m:r>
                <w:rPr>
                  <w:rFonts w:ascii="Cambria Math" w:eastAsia="宋体" w:hAnsi="Cambria Math" w:cs="宋体"/>
                  <w:bCs/>
                  <w:i/>
                  <w:color w:val="000000" w:themeColor="text1"/>
                  <w:kern w:val="0"/>
                  <w:szCs w:val="24"/>
                </w:rPr>
                <w:fldChar w:fldCharType="end">
                  <w:numberingChange w:id="7" w:author="刘倩" w:date="2022-07-28T16:45:00Z" w:original="(2)"/>
                </w:fldChar>
              </m:r>
              <m:ctrlPr>
                <w:rPr>
                  <w:rFonts w:ascii="Cambria Math" w:eastAsia="Cambria Math" w:hAnsi="Cambria Math" w:cs="Cambria Math"/>
                  <w:bCs/>
                  <w:i/>
                  <w:color w:val="000000" w:themeColor="text1"/>
                  <w:kern w:val="0"/>
                  <w:szCs w:val="24"/>
                </w:rPr>
              </m:ctrlPr>
            </m:e>
            <m:e>
              <w:bookmarkStart w:id="8" w:name="_Hlk104301257"/>
              <w:bookmarkStart w:id="9" w:name="_Hlk104301453"/>
              <m:r>
                <w:rPr>
                  <w:rFonts w:ascii="Cambria Math" w:eastAsia="Cambria Math" w:hAnsi="Cambria Math" w:cs="Cambria Math"/>
                  <w:color w:val="000000" w:themeColor="text1"/>
                  <w:kern w:val="0"/>
                  <w:szCs w:val="24"/>
                </w:rPr>
                <m:t>=</m:t>
              </m:r>
              <m:nary>
                <m:naryPr>
                  <m:chr m:val="∑"/>
                  <m:limLoc m:val="undOvr"/>
                  <m:ctrlPr>
                    <w:rPr>
                      <w:rFonts w:ascii="Cambria Math" w:eastAsia="微软雅黑" w:hAnsi="Cambria Math"/>
                      <w:i/>
                      <w:color w:val="000000" w:themeColor="text1"/>
                      <w:kern w:val="0"/>
                      <w:szCs w:val="21"/>
                    </w:rPr>
                  </m:ctrlPr>
                </m:naryPr>
                <m:sub>
                  <m:r>
                    <w:rPr>
                      <w:rFonts w:ascii="Cambria Math" w:eastAsia="微软雅黑" w:hAnsi="Cambria Math"/>
                      <w:color w:val="000000" w:themeColor="text1"/>
                      <w:kern w:val="0"/>
                      <w:szCs w:val="21"/>
                    </w:rPr>
                    <m:t>i=0</m:t>
                  </m:r>
                </m:sub>
                <m:sup>
                  <m:r>
                    <w:rPr>
                      <w:rFonts w:ascii="Cambria Math" w:eastAsia="微软雅黑" w:hAnsi="Cambria Math"/>
                      <w:color w:val="000000" w:themeColor="text1"/>
                      <w:kern w:val="0"/>
                      <w:szCs w:val="21"/>
                    </w:rPr>
                    <m:t>t</m:t>
                  </m:r>
                </m:sup>
                <m:e>
                  <m:sSub>
                    <m:sSubPr>
                      <m:ctrlPr>
                        <w:rPr>
                          <w:rFonts w:ascii="Cambria Math" w:eastAsia="微软雅黑" w:hAnsi="Cambria Math"/>
                          <w:i/>
                          <w:color w:val="000000" w:themeColor="text1"/>
                          <w:kern w:val="0"/>
                          <w:szCs w:val="21"/>
                        </w:rPr>
                      </m:ctrlPr>
                    </m:sSubPr>
                    <m:e>
                      <m:r>
                        <w:rPr>
                          <w:rFonts w:ascii="Cambria Math" w:eastAsia="微软雅黑" w:hAnsi="Cambria Math"/>
                          <w:color w:val="000000" w:themeColor="text1"/>
                          <w:kern w:val="0"/>
                          <w:szCs w:val="21"/>
                        </w:rPr>
                        <m:t>z</m:t>
                      </m:r>
                    </m:e>
                    <m:sub>
                      <m:r>
                        <w:rPr>
                          <w:rFonts w:ascii="Cambria Math" w:eastAsia="微软雅黑" w:hAnsi="Cambria Math"/>
                          <w:color w:val="000000" w:themeColor="text1"/>
                          <w:kern w:val="0"/>
                          <w:szCs w:val="21"/>
                        </w:rPr>
                        <m:t>i</m:t>
                      </m:r>
                    </m:sub>
                  </m:sSub>
                </m:e>
              </m:nary>
              <m:d>
                <m:dPr>
                  <m:ctrlPr>
                    <w:rPr>
                      <w:rFonts w:ascii="Cambria Math" w:eastAsia="微软雅黑" w:hAnsi="Cambria Math"/>
                      <w:i/>
                      <w:iCs/>
                      <w:color w:val="000000" w:themeColor="text1"/>
                    </w:rPr>
                  </m:ctrlPr>
                </m:dPr>
                <m:e>
                  <m:sSub>
                    <m:sSubPr>
                      <m:ctrlPr>
                        <w:rPr>
                          <w:rFonts w:ascii="Cambria Math" w:eastAsia="宋体" w:hAnsi="Cambria Math" w:cs="Times New Roman"/>
                          <w:b/>
                          <w:bCs/>
                          <w:color w:val="000000" w:themeColor="text1"/>
                          <w:kern w:val="0"/>
                          <w:szCs w:val="21"/>
                        </w:rPr>
                      </m:ctrlPr>
                    </m:sSubPr>
                    <m:e>
                      <m:r>
                        <m:rPr>
                          <m:sty m:val="bi"/>
                        </m:rPr>
                        <w:rPr>
                          <w:rFonts w:ascii="Cambria Math" w:eastAsia="宋体" w:hAnsi="Cambria Math" w:cs="Times New Roman"/>
                          <w:color w:val="000000" w:themeColor="text1"/>
                          <w:kern w:val="0"/>
                          <w:szCs w:val="21"/>
                        </w:rPr>
                        <m:t>p</m:t>
                      </m:r>
                    </m:e>
                    <m:sub>
                      <m:r>
                        <m:rPr>
                          <m:sty m:val="bi"/>
                        </m:rPr>
                        <w:rPr>
                          <w:rFonts w:ascii="Cambria Math" w:eastAsia="宋体" w:hAnsi="Cambria Math" w:cs="Times New Roman"/>
                          <w:color w:val="000000" w:themeColor="text1"/>
                          <w:kern w:val="0"/>
                          <w:szCs w:val="21"/>
                        </w:rPr>
                        <m:t>t+1</m:t>
                      </m:r>
                    </m:sub>
                  </m:sSub>
                  <m:r>
                    <w:rPr>
                      <w:rFonts w:ascii="Cambria Math" w:eastAsia="宋体" w:hAnsi="Cambria Math" w:cs="宋体"/>
                      <w:color w:val="000000" w:themeColor="text1"/>
                      <w:kern w:val="0"/>
                      <w:szCs w:val="24"/>
                    </w:rPr>
                    <m:t>+</m:t>
                  </m:r>
                  <m:sSub>
                    <m:sSubPr>
                      <m:ctrlPr>
                        <w:rPr>
                          <w:rFonts w:ascii="Cambria Math" w:eastAsia="宋体" w:hAnsi="Cambria Math" w:cs="Times New Roman"/>
                          <w:b/>
                          <w:bCs/>
                          <w:color w:val="000000" w:themeColor="text1"/>
                          <w:kern w:val="0"/>
                          <w:szCs w:val="21"/>
                        </w:rPr>
                      </m:ctrlPr>
                    </m:sSubPr>
                    <m:e>
                      <m:r>
                        <m:rPr>
                          <m:sty m:val="bi"/>
                        </m:rPr>
                        <w:rPr>
                          <w:rFonts w:ascii="Cambria Math" w:eastAsia="宋体" w:hAnsi="Cambria Math" w:cs="Times New Roman"/>
                          <w:color w:val="000000" w:themeColor="text1"/>
                          <w:kern w:val="0"/>
                          <w:szCs w:val="21"/>
                        </w:rPr>
                        <m:t>d</m:t>
                      </m:r>
                    </m:e>
                    <m:sub>
                      <m:r>
                        <m:rPr>
                          <m:sty m:val="bi"/>
                        </m:rPr>
                        <w:rPr>
                          <w:rFonts w:ascii="Cambria Math" w:eastAsia="宋体" w:hAnsi="Cambria Math" w:cs="Times New Roman"/>
                          <w:color w:val="000000" w:themeColor="text1"/>
                          <w:kern w:val="0"/>
                          <w:szCs w:val="21"/>
                        </w:rPr>
                        <m:t>t+1</m:t>
                      </m:r>
                    </m:sub>
                  </m:sSub>
                </m:e>
              </m:d>
              <m:r>
                <w:rPr>
                  <w:rFonts w:ascii="Cambria Math" w:eastAsia="微软雅黑" w:hAnsi="Cambria Math"/>
                  <w:color w:val="000000" w:themeColor="text1"/>
                </w:rPr>
                <m:t>+ R</m:t>
              </m:r>
              <m:d>
                <m:dPr>
                  <m:begChr m:val="["/>
                  <m:endChr m:val="]"/>
                  <m:ctrlPr>
                    <w:rPr>
                      <w:rFonts w:ascii="Cambria Math" w:eastAsia="微软雅黑" w:hAnsi="Cambria Math"/>
                      <w:i/>
                      <w:iCs/>
                      <w:color w:val="000000" w:themeColor="text1"/>
                    </w:rPr>
                  </m:ctrlPr>
                </m:dPr>
                <m:e>
                  <m:sSub>
                    <m:sSubPr>
                      <m:ctrlPr>
                        <w:rPr>
                          <w:rFonts w:ascii="Cambria Math" w:eastAsia="微软雅黑" w:hAnsi="Cambria Math"/>
                          <w:i/>
                          <w:iCs/>
                          <w:color w:val="000000" w:themeColor="text1"/>
                        </w:rPr>
                      </m:ctrlPr>
                    </m:sSubPr>
                    <m:e>
                      <m:r>
                        <w:rPr>
                          <w:rFonts w:ascii="Cambria Math" w:eastAsia="微软雅黑" w:hAnsi="Cambria Math"/>
                          <w:color w:val="000000" w:themeColor="text1"/>
                        </w:rPr>
                        <m:t>W</m:t>
                      </m:r>
                    </m:e>
                    <m:sub>
                      <m:r>
                        <w:rPr>
                          <w:rFonts w:ascii="Cambria Math" w:eastAsia="微软雅黑" w:hAnsi="Cambria Math"/>
                          <w:color w:val="000000" w:themeColor="text1"/>
                        </w:rPr>
                        <m:t>t</m:t>
                      </m:r>
                    </m:sub>
                  </m:sSub>
                  <m:r>
                    <w:rPr>
                      <w:rFonts w:ascii="Cambria Math" w:eastAsia="微软雅黑" w:hAnsi="Cambria Math"/>
                      <w:color w:val="000000" w:themeColor="text1"/>
                    </w:rPr>
                    <m:t>-</m:t>
                  </m:r>
                  <m:nary>
                    <m:naryPr>
                      <m:chr m:val="∑"/>
                      <m:limLoc m:val="undOvr"/>
                      <m:ctrlPr>
                        <w:rPr>
                          <w:rFonts w:ascii="Cambria Math" w:eastAsia="宋体" w:hAnsi="Cambria Math" w:cs="宋体"/>
                          <w:bCs/>
                          <w:i/>
                          <w:color w:val="000000" w:themeColor="text1"/>
                          <w:kern w:val="0"/>
                          <w:szCs w:val="24"/>
                        </w:rPr>
                      </m:ctrlPr>
                    </m:naryPr>
                    <m:sub>
                      <m:r>
                        <w:rPr>
                          <w:rFonts w:ascii="Cambria Math" w:eastAsia="宋体" w:hAnsi="Cambria Math" w:cs="宋体"/>
                          <w:color w:val="000000" w:themeColor="text1"/>
                          <w:kern w:val="0"/>
                          <w:szCs w:val="24"/>
                        </w:rPr>
                        <m:t>i=0</m:t>
                      </m:r>
                    </m:sub>
                    <m:sup>
                      <m:r>
                        <w:rPr>
                          <w:rFonts w:ascii="Cambria Math" w:eastAsia="宋体" w:hAnsi="Cambria Math" w:cs="宋体"/>
                          <w:color w:val="000000" w:themeColor="text1"/>
                          <w:kern w:val="0"/>
                          <w:szCs w:val="24"/>
                        </w:rPr>
                        <m:t>t-1</m:t>
                      </m:r>
                    </m:sup>
                    <m:e>
                      <m:sSub>
                        <m:sSubPr>
                          <m:ctrlPr>
                            <w:rPr>
                              <w:rFonts w:ascii="Cambria Math" w:eastAsia="宋体" w:hAnsi="Cambria Math" w:cs="宋体"/>
                              <w:bCs/>
                              <w:i/>
                              <w:color w:val="000000" w:themeColor="text1"/>
                              <w:kern w:val="0"/>
                              <w:szCs w:val="24"/>
                            </w:rPr>
                          </m:ctrlPr>
                        </m:sSubPr>
                        <m:e>
                          <m:r>
                            <w:rPr>
                              <w:rFonts w:ascii="Cambria Math" w:eastAsia="宋体" w:hAnsi="Cambria Math" w:cs="宋体"/>
                              <w:color w:val="000000" w:themeColor="text1"/>
                              <w:kern w:val="0"/>
                              <w:szCs w:val="24"/>
                            </w:rPr>
                            <m:t>z</m:t>
                          </m:r>
                        </m:e>
                        <m:sub>
                          <m:r>
                            <w:rPr>
                              <w:rFonts w:ascii="Cambria Math" w:eastAsia="宋体" w:hAnsi="Cambria Math" w:cs="宋体"/>
                              <w:color w:val="000000" w:themeColor="text1"/>
                              <w:kern w:val="0"/>
                              <w:szCs w:val="24"/>
                            </w:rPr>
                            <m:t>i</m:t>
                          </m:r>
                        </m:sub>
                      </m:sSub>
                    </m:e>
                  </m:nary>
                  <m:d>
                    <m:dPr>
                      <m:ctrlPr>
                        <w:rPr>
                          <w:rFonts w:ascii="Cambria Math" w:eastAsia="微软雅黑" w:hAnsi="Cambria Math"/>
                          <w:i/>
                          <w:iCs/>
                          <w:color w:val="000000" w:themeColor="text1"/>
                        </w:rPr>
                      </m:ctrlPr>
                    </m:dPr>
                    <m:e>
                      <m:sSub>
                        <m:sSubPr>
                          <m:ctrlPr>
                            <w:rPr>
                              <w:rFonts w:ascii="Cambria Math" w:eastAsia="微软雅黑" w:hAnsi="Cambria Math"/>
                              <w:i/>
                              <w:iCs/>
                              <w:color w:val="000000" w:themeColor="text1"/>
                            </w:rPr>
                          </m:ctrlPr>
                        </m:sSubPr>
                        <m:e>
                          <m:r>
                            <w:rPr>
                              <w:rFonts w:ascii="Cambria Math" w:eastAsia="微软雅黑" w:hAnsi="Cambria Math"/>
                              <w:color w:val="000000" w:themeColor="text1"/>
                            </w:rPr>
                            <m:t>p</m:t>
                          </m:r>
                        </m:e>
                        <m:sub>
                          <m:r>
                            <w:rPr>
                              <w:rFonts w:ascii="Cambria Math" w:eastAsia="微软雅黑" w:hAnsi="Cambria Math"/>
                              <w:color w:val="000000" w:themeColor="text1"/>
                            </w:rPr>
                            <m:t>t</m:t>
                          </m:r>
                        </m:sub>
                      </m:sSub>
                      <m:r>
                        <w:rPr>
                          <w:rFonts w:ascii="Cambria Math" w:eastAsia="微软雅黑" w:hAnsi="Cambria Math"/>
                          <w:color w:val="000000" w:themeColor="text1"/>
                        </w:rPr>
                        <m:t>+</m:t>
                      </m:r>
                      <m:sSub>
                        <m:sSubPr>
                          <m:ctrlPr>
                            <w:rPr>
                              <w:rFonts w:ascii="Cambria Math" w:eastAsia="微软雅黑" w:hAnsi="Cambria Math"/>
                              <w:i/>
                              <w:iCs/>
                              <w:color w:val="000000" w:themeColor="text1"/>
                            </w:rPr>
                          </m:ctrlPr>
                        </m:sSubPr>
                        <m:e>
                          <m:r>
                            <w:rPr>
                              <w:rFonts w:ascii="Cambria Math" w:eastAsia="微软雅黑" w:hAnsi="Cambria Math"/>
                              <w:color w:val="000000" w:themeColor="text1"/>
                            </w:rPr>
                            <m:t>d</m:t>
                          </m:r>
                        </m:e>
                        <m:sub>
                          <m:r>
                            <w:rPr>
                              <w:rFonts w:ascii="Cambria Math" w:eastAsia="微软雅黑" w:hAnsi="Cambria Math"/>
                              <w:color w:val="000000" w:themeColor="text1"/>
                            </w:rPr>
                            <m:t>t</m:t>
                          </m:r>
                        </m:sub>
                      </m:sSub>
                    </m:e>
                  </m:d>
                  <m:r>
                    <w:rPr>
                      <w:rFonts w:ascii="Cambria Math" w:eastAsia="微软雅黑" w:hAnsi="Cambria Math"/>
                      <w:color w:val="000000" w:themeColor="text1"/>
                    </w:rPr>
                    <m:t>-</m:t>
                  </m:r>
                  <m:sSub>
                    <m:sSubPr>
                      <m:ctrlPr>
                        <w:rPr>
                          <w:rFonts w:ascii="Cambria Math" w:eastAsia="微软雅黑" w:hAnsi="Cambria Math"/>
                          <w:i/>
                          <w:iCs/>
                          <w:color w:val="000000" w:themeColor="text1"/>
                        </w:rPr>
                      </m:ctrlPr>
                    </m:sSubPr>
                    <m:e>
                      <m:r>
                        <w:rPr>
                          <w:rFonts w:ascii="Cambria Math" w:eastAsia="微软雅黑" w:hAnsi="Cambria Math"/>
                          <w:color w:val="000000" w:themeColor="text1"/>
                        </w:rPr>
                        <m:t>z</m:t>
                      </m:r>
                    </m:e>
                    <m:sub>
                      <m:r>
                        <w:rPr>
                          <w:rFonts w:ascii="Cambria Math" w:eastAsia="微软雅黑" w:hAnsi="Cambria Math"/>
                          <w:color w:val="000000" w:themeColor="text1"/>
                        </w:rPr>
                        <m:t>t</m:t>
                      </m:r>
                    </m:sub>
                  </m:sSub>
                  <m:sSub>
                    <m:sSubPr>
                      <m:ctrlPr>
                        <w:rPr>
                          <w:rFonts w:ascii="Cambria Math" w:eastAsia="微软雅黑" w:hAnsi="Cambria Math"/>
                          <w:i/>
                          <w:iCs/>
                          <w:color w:val="000000" w:themeColor="text1"/>
                        </w:rPr>
                      </m:ctrlPr>
                    </m:sSubPr>
                    <m:e>
                      <m:r>
                        <w:rPr>
                          <w:rFonts w:ascii="Cambria Math" w:eastAsia="微软雅黑" w:hAnsi="Cambria Math"/>
                          <w:color w:val="000000" w:themeColor="text1"/>
                        </w:rPr>
                        <m:t>p</m:t>
                      </m:r>
                    </m:e>
                    <m:sub>
                      <m:r>
                        <w:rPr>
                          <w:rFonts w:ascii="Cambria Math" w:eastAsia="微软雅黑" w:hAnsi="Cambria Math"/>
                          <w:color w:val="000000" w:themeColor="text1"/>
                        </w:rPr>
                        <m:t>t</m:t>
                      </m:r>
                    </m:sub>
                  </m:sSub>
                </m:e>
              </m:d>
              <m:r>
                <w:rPr>
                  <w:rFonts w:ascii="Cambria Math" w:eastAsia="宋体" w:hAnsi="Cambria Math" w:cs="宋体"/>
                  <w:color w:val="000000" w:themeColor="text1"/>
                  <w:kern w:val="0"/>
                  <w:szCs w:val="24"/>
                </w:rPr>
                <m:t xml:space="preserve">                                      #(3)</m:t>
              </m:r>
              <m:ctrlPr>
                <w:rPr>
                  <w:rFonts w:ascii="Cambria Math" w:eastAsia="Cambria Math" w:hAnsi="Cambria Math" w:cs="Cambria Math"/>
                  <w:i/>
                  <w:color w:val="000000" w:themeColor="text1"/>
                  <w:kern w:val="0"/>
                  <w:szCs w:val="24"/>
                </w:rPr>
              </m:ctrlPr>
            </m:e>
            <m:e>
              <m:r>
                <w:rPr>
                  <w:rFonts w:ascii="Cambria Math" w:eastAsia="宋体" w:hAnsi="Cambria Math" w:cs="宋体"/>
                  <w:color w:val="000000" w:themeColor="text1"/>
                  <w:kern w:val="0"/>
                  <w:szCs w:val="24"/>
                </w:rPr>
                <m:t>=R</m:t>
              </m:r>
              <m:sSub>
                <m:sSubPr>
                  <m:ctrlPr>
                    <w:rPr>
                      <w:rFonts w:ascii="Cambria Math" w:eastAsia="宋体" w:hAnsi="Cambria Math" w:cs="宋体"/>
                      <w:bCs/>
                      <w:i/>
                      <w:color w:val="000000" w:themeColor="text1"/>
                      <w:kern w:val="0"/>
                      <w:szCs w:val="24"/>
                    </w:rPr>
                  </m:ctrlPr>
                </m:sSubPr>
                <m:e>
                  <m:r>
                    <w:rPr>
                      <w:rFonts w:ascii="Cambria Math" w:eastAsia="宋体" w:hAnsi="Cambria Math" w:cs="宋体"/>
                      <w:color w:val="000000" w:themeColor="text1"/>
                      <w:kern w:val="0"/>
                      <w:szCs w:val="24"/>
                    </w:rPr>
                    <m:t>W</m:t>
                  </m:r>
                </m:e>
                <m:sub>
                  <m:r>
                    <w:rPr>
                      <w:rFonts w:ascii="Cambria Math" w:eastAsia="宋体" w:hAnsi="Cambria Math" w:cs="宋体"/>
                      <w:color w:val="000000" w:themeColor="text1"/>
                      <w:kern w:val="0"/>
                      <w:szCs w:val="24"/>
                    </w:rPr>
                    <m:t>t</m:t>
                  </m:r>
                </m:sub>
              </m:sSub>
              <m:r>
                <w:rPr>
                  <w:rFonts w:ascii="Cambria Math" w:eastAsia="宋体" w:hAnsi="Cambria Math" w:cs="宋体"/>
                  <w:color w:val="000000" w:themeColor="text1"/>
                  <w:kern w:val="0"/>
                  <w:szCs w:val="24"/>
                </w:rPr>
                <m:t>+[</m:t>
              </m:r>
              <m:sSub>
                <m:sSubPr>
                  <m:ctrlPr>
                    <w:rPr>
                      <w:rFonts w:ascii="Cambria Math" w:eastAsia="宋体" w:hAnsi="Cambria Math" w:cs="Times New Roman"/>
                      <w:b/>
                      <w:bCs/>
                      <w:color w:val="000000" w:themeColor="text1"/>
                      <w:kern w:val="0"/>
                      <w:szCs w:val="21"/>
                    </w:rPr>
                  </m:ctrlPr>
                </m:sSubPr>
                <m:e>
                  <m:r>
                    <m:rPr>
                      <m:sty m:val="bi"/>
                    </m:rPr>
                    <w:rPr>
                      <w:rFonts w:ascii="Cambria Math" w:eastAsia="宋体" w:hAnsi="Cambria Math" w:cs="Times New Roman"/>
                      <w:color w:val="000000" w:themeColor="text1"/>
                      <w:kern w:val="0"/>
                      <w:szCs w:val="21"/>
                    </w:rPr>
                    <m:t>p</m:t>
                  </m:r>
                </m:e>
                <m:sub>
                  <m:r>
                    <m:rPr>
                      <m:sty m:val="bi"/>
                    </m:rPr>
                    <w:rPr>
                      <w:rFonts w:ascii="Cambria Math" w:eastAsia="宋体" w:hAnsi="Cambria Math" w:cs="Times New Roman"/>
                      <w:color w:val="000000" w:themeColor="text1"/>
                      <w:kern w:val="0"/>
                      <w:szCs w:val="21"/>
                    </w:rPr>
                    <m:t>t+1</m:t>
                  </m:r>
                </m:sub>
              </m:sSub>
              <m:r>
                <w:rPr>
                  <w:rFonts w:ascii="Cambria Math" w:eastAsia="宋体" w:hAnsi="Cambria Math" w:cs="宋体"/>
                  <w:color w:val="000000" w:themeColor="text1"/>
                  <w:kern w:val="0"/>
                  <w:szCs w:val="24"/>
                </w:rPr>
                <m:t>+</m:t>
              </m:r>
              <m:sSub>
                <m:sSubPr>
                  <m:ctrlPr>
                    <w:rPr>
                      <w:rFonts w:ascii="Cambria Math" w:eastAsia="宋体" w:hAnsi="Cambria Math" w:cs="Times New Roman"/>
                      <w:b/>
                      <w:bCs/>
                      <w:color w:val="000000" w:themeColor="text1"/>
                      <w:kern w:val="0"/>
                      <w:szCs w:val="21"/>
                    </w:rPr>
                  </m:ctrlPr>
                </m:sSubPr>
                <m:e>
                  <m:r>
                    <m:rPr>
                      <m:sty m:val="bi"/>
                    </m:rPr>
                    <w:rPr>
                      <w:rFonts w:ascii="Cambria Math" w:eastAsia="宋体" w:hAnsi="Cambria Math" w:cs="Times New Roman"/>
                      <w:color w:val="000000" w:themeColor="text1"/>
                      <w:kern w:val="0"/>
                      <w:szCs w:val="21"/>
                    </w:rPr>
                    <m:t>d</m:t>
                  </m:r>
                </m:e>
                <m:sub>
                  <m:r>
                    <m:rPr>
                      <m:sty m:val="bi"/>
                    </m:rPr>
                    <w:rPr>
                      <w:rFonts w:ascii="Cambria Math" w:eastAsia="宋体" w:hAnsi="Cambria Math" w:cs="Times New Roman"/>
                      <w:color w:val="000000" w:themeColor="text1"/>
                      <w:kern w:val="0"/>
                      <w:szCs w:val="21"/>
                    </w:rPr>
                    <m:t>t+1</m:t>
                  </m:r>
                </m:sub>
              </m:sSub>
              <m:r>
                <w:rPr>
                  <w:rFonts w:ascii="Cambria Math" w:eastAsia="宋体" w:hAnsi="Cambria Math" w:cs="宋体"/>
                  <w:color w:val="000000" w:themeColor="text1"/>
                  <w:kern w:val="0"/>
                  <w:szCs w:val="24"/>
                </w:rPr>
                <m:t>-</m:t>
              </m:r>
              <m:sSub>
                <m:sSubPr>
                  <m:ctrlPr>
                    <w:rPr>
                      <w:rFonts w:ascii="Cambria Math" w:eastAsia="宋体" w:hAnsi="Cambria Math" w:cs="Times New Roman"/>
                      <w:color w:val="000000" w:themeColor="text1"/>
                      <w:kern w:val="0"/>
                      <w:szCs w:val="21"/>
                    </w:rPr>
                  </m:ctrlPr>
                </m:sSubPr>
                <m:e>
                  <m:r>
                    <w:rPr>
                      <w:rFonts w:ascii="Cambria Math" w:eastAsia="宋体" w:hAnsi="Cambria Math" w:cs="Times New Roman"/>
                      <w:color w:val="000000" w:themeColor="text1"/>
                      <w:kern w:val="0"/>
                      <w:szCs w:val="21"/>
                    </w:rPr>
                    <m:t>(p</m:t>
                  </m:r>
                </m:e>
                <m:sub>
                  <m:r>
                    <w:rPr>
                      <w:rFonts w:ascii="Cambria Math" w:eastAsia="宋体" w:hAnsi="Cambria Math" w:cs="Times New Roman"/>
                      <w:color w:val="000000" w:themeColor="text1"/>
                      <w:kern w:val="0"/>
                      <w:szCs w:val="21"/>
                    </w:rPr>
                    <m:t>t</m:t>
                  </m:r>
                </m:sub>
              </m:sSub>
              <m:r>
                <w:rPr>
                  <w:rFonts w:ascii="Cambria Math" w:eastAsia="宋体" w:hAnsi="Cambria Math" w:cs="Times New Roman"/>
                  <w:color w:val="000000" w:themeColor="text1"/>
                  <w:kern w:val="0"/>
                  <w:szCs w:val="21"/>
                </w:rPr>
                <m:t>+</m:t>
              </m:r>
              <m:sSub>
                <m:sSubPr>
                  <m:ctrlPr>
                    <w:rPr>
                      <w:rFonts w:ascii="Cambria Math" w:eastAsia="宋体" w:hAnsi="Cambria Math" w:cs="Times New Roman"/>
                      <w:i/>
                      <w:color w:val="000000" w:themeColor="text1"/>
                      <w:kern w:val="0"/>
                      <w:szCs w:val="21"/>
                    </w:rPr>
                  </m:ctrlPr>
                </m:sSubPr>
                <m:e>
                  <m:r>
                    <w:rPr>
                      <w:rFonts w:ascii="Cambria Math" w:eastAsia="宋体" w:hAnsi="Cambria Math" w:cs="Times New Roman"/>
                      <w:color w:val="000000" w:themeColor="text1"/>
                      <w:kern w:val="0"/>
                      <w:szCs w:val="21"/>
                    </w:rPr>
                    <m:t>d</m:t>
                  </m:r>
                </m:e>
                <m:sub>
                  <m:r>
                    <w:rPr>
                      <w:rFonts w:ascii="Cambria Math" w:eastAsia="宋体" w:hAnsi="Cambria Math" w:cs="Times New Roman"/>
                      <w:color w:val="000000" w:themeColor="text1"/>
                      <w:kern w:val="0"/>
                      <w:szCs w:val="21"/>
                    </w:rPr>
                    <m:t>t</m:t>
                  </m:r>
                </m:sub>
              </m:sSub>
              <m:r>
                <w:rPr>
                  <w:rFonts w:ascii="Cambria Math" w:eastAsia="宋体" w:hAnsi="Cambria Math" w:cs="Times New Roman"/>
                  <w:color w:val="000000" w:themeColor="text1"/>
                  <w:kern w:val="0"/>
                  <w:szCs w:val="21"/>
                </w:rPr>
                <m:t>)</m:t>
              </m:r>
              <m:r>
                <w:rPr>
                  <w:rFonts w:ascii="Cambria Math" w:eastAsia="宋体" w:hAnsi="Cambria Math" w:cs="宋体"/>
                  <w:color w:val="000000" w:themeColor="text1"/>
                  <w:kern w:val="0"/>
                  <w:szCs w:val="24"/>
                </w:rPr>
                <m:t>R]</m:t>
              </m:r>
              <m:sSub>
                <m:sSubPr>
                  <m:ctrlPr>
                    <w:rPr>
                      <w:rFonts w:ascii="Cambria Math" w:eastAsia="宋体" w:hAnsi="Cambria Math" w:cs="宋体"/>
                      <w:bCs/>
                      <w:i/>
                      <w:color w:val="000000" w:themeColor="text1"/>
                      <w:kern w:val="0"/>
                      <w:szCs w:val="24"/>
                    </w:rPr>
                  </m:ctrlPr>
                </m:sSubPr>
                <m:e>
                  <m:nary>
                    <m:naryPr>
                      <m:chr m:val="∑"/>
                      <m:limLoc m:val="undOvr"/>
                      <m:ctrlPr>
                        <w:rPr>
                          <w:rFonts w:ascii="Cambria Math" w:eastAsia="宋体" w:hAnsi="Cambria Math" w:cs="宋体"/>
                          <w:bCs/>
                          <w:i/>
                          <w:color w:val="000000" w:themeColor="text1"/>
                          <w:kern w:val="0"/>
                          <w:szCs w:val="24"/>
                        </w:rPr>
                      </m:ctrlPr>
                    </m:naryPr>
                    <m:sub>
                      <m:r>
                        <w:rPr>
                          <w:rFonts w:ascii="Cambria Math" w:eastAsia="宋体" w:hAnsi="Cambria Math" w:cs="宋体"/>
                          <w:color w:val="000000" w:themeColor="text1"/>
                          <w:kern w:val="0"/>
                          <w:szCs w:val="24"/>
                        </w:rPr>
                        <m:t>i=0</m:t>
                      </m:r>
                    </m:sub>
                    <m:sup>
                      <m:r>
                        <w:rPr>
                          <w:rFonts w:ascii="Cambria Math" w:eastAsia="宋体" w:hAnsi="Cambria Math" w:cs="宋体"/>
                          <w:color w:val="000000" w:themeColor="text1"/>
                          <w:kern w:val="0"/>
                          <w:szCs w:val="24"/>
                        </w:rPr>
                        <m:t>t-1</m:t>
                      </m:r>
                    </m:sup>
                    <m:e>
                      <m:sSub>
                        <m:sSubPr>
                          <m:ctrlPr>
                            <w:rPr>
                              <w:rFonts w:ascii="Cambria Math" w:eastAsia="宋体" w:hAnsi="Cambria Math" w:cs="宋体"/>
                              <w:bCs/>
                              <w:i/>
                              <w:color w:val="000000" w:themeColor="text1"/>
                              <w:kern w:val="0"/>
                              <w:szCs w:val="24"/>
                            </w:rPr>
                          </m:ctrlPr>
                        </m:sSubPr>
                        <m:e>
                          <m:r>
                            <w:rPr>
                              <w:rFonts w:ascii="Cambria Math" w:eastAsia="宋体" w:hAnsi="Cambria Math" w:cs="宋体"/>
                              <w:color w:val="000000" w:themeColor="text1"/>
                              <w:kern w:val="0"/>
                              <w:szCs w:val="24"/>
                            </w:rPr>
                            <m:t>z</m:t>
                          </m:r>
                        </m:e>
                        <m:sub>
                          <m:r>
                            <w:rPr>
                              <w:rFonts w:ascii="Cambria Math" w:eastAsia="宋体" w:hAnsi="Cambria Math" w:cs="宋体"/>
                              <w:color w:val="000000" w:themeColor="text1"/>
                              <w:kern w:val="0"/>
                              <w:szCs w:val="24"/>
                            </w:rPr>
                            <m:t>i</m:t>
                          </m:r>
                        </m:sub>
                      </m:sSub>
                    </m:e>
                  </m:nary>
                  <m:r>
                    <w:rPr>
                      <w:rFonts w:ascii="Cambria Math" w:eastAsia="宋体" w:hAnsi="Cambria Math" w:cs="宋体"/>
                      <w:color w:val="000000" w:themeColor="text1"/>
                      <w:kern w:val="0"/>
                      <w:szCs w:val="24"/>
                    </w:rPr>
                    <m:t>+</m:t>
                  </m:r>
                  <m:d>
                    <m:dPr>
                      <m:ctrlPr>
                        <w:rPr>
                          <w:rFonts w:ascii="Cambria Math" w:eastAsia="宋体" w:hAnsi="Cambria Math" w:cs="宋体"/>
                          <w:bCs/>
                          <w:i/>
                          <w:color w:val="000000" w:themeColor="text1"/>
                          <w:kern w:val="0"/>
                          <w:szCs w:val="24"/>
                        </w:rPr>
                      </m:ctrlPr>
                    </m:dPr>
                    <m:e>
                      <m:sSub>
                        <m:sSubPr>
                          <m:ctrlPr>
                            <w:rPr>
                              <w:rFonts w:ascii="Cambria Math" w:eastAsia="宋体" w:hAnsi="Cambria Math" w:cs="Times New Roman"/>
                              <w:b/>
                              <w:bCs/>
                              <w:color w:val="000000" w:themeColor="text1"/>
                              <w:kern w:val="0"/>
                              <w:szCs w:val="21"/>
                            </w:rPr>
                          </m:ctrlPr>
                        </m:sSubPr>
                        <m:e>
                          <m:r>
                            <m:rPr>
                              <m:sty m:val="bi"/>
                            </m:rPr>
                            <w:rPr>
                              <w:rFonts w:ascii="Cambria Math" w:eastAsia="宋体" w:hAnsi="Cambria Math" w:cs="Times New Roman"/>
                              <w:color w:val="000000" w:themeColor="text1"/>
                              <w:kern w:val="0"/>
                              <w:szCs w:val="21"/>
                            </w:rPr>
                            <m:t>p</m:t>
                          </m:r>
                        </m:e>
                        <m:sub>
                          <m:r>
                            <m:rPr>
                              <m:sty m:val="bi"/>
                            </m:rPr>
                            <w:rPr>
                              <w:rFonts w:ascii="Cambria Math" w:eastAsia="宋体" w:hAnsi="Cambria Math" w:cs="Times New Roman"/>
                              <w:color w:val="000000" w:themeColor="text1"/>
                              <w:kern w:val="0"/>
                              <w:szCs w:val="21"/>
                            </w:rPr>
                            <m:t>t+1</m:t>
                          </m:r>
                        </m:sub>
                      </m:sSub>
                      <m:r>
                        <w:rPr>
                          <w:rFonts w:ascii="Cambria Math" w:eastAsia="宋体" w:hAnsi="Cambria Math" w:cs="宋体"/>
                          <w:color w:val="000000" w:themeColor="text1"/>
                          <w:kern w:val="0"/>
                          <w:szCs w:val="24"/>
                        </w:rPr>
                        <m:t>+</m:t>
                      </m:r>
                      <m:sSub>
                        <m:sSubPr>
                          <m:ctrlPr>
                            <w:rPr>
                              <w:rFonts w:ascii="Cambria Math" w:eastAsia="宋体" w:hAnsi="Cambria Math" w:cs="Times New Roman"/>
                              <w:b/>
                              <w:bCs/>
                              <w:color w:val="000000" w:themeColor="text1"/>
                              <w:kern w:val="0"/>
                              <w:szCs w:val="21"/>
                            </w:rPr>
                          </m:ctrlPr>
                        </m:sSubPr>
                        <m:e>
                          <m:r>
                            <m:rPr>
                              <m:sty m:val="bi"/>
                            </m:rPr>
                            <w:rPr>
                              <w:rFonts w:ascii="Cambria Math" w:eastAsia="宋体" w:hAnsi="Cambria Math" w:cs="Times New Roman"/>
                              <w:color w:val="000000" w:themeColor="text1"/>
                              <w:kern w:val="0"/>
                              <w:szCs w:val="21"/>
                            </w:rPr>
                            <m:t>d</m:t>
                          </m:r>
                        </m:e>
                        <m:sub>
                          <m:r>
                            <m:rPr>
                              <m:sty m:val="bi"/>
                            </m:rPr>
                            <w:rPr>
                              <w:rFonts w:ascii="Cambria Math" w:eastAsia="宋体" w:hAnsi="Cambria Math" w:cs="Times New Roman"/>
                              <w:color w:val="000000" w:themeColor="text1"/>
                              <w:kern w:val="0"/>
                              <w:szCs w:val="21"/>
                            </w:rPr>
                            <m:t>t+1</m:t>
                          </m:r>
                        </m:sub>
                      </m:sSub>
                      <m:r>
                        <w:rPr>
                          <w:rFonts w:ascii="Cambria Math" w:eastAsia="宋体" w:hAnsi="Cambria Math" w:cs="宋体"/>
                          <w:color w:val="000000" w:themeColor="text1"/>
                          <w:kern w:val="0"/>
                          <w:szCs w:val="24"/>
                        </w:rPr>
                        <m:t>-R</m:t>
                      </m:r>
                      <m:sSub>
                        <m:sSubPr>
                          <m:ctrlPr>
                            <w:rPr>
                              <w:rFonts w:ascii="Cambria Math" w:eastAsia="宋体" w:hAnsi="Cambria Math" w:cs="Times New Roman"/>
                              <w:color w:val="000000" w:themeColor="text1"/>
                              <w:kern w:val="0"/>
                              <w:szCs w:val="21"/>
                            </w:rPr>
                          </m:ctrlPr>
                        </m:sSubPr>
                        <m:e>
                          <m:r>
                            <w:rPr>
                              <w:rFonts w:ascii="Cambria Math" w:eastAsia="宋体" w:hAnsi="Cambria Math" w:cs="Times New Roman"/>
                              <w:color w:val="000000" w:themeColor="text1"/>
                              <w:kern w:val="0"/>
                              <w:szCs w:val="21"/>
                            </w:rPr>
                            <m:t>P</m:t>
                          </m:r>
                        </m:e>
                        <m:sub>
                          <m:r>
                            <w:rPr>
                              <w:rFonts w:ascii="Cambria Math" w:eastAsia="宋体" w:hAnsi="Cambria Math" w:cs="Times New Roman"/>
                              <w:color w:val="000000" w:themeColor="text1"/>
                              <w:kern w:val="0"/>
                              <w:szCs w:val="21"/>
                            </w:rPr>
                            <m:t>t</m:t>
                          </m:r>
                        </m:sub>
                      </m:sSub>
                    </m:e>
                  </m:d>
                  <m:r>
                    <w:rPr>
                      <w:rFonts w:ascii="Cambria Math" w:eastAsia="宋体" w:hAnsi="Cambria Math" w:cs="宋体"/>
                      <w:color w:val="000000" w:themeColor="text1"/>
                      <w:kern w:val="0"/>
                      <w:szCs w:val="24"/>
                    </w:rPr>
                    <m:t>z</m:t>
                  </m:r>
                </m:e>
                <m:sub>
                  <m:r>
                    <w:rPr>
                      <w:rFonts w:ascii="Cambria Math" w:eastAsia="宋体" w:hAnsi="Cambria Math" w:cs="宋体"/>
                      <w:color w:val="000000" w:themeColor="text1"/>
                      <w:kern w:val="0"/>
                      <w:szCs w:val="24"/>
                    </w:rPr>
                    <m:t>t</m:t>
                  </m:r>
                </m:sub>
              </m:sSub>
              <w:bookmarkEnd w:id="8"/>
              <m:r>
                <w:rPr>
                  <w:rFonts w:ascii="Cambria Math" w:eastAsia="宋体" w:hAnsi="Cambria Math" w:cs="宋体"/>
                  <w:color w:val="000000" w:themeColor="text1"/>
                  <w:kern w:val="0"/>
                  <w:szCs w:val="24"/>
                </w:rPr>
                <m:t xml:space="preserve">                #(4)</m:t>
              </m:r>
              <m:ctrlPr>
                <w:rPr>
                  <w:rFonts w:ascii="Cambria Math" w:eastAsia="Cambria Math" w:hAnsi="Cambria Math" w:cs="Cambria Math"/>
                  <w:i/>
                  <w:color w:val="000000" w:themeColor="text1"/>
                  <w:kern w:val="0"/>
                  <w:szCs w:val="24"/>
                </w:rPr>
              </m:ctrlPr>
            </m:e>
            <m:e>
              <m:r>
                <w:rPr>
                  <w:rFonts w:ascii="Cambria Math" w:eastAsia="宋体" w:hAnsi="Cambria Math" w:cs="宋体"/>
                  <w:color w:val="000000" w:themeColor="text1"/>
                  <w:kern w:val="0"/>
                  <w:szCs w:val="24"/>
                </w:rPr>
                <m:t xml:space="preserve"> </m:t>
              </m:r>
              <m:ctrlPr>
                <w:rPr>
                  <w:rFonts w:ascii="Cambria Math" w:eastAsia="Cambria Math" w:hAnsi="Cambria Math" w:cs="Cambria Math"/>
                  <w:i/>
                  <w:color w:val="000000" w:themeColor="text1"/>
                  <w:kern w:val="0"/>
                  <w:szCs w:val="24"/>
                </w:rPr>
              </m:ctrlPr>
            </m:e>
            <m:e>
              <m:r>
                <w:rPr>
                  <w:rFonts w:ascii="Cambria Math" w:eastAsia="Cambria Math" w:hAnsi="Cambria Math" w:cs="Cambria Math"/>
                  <w:color w:val="000000" w:themeColor="text1"/>
                  <w:kern w:val="0"/>
                  <w:szCs w:val="24"/>
                </w:rPr>
                <m:t>=</m:t>
              </m:r>
              <m:r>
                <w:rPr>
                  <w:rFonts w:ascii="Cambria Math" w:eastAsia="宋体" w:hAnsi="Cambria Math" w:cs="宋体"/>
                  <w:color w:val="000000" w:themeColor="text1"/>
                  <w:kern w:val="0"/>
                  <w:szCs w:val="24"/>
                </w:rPr>
                <m:t>R</m:t>
              </m:r>
              <m:sSub>
                <m:sSubPr>
                  <m:ctrlPr>
                    <w:rPr>
                      <w:rFonts w:ascii="Cambria Math" w:eastAsia="宋体" w:hAnsi="Cambria Math" w:cs="宋体"/>
                      <w:bCs/>
                      <w:i/>
                      <w:color w:val="000000" w:themeColor="text1"/>
                      <w:kern w:val="0"/>
                      <w:szCs w:val="24"/>
                    </w:rPr>
                  </m:ctrlPr>
                </m:sSubPr>
                <m:e>
                  <m:r>
                    <w:rPr>
                      <w:rFonts w:ascii="Cambria Math" w:eastAsia="宋体" w:hAnsi="Cambria Math" w:cs="宋体"/>
                      <w:color w:val="000000" w:themeColor="text1"/>
                      <w:kern w:val="0"/>
                      <w:szCs w:val="24"/>
                    </w:rPr>
                    <m:t>W</m:t>
                  </m:r>
                </m:e>
                <m:sub>
                  <m:r>
                    <w:rPr>
                      <w:rFonts w:ascii="Cambria Math" w:eastAsia="宋体" w:hAnsi="Cambria Math" w:cs="宋体"/>
                      <w:color w:val="000000" w:themeColor="text1"/>
                      <w:kern w:val="0"/>
                      <w:szCs w:val="24"/>
                    </w:rPr>
                    <m:t>t</m:t>
                  </m:r>
                </m:sub>
              </m:sSub>
              <m:r>
                <w:rPr>
                  <w:rFonts w:ascii="Cambria Math" w:eastAsia="宋体" w:hAnsi="Cambria Math" w:cs="宋体"/>
                  <w:color w:val="000000" w:themeColor="text1"/>
                  <w:kern w:val="0"/>
                  <w:szCs w:val="24"/>
                </w:rPr>
                <m:t>+</m:t>
              </m:r>
              <m:d>
                <m:dPr>
                  <m:ctrlPr>
                    <w:rPr>
                      <w:rFonts w:ascii="Cambria Math" w:eastAsia="宋体" w:hAnsi="Cambria Math" w:cs="宋体"/>
                      <w:bCs/>
                      <w:i/>
                      <w:color w:val="000000" w:themeColor="text1"/>
                      <w:kern w:val="0"/>
                      <w:szCs w:val="24"/>
                    </w:rPr>
                  </m:ctrlPr>
                </m:dPr>
                <m:e>
                  <w:bookmarkStart w:id="10" w:name="_Hlk104301354"/>
                  <m:sSub>
                    <m:sSubPr>
                      <m:ctrlPr>
                        <w:rPr>
                          <w:rFonts w:ascii="Cambria Math" w:eastAsia="宋体" w:hAnsi="Cambria Math" w:cs="Times New Roman"/>
                          <w:b/>
                          <w:bCs/>
                          <w:color w:val="000000" w:themeColor="text1"/>
                          <w:kern w:val="0"/>
                          <w:szCs w:val="21"/>
                        </w:rPr>
                      </m:ctrlPr>
                    </m:sSubPr>
                    <m:e>
                      <m:r>
                        <m:rPr>
                          <m:sty m:val="bi"/>
                        </m:rPr>
                        <w:rPr>
                          <w:rFonts w:ascii="Cambria Math" w:eastAsia="宋体" w:hAnsi="Cambria Math" w:cs="Times New Roman"/>
                          <w:color w:val="000000" w:themeColor="text1"/>
                          <w:kern w:val="0"/>
                          <w:szCs w:val="21"/>
                        </w:rPr>
                        <m:t>p</m:t>
                      </m:r>
                    </m:e>
                    <m:sub>
                      <m:r>
                        <m:rPr>
                          <m:sty m:val="bi"/>
                        </m:rPr>
                        <w:rPr>
                          <w:rFonts w:ascii="Cambria Math" w:eastAsia="宋体" w:hAnsi="Cambria Math" w:cs="Times New Roman"/>
                          <w:color w:val="000000" w:themeColor="text1"/>
                          <w:kern w:val="0"/>
                          <w:szCs w:val="21"/>
                        </w:rPr>
                        <m:t>t+1</m:t>
                      </m:r>
                    </m:sub>
                  </m:sSub>
                  <m:r>
                    <w:rPr>
                      <w:rFonts w:ascii="Cambria Math" w:eastAsia="宋体" w:hAnsi="Cambria Math" w:cs="宋体"/>
                      <w:color w:val="000000" w:themeColor="text1"/>
                      <w:kern w:val="0"/>
                      <w:szCs w:val="24"/>
                    </w:rPr>
                    <m:t>+</m:t>
                  </m:r>
                  <m:sSub>
                    <m:sSubPr>
                      <m:ctrlPr>
                        <w:rPr>
                          <w:rFonts w:ascii="Cambria Math" w:eastAsia="宋体" w:hAnsi="Cambria Math" w:cs="Times New Roman"/>
                          <w:b/>
                          <w:bCs/>
                          <w:color w:val="000000" w:themeColor="text1"/>
                          <w:kern w:val="0"/>
                          <w:szCs w:val="21"/>
                        </w:rPr>
                      </m:ctrlPr>
                    </m:sSubPr>
                    <m:e>
                      <m:r>
                        <m:rPr>
                          <m:sty m:val="bi"/>
                        </m:rPr>
                        <w:rPr>
                          <w:rFonts w:ascii="Cambria Math" w:eastAsia="宋体" w:hAnsi="Cambria Math" w:cs="Times New Roman"/>
                          <w:color w:val="000000" w:themeColor="text1"/>
                          <w:kern w:val="0"/>
                          <w:szCs w:val="21"/>
                        </w:rPr>
                        <m:t>d</m:t>
                      </m:r>
                    </m:e>
                    <m:sub>
                      <m:r>
                        <m:rPr>
                          <m:sty m:val="bi"/>
                        </m:rPr>
                        <w:rPr>
                          <w:rFonts w:ascii="Cambria Math" w:eastAsia="宋体" w:hAnsi="Cambria Math" w:cs="Times New Roman"/>
                          <w:color w:val="000000" w:themeColor="text1"/>
                          <w:kern w:val="0"/>
                          <w:szCs w:val="21"/>
                        </w:rPr>
                        <m:t>t+1</m:t>
                      </m:r>
                    </m:sub>
                  </m:sSub>
                  <m:r>
                    <w:rPr>
                      <w:rFonts w:ascii="Cambria Math" w:eastAsia="宋体" w:hAnsi="Cambria Math" w:cs="宋体"/>
                      <w:color w:val="000000" w:themeColor="text1"/>
                      <w:kern w:val="0"/>
                      <w:szCs w:val="24"/>
                    </w:rPr>
                    <m:t>-R</m:t>
                  </m:r>
                  <m:sSub>
                    <m:sSubPr>
                      <m:ctrlPr>
                        <w:rPr>
                          <w:rFonts w:ascii="Cambria Math" w:eastAsia="宋体" w:hAnsi="Cambria Math" w:cs="Times New Roman"/>
                          <w:i/>
                          <w:color w:val="000000" w:themeColor="text1"/>
                          <w:kern w:val="0"/>
                          <w:szCs w:val="21"/>
                        </w:rPr>
                      </m:ctrlPr>
                    </m:sSubPr>
                    <m:e>
                      <m:r>
                        <w:rPr>
                          <w:rFonts w:ascii="Cambria Math" w:eastAsia="宋体" w:hAnsi="Cambria Math" w:cs="Times New Roman"/>
                          <w:color w:val="000000" w:themeColor="text1"/>
                          <w:kern w:val="0"/>
                          <w:szCs w:val="21"/>
                        </w:rPr>
                        <m:t>p</m:t>
                      </m:r>
                    </m:e>
                    <m:sub>
                      <m:r>
                        <w:rPr>
                          <w:rFonts w:ascii="Cambria Math" w:eastAsia="宋体" w:hAnsi="Cambria Math" w:cs="Times New Roman"/>
                          <w:color w:val="000000" w:themeColor="text1"/>
                          <w:kern w:val="0"/>
                          <w:szCs w:val="21"/>
                        </w:rPr>
                        <m:t>t</m:t>
                      </m:r>
                    </m:sub>
                  </m:sSub>
                  <w:bookmarkEnd w:id="10"/>
                </m:e>
              </m:d>
              <m:d>
                <m:dPr>
                  <m:ctrlPr>
                    <w:rPr>
                      <w:rFonts w:ascii="Cambria Math" w:eastAsia="宋体" w:hAnsi="Cambria Math" w:cs="宋体"/>
                      <w:bCs/>
                      <w:i/>
                      <w:color w:val="000000" w:themeColor="text1"/>
                      <w:kern w:val="0"/>
                      <w:szCs w:val="24"/>
                    </w:rPr>
                  </m:ctrlPr>
                </m:dPr>
                <m:e>
                  <m:nary>
                    <m:naryPr>
                      <m:chr m:val="∑"/>
                      <m:limLoc m:val="undOvr"/>
                      <m:ctrlPr>
                        <w:rPr>
                          <w:rFonts w:ascii="Cambria Math" w:eastAsia="宋体" w:hAnsi="Cambria Math" w:cs="宋体"/>
                          <w:bCs/>
                          <w:i/>
                          <w:color w:val="000000" w:themeColor="text1"/>
                          <w:kern w:val="0"/>
                          <w:szCs w:val="24"/>
                        </w:rPr>
                      </m:ctrlPr>
                    </m:naryPr>
                    <m:sub>
                      <m:r>
                        <w:rPr>
                          <w:rFonts w:ascii="Cambria Math" w:eastAsia="宋体" w:hAnsi="Cambria Math" w:cs="宋体"/>
                          <w:color w:val="000000" w:themeColor="text1"/>
                          <w:kern w:val="0"/>
                          <w:szCs w:val="24"/>
                        </w:rPr>
                        <m:t>i=0</m:t>
                      </m:r>
                    </m:sub>
                    <m:sup>
                      <m:r>
                        <w:rPr>
                          <w:rFonts w:ascii="Cambria Math" w:eastAsia="宋体" w:hAnsi="Cambria Math" w:cs="宋体"/>
                          <w:color w:val="000000" w:themeColor="text1"/>
                          <w:kern w:val="0"/>
                          <w:szCs w:val="24"/>
                        </w:rPr>
                        <m:t>t-1</m:t>
                      </m:r>
                    </m:sup>
                    <m:e>
                      <m:sSub>
                        <m:sSubPr>
                          <m:ctrlPr>
                            <w:rPr>
                              <w:rFonts w:ascii="Cambria Math" w:eastAsia="宋体" w:hAnsi="Cambria Math" w:cs="宋体"/>
                              <w:bCs/>
                              <w:i/>
                              <w:color w:val="000000" w:themeColor="text1"/>
                              <w:kern w:val="0"/>
                              <w:szCs w:val="24"/>
                            </w:rPr>
                          </m:ctrlPr>
                        </m:sSubPr>
                        <m:e>
                          <m:r>
                            <w:rPr>
                              <w:rFonts w:ascii="Cambria Math" w:eastAsia="宋体" w:hAnsi="Cambria Math" w:cs="宋体"/>
                              <w:color w:val="000000" w:themeColor="text1"/>
                              <w:kern w:val="0"/>
                              <w:szCs w:val="24"/>
                            </w:rPr>
                            <m:t>z</m:t>
                          </m:r>
                        </m:e>
                        <m:sub>
                          <m:r>
                            <w:rPr>
                              <w:rFonts w:ascii="Cambria Math" w:eastAsia="宋体" w:hAnsi="Cambria Math" w:cs="宋体"/>
                              <w:color w:val="000000" w:themeColor="text1"/>
                              <w:kern w:val="0"/>
                              <w:szCs w:val="24"/>
                            </w:rPr>
                            <m:t>i</m:t>
                          </m:r>
                        </m:sub>
                      </m:sSub>
                    </m:e>
                  </m:nary>
                  <m:r>
                    <w:rPr>
                      <w:rFonts w:ascii="Cambria Math" w:eastAsia="宋体" w:hAnsi="Cambria Math" w:cs="宋体"/>
                      <w:color w:val="000000" w:themeColor="text1"/>
                      <w:kern w:val="0"/>
                      <w:szCs w:val="24"/>
                    </w:rPr>
                    <m:t>+</m:t>
                  </m:r>
                  <m:sSub>
                    <m:sSubPr>
                      <m:ctrlPr>
                        <w:rPr>
                          <w:rFonts w:ascii="Cambria Math" w:eastAsia="宋体" w:hAnsi="Cambria Math" w:cs="宋体"/>
                          <w:bCs/>
                          <w:i/>
                          <w:color w:val="000000" w:themeColor="text1"/>
                          <w:kern w:val="0"/>
                          <w:szCs w:val="24"/>
                        </w:rPr>
                      </m:ctrlPr>
                    </m:sSubPr>
                    <m:e>
                      <m:r>
                        <w:rPr>
                          <w:rFonts w:ascii="Cambria Math" w:eastAsia="宋体" w:hAnsi="Cambria Math" w:cs="宋体"/>
                          <w:color w:val="000000" w:themeColor="text1"/>
                          <w:kern w:val="0"/>
                          <w:szCs w:val="24"/>
                        </w:rPr>
                        <m:t>z</m:t>
                      </m:r>
                    </m:e>
                    <m:sub>
                      <m:r>
                        <w:rPr>
                          <w:rFonts w:ascii="Cambria Math" w:eastAsia="宋体" w:hAnsi="Cambria Math" w:cs="宋体"/>
                          <w:color w:val="000000" w:themeColor="text1"/>
                          <w:kern w:val="0"/>
                          <w:szCs w:val="24"/>
                        </w:rPr>
                        <m:t>t</m:t>
                      </m:r>
                    </m:sub>
                  </m:sSub>
                </m:e>
              </m:d>
              <m:r>
                <w:rPr>
                  <w:rFonts w:ascii="Cambria Math" w:eastAsia="宋体" w:hAnsi="Cambria Math" w:cs="宋体"/>
                  <w:color w:val="000000" w:themeColor="text1"/>
                  <w:kern w:val="0"/>
                  <w:szCs w:val="24"/>
                </w:rPr>
                <m:t>-</m:t>
              </m:r>
              <m:sSub>
                <m:sSubPr>
                  <m:ctrlPr>
                    <w:rPr>
                      <w:rFonts w:ascii="Cambria Math" w:eastAsia="宋体" w:hAnsi="Cambria Math" w:cs="Times New Roman"/>
                      <w:i/>
                      <w:color w:val="000000" w:themeColor="text1"/>
                      <w:kern w:val="0"/>
                      <w:szCs w:val="21"/>
                    </w:rPr>
                  </m:ctrlPr>
                </m:sSubPr>
                <m:e>
                  <m:r>
                    <w:rPr>
                      <w:rFonts w:ascii="Cambria Math" w:eastAsia="宋体" w:hAnsi="Cambria Math" w:cs="Times New Roman"/>
                      <w:color w:val="000000" w:themeColor="text1"/>
                      <w:kern w:val="0"/>
                      <w:szCs w:val="21"/>
                    </w:rPr>
                    <m:t>d</m:t>
                  </m:r>
                </m:e>
                <m:sub>
                  <m:r>
                    <w:rPr>
                      <w:rFonts w:ascii="Cambria Math" w:eastAsia="宋体" w:hAnsi="Cambria Math" w:cs="Times New Roman"/>
                      <w:color w:val="000000" w:themeColor="text1"/>
                      <w:kern w:val="0"/>
                      <w:szCs w:val="21"/>
                    </w:rPr>
                    <m:t>t</m:t>
                  </m:r>
                </m:sub>
              </m:sSub>
              <m:r>
                <w:rPr>
                  <w:rFonts w:ascii="Cambria Math" w:eastAsia="宋体" w:hAnsi="Cambria Math" w:cs="Times New Roman"/>
                  <w:color w:val="000000" w:themeColor="text1"/>
                  <w:kern w:val="0"/>
                  <w:szCs w:val="21"/>
                </w:rPr>
                <m:t>R</m:t>
              </m:r>
              <m:nary>
                <m:naryPr>
                  <m:chr m:val="∑"/>
                  <m:limLoc m:val="undOvr"/>
                  <m:ctrlPr>
                    <w:rPr>
                      <w:rFonts w:ascii="Cambria Math" w:eastAsia="宋体" w:hAnsi="Cambria Math" w:cs="宋体"/>
                      <w:bCs/>
                      <w:i/>
                      <w:color w:val="000000" w:themeColor="text1"/>
                      <w:kern w:val="0"/>
                      <w:szCs w:val="24"/>
                    </w:rPr>
                  </m:ctrlPr>
                </m:naryPr>
                <m:sub>
                  <m:r>
                    <w:rPr>
                      <w:rFonts w:ascii="Cambria Math" w:eastAsia="宋体" w:hAnsi="Cambria Math" w:cs="宋体"/>
                      <w:color w:val="000000" w:themeColor="text1"/>
                      <w:kern w:val="0"/>
                      <w:szCs w:val="24"/>
                    </w:rPr>
                    <m:t>i=0</m:t>
                  </m:r>
                </m:sub>
                <m:sup>
                  <m:r>
                    <w:rPr>
                      <w:rFonts w:ascii="Cambria Math" w:eastAsia="宋体" w:hAnsi="Cambria Math" w:cs="宋体"/>
                      <w:color w:val="000000" w:themeColor="text1"/>
                      <w:kern w:val="0"/>
                      <w:szCs w:val="24"/>
                    </w:rPr>
                    <m:t>t-1</m:t>
                  </m:r>
                </m:sup>
                <m:e>
                  <m:sSub>
                    <m:sSubPr>
                      <m:ctrlPr>
                        <w:rPr>
                          <w:rFonts w:ascii="Cambria Math" w:eastAsia="宋体" w:hAnsi="Cambria Math" w:cs="宋体"/>
                          <w:bCs/>
                          <w:i/>
                          <w:color w:val="000000" w:themeColor="text1"/>
                          <w:kern w:val="0"/>
                          <w:szCs w:val="24"/>
                        </w:rPr>
                      </m:ctrlPr>
                    </m:sSubPr>
                    <m:e>
                      <m:r>
                        <w:rPr>
                          <w:rFonts w:ascii="Cambria Math" w:eastAsia="宋体" w:hAnsi="Cambria Math" w:cs="宋体"/>
                          <w:color w:val="000000" w:themeColor="text1"/>
                          <w:kern w:val="0"/>
                          <w:szCs w:val="24"/>
                        </w:rPr>
                        <m:t>z</m:t>
                      </m:r>
                    </m:e>
                    <m:sub>
                      <m:r>
                        <w:rPr>
                          <w:rFonts w:ascii="Cambria Math" w:eastAsia="宋体" w:hAnsi="Cambria Math" w:cs="宋体"/>
                          <w:color w:val="000000" w:themeColor="text1"/>
                          <w:kern w:val="0"/>
                          <w:szCs w:val="24"/>
                        </w:rPr>
                        <m:t>i</m:t>
                      </m:r>
                    </m:sub>
                  </m:sSub>
                </m:e>
              </m:nary>
              <w:bookmarkEnd w:id="9"/>
              <m:r>
                <w:rPr>
                  <w:rFonts w:ascii="Cambria Math" w:eastAsia="宋体" w:hAnsi="Cambria Math" w:cs="宋体"/>
                  <w:color w:val="000000" w:themeColor="text1"/>
                  <w:kern w:val="0"/>
                  <w:szCs w:val="24"/>
                </w:rPr>
                <m:t xml:space="preserve">                                      #(5)</m:t>
              </m:r>
            </m:e>
          </m:eqArr>
        </m:oMath>
      </m:oMathPara>
    </w:p>
    <w:bookmarkEnd w:id="6"/>
    <w:p w14:paraId="2F0A7FA5" w14:textId="03C8C400" w:rsidR="006830A6" w:rsidRPr="00C24719" w:rsidRDefault="006830A6" w:rsidP="006830A6">
      <w:pPr>
        <w:pStyle w:val="a3"/>
        <w:rPr>
          <w:rFonts w:ascii="宋体" w:eastAsia="宋体" w:hAnsi="宋体" w:cs="宋体"/>
          <w:bCs/>
          <w:color w:val="000000" w:themeColor="text1"/>
          <w:kern w:val="0"/>
          <w:szCs w:val="21"/>
        </w:rPr>
      </w:pPr>
      <w:r w:rsidRPr="00C24719">
        <w:rPr>
          <w:rFonts w:ascii="宋体" w:eastAsia="宋体" w:hAnsi="宋体" w:cs="宋体" w:hint="eastAsia"/>
          <w:bCs/>
          <w:color w:val="000000" w:themeColor="text1"/>
          <w:kern w:val="0"/>
          <w:szCs w:val="21"/>
        </w:rPr>
        <w:t>财富的迭代公式</w:t>
      </w:r>
      <w:r w:rsidRPr="00C24719">
        <w:rPr>
          <w:rFonts w:ascii="Times New Roman" w:eastAsia="宋体" w:hAnsi="Times New Roman" w:cs="Times New Roman"/>
          <w:bCs/>
          <w:color w:val="000000" w:themeColor="text1"/>
          <w:kern w:val="0"/>
          <w:szCs w:val="21"/>
        </w:rPr>
        <w:t>(</w:t>
      </w:r>
      <w:r w:rsidR="003F1BB5" w:rsidRPr="00C24719">
        <w:rPr>
          <w:rFonts w:ascii="Times New Roman" w:eastAsia="宋体" w:hAnsi="Times New Roman" w:cs="Times New Roman"/>
          <w:bCs/>
          <w:color w:val="000000" w:themeColor="text1"/>
          <w:kern w:val="0"/>
          <w:szCs w:val="21"/>
        </w:rPr>
        <w:t>5</w:t>
      </w:r>
      <w:r w:rsidRPr="00C24719">
        <w:rPr>
          <w:rFonts w:ascii="Times New Roman" w:eastAsia="宋体" w:hAnsi="Times New Roman" w:cs="Times New Roman"/>
          <w:bCs/>
          <w:color w:val="000000" w:themeColor="text1"/>
          <w:kern w:val="0"/>
          <w:szCs w:val="21"/>
        </w:rPr>
        <w:t>)</w:t>
      </w:r>
      <w:r w:rsidRPr="00C24719">
        <w:rPr>
          <w:rFonts w:ascii="宋体" w:eastAsia="宋体" w:hAnsi="宋体" w:cs="宋体"/>
          <w:bCs/>
          <w:color w:val="000000" w:themeColor="text1"/>
          <w:kern w:val="0"/>
          <w:szCs w:val="21"/>
        </w:rPr>
        <w:t>与</w:t>
      </w:r>
      <w:r w:rsidR="0098337B" w:rsidRPr="00C24719">
        <w:rPr>
          <w:rFonts w:ascii="宋体" w:eastAsia="宋体" w:hAnsi="宋体" w:cs="宋体"/>
          <w:bCs/>
          <w:color w:val="000000" w:themeColor="text1"/>
          <w:kern w:val="0"/>
          <w:szCs w:val="21"/>
        </w:rPr>
        <w:t>(1)</w:t>
      </w:r>
      <w:r w:rsidRPr="00C24719">
        <w:rPr>
          <w:rFonts w:ascii="宋体" w:eastAsia="宋体" w:hAnsi="宋体" w:cs="宋体"/>
          <w:bCs/>
          <w:color w:val="000000" w:themeColor="text1"/>
          <w:kern w:val="0"/>
          <w:szCs w:val="21"/>
        </w:rPr>
        <w:t>相比，第二项</w:t>
      </w:r>
      <w:r w:rsidR="00D44A8D" w:rsidRPr="00C24719">
        <w:rPr>
          <w:rFonts w:ascii="宋体" w:eastAsia="宋体" w:hAnsi="宋体" w:cs="宋体" w:hint="eastAsia"/>
          <w:bCs/>
          <w:color w:val="000000" w:themeColor="text1"/>
          <w:kern w:val="0"/>
          <w:szCs w:val="21"/>
        </w:rPr>
        <w:t>包括</w:t>
      </w:r>
      <w:r w:rsidRPr="00C24719">
        <w:rPr>
          <w:rFonts w:ascii="宋体" w:eastAsia="宋体" w:hAnsi="宋体" w:cs="宋体"/>
          <w:bCs/>
          <w:color w:val="000000" w:themeColor="text1"/>
          <w:kern w:val="0"/>
          <w:szCs w:val="21"/>
        </w:rPr>
        <w:t>风险资产存量</w:t>
      </w:r>
      <w:r w:rsidR="006E684F" w:rsidRPr="00C24719">
        <w:rPr>
          <w:rFonts w:ascii="宋体" w:eastAsia="宋体" w:hAnsi="宋体" w:cs="宋体" w:hint="eastAsia"/>
          <w:bCs/>
          <w:color w:val="000000" w:themeColor="text1"/>
          <w:kern w:val="0"/>
          <w:szCs w:val="21"/>
        </w:rPr>
        <w:t>在</w:t>
      </w:r>
      <w:r w:rsidR="00B36D2F" w:rsidRPr="00C24719">
        <w:rPr>
          <w:rFonts w:ascii="宋体" w:eastAsia="宋体" w:hAnsi="宋体" w:cs="宋体" w:hint="eastAsia"/>
          <w:bCs/>
          <w:color w:val="000000" w:themeColor="text1"/>
          <w:kern w:val="0"/>
          <w:szCs w:val="21"/>
        </w:rPr>
        <w:t>当前</w:t>
      </w:r>
      <w:r w:rsidR="006E684F" w:rsidRPr="00C24719">
        <w:rPr>
          <w:rFonts w:ascii="黑体" w:eastAsia="宋体" w:hAnsi="黑体" w:cs="宋体"/>
          <w:bCs/>
          <w:color w:val="000000" w:themeColor="text1"/>
          <w:kern w:val="0"/>
          <w:szCs w:val="24"/>
        </w:rPr>
        <w:t>交易期</w:t>
      </w:r>
      <w:r w:rsidR="006E684F" w:rsidRPr="00C24719">
        <w:rPr>
          <w:rFonts w:ascii="黑体" w:eastAsia="宋体" w:hAnsi="黑体" w:cs="宋体" w:hint="eastAsia"/>
          <w:bCs/>
          <w:color w:val="000000" w:themeColor="text1"/>
          <w:kern w:val="0"/>
          <w:szCs w:val="24"/>
        </w:rPr>
        <w:t>的</w:t>
      </w:r>
      <w:r w:rsidR="00D44A8D" w:rsidRPr="00C24719">
        <w:rPr>
          <w:rFonts w:ascii="宋体" w:eastAsia="宋体" w:hAnsi="宋体" w:cs="宋体" w:hint="eastAsia"/>
          <w:bCs/>
          <w:color w:val="000000" w:themeColor="text1"/>
          <w:kern w:val="0"/>
          <w:szCs w:val="21"/>
        </w:rPr>
        <w:t>超额收益</w:t>
      </w:r>
      <w:r w:rsidRPr="00C24719">
        <w:rPr>
          <w:rFonts w:ascii="宋体" w:eastAsia="宋体" w:hAnsi="宋体" w:cs="宋体"/>
          <w:bCs/>
          <w:color w:val="000000" w:themeColor="text1"/>
          <w:kern w:val="0"/>
          <w:szCs w:val="21"/>
        </w:rPr>
        <w:t>，尾项</w:t>
      </w:r>
      <w:r w:rsidR="006E684F" w:rsidRPr="00C24719">
        <w:rPr>
          <w:rFonts w:ascii="宋体" w:eastAsia="宋体" w:hAnsi="宋体" w:cs="宋体" w:hint="eastAsia"/>
          <w:bCs/>
          <w:color w:val="000000" w:themeColor="text1"/>
          <w:kern w:val="0"/>
          <w:szCs w:val="21"/>
        </w:rPr>
        <w:t>表示</w:t>
      </w:r>
      <w:r w:rsidR="00444CFB" w:rsidRPr="00C24719">
        <w:rPr>
          <w:rFonts w:ascii="宋体" w:eastAsia="宋体" w:hAnsi="宋体" w:cs="宋体" w:hint="eastAsia"/>
          <w:bCs/>
          <w:color w:val="000000" w:themeColor="text1"/>
          <w:kern w:val="0"/>
          <w:szCs w:val="21"/>
        </w:rPr>
        <w:t>风险资产</w:t>
      </w:r>
      <w:r w:rsidRPr="00C24719">
        <w:rPr>
          <w:rFonts w:ascii="宋体" w:eastAsia="宋体" w:hAnsi="宋体" w:cs="宋体"/>
          <w:bCs/>
          <w:color w:val="000000" w:themeColor="text1"/>
          <w:kern w:val="0"/>
          <w:szCs w:val="21"/>
        </w:rPr>
        <w:t>存量</w:t>
      </w:r>
      <w:r w:rsidR="003F1BB5" w:rsidRPr="00C24719">
        <w:rPr>
          <w:rFonts w:ascii="宋体" w:eastAsia="宋体" w:hAnsi="宋体" w:cs="宋体" w:hint="eastAsia"/>
          <w:bCs/>
          <w:color w:val="000000" w:themeColor="text1"/>
          <w:kern w:val="0"/>
          <w:szCs w:val="21"/>
        </w:rPr>
        <w:t>的</w:t>
      </w:r>
      <w:r w:rsidRPr="00C24719">
        <w:rPr>
          <w:rFonts w:ascii="宋体" w:eastAsia="宋体" w:hAnsi="宋体" w:cs="宋体"/>
          <w:bCs/>
          <w:color w:val="000000" w:themeColor="text1"/>
          <w:kern w:val="0"/>
          <w:szCs w:val="21"/>
        </w:rPr>
        <w:t>股息</w:t>
      </w:r>
      <w:r w:rsidR="00EF6AE6" w:rsidRPr="00C24719">
        <w:rPr>
          <w:rFonts w:ascii="宋体" w:eastAsia="宋体" w:hAnsi="宋体" w:cs="宋体" w:hint="eastAsia"/>
          <w:bCs/>
          <w:color w:val="000000" w:themeColor="text1"/>
          <w:kern w:val="0"/>
          <w:szCs w:val="21"/>
        </w:rPr>
        <w:t>对</w:t>
      </w:r>
      <w:r w:rsidRPr="00C24719">
        <w:rPr>
          <w:rFonts w:ascii="宋体" w:eastAsia="宋体" w:hAnsi="宋体" w:cs="宋体"/>
          <w:bCs/>
          <w:color w:val="000000" w:themeColor="text1"/>
          <w:kern w:val="0"/>
          <w:szCs w:val="21"/>
        </w:rPr>
        <w:t>累积收益</w:t>
      </w:r>
      <w:r w:rsidR="00EF6AE6" w:rsidRPr="00C24719">
        <w:rPr>
          <w:rFonts w:ascii="宋体" w:eastAsia="宋体" w:hAnsi="宋体" w:cs="宋体" w:hint="eastAsia"/>
          <w:bCs/>
          <w:color w:val="000000" w:themeColor="text1"/>
          <w:kern w:val="0"/>
          <w:szCs w:val="21"/>
        </w:rPr>
        <w:t>的影响</w:t>
      </w:r>
      <w:r w:rsidR="00CF1B4A" w:rsidRPr="00C24719">
        <w:rPr>
          <w:rFonts w:ascii="宋体" w:eastAsia="宋体" w:hAnsi="宋体" w:cs="宋体" w:hint="eastAsia"/>
          <w:bCs/>
          <w:color w:val="000000" w:themeColor="text1"/>
          <w:kern w:val="0"/>
          <w:szCs w:val="21"/>
        </w:rPr>
        <w:t>。</w:t>
      </w:r>
      <w:r w:rsidRPr="00C24719">
        <w:rPr>
          <w:rFonts w:ascii="宋体" w:eastAsia="宋体" w:hAnsi="宋体" w:cs="宋体"/>
          <w:bCs/>
          <w:color w:val="000000" w:themeColor="text1"/>
          <w:kern w:val="0"/>
          <w:szCs w:val="21"/>
        </w:rPr>
        <w:t>尾项里不包括随机变量，因此并不影响期望效用的计算。</w:t>
      </w:r>
      <w:r w:rsidR="00F57D82" w:rsidRPr="00C24719">
        <w:rPr>
          <w:rFonts w:ascii="宋体" w:eastAsia="宋体" w:hAnsi="宋体" w:cs="宋体" w:hint="eastAsia"/>
          <w:bCs/>
          <w:color w:val="000000" w:themeColor="text1"/>
          <w:kern w:val="0"/>
          <w:szCs w:val="21"/>
        </w:rPr>
        <w:t>我们</w:t>
      </w:r>
      <w:r w:rsidRPr="00C24719">
        <w:rPr>
          <w:rFonts w:ascii="宋体" w:eastAsia="宋体" w:hAnsi="宋体" w:cs="宋体"/>
          <w:bCs/>
          <w:color w:val="000000" w:themeColor="text1"/>
          <w:kern w:val="0"/>
          <w:szCs w:val="21"/>
        </w:rPr>
        <w:t>采用常数绝对风险厌恶效用函数</w:t>
      </w:r>
      <w:r w:rsidRPr="00C24719">
        <w:rPr>
          <w:rFonts w:ascii="Times New Roman" w:eastAsia="宋体" w:hAnsi="Times New Roman" w:cs="Times New Roman"/>
          <w:bCs/>
          <w:color w:val="000000" w:themeColor="text1"/>
          <w:kern w:val="0"/>
          <w:szCs w:val="21"/>
        </w:rPr>
        <w:t>CARA</w:t>
      </w:r>
      <w:r w:rsidRPr="00C24719">
        <w:rPr>
          <w:rFonts w:ascii="宋体" w:eastAsia="宋体" w:hAnsi="宋体" w:cs="宋体"/>
          <w:bCs/>
          <w:color w:val="000000" w:themeColor="text1"/>
          <w:kern w:val="0"/>
          <w:szCs w:val="21"/>
        </w:rPr>
        <w:t>衡量</w:t>
      </w:r>
      <w:r w:rsidR="00F57D82" w:rsidRPr="00C24719">
        <w:rPr>
          <w:rFonts w:ascii="宋体" w:eastAsia="宋体" w:hAnsi="宋体" w:cs="宋体" w:hint="eastAsia"/>
          <w:bCs/>
          <w:color w:val="000000" w:themeColor="text1"/>
          <w:kern w:val="0"/>
          <w:szCs w:val="21"/>
        </w:rPr>
        <w:t>理性交易下的</w:t>
      </w:r>
      <w:r w:rsidRPr="00C24719">
        <w:rPr>
          <w:rFonts w:ascii="宋体" w:eastAsia="宋体" w:hAnsi="宋体" w:cs="宋体"/>
          <w:bCs/>
          <w:color w:val="000000" w:themeColor="text1"/>
          <w:kern w:val="0"/>
          <w:szCs w:val="21"/>
        </w:rPr>
        <w:t>财富效用</w:t>
      </w:r>
    </w:p>
    <w:p w14:paraId="40CFAF23" w14:textId="0725529F" w:rsidR="006830A6" w:rsidRPr="00C24719" w:rsidRDefault="00000000" w:rsidP="006830A6">
      <w:pPr>
        <w:pStyle w:val="a3"/>
        <w:rPr>
          <w:rFonts w:ascii="宋体" w:eastAsia="宋体" w:hAnsi="宋体" w:cs="宋体"/>
          <w:bCs/>
          <w:color w:val="000000" w:themeColor="text1"/>
          <w:kern w:val="0"/>
          <w:szCs w:val="21"/>
        </w:rPr>
      </w:pPr>
      <m:oMathPara>
        <m:oMath>
          <m:eqArr>
            <m:eqArrPr>
              <m:maxDist m:val="1"/>
              <m:ctrlPr>
                <w:rPr>
                  <w:rFonts w:ascii="Cambria Math" w:eastAsia="宋体" w:hAnsi="Cambria Math" w:cs="宋体"/>
                  <w:bCs/>
                  <w:color w:val="000000" w:themeColor="text1"/>
                  <w:kern w:val="0"/>
                  <w:szCs w:val="21"/>
                </w:rPr>
              </m:ctrlPr>
            </m:eqArrPr>
            <m:e>
              <m:r>
                <w:rPr>
                  <w:rFonts w:ascii="Cambria Math" w:eastAsia="宋体" w:hAnsi="Cambria Math" w:cs="宋体"/>
                  <w:color w:val="000000" w:themeColor="text1"/>
                  <w:kern w:val="0"/>
                  <w:szCs w:val="21"/>
                </w:rPr>
                <m:t>U</m:t>
              </m:r>
              <m:d>
                <m:dPr>
                  <m:ctrlPr>
                    <w:rPr>
                      <w:rFonts w:ascii="Cambria Math" w:eastAsia="宋体" w:hAnsi="Cambria Math" w:cs="宋体"/>
                      <w:bCs/>
                      <w:color w:val="000000" w:themeColor="text1"/>
                      <w:kern w:val="0"/>
                      <w:szCs w:val="21"/>
                    </w:rPr>
                  </m:ctrlPr>
                </m:dPr>
                <m:e>
                  <m:r>
                    <w:rPr>
                      <w:rFonts w:ascii="Cambria Math" w:eastAsia="宋体" w:hAnsi="Cambria Math" w:cs="宋体"/>
                      <w:color w:val="000000" w:themeColor="text1"/>
                      <w:kern w:val="0"/>
                      <w:szCs w:val="21"/>
                    </w:rPr>
                    <m:t>W</m:t>
                  </m:r>
                </m:e>
              </m:d>
              <m:r>
                <m:rPr>
                  <m:sty m:val="p"/>
                </m:rPr>
                <w:rPr>
                  <w:rFonts w:ascii="Cambria Math" w:eastAsia="宋体" w:hAnsi="Cambria Math" w:cs="宋体"/>
                  <w:color w:val="000000" w:themeColor="text1"/>
                  <w:kern w:val="0"/>
                  <w:szCs w:val="21"/>
                </w:rPr>
                <m:t>=-</m:t>
              </m:r>
              <m:r>
                <w:rPr>
                  <w:rFonts w:ascii="Cambria Math" w:eastAsia="宋体" w:hAnsi="Cambria Math" w:cs="宋体"/>
                  <w:color w:val="000000" w:themeColor="text1"/>
                  <w:kern w:val="0"/>
                  <w:szCs w:val="21"/>
                </w:rPr>
                <m:t>exp</m:t>
              </m:r>
              <m:d>
                <m:dPr>
                  <m:ctrlPr>
                    <w:rPr>
                      <w:rFonts w:ascii="Cambria Math" w:eastAsia="宋体" w:hAnsi="Cambria Math" w:cs="宋体"/>
                      <w:bCs/>
                      <w:color w:val="000000" w:themeColor="text1"/>
                      <w:kern w:val="0"/>
                      <w:szCs w:val="21"/>
                    </w:rPr>
                  </m:ctrlPr>
                </m:dPr>
                <m:e>
                  <m:r>
                    <m:rPr>
                      <m:sty m:val="p"/>
                    </m:rPr>
                    <w:rPr>
                      <w:rFonts w:ascii="Cambria Math" w:eastAsia="宋体" w:hAnsi="Cambria Math" w:cs="宋体"/>
                      <w:color w:val="000000" w:themeColor="text1"/>
                      <w:kern w:val="0"/>
                      <w:szCs w:val="21"/>
                    </w:rPr>
                    <m:t>-</m:t>
                  </m:r>
                  <m:r>
                    <w:rPr>
                      <w:rFonts w:ascii="Cambria Math" w:eastAsia="宋体" w:hAnsi="Cambria Math" w:cs="宋体"/>
                      <w:color w:val="000000" w:themeColor="text1"/>
                      <w:kern w:val="0"/>
                      <w:szCs w:val="21"/>
                    </w:rPr>
                    <m:t>aW</m:t>
                  </m:r>
                </m:e>
              </m:d>
              <m:r>
                <w:rPr>
                  <w:rFonts w:ascii="Cambria Math" w:eastAsia="宋体" w:hAnsi="Cambria Math" w:cs="宋体"/>
                  <w:color w:val="000000" w:themeColor="text1"/>
                  <w:kern w:val="0"/>
                  <w:szCs w:val="21"/>
                </w:rPr>
                <m:t>#</m:t>
              </m:r>
              <m:r>
                <w:rPr>
                  <w:rFonts w:ascii="Cambria Math" w:eastAsia="宋体" w:hAnsi="Cambria Math" w:cs="宋体"/>
                  <w:color w:val="000000" w:themeColor="text1"/>
                  <w:kern w:val="0"/>
                  <w:szCs w:val="24"/>
                </w:rPr>
                <m:t>(6)</m:t>
              </m:r>
              <m:ctrlPr>
                <w:rPr>
                  <w:rFonts w:ascii="Cambria Math" w:eastAsia="宋体" w:hAnsi="Cambria Math" w:cs="宋体"/>
                  <w:bCs/>
                  <w:i/>
                  <w:color w:val="000000" w:themeColor="text1"/>
                  <w:kern w:val="0"/>
                  <w:szCs w:val="21"/>
                </w:rPr>
              </m:ctrlPr>
            </m:e>
          </m:eqArr>
        </m:oMath>
      </m:oMathPara>
    </w:p>
    <w:p w14:paraId="7A7EB584" w14:textId="7523D119" w:rsidR="006830A6" w:rsidRPr="00C24719" w:rsidRDefault="006830A6" w:rsidP="006830A6">
      <w:pPr>
        <w:rPr>
          <w:rFonts w:ascii="宋体" w:eastAsia="宋体" w:hAnsi="宋体" w:cs="宋体"/>
          <w:bCs/>
          <w:color w:val="000000" w:themeColor="text1"/>
          <w:kern w:val="0"/>
          <w:szCs w:val="21"/>
        </w:rPr>
      </w:pPr>
      <w:r w:rsidRPr="00C24719">
        <w:rPr>
          <w:rFonts w:ascii="宋体" w:eastAsia="宋体" w:hAnsi="宋体" w:cs="宋体"/>
          <w:bCs/>
          <w:color w:val="000000" w:themeColor="text1"/>
          <w:kern w:val="0"/>
          <w:szCs w:val="21"/>
        </w:rPr>
        <w:t>其中</w:t>
      </w:r>
      <m:oMath>
        <m:r>
          <w:rPr>
            <w:rFonts w:ascii="Cambria Math" w:eastAsia="宋体" w:hAnsi="Cambria Math" w:cs="宋体"/>
            <w:color w:val="000000" w:themeColor="text1"/>
            <w:kern w:val="0"/>
            <w:szCs w:val="21"/>
          </w:rPr>
          <m:t>a&gt;0</m:t>
        </m:r>
      </m:oMath>
      <w:r w:rsidRPr="00C24719">
        <w:rPr>
          <w:rFonts w:ascii="宋体" w:eastAsia="宋体" w:hAnsi="宋体" w:cs="宋体" w:hint="eastAsia"/>
          <w:bCs/>
          <w:color w:val="000000" w:themeColor="text1"/>
          <w:kern w:val="0"/>
          <w:szCs w:val="21"/>
        </w:rPr>
        <w:t>是</w:t>
      </w:r>
      <w:r w:rsidRPr="00C24719">
        <w:rPr>
          <w:rFonts w:ascii="宋体" w:eastAsia="宋体" w:hAnsi="宋体" w:cs="宋体"/>
          <w:bCs/>
          <w:color w:val="000000" w:themeColor="text1"/>
          <w:kern w:val="0"/>
          <w:szCs w:val="21"/>
        </w:rPr>
        <w:t>风险厌恶</w:t>
      </w:r>
      <w:r w:rsidRPr="00C24719">
        <w:rPr>
          <w:rFonts w:ascii="宋体" w:eastAsia="宋体" w:hAnsi="宋体" w:cs="宋体" w:hint="eastAsia"/>
          <w:bCs/>
          <w:color w:val="000000" w:themeColor="text1"/>
          <w:kern w:val="0"/>
          <w:szCs w:val="21"/>
        </w:rPr>
        <w:t>系数</w:t>
      </w:r>
      <w:r w:rsidRPr="00C24719">
        <w:rPr>
          <w:rFonts w:ascii="宋体" w:eastAsia="宋体" w:hAnsi="宋体" w:cs="宋体"/>
          <w:bCs/>
          <w:color w:val="000000" w:themeColor="text1"/>
          <w:kern w:val="0"/>
          <w:szCs w:val="21"/>
        </w:rPr>
        <w:t>，对所有</w:t>
      </w:r>
      <w:r w:rsidR="00AF20AA" w:rsidRPr="00C24719">
        <w:rPr>
          <w:rFonts w:ascii="宋体" w:eastAsia="宋体" w:hAnsi="宋体" w:cs="宋体" w:hint="eastAsia"/>
          <w:bCs/>
          <w:color w:val="000000" w:themeColor="text1"/>
          <w:kern w:val="0"/>
          <w:szCs w:val="21"/>
        </w:rPr>
        <w:t>理性交易模式下的投资者</w:t>
      </w:r>
      <w:r w:rsidRPr="00C24719">
        <w:rPr>
          <w:rFonts w:ascii="宋体" w:eastAsia="宋体" w:hAnsi="宋体" w:cs="宋体"/>
          <w:bCs/>
          <w:color w:val="000000" w:themeColor="text1"/>
          <w:kern w:val="0"/>
          <w:szCs w:val="21"/>
        </w:rPr>
        <w:t>都是相同的常数。</w:t>
      </w:r>
      <m:oMath>
        <m:r>
          <w:rPr>
            <w:rFonts w:ascii="Cambria Math" w:eastAsia="宋体" w:hAnsi="Cambria Math" w:cs="宋体"/>
            <w:color w:val="000000" w:themeColor="text1"/>
            <w:kern w:val="0"/>
            <w:szCs w:val="21"/>
          </w:rPr>
          <m:t>t</m:t>
        </m:r>
      </m:oMath>
      <w:r w:rsidR="00AF20AA" w:rsidRPr="00C24719">
        <w:rPr>
          <w:rFonts w:ascii="黑体" w:eastAsia="宋体" w:hAnsi="黑体" w:cs="宋体" w:hint="eastAsia"/>
          <w:bCs/>
          <w:color w:val="000000" w:themeColor="text1"/>
          <w:kern w:val="0"/>
          <w:szCs w:val="24"/>
        </w:rPr>
        <w:t>时期</w:t>
      </w:r>
      <w:r w:rsidRPr="00C24719">
        <w:rPr>
          <w:rFonts w:ascii="宋体" w:eastAsia="宋体" w:hAnsi="宋体" w:cs="宋体" w:hint="eastAsia"/>
          <w:bCs/>
          <w:color w:val="000000" w:themeColor="text1"/>
          <w:kern w:val="0"/>
          <w:szCs w:val="21"/>
        </w:rPr>
        <w:t>理性</w:t>
      </w:r>
      <w:r w:rsidR="00AF20AA" w:rsidRPr="00C24719">
        <w:rPr>
          <w:rFonts w:ascii="宋体" w:eastAsia="宋体" w:hAnsi="宋体" w:cs="宋体" w:hint="eastAsia"/>
          <w:bCs/>
          <w:color w:val="000000" w:themeColor="text1"/>
          <w:kern w:val="0"/>
          <w:szCs w:val="21"/>
        </w:rPr>
        <w:t>模式</w:t>
      </w:r>
      <w:r w:rsidRPr="00C24719">
        <w:rPr>
          <w:rFonts w:ascii="宋体" w:eastAsia="宋体" w:hAnsi="宋体" w:cs="宋体" w:hint="eastAsia"/>
          <w:bCs/>
          <w:color w:val="000000" w:themeColor="text1"/>
          <w:kern w:val="0"/>
          <w:szCs w:val="21"/>
        </w:rPr>
        <w:t>的</w:t>
      </w:r>
      <w:r w:rsidRPr="00C24719">
        <w:rPr>
          <w:rFonts w:ascii="宋体" w:eastAsia="宋体" w:hAnsi="宋体" w:cs="宋体"/>
          <w:bCs/>
          <w:color w:val="000000" w:themeColor="text1"/>
          <w:kern w:val="0"/>
          <w:szCs w:val="21"/>
        </w:rPr>
        <w:t>交易者</w:t>
      </w:r>
      <w:r w:rsidRPr="00C24719">
        <w:rPr>
          <w:rFonts w:ascii="宋体" w:eastAsia="宋体" w:hAnsi="宋体" w:cs="宋体" w:hint="eastAsia"/>
          <w:bCs/>
          <w:color w:val="000000" w:themeColor="text1"/>
          <w:kern w:val="0"/>
          <w:szCs w:val="21"/>
        </w:rPr>
        <w:t>根据</w:t>
      </w:r>
      <w:r w:rsidRPr="00C24719">
        <w:rPr>
          <w:rFonts w:ascii="宋体" w:eastAsia="宋体" w:hAnsi="宋体" w:cs="宋体"/>
          <w:bCs/>
          <w:color w:val="000000" w:themeColor="text1"/>
          <w:kern w:val="0"/>
          <w:szCs w:val="21"/>
        </w:rPr>
        <w:t>期望效用大化原则</w:t>
      </w:r>
      <w:r w:rsidR="005D5B6A" w:rsidRPr="00C24719">
        <w:rPr>
          <w:rFonts w:ascii="宋体" w:eastAsia="宋体" w:hAnsi="宋体" w:cs="宋体" w:hint="eastAsia"/>
          <w:bCs/>
          <w:color w:val="000000" w:themeColor="text1"/>
          <w:kern w:val="0"/>
          <w:szCs w:val="21"/>
        </w:rPr>
        <w:t>对未来</w:t>
      </w:r>
      <w:r w:rsidR="005D5B6A" w:rsidRPr="00C24719">
        <w:rPr>
          <w:rFonts w:ascii="宋体" w:eastAsia="宋体" w:hAnsi="宋体" w:cs="宋体"/>
          <w:bCs/>
          <w:color w:val="000000" w:themeColor="text1"/>
          <w:kern w:val="0"/>
          <w:szCs w:val="21"/>
        </w:rPr>
        <w:t>财富</w:t>
      </w:r>
      <w:r w:rsidR="005D5B6A" w:rsidRPr="00C24719">
        <w:rPr>
          <w:rFonts w:ascii="宋体" w:eastAsia="宋体" w:hAnsi="宋体" w:cs="宋体" w:hint="eastAsia"/>
          <w:bCs/>
          <w:color w:val="000000" w:themeColor="text1"/>
          <w:kern w:val="0"/>
          <w:szCs w:val="21"/>
        </w:rPr>
        <w:t>总量</w:t>
      </w:r>
      <m:oMath>
        <m:sSub>
          <m:sSubPr>
            <m:ctrlPr>
              <w:rPr>
                <w:rFonts w:ascii="Cambria Math" w:eastAsia="宋体" w:hAnsi="Cambria Math" w:cs="宋体"/>
                <w:b/>
                <w:i/>
                <w:color w:val="000000" w:themeColor="text1"/>
                <w:kern w:val="0"/>
                <w:szCs w:val="24"/>
              </w:rPr>
            </m:ctrlPr>
          </m:sSubPr>
          <m:e>
            <m:r>
              <m:rPr>
                <m:sty m:val="bi"/>
              </m:rPr>
              <w:rPr>
                <w:rFonts w:ascii="Cambria Math" w:eastAsia="宋体" w:hAnsi="Cambria Math" w:cs="宋体"/>
                <w:color w:val="000000" w:themeColor="text1"/>
                <w:kern w:val="0"/>
                <w:szCs w:val="24"/>
              </w:rPr>
              <m:t>W</m:t>
            </m:r>
          </m:e>
          <m:sub>
            <m:r>
              <m:rPr>
                <m:sty m:val="bi"/>
              </m:rPr>
              <w:rPr>
                <w:rFonts w:ascii="Cambria Math" w:eastAsia="宋体" w:hAnsi="Cambria Math" w:cs="宋体"/>
                <w:color w:val="000000" w:themeColor="text1"/>
                <w:kern w:val="0"/>
                <w:szCs w:val="24"/>
              </w:rPr>
              <m:t>t+1</m:t>
            </m:r>
          </m:sub>
        </m:sSub>
      </m:oMath>
      <w:r w:rsidR="005D5B6A" w:rsidRPr="00C24719">
        <w:rPr>
          <w:rFonts w:ascii="宋体" w:eastAsia="宋体" w:hAnsi="宋体" w:cs="宋体" w:hint="eastAsia"/>
          <w:bCs/>
          <w:color w:val="000000" w:themeColor="text1"/>
          <w:kern w:val="0"/>
          <w:szCs w:val="21"/>
        </w:rPr>
        <w:t>进行预测，等价于</w:t>
      </w:r>
      <w:r w:rsidRPr="00C24719">
        <w:rPr>
          <w:rFonts w:ascii="宋体" w:eastAsia="宋体" w:hAnsi="宋体" w:cs="宋体"/>
          <w:bCs/>
          <w:color w:val="000000" w:themeColor="text1"/>
          <w:kern w:val="0"/>
          <w:szCs w:val="21"/>
        </w:rPr>
        <w:t>以下优化问题</w:t>
      </w:r>
    </w:p>
    <w:p w14:paraId="6A06870E" w14:textId="10FCCA27" w:rsidR="006830A6" w:rsidRPr="00C24719" w:rsidRDefault="00000000" w:rsidP="006830A6">
      <w:pPr>
        <w:rPr>
          <w:rFonts w:ascii="宋体" w:eastAsia="宋体" w:hAnsi="宋体" w:cs="宋体"/>
          <w:bCs/>
          <w:color w:val="000000" w:themeColor="text1"/>
          <w:kern w:val="0"/>
          <w:szCs w:val="21"/>
        </w:rPr>
      </w:pPr>
      <m:oMath>
        <m:eqArr>
          <m:eqArrPr>
            <m:maxDist m:val="1"/>
            <m:ctrlPr>
              <w:rPr>
                <w:rFonts w:ascii="Cambria Math" w:eastAsia="宋体" w:hAnsi="Cambria Math" w:cs="宋体"/>
                <w:bCs/>
                <w:i/>
                <w:color w:val="000000" w:themeColor="text1"/>
                <w:kern w:val="0"/>
                <w:szCs w:val="21"/>
              </w:rPr>
            </m:ctrlPr>
          </m:eqArrPr>
          <m:e>
            <m:r>
              <w:rPr>
                <w:rFonts w:ascii="Cambria Math" w:eastAsia="宋体" w:hAnsi="Cambria Math" w:cs="宋体"/>
                <w:color w:val="000000" w:themeColor="text1"/>
                <w:kern w:val="0"/>
                <w:szCs w:val="21"/>
              </w:rPr>
              <m:t xml:space="preserve">              </m:t>
            </m:r>
            <w:bookmarkStart w:id="11" w:name="_Hlk104302925"/>
            <m:r>
              <w:rPr>
                <w:rFonts w:ascii="Cambria Math" w:eastAsia="宋体" w:hAnsi="Cambria Math" w:cs="宋体"/>
                <w:color w:val="000000" w:themeColor="text1"/>
                <w:kern w:val="0"/>
                <w:szCs w:val="21"/>
              </w:rPr>
              <m:t xml:space="preserve"> </m:t>
            </m:r>
            <w:bookmarkStart w:id="12" w:name="_Hlk104308360"/>
            <m:func>
              <m:funcPr>
                <m:ctrlPr>
                  <w:rPr>
                    <w:rFonts w:ascii="Cambria Math" w:eastAsia="宋体" w:hAnsi="Cambria Math" w:cs="宋体"/>
                    <w:bCs/>
                    <w:i/>
                    <w:color w:val="000000" w:themeColor="text1"/>
                    <w:kern w:val="0"/>
                    <w:szCs w:val="21"/>
                  </w:rPr>
                </m:ctrlPr>
              </m:funcPr>
              <m:fName>
                <m:limLow>
                  <m:limLowPr>
                    <m:ctrlPr>
                      <w:rPr>
                        <w:rFonts w:ascii="Cambria Math" w:eastAsia="宋体" w:hAnsi="Cambria Math" w:cs="宋体"/>
                        <w:bCs/>
                        <w:i/>
                        <w:color w:val="000000" w:themeColor="text1"/>
                        <w:kern w:val="0"/>
                        <w:szCs w:val="21"/>
                      </w:rPr>
                    </m:ctrlPr>
                  </m:limLowPr>
                  <m:e>
                    <m:r>
                      <m:rPr>
                        <m:sty m:val="p"/>
                      </m:rPr>
                      <w:rPr>
                        <w:rFonts w:ascii="Cambria Math" w:eastAsia="宋体" w:hAnsi="Cambria Math" w:cs="宋体"/>
                        <w:color w:val="000000" w:themeColor="text1"/>
                        <w:kern w:val="0"/>
                        <w:szCs w:val="21"/>
                      </w:rPr>
                      <m:t>max</m:t>
                    </m:r>
                  </m:e>
                  <m:lim>
                    <m:sSub>
                      <m:sSubPr>
                        <m:ctrlPr>
                          <w:rPr>
                            <w:rFonts w:ascii="Cambria Math" w:eastAsia="宋体" w:hAnsi="Cambria Math" w:cs="宋体"/>
                            <w:bCs/>
                            <w:i/>
                            <w:color w:val="000000" w:themeColor="text1"/>
                            <w:kern w:val="0"/>
                            <w:szCs w:val="21"/>
                          </w:rPr>
                        </m:ctrlPr>
                      </m:sSubPr>
                      <m:e>
                        <m:r>
                          <w:rPr>
                            <w:rFonts w:ascii="Cambria Math" w:eastAsia="宋体" w:hAnsi="Cambria Math" w:cs="宋体"/>
                            <w:color w:val="000000" w:themeColor="text1"/>
                            <w:kern w:val="0"/>
                            <w:szCs w:val="21"/>
                          </w:rPr>
                          <m:t>z</m:t>
                        </m:r>
                      </m:e>
                      <m:sub>
                        <m:r>
                          <w:rPr>
                            <w:rFonts w:ascii="Cambria Math" w:eastAsia="宋体" w:hAnsi="Cambria Math" w:cs="宋体"/>
                            <w:color w:val="000000" w:themeColor="text1"/>
                            <w:kern w:val="0"/>
                            <w:szCs w:val="21"/>
                          </w:rPr>
                          <m:t>r,t</m:t>
                        </m:r>
                      </m:sub>
                    </m:sSub>
                  </m:lim>
                </m:limLow>
              </m:fName>
              <m:e>
                <m:sSub>
                  <m:sSubPr>
                    <m:ctrlPr>
                      <w:rPr>
                        <w:rFonts w:ascii="Cambria Math" w:eastAsia="宋体" w:hAnsi="Cambria Math" w:cs="宋体"/>
                        <w:bCs/>
                        <w:i/>
                        <w:color w:val="000000" w:themeColor="text1"/>
                        <w:kern w:val="0"/>
                        <w:szCs w:val="21"/>
                      </w:rPr>
                    </m:ctrlPr>
                  </m:sSubPr>
                  <m:e>
                    <m:r>
                      <w:rPr>
                        <w:rFonts w:ascii="Cambria Math" w:eastAsia="宋体" w:hAnsi="Cambria Math" w:cs="宋体"/>
                        <w:color w:val="000000" w:themeColor="text1"/>
                        <w:kern w:val="0"/>
                        <w:szCs w:val="21"/>
                      </w:rPr>
                      <m:t>E</m:t>
                    </m:r>
                  </m:e>
                  <m:sub>
                    <m:r>
                      <w:rPr>
                        <w:rFonts w:ascii="Cambria Math" w:eastAsia="宋体" w:hAnsi="Cambria Math" w:cs="宋体"/>
                        <w:color w:val="000000" w:themeColor="text1"/>
                        <w:kern w:val="0"/>
                        <w:szCs w:val="21"/>
                      </w:rPr>
                      <m:t>r,t</m:t>
                    </m:r>
                  </m:sub>
                </m:sSub>
                <m:d>
                  <m:dPr>
                    <m:begChr m:val="["/>
                    <m:endChr m:val="]"/>
                    <m:ctrlPr>
                      <w:rPr>
                        <w:rFonts w:ascii="Cambria Math" w:eastAsia="宋体" w:hAnsi="Cambria Math" w:cs="宋体"/>
                        <w:bCs/>
                        <w:i/>
                        <w:color w:val="000000" w:themeColor="text1"/>
                        <w:kern w:val="0"/>
                        <w:szCs w:val="21"/>
                      </w:rPr>
                    </m:ctrlPr>
                  </m:dPr>
                  <m:e>
                    <m:r>
                      <w:rPr>
                        <w:rFonts w:ascii="Cambria Math" w:eastAsia="宋体" w:hAnsi="Cambria Math" w:cs="宋体"/>
                        <w:color w:val="000000" w:themeColor="text1"/>
                        <w:kern w:val="0"/>
                        <w:szCs w:val="21"/>
                      </w:rPr>
                      <m:t>U</m:t>
                    </m:r>
                    <m:d>
                      <m:dPr>
                        <m:ctrlPr>
                          <w:rPr>
                            <w:rFonts w:ascii="Cambria Math" w:eastAsia="宋体" w:hAnsi="Cambria Math" w:cs="宋体"/>
                            <w:bCs/>
                            <w:i/>
                            <w:color w:val="000000" w:themeColor="text1"/>
                            <w:kern w:val="0"/>
                            <w:szCs w:val="21"/>
                          </w:rPr>
                        </m:ctrlPr>
                      </m:dPr>
                      <m:e>
                        <m:sSub>
                          <m:sSubPr>
                            <m:ctrlPr>
                              <w:rPr>
                                <w:rFonts w:ascii="Cambria Math" w:eastAsia="宋体" w:hAnsi="Cambria Math" w:cs="宋体"/>
                                <w:b/>
                                <w:i/>
                                <w:color w:val="000000" w:themeColor="text1"/>
                                <w:kern w:val="0"/>
                                <w:szCs w:val="24"/>
                              </w:rPr>
                            </m:ctrlPr>
                          </m:sSubPr>
                          <m:e>
                            <m:r>
                              <m:rPr>
                                <m:sty m:val="bi"/>
                              </m:rPr>
                              <w:rPr>
                                <w:rFonts w:ascii="Cambria Math" w:eastAsia="宋体" w:hAnsi="Cambria Math" w:cs="宋体"/>
                                <w:color w:val="000000" w:themeColor="text1"/>
                                <w:kern w:val="0"/>
                                <w:szCs w:val="24"/>
                              </w:rPr>
                              <m:t>W</m:t>
                            </m:r>
                          </m:e>
                          <m:sub>
                            <m:r>
                              <m:rPr>
                                <m:sty m:val="bi"/>
                              </m:rPr>
                              <w:rPr>
                                <w:rFonts w:ascii="Cambria Math" w:eastAsia="宋体" w:hAnsi="Cambria Math" w:cs="宋体"/>
                                <w:color w:val="000000" w:themeColor="text1"/>
                                <w:kern w:val="0"/>
                                <w:szCs w:val="24"/>
                              </w:rPr>
                              <m:t>t+1</m:t>
                            </m:r>
                          </m:sub>
                        </m:sSub>
                      </m:e>
                    </m:d>
                  </m:e>
                </m:d>
              </m:e>
            </m:func>
            <w:bookmarkEnd w:id="12"/>
            <m:r>
              <w:rPr>
                <w:rFonts w:ascii="Cambria Math" w:eastAsia="宋体" w:hAnsi="Cambria Math" w:cs="宋体"/>
                <w:color w:val="000000" w:themeColor="text1"/>
                <w:kern w:val="0"/>
                <w:szCs w:val="21"/>
              </w:rPr>
              <m:t xml:space="preserve"> </m:t>
            </m:r>
            <m:box>
              <m:boxPr>
                <m:opEmu m:val="1"/>
                <m:ctrlPr>
                  <w:rPr>
                    <w:rFonts w:ascii="Cambria Math" w:eastAsia="MS PGothic" w:hAnsi="Cambria Math" w:cs="宋体"/>
                    <w:bCs/>
                    <w:i/>
                    <w:color w:val="000000" w:themeColor="text1"/>
                    <w:kern w:val="0"/>
                    <w:szCs w:val="21"/>
                  </w:rPr>
                </m:ctrlPr>
              </m:boxPr>
              <m:e>
                <m:r>
                  <w:rPr>
                    <w:rFonts w:ascii="Cambria Math" w:eastAsia="MS PGothic" w:hAnsi="Cambria Math" w:cs="宋体" w:hint="eastAsia"/>
                    <w:color w:val="000000" w:themeColor="text1"/>
                    <w:kern w:val="0"/>
                    <w:szCs w:val="21"/>
                  </w:rPr>
                  <m:t>⇔</m:t>
                </m:r>
              </m:e>
            </m:box>
            <m:func>
              <m:funcPr>
                <m:ctrlPr>
                  <w:rPr>
                    <w:rFonts w:ascii="Cambria Math" w:eastAsia="宋体" w:hAnsi="Cambria Math" w:cs="宋体"/>
                    <w:bCs/>
                    <w:i/>
                    <w:color w:val="000000" w:themeColor="text1"/>
                    <w:kern w:val="0"/>
                    <w:szCs w:val="21"/>
                  </w:rPr>
                </m:ctrlPr>
              </m:funcPr>
              <m:fName>
                <m:limLow>
                  <m:limLowPr>
                    <m:ctrlPr>
                      <w:rPr>
                        <w:rFonts w:ascii="Cambria Math" w:eastAsia="宋体" w:hAnsi="Cambria Math" w:cs="宋体"/>
                        <w:bCs/>
                        <w:i/>
                        <w:color w:val="000000" w:themeColor="text1"/>
                        <w:kern w:val="0"/>
                        <w:szCs w:val="21"/>
                      </w:rPr>
                    </m:ctrlPr>
                  </m:limLowPr>
                  <m:e>
                    <m:r>
                      <m:rPr>
                        <m:sty m:val="p"/>
                      </m:rPr>
                      <w:rPr>
                        <w:rFonts w:ascii="Cambria Math" w:eastAsia="宋体" w:hAnsi="Cambria Math" w:cs="宋体"/>
                        <w:color w:val="000000" w:themeColor="text1"/>
                        <w:kern w:val="0"/>
                        <w:szCs w:val="21"/>
                      </w:rPr>
                      <m:t>max</m:t>
                    </m:r>
                  </m:e>
                  <m:lim>
                    <m:sSub>
                      <m:sSubPr>
                        <m:ctrlPr>
                          <w:rPr>
                            <w:rFonts w:ascii="Cambria Math" w:eastAsia="宋体" w:hAnsi="Cambria Math" w:cs="宋体"/>
                            <w:bCs/>
                            <w:i/>
                            <w:color w:val="000000" w:themeColor="text1"/>
                            <w:kern w:val="0"/>
                            <w:szCs w:val="21"/>
                          </w:rPr>
                        </m:ctrlPr>
                      </m:sSubPr>
                      <m:e>
                        <m:r>
                          <w:rPr>
                            <w:rFonts w:ascii="Cambria Math" w:eastAsia="宋体" w:hAnsi="Cambria Math" w:cs="宋体"/>
                            <w:color w:val="000000" w:themeColor="text1"/>
                            <w:kern w:val="0"/>
                            <w:szCs w:val="21"/>
                          </w:rPr>
                          <m:t>z</m:t>
                        </m:r>
                      </m:e>
                      <m:sub>
                        <m:r>
                          <w:rPr>
                            <w:rFonts w:ascii="Cambria Math" w:eastAsia="宋体" w:hAnsi="Cambria Math" w:cs="宋体"/>
                            <w:color w:val="000000" w:themeColor="text1"/>
                            <w:kern w:val="0"/>
                            <w:szCs w:val="21"/>
                          </w:rPr>
                          <m:t>r,t</m:t>
                        </m:r>
                      </m:sub>
                    </m:sSub>
                  </m:lim>
                </m:limLow>
              </m:fName>
              <m:e>
                <m:sSub>
                  <m:sSubPr>
                    <m:ctrlPr>
                      <w:rPr>
                        <w:rFonts w:ascii="Cambria Math" w:eastAsia="宋体" w:hAnsi="Cambria Math" w:cs="宋体"/>
                        <w:bCs/>
                        <w:i/>
                        <w:color w:val="000000" w:themeColor="text1"/>
                        <w:kern w:val="0"/>
                        <w:szCs w:val="21"/>
                      </w:rPr>
                    </m:ctrlPr>
                  </m:sSubPr>
                  <m:e>
                    <m:r>
                      <w:rPr>
                        <w:rFonts w:ascii="Cambria Math" w:eastAsia="宋体" w:hAnsi="Cambria Math" w:cs="宋体"/>
                        <w:color w:val="000000" w:themeColor="text1"/>
                        <w:kern w:val="0"/>
                        <w:szCs w:val="21"/>
                      </w:rPr>
                      <m:t>E</m:t>
                    </m:r>
                  </m:e>
                  <m:sub>
                    <m:r>
                      <w:rPr>
                        <w:rFonts w:ascii="Cambria Math" w:eastAsia="宋体" w:hAnsi="Cambria Math" w:cs="宋体"/>
                        <w:color w:val="000000" w:themeColor="text1"/>
                        <w:kern w:val="0"/>
                        <w:szCs w:val="21"/>
                      </w:rPr>
                      <m:t>r,t</m:t>
                    </m:r>
                  </m:sub>
                </m:sSub>
                <m:d>
                  <m:dPr>
                    <m:begChr m:val="["/>
                    <m:endChr m:val="]"/>
                    <m:ctrlPr>
                      <w:rPr>
                        <w:rFonts w:ascii="Cambria Math" w:eastAsia="宋体" w:hAnsi="Cambria Math" w:cs="宋体"/>
                        <w:bCs/>
                        <w:i/>
                        <w:color w:val="000000" w:themeColor="text1"/>
                        <w:kern w:val="0"/>
                        <w:szCs w:val="21"/>
                      </w:rPr>
                    </m:ctrlPr>
                  </m:dPr>
                  <m:e>
                    <m:sSub>
                      <m:sSubPr>
                        <m:ctrlPr>
                          <w:rPr>
                            <w:rFonts w:ascii="Cambria Math" w:eastAsia="宋体" w:hAnsi="Cambria Math" w:cs="宋体"/>
                            <w:b/>
                            <w:i/>
                            <w:color w:val="000000" w:themeColor="text1"/>
                            <w:kern w:val="0"/>
                            <w:szCs w:val="24"/>
                          </w:rPr>
                        </m:ctrlPr>
                      </m:sSubPr>
                      <m:e>
                        <m:r>
                          <m:rPr>
                            <m:sty m:val="bi"/>
                          </m:rPr>
                          <w:rPr>
                            <w:rFonts w:ascii="Cambria Math" w:eastAsia="宋体" w:hAnsi="Cambria Math" w:cs="宋体"/>
                            <w:color w:val="000000" w:themeColor="text1"/>
                            <w:kern w:val="0"/>
                            <w:szCs w:val="24"/>
                          </w:rPr>
                          <m:t>W</m:t>
                        </m:r>
                      </m:e>
                      <m:sub>
                        <m:r>
                          <m:rPr>
                            <m:sty m:val="bi"/>
                          </m:rPr>
                          <w:rPr>
                            <w:rFonts w:ascii="Cambria Math" w:eastAsia="宋体" w:hAnsi="Cambria Math" w:cs="宋体"/>
                            <w:color w:val="000000" w:themeColor="text1"/>
                            <w:kern w:val="0"/>
                            <w:szCs w:val="24"/>
                          </w:rPr>
                          <m:t>t+1</m:t>
                        </m:r>
                      </m:sub>
                    </m:sSub>
                  </m:e>
                </m:d>
                <m:r>
                  <w:rPr>
                    <w:rFonts w:ascii="Cambria Math" w:eastAsia="宋体" w:hAnsi="Cambria Math" w:cs="宋体"/>
                    <w:color w:val="000000" w:themeColor="text1"/>
                    <w:kern w:val="0"/>
                    <w:szCs w:val="21"/>
                  </w:rPr>
                  <m:t>-</m:t>
                </m:r>
                <m:f>
                  <m:fPr>
                    <m:ctrlPr>
                      <w:rPr>
                        <w:rFonts w:ascii="Cambria Math" w:eastAsia="宋体" w:hAnsi="Cambria Math" w:cs="宋体"/>
                        <w:bCs/>
                        <w:i/>
                        <w:color w:val="000000" w:themeColor="text1"/>
                        <w:kern w:val="0"/>
                        <w:szCs w:val="21"/>
                      </w:rPr>
                    </m:ctrlPr>
                  </m:fPr>
                  <m:num>
                    <m:r>
                      <w:rPr>
                        <w:rFonts w:ascii="Cambria Math" w:eastAsia="宋体" w:hAnsi="Cambria Math" w:cs="宋体"/>
                        <w:color w:val="000000" w:themeColor="text1"/>
                        <w:kern w:val="0"/>
                        <w:szCs w:val="21"/>
                      </w:rPr>
                      <m:t>a</m:t>
                    </m:r>
                  </m:num>
                  <m:den>
                    <m:r>
                      <w:rPr>
                        <w:rFonts w:ascii="Cambria Math" w:eastAsia="宋体" w:hAnsi="Cambria Math" w:cs="宋体"/>
                        <w:color w:val="000000" w:themeColor="text1"/>
                        <w:kern w:val="0"/>
                        <w:szCs w:val="21"/>
                      </w:rPr>
                      <m:t>2</m:t>
                    </m:r>
                  </m:den>
                </m:f>
                <m:sSub>
                  <m:sSubPr>
                    <m:ctrlPr>
                      <w:rPr>
                        <w:rFonts w:ascii="Cambria Math" w:eastAsia="宋体" w:hAnsi="Cambria Math" w:cs="宋体"/>
                        <w:bCs/>
                        <w:i/>
                        <w:color w:val="000000" w:themeColor="text1"/>
                        <w:kern w:val="0"/>
                        <w:szCs w:val="21"/>
                      </w:rPr>
                    </m:ctrlPr>
                  </m:sSubPr>
                  <m:e>
                    <m:r>
                      <w:rPr>
                        <w:rFonts w:ascii="Cambria Math" w:eastAsia="宋体" w:hAnsi="Cambria Math" w:cs="宋体"/>
                        <w:color w:val="000000" w:themeColor="text1"/>
                        <w:kern w:val="0"/>
                        <w:szCs w:val="21"/>
                      </w:rPr>
                      <m:t>V</m:t>
                    </m:r>
                  </m:e>
                  <m:sub>
                    <m:r>
                      <w:rPr>
                        <w:rFonts w:ascii="Cambria Math" w:eastAsia="宋体" w:hAnsi="Cambria Math" w:cs="宋体"/>
                        <w:color w:val="000000" w:themeColor="text1"/>
                        <w:kern w:val="0"/>
                        <w:szCs w:val="21"/>
                      </w:rPr>
                      <m:t>r,t</m:t>
                    </m:r>
                  </m:sub>
                </m:sSub>
                <m:sSub>
                  <m:sSubPr>
                    <m:ctrlPr>
                      <w:rPr>
                        <w:rFonts w:ascii="Cambria Math" w:eastAsia="宋体" w:hAnsi="Cambria Math" w:cs="宋体"/>
                        <w:b/>
                        <w:i/>
                        <w:color w:val="000000" w:themeColor="text1"/>
                        <w:kern w:val="0"/>
                        <w:szCs w:val="24"/>
                      </w:rPr>
                    </m:ctrlPr>
                  </m:sSubPr>
                  <m:e>
                    <m:r>
                      <m:rPr>
                        <m:sty m:val="bi"/>
                      </m:rPr>
                      <w:rPr>
                        <w:rFonts w:ascii="Cambria Math" w:eastAsia="宋体" w:hAnsi="Cambria Math" w:cs="宋体"/>
                        <w:color w:val="000000" w:themeColor="text1"/>
                        <w:kern w:val="0"/>
                        <w:szCs w:val="24"/>
                      </w:rPr>
                      <m:t>[W</m:t>
                    </m:r>
                  </m:e>
                  <m:sub>
                    <m:r>
                      <m:rPr>
                        <m:sty m:val="bi"/>
                      </m:rPr>
                      <w:rPr>
                        <w:rFonts w:ascii="Cambria Math" w:eastAsia="宋体" w:hAnsi="Cambria Math" w:cs="宋体"/>
                        <w:color w:val="000000" w:themeColor="text1"/>
                        <w:kern w:val="0"/>
                        <w:szCs w:val="24"/>
                      </w:rPr>
                      <m:t>t+1</m:t>
                    </m:r>
                  </m:sub>
                </m:sSub>
                <m:r>
                  <m:rPr>
                    <m:sty m:val="bi"/>
                  </m:rPr>
                  <w:rPr>
                    <w:rFonts w:ascii="Cambria Math" w:eastAsia="宋体" w:hAnsi="Cambria Math" w:cs="宋体"/>
                    <w:color w:val="000000" w:themeColor="text1"/>
                    <w:kern w:val="0"/>
                    <w:szCs w:val="24"/>
                  </w:rPr>
                  <m:t>]</m:t>
                </m:r>
              </m:e>
            </m:func>
            <w:bookmarkEnd w:id="11"/>
            <m:r>
              <w:rPr>
                <w:rFonts w:ascii="Cambria Math" w:eastAsia="MS PGothic" w:hAnsi="Cambria Math" w:cs="宋体"/>
                <w:color w:val="000000" w:themeColor="text1"/>
                <w:kern w:val="0"/>
                <w:szCs w:val="21"/>
              </w:rPr>
              <m:t>#</m:t>
            </m:r>
            <m:r>
              <w:rPr>
                <w:rFonts w:ascii="Cambria Math" w:eastAsia="宋体" w:hAnsi="Cambria Math" w:cs="宋体"/>
                <w:color w:val="000000" w:themeColor="text1"/>
                <w:kern w:val="0"/>
                <w:szCs w:val="24"/>
              </w:rPr>
              <m:t>(7)</m:t>
            </m:r>
            <m:ctrlPr>
              <w:rPr>
                <w:rFonts w:ascii="Cambria Math" w:eastAsia="MS PGothic" w:hAnsi="Cambria Math" w:cs="宋体"/>
                <w:bCs/>
                <w:i/>
                <w:color w:val="000000" w:themeColor="text1"/>
                <w:kern w:val="0"/>
                <w:szCs w:val="21"/>
              </w:rPr>
            </m:ctrlPr>
          </m:e>
        </m:eqArr>
      </m:oMath>
      <w:r w:rsidR="006830A6" w:rsidRPr="00C24719">
        <w:rPr>
          <w:rFonts w:ascii="宋体" w:eastAsia="宋体" w:hAnsi="宋体" w:cs="宋体" w:hint="eastAsia"/>
          <w:bCs/>
          <w:color w:val="000000" w:themeColor="text1"/>
          <w:kern w:val="0"/>
          <w:szCs w:val="21"/>
        </w:rPr>
        <w:t>其中</w:t>
      </w:r>
      <m:oMath>
        <m:sSub>
          <m:sSubPr>
            <m:ctrlPr>
              <w:rPr>
                <w:rFonts w:ascii="Cambria Math" w:eastAsia="宋体" w:hAnsi="Cambria Math" w:cs="宋体"/>
                <w:bCs/>
                <w:i/>
                <w:iCs/>
                <w:color w:val="000000" w:themeColor="text1"/>
                <w:kern w:val="0"/>
                <w:szCs w:val="21"/>
              </w:rPr>
            </m:ctrlPr>
          </m:sSubPr>
          <m:e>
            <m:r>
              <w:rPr>
                <w:rFonts w:ascii="Cambria Math" w:eastAsia="宋体" w:hAnsi="Cambria Math" w:cs="宋体"/>
                <w:color w:val="000000" w:themeColor="text1"/>
                <w:kern w:val="0"/>
                <w:szCs w:val="21"/>
              </w:rPr>
              <m:t>z</m:t>
            </m:r>
          </m:e>
          <m:sub>
            <m:r>
              <w:rPr>
                <w:rFonts w:ascii="Cambria Math" w:eastAsia="宋体" w:hAnsi="Cambria Math" w:cs="宋体"/>
                <w:color w:val="000000" w:themeColor="text1"/>
                <w:kern w:val="0"/>
                <w:szCs w:val="21"/>
              </w:rPr>
              <m:t>r,t</m:t>
            </m:r>
          </m:sub>
        </m:sSub>
      </m:oMath>
      <w:r w:rsidR="005D5B6A" w:rsidRPr="00C24719">
        <w:rPr>
          <w:rFonts w:ascii="宋体" w:eastAsia="宋体" w:hAnsi="宋体" w:cs="宋体" w:hint="eastAsia"/>
          <w:bCs/>
          <w:color w:val="000000" w:themeColor="text1"/>
          <w:kern w:val="0"/>
          <w:szCs w:val="21"/>
        </w:rPr>
        <w:t>是</w:t>
      </w:r>
      <w:r w:rsidR="008323E6" w:rsidRPr="00C24719">
        <w:rPr>
          <w:rFonts w:ascii="宋体" w:eastAsia="宋体" w:hAnsi="宋体" w:cs="宋体" w:hint="eastAsia"/>
          <w:bCs/>
          <w:color w:val="000000" w:themeColor="text1"/>
          <w:kern w:val="0"/>
          <w:szCs w:val="21"/>
        </w:rPr>
        <w:t>理性策略下</w:t>
      </w:r>
      <w:r w:rsidR="005D5B6A" w:rsidRPr="00C24719">
        <w:rPr>
          <w:rFonts w:ascii="宋体" w:eastAsia="宋体" w:hAnsi="宋体" w:cs="宋体" w:hint="eastAsia"/>
          <w:bCs/>
          <w:color w:val="000000" w:themeColor="text1"/>
          <w:kern w:val="0"/>
          <w:szCs w:val="21"/>
        </w:rPr>
        <w:t>使得预期财富总量最大的</w:t>
      </w:r>
      <w:r w:rsidR="008323E6" w:rsidRPr="00C24719">
        <w:rPr>
          <w:rFonts w:ascii="宋体" w:eastAsia="宋体" w:hAnsi="宋体" w:cs="宋体" w:hint="eastAsia"/>
          <w:bCs/>
          <w:color w:val="000000" w:themeColor="text1"/>
          <w:kern w:val="0"/>
          <w:szCs w:val="21"/>
        </w:rPr>
        <w:t>交易量，</w:t>
      </w:r>
      <m:oMath>
        <m:r>
          <w:rPr>
            <w:rFonts w:ascii="Cambria Math" w:eastAsia="宋体" w:hAnsi="Cambria Math" w:cs="宋体"/>
            <w:color w:val="000000" w:themeColor="text1"/>
            <w:kern w:val="0"/>
            <w:szCs w:val="21"/>
          </w:rPr>
          <m:t xml:space="preserve"> </m:t>
        </m:r>
        <w:bookmarkStart w:id="13" w:name="_Hlk104308385"/>
        <m:sSub>
          <m:sSubPr>
            <m:ctrlPr>
              <w:rPr>
                <w:rFonts w:ascii="Cambria Math" w:eastAsia="宋体" w:hAnsi="Cambria Math" w:cs="宋体"/>
                <w:bCs/>
                <w:iCs/>
                <w:color w:val="000000" w:themeColor="text1"/>
                <w:kern w:val="0"/>
                <w:szCs w:val="21"/>
              </w:rPr>
            </m:ctrlPr>
          </m:sSubPr>
          <m:e>
            <m:r>
              <m:rPr>
                <m:sty m:val="p"/>
              </m:rPr>
              <w:rPr>
                <w:rFonts w:ascii="Cambria Math" w:eastAsia="宋体" w:hAnsi="Cambria Math" w:cs="宋体"/>
                <w:color w:val="000000" w:themeColor="text1"/>
                <w:kern w:val="0"/>
                <w:szCs w:val="21"/>
              </w:rPr>
              <m:t>E</m:t>
            </m:r>
          </m:e>
          <m:sub>
            <m:r>
              <m:rPr>
                <m:sty m:val="p"/>
              </m:rPr>
              <w:rPr>
                <w:rFonts w:ascii="Cambria Math" w:eastAsia="宋体" w:hAnsi="Cambria Math" w:cs="宋体"/>
                <w:color w:val="000000" w:themeColor="text1"/>
                <w:kern w:val="0"/>
                <w:szCs w:val="21"/>
              </w:rPr>
              <m:t>r,t</m:t>
            </m:r>
          </m:sub>
        </m:sSub>
      </m:oMath>
      <w:r w:rsidR="006830A6" w:rsidRPr="00C24719">
        <w:rPr>
          <w:rFonts w:ascii="宋体" w:eastAsia="宋体" w:hAnsi="宋体" w:cs="宋体" w:hint="eastAsia"/>
          <w:bCs/>
          <w:color w:val="000000" w:themeColor="text1"/>
          <w:kern w:val="0"/>
          <w:szCs w:val="21"/>
        </w:rPr>
        <w:t>和</w:t>
      </w:r>
      <m:oMath>
        <m:r>
          <w:rPr>
            <w:rFonts w:ascii="Cambria Math" w:eastAsia="宋体" w:hAnsi="Cambria Math" w:cs="宋体"/>
            <w:color w:val="000000" w:themeColor="text1"/>
            <w:kern w:val="0"/>
            <w:szCs w:val="21"/>
          </w:rPr>
          <m:t xml:space="preserve"> </m:t>
        </m:r>
        <m:sSub>
          <m:sSubPr>
            <m:ctrlPr>
              <w:rPr>
                <w:rFonts w:ascii="Cambria Math" w:eastAsia="宋体" w:hAnsi="Cambria Math" w:cs="宋体"/>
                <w:bCs/>
                <w:iCs/>
                <w:color w:val="000000" w:themeColor="text1"/>
                <w:kern w:val="0"/>
                <w:szCs w:val="21"/>
              </w:rPr>
            </m:ctrlPr>
          </m:sSubPr>
          <m:e>
            <m:r>
              <m:rPr>
                <m:sty m:val="p"/>
              </m:rPr>
              <w:rPr>
                <w:rFonts w:ascii="Cambria Math" w:eastAsia="宋体" w:hAnsi="Cambria Math" w:cs="宋体"/>
                <w:color w:val="000000" w:themeColor="text1"/>
                <w:kern w:val="0"/>
                <w:szCs w:val="21"/>
              </w:rPr>
              <m:t>V</m:t>
            </m:r>
          </m:e>
          <m:sub>
            <m:r>
              <m:rPr>
                <m:sty m:val="p"/>
              </m:rPr>
              <w:rPr>
                <w:rFonts w:ascii="Cambria Math" w:eastAsia="宋体" w:hAnsi="Cambria Math" w:cs="宋体"/>
                <w:color w:val="000000" w:themeColor="text1"/>
                <w:kern w:val="0"/>
                <w:szCs w:val="21"/>
              </w:rPr>
              <m:t>r,t</m:t>
            </m:r>
          </m:sub>
        </m:sSub>
      </m:oMath>
      <w:r w:rsidR="006830A6" w:rsidRPr="00C24719">
        <w:rPr>
          <w:rFonts w:ascii="宋体" w:eastAsia="宋体" w:hAnsi="宋体" w:cs="宋体"/>
          <w:bCs/>
          <w:color w:val="000000" w:themeColor="text1"/>
          <w:kern w:val="0"/>
          <w:szCs w:val="21"/>
        </w:rPr>
        <w:t>表示</w:t>
      </w:r>
      <w:r w:rsidR="006830A6" w:rsidRPr="00C24719">
        <w:rPr>
          <w:rFonts w:ascii="宋体" w:eastAsia="宋体" w:hAnsi="宋体" w:cs="宋体" w:hint="eastAsia"/>
          <w:bCs/>
          <w:color w:val="000000" w:themeColor="text1"/>
          <w:kern w:val="0"/>
          <w:szCs w:val="21"/>
        </w:rPr>
        <w:t>理性策略</w:t>
      </w:r>
      <w:r w:rsidR="005F50F2" w:rsidRPr="00C24719">
        <w:rPr>
          <w:rFonts w:ascii="宋体" w:eastAsia="宋体" w:hAnsi="宋体" w:cs="宋体" w:hint="eastAsia"/>
          <w:bCs/>
          <w:color w:val="000000" w:themeColor="text1"/>
          <w:kern w:val="0"/>
          <w:szCs w:val="21"/>
        </w:rPr>
        <w:t>下</w:t>
      </w:r>
      <w:r w:rsidR="006830A6" w:rsidRPr="00C24719">
        <w:rPr>
          <w:rFonts w:ascii="宋体" w:eastAsia="宋体" w:hAnsi="宋体" w:cs="宋体" w:hint="eastAsia"/>
          <w:bCs/>
          <w:color w:val="000000" w:themeColor="text1"/>
          <w:kern w:val="0"/>
          <w:szCs w:val="21"/>
        </w:rPr>
        <w:t>的交易者</w:t>
      </w:r>
      <w:r w:rsidR="005F50F2" w:rsidRPr="00C24719">
        <w:rPr>
          <w:rFonts w:ascii="宋体" w:eastAsia="宋体" w:hAnsi="宋体" w:cs="宋体" w:hint="eastAsia"/>
          <w:bCs/>
          <w:color w:val="000000" w:themeColor="text1"/>
          <w:kern w:val="0"/>
          <w:szCs w:val="21"/>
        </w:rPr>
        <w:t>基于</w:t>
      </w:r>
      <w:r w:rsidR="006830A6" w:rsidRPr="00C24719">
        <w:rPr>
          <w:rFonts w:ascii="宋体" w:eastAsia="宋体" w:hAnsi="宋体" w:cs="宋体" w:hint="eastAsia"/>
          <w:bCs/>
          <w:color w:val="000000" w:themeColor="text1"/>
          <w:kern w:val="0"/>
          <w:szCs w:val="21"/>
        </w:rPr>
        <w:t>公共信息域</w:t>
      </w:r>
      <w:r w:rsidR="006830A6" w:rsidRPr="00C24719">
        <w:rPr>
          <w:rFonts w:ascii="宋体" w:eastAsia="宋体" w:hAnsi="宋体" w:cs="宋体"/>
          <w:bCs/>
          <w:color w:val="000000" w:themeColor="text1"/>
          <w:kern w:val="0"/>
          <w:szCs w:val="21"/>
        </w:rPr>
        <w:t xml:space="preserve"> </w:t>
      </w:r>
      <m:oMath>
        <m:sSub>
          <m:sSubPr>
            <m:ctrlPr>
              <w:rPr>
                <w:rFonts w:ascii="Cambria Math" w:eastAsia="宋体" w:hAnsi="Cambria Math" w:cs="宋体"/>
                <w:bCs/>
                <w:i/>
                <w:color w:val="000000" w:themeColor="text1"/>
                <w:kern w:val="0"/>
                <w:szCs w:val="21"/>
              </w:rPr>
            </m:ctrlPr>
          </m:sSubPr>
          <m:e>
            <m:r>
              <m:rPr>
                <m:scr m:val="script"/>
              </m:rPr>
              <w:rPr>
                <w:rFonts w:ascii="Cambria Math" w:eastAsia="宋体" w:hAnsi="Cambria Math" w:cs="宋体"/>
                <w:color w:val="000000" w:themeColor="text1"/>
                <w:kern w:val="0"/>
                <w:szCs w:val="21"/>
              </w:rPr>
              <m:t>F</m:t>
            </m:r>
          </m:e>
          <m:sub>
            <m:r>
              <w:rPr>
                <w:rFonts w:ascii="Cambria Math" w:eastAsia="宋体" w:hAnsi="Cambria Math" w:cs="宋体"/>
                <w:color w:val="000000" w:themeColor="text1"/>
                <w:kern w:val="0"/>
                <w:szCs w:val="21"/>
              </w:rPr>
              <m:t>t</m:t>
            </m:r>
          </m:sub>
        </m:sSub>
        <m:r>
          <w:rPr>
            <w:rFonts w:ascii="Cambria Math" w:eastAsia="宋体" w:hAnsi="Cambria Math" w:cs="宋体"/>
            <w:color w:val="000000" w:themeColor="text1"/>
            <w:kern w:val="0"/>
            <w:szCs w:val="21"/>
          </w:rPr>
          <m:t>={</m:t>
        </m:r>
        <m:sSub>
          <m:sSubPr>
            <m:ctrlPr>
              <w:rPr>
                <w:rFonts w:ascii="Cambria Math" w:eastAsia="宋体" w:hAnsi="Cambria Math" w:cs="宋体"/>
                <w:bCs/>
                <w:i/>
                <w:color w:val="000000" w:themeColor="text1"/>
                <w:kern w:val="0"/>
                <w:szCs w:val="21"/>
              </w:rPr>
            </m:ctrlPr>
          </m:sSubPr>
          <m:e>
            <m:r>
              <w:rPr>
                <w:rFonts w:ascii="Cambria Math" w:eastAsia="宋体" w:hAnsi="Cambria Math" w:cs="宋体"/>
                <w:color w:val="000000" w:themeColor="text1"/>
                <w:kern w:val="0"/>
                <w:szCs w:val="21"/>
              </w:rPr>
              <m:t>p</m:t>
            </m:r>
          </m:e>
          <m:sub>
            <m:r>
              <w:rPr>
                <w:rFonts w:ascii="Cambria Math" w:eastAsia="宋体" w:hAnsi="Cambria Math" w:cs="宋体"/>
                <w:color w:val="000000" w:themeColor="text1"/>
                <w:kern w:val="0"/>
                <w:szCs w:val="21"/>
              </w:rPr>
              <m:t>1</m:t>
            </m:r>
          </m:sub>
        </m:sSub>
        <m:r>
          <w:rPr>
            <w:rFonts w:ascii="Cambria Math" w:eastAsia="宋体" w:hAnsi="Cambria Math" w:cs="宋体"/>
            <w:color w:val="000000" w:themeColor="text1"/>
            <w:kern w:val="0"/>
            <w:szCs w:val="21"/>
          </w:rPr>
          <m:t>,</m:t>
        </m:r>
        <m:sSub>
          <m:sSubPr>
            <m:ctrlPr>
              <w:rPr>
                <w:rFonts w:ascii="Cambria Math" w:eastAsia="宋体" w:hAnsi="Cambria Math" w:cs="宋体"/>
                <w:bCs/>
                <w:i/>
                <w:color w:val="000000" w:themeColor="text1"/>
                <w:kern w:val="0"/>
                <w:szCs w:val="21"/>
              </w:rPr>
            </m:ctrlPr>
          </m:sSubPr>
          <m:e>
            <m:r>
              <w:rPr>
                <w:rFonts w:ascii="Cambria Math" w:eastAsia="宋体" w:hAnsi="Cambria Math" w:cs="宋体"/>
                <w:color w:val="000000" w:themeColor="text1"/>
                <w:kern w:val="0"/>
                <w:szCs w:val="21"/>
              </w:rPr>
              <m:t>p</m:t>
            </m:r>
          </m:e>
          <m:sub>
            <m:r>
              <w:rPr>
                <w:rFonts w:ascii="Cambria Math" w:eastAsia="宋体" w:hAnsi="Cambria Math" w:cs="宋体"/>
                <w:color w:val="000000" w:themeColor="text1"/>
                <w:kern w:val="0"/>
                <w:szCs w:val="21"/>
              </w:rPr>
              <m:t>2</m:t>
            </m:r>
          </m:sub>
        </m:sSub>
        <m:r>
          <w:rPr>
            <w:rFonts w:ascii="Cambria Math" w:eastAsia="宋体" w:hAnsi="Cambria Math" w:cs="宋体"/>
            <w:color w:val="000000" w:themeColor="text1"/>
            <w:kern w:val="0"/>
            <w:szCs w:val="21"/>
          </w:rPr>
          <m:t>,…,</m:t>
        </m:r>
        <m:sSub>
          <m:sSubPr>
            <m:ctrlPr>
              <w:rPr>
                <w:rFonts w:ascii="Cambria Math" w:eastAsia="宋体" w:hAnsi="Cambria Math" w:cs="宋体"/>
                <w:bCs/>
                <w:i/>
                <w:color w:val="000000" w:themeColor="text1"/>
                <w:kern w:val="0"/>
                <w:szCs w:val="21"/>
              </w:rPr>
            </m:ctrlPr>
          </m:sSubPr>
          <m:e>
            <m:r>
              <w:rPr>
                <w:rFonts w:ascii="Cambria Math" w:eastAsia="宋体" w:hAnsi="Cambria Math" w:cs="宋体"/>
                <w:color w:val="000000" w:themeColor="text1"/>
                <w:kern w:val="0"/>
                <w:szCs w:val="21"/>
              </w:rPr>
              <m:t>p</m:t>
            </m:r>
          </m:e>
          <m:sub>
            <m:r>
              <w:rPr>
                <w:rFonts w:ascii="Cambria Math" w:eastAsia="宋体" w:hAnsi="Cambria Math" w:cs="宋体"/>
                <w:color w:val="000000" w:themeColor="text1"/>
                <w:kern w:val="0"/>
                <w:szCs w:val="21"/>
              </w:rPr>
              <m:t>t</m:t>
            </m:r>
          </m:sub>
        </m:sSub>
        <m:r>
          <w:rPr>
            <w:rFonts w:ascii="Cambria Math" w:eastAsia="宋体" w:hAnsi="Cambria Math" w:cs="宋体"/>
            <w:color w:val="000000" w:themeColor="text1"/>
            <w:kern w:val="0"/>
            <w:szCs w:val="21"/>
          </w:rPr>
          <m:t>;</m:t>
        </m:r>
        <m:sSub>
          <m:sSubPr>
            <m:ctrlPr>
              <w:rPr>
                <w:rFonts w:ascii="Cambria Math" w:eastAsia="宋体" w:hAnsi="Cambria Math" w:cs="宋体"/>
                <w:bCs/>
                <w:i/>
                <w:color w:val="000000" w:themeColor="text1"/>
                <w:kern w:val="0"/>
                <w:szCs w:val="21"/>
              </w:rPr>
            </m:ctrlPr>
          </m:sSubPr>
          <m:e>
            <m:r>
              <w:rPr>
                <w:rFonts w:ascii="Cambria Math" w:eastAsia="宋体" w:hAnsi="Cambria Math" w:cs="宋体"/>
                <w:color w:val="000000" w:themeColor="text1"/>
                <w:kern w:val="0"/>
                <w:szCs w:val="21"/>
              </w:rPr>
              <m:t>d</m:t>
            </m:r>
          </m:e>
          <m:sub>
            <m:r>
              <w:rPr>
                <w:rFonts w:ascii="Cambria Math" w:eastAsia="宋体" w:hAnsi="Cambria Math" w:cs="宋体"/>
                <w:color w:val="000000" w:themeColor="text1"/>
                <w:kern w:val="0"/>
                <w:szCs w:val="21"/>
              </w:rPr>
              <m:t>1</m:t>
            </m:r>
          </m:sub>
        </m:sSub>
        <m:r>
          <w:rPr>
            <w:rFonts w:ascii="Cambria Math" w:eastAsia="宋体" w:hAnsi="Cambria Math" w:cs="宋体"/>
            <w:color w:val="000000" w:themeColor="text1"/>
            <w:kern w:val="0"/>
            <w:szCs w:val="21"/>
          </w:rPr>
          <m:t>,</m:t>
        </m:r>
        <m:sSub>
          <m:sSubPr>
            <m:ctrlPr>
              <w:rPr>
                <w:rFonts w:ascii="Cambria Math" w:eastAsia="宋体" w:hAnsi="Cambria Math" w:cs="宋体"/>
                <w:bCs/>
                <w:i/>
                <w:color w:val="000000" w:themeColor="text1"/>
                <w:kern w:val="0"/>
                <w:szCs w:val="21"/>
              </w:rPr>
            </m:ctrlPr>
          </m:sSubPr>
          <m:e>
            <m:r>
              <w:rPr>
                <w:rFonts w:ascii="Cambria Math" w:eastAsia="宋体" w:hAnsi="Cambria Math" w:cs="宋体"/>
                <w:color w:val="000000" w:themeColor="text1"/>
                <w:kern w:val="0"/>
                <w:szCs w:val="21"/>
              </w:rPr>
              <m:t>d</m:t>
            </m:r>
          </m:e>
          <m:sub>
            <m:r>
              <w:rPr>
                <w:rFonts w:ascii="Cambria Math" w:eastAsia="宋体" w:hAnsi="Cambria Math" w:cs="宋体"/>
                <w:color w:val="000000" w:themeColor="text1"/>
                <w:kern w:val="0"/>
                <w:szCs w:val="21"/>
              </w:rPr>
              <m:t>2</m:t>
            </m:r>
          </m:sub>
        </m:sSub>
        <m:r>
          <w:rPr>
            <w:rFonts w:ascii="Cambria Math" w:eastAsia="宋体" w:hAnsi="Cambria Math" w:cs="宋体"/>
            <w:color w:val="000000" w:themeColor="text1"/>
            <w:kern w:val="0"/>
            <w:szCs w:val="21"/>
          </w:rPr>
          <m:t>,…,</m:t>
        </m:r>
        <m:sSub>
          <m:sSubPr>
            <m:ctrlPr>
              <w:rPr>
                <w:rFonts w:ascii="Cambria Math" w:eastAsia="宋体" w:hAnsi="Cambria Math" w:cs="宋体"/>
                <w:bCs/>
                <w:i/>
                <w:color w:val="000000" w:themeColor="text1"/>
                <w:kern w:val="0"/>
                <w:szCs w:val="21"/>
              </w:rPr>
            </m:ctrlPr>
          </m:sSubPr>
          <m:e>
            <m:r>
              <w:rPr>
                <w:rFonts w:ascii="Cambria Math" w:eastAsia="宋体" w:hAnsi="Cambria Math" w:cs="宋体"/>
                <w:color w:val="000000" w:themeColor="text1"/>
                <w:kern w:val="0"/>
                <w:szCs w:val="21"/>
              </w:rPr>
              <m:t>d</m:t>
            </m:r>
          </m:e>
          <m:sub>
            <m:r>
              <w:rPr>
                <w:rFonts w:ascii="Cambria Math" w:eastAsia="宋体" w:hAnsi="Cambria Math" w:cs="宋体"/>
                <w:color w:val="000000" w:themeColor="text1"/>
                <w:kern w:val="0"/>
                <w:szCs w:val="21"/>
              </w:rPr>
              <m:t>t</m:t>
            </m:r>
          </m:sub>
        </m:sSub>
        <m:r>
          <w:rPr>
            <w:rFonts w:ascii="Cambria Math" w:eastAsia="宋体" w:hAnsi="Cambria Math" w:cs="宋体"/>
            <w:color w:val="000000" w:themeColor="text1"/>
            <w:kern w:val="0"/>
            <w:szCs w:val="21"/>
          </w:rPr>
          <m:t>}</m:t>
        </m:r>
      </m:oMath>
      <w:r w:rsidR="00555607" w:rsidRPr="00C24719">
        <w:rPr>
          <w:rFonts w:ascii="宋体" w:eastAsia="宋体" w:hAnsi="宋体" w:cs="宋体"/>
          <w:bCs/>
          <w:color w:val="000000" w:themeColor="text1"/>
          <w:kern w:val="0"/>
          <w:szCs w:val="21"/>
        </w:rPr>
        <w:t xml:space="preserve"> </w:t>
      </w:r>
      <w:r w:rsidR="0005545E" w:rsidRPr="00C24719">
        <w:rPr>
          <w:rFonts w:ascii="宋体" w:eastAsia="宋体" w:hAnsi="宋体" w:cs="宋体" w:hint="eastAsia"/>
          <w:bCs/>
          <w:color w:val="000000" w:themeColor="text1"/>
          <w:kern w:val="0"/>
          <w:szCs w:val="21"/>
        </w:rPr>
        <w:t>计算的</w:t>
      </w:r>
      <w:r w:rsidR="006830A6" w:rsidRPr="00C24719">
        <w:rPr>
          <w:rFonts w:ascii="宋体" w:eastAsia="宋体" w:hAnsi="宋体" w:cs="宋体"/>
          <w:bCs/>
          <w:color w:val="000000" w:themeColor="text1"/>
          <w:kern w:val="0"/>
          <w:szCs w:val="21"/>
        </w:rPr>
        <w:t>条件期望和条件方差。</w:t>
      </w:r>
      <w:bookmarkEnd w:id="13"/>
      <w:r w:rsidR="006830A6" w:rsidRPr="00C24719">
        <w:rPr>
          <w:rFonts w:ascii="宋体" w:eastAsia="宋体" w:hAnsi="宋体" w:cs="宋体"/>
          <w:bCs/>
          <w:color w:val="000000" w:themeColor="text1"/>
          <w:kern w:val="0"/>
          <w:szCs w:val="21"/>
        </w:rPr>
        <w:t>记</w:t>
      </w:r>
      <w:r w:rsidR="006830A6" w:rsidRPr="00C24719">
        <w:rPr>
          <w:rFonts w:ascii="Times New Roman" w:eastAsia="宋体" w:hAnsi="Times New Roman" w:cs="Times New Roman"/>
          <w:bCs/>
          <w:color w:val="000000" w:themeColor="text1"/>
          <w:kern w:val="0"/>
          <w:szCs w:val="21"/>
        </w:rPr>
        <w:t>t+1</w:t>
      </w:r>
      <w:r w:rsidR="00A03DB7" w:rsidRPr="00C24719">
        <w:rPr>
          <w:rFonts w:ascii="宋体" w:eastAsia="宋体" w:hAnsi="宋体" w:cs="宋体" w:hint="eastAsia"/>
          <w:bCs/>
          <w:color w:val="000000" w:themeColor="text1"/>
          <w:kern w:val="0"/>
          <w:szCs w:val="21"/>
        </w:rPr>
        <w:t>时</w:t>
      </w:r>
      <w:r w:rsidR="006830A6" w:rsidRPr="00C24719">
        <w:rPr>
          <w:rFonts w:ascii="宋体" w:eastAsia="宋体" w:hAnsi="宋体" w:cs="宋体" w:hint="eastAsia"/>
          <w:bCs/>
          <w:color w:val="000000" w:themeColor="text1"/>
          <w:kern w:val="0"/>
          <w:szCs w:val="21"/>
        </w:rPr>
        <w:t>期</w:t>
      </w:r>
      <w:r w:rsidR="006830A6" w:rsidRPr="00C24719">
        <w:rPr>
          <w:rFonts w:ascii="宋体" w:eastAsia="宋体" w:hAnsi="宋体" w:cs="宋体"/>
          <w:bCs/>
          <w:color w:val="000000" w:themeColor="text1"/>
          <w:kern w:val="0"/>
          <w:szCs w:val="21"/>
        </w:rPr>
        <w:t>风险资产相较于</w:t>
      </w:r>
      <w:r w:rsidR="00140063" w:rsidRPr="00C24719">
        <w:rPr>
          <w:rFonts w:ascii="宋体" w:eastAsia="宋体" w:hAnsi="宋体" w:cs="宋体"/>
          <w:bCs/>
          <w:color w:val="000000" w:themeColor="text1"/>
          <w:kern w:val="0"/>
          <w:szCs w:val="21"/>
        </w:rPr>
        <w:t>总收益率</w:t>
      </w:r>
      <w:r w:rsidR="00140063" w:rsidRPr="00C24719">
        <w:rPr>
          <w:rFonts w:ascii="宋体" w:eastAsia="宋体" w:hAnsi="宋体" w:cs="宋体" w:hint="eastAsia"/>
          <w:bCs/>
          <w:color w:val="000000" w:themeColor="text1"/>
          <w:kern w:val="0"/>
          <w:szCs w:val="21"/>
        </w:rPr>
        <w:t>为</w:t>
      </w:r>
      <w:r w:rsidR="00140063" w:rsidRPr="00C24719">
        <w:rPr>
          <w:rFonts w:ascii="Times New Roman" w:eastAsia="宋体" w:hAnsi="Times New Roman" w:cs="Times New Roman"/>
          <w:bCs/>
          <w:color w:val="000000" w:themeColor="text1"/>
          <w:kern w:val="0"/>
          <w:szCs w:val="21"/>
        </w:rPr>
        <w:t>R</w:t>
      </w:r>
      <w:r w:rsidR="00140063" w:rsidRPr="00C24719">
        <w:rPr>
          <w:rFonts w:ascii="Times New Roman" w:eastAsia="宋体" w:hAnsi="Times New Roman" w:cs="Times New Roman" w:hint="eastAsia"/>
          <w:bCs/>
          <w:color w:val="000000" w:themeColor="text1"/>
          <w:kern w:val="0"/>
          <w:szCs w:val="21"/>
        </w:rPr>
        <w:t>的</w:t>
      </w:r>
      <w:r w:rsidR="006830A6" w:rsidRPr="00C24719">
        <w:rPr>
          <w:rFonts w:ascii="宋体" w:eastAsia="宋体" w:hAnsi="宋体" w:cs="宋体"/>
          <w:bCs/>
          <w:color w:val="000000" w:themeColor="text1"/>
          <w:kern w:val="0"/>
          <w:szCs w:val="21"/>
        </w:rPr>
        <w:t>无风险资产</w:t>
      </w:r>
      <w:r w:rsidR="00140063" w:rsidRPr="00C24719">
        <w:rPr>
          <w:rFonts w:ascii="宋体" w:eastAsia="宋体" w:hAnsi="宋体" w:cs="宋体" w:hint="eastAsia"/>
          <w:bCs/>
          <w:color w:val="000000" w:themeColor="text1"/>
          <w:kern w:val="0"/>
          <w:szCs w:val="21"/>
        </w:rPr>
        <w:t>，</w:t>
      </w:r>
      <w:r w:rsidR="006830A6" w:rsidRPr="00C24719">
        <w:rPr>
          <w:rFonts w:ascii="宋体" w:eastAsia="宋体" w:hAnsi="宋体" w:cs="宋体" w:hint="eastAsia"/>
          <w:bCs/>
          <w:color w:val="000000" w:themeColor="text1"/>
          <w:kern w:val="0"/>
          <w:szCs w:val="21"/>
        </w:rPr>
        <w:t>超额收</w:t>
      </w:r>
      <w:r w:rsidR="006830A6" w:rsidRPr="00C24719">
        <w:rPr>
          <w:rFonts w:ascii="宋体" w:eastAsia="宋体" w:hAnsi="宋体" w:cs="宋体"/>
          <w:bCs/>
          <w:color w:val="000000" w:themeColor="text1"/>
          <w:kern w:val="0"/>
          <w:szCs w:val="21"/>
        </w:rPr>
        <w:t>益</w:t>
      </w:r>
      <m:oMath>
        <m:sSub>
          <m:sSubPr>
            <m:ctrlPr>
              <w:rPr>
                <w:rFonts w:ascii="Cambria Math" w:eastAsia="宋体" w:hAnsi="Cambria Math" w:cs="宋体"/>
                <w:b/>
                <w:i/>
                <w:color w:val="000000" w:themeColor="text1"/>
                <w:kern w:val="0"/>
                <w:szCs w:val="21"/>
              </w:rPr>
            </m:ctrlPr>
          </m:sSubPr>
          <m:e>
            <m:r>
              <m:rPr>
                <m:sty m:val="bi"/>
              </m:rPr>
              <w:rPr>
                <w:rFonts w:ascii="Cambria Math" w:eastAsia="宋体" w:hAnsi="Cambria Math" w:cs="宋体"/>
                <w:color w:val="000000" w:themeColor="text1"/>
                <w:kern w:val="0"/>
                <w:szCs w:val="21"/>
              </w:rPr>
              <m:t>R</m:t>
            </m:r>
          </m:e>
          <m:sub>
            <m:r>
              <m:rPr>
                <m:sty m:val="bi"/>
              </m:rPr>
              <w:rPr>
                <w:rFonts w:ascii="Cambria Math" w:eastAsia="宋体" w:hAnsi="Cambria Math" w:cs="宋体"/>
                <w:color w:val="000000" w:themeColor="text1"/>
                <w:kern w:val="0"/>
                <w:szCs w:val="21"/>
              </w:rPr>
              <m:t>t+1</m:t>
            </m:r>
          </m:sub>
        </m:sSub>
      </m:oMath>
      <w:r w:rsidR="006830A6" w:rsidRPr="00C24719">
        <w:rPr>
          <w:rFonts w:ascii="宋体" w:eastAsia="宋体" w:hAnsi="宋体" w:cs="宋体"/>
          <w:bCs/>
          <w:color w:val="000000" w:themeColor="text1"/>
          <w:kern w:val="0"/>
          <w:szCs w:val="21"/>
        </w:rPr>
        <w:t>为</w:t>
      </w:r>
    </w:p>
    <w:p w14:paraId="177818E7" w14:textId="450D489D" w:rsidR="006830A6" w:rsidRPr="00C24719" w:rsidRDefault="00000000" w:rsidP="006830A6">
      <w:pPr>
        <w:pStyle w:val="a3"/>
        <w:ind w:left="480"/>
        <w:rPr>
          <w:rFonts w:ascii="宋体" w:eastAsia="宋体" w:hAnsi="宋体" w:cs="宋体"/>
          <w:bCs/>
          <w:color w:val="000000" w:themeColor="text1"/>
          <w:kern w:val="0"/>
          <w:szCs w:val="21"/>
        </w:rPr>
      </w:pPr>
      <m:oMathPara>
        <m:oMath>
          <m:eqArr>
            <m:eqArrPr>
              <m:maxDist m:val="1"/>
              <m:ctrlPr>
                <w:rPr>
                  <w:rFonts w:ascii="Cambria Math" w:eastAsia="宋体" w:hAnsi="Cambria Math" w:cs="宋体"/>
                  <w:bCs/>
                  <w:i/>
                  <w:color w:val="000000" w:themeColor="text1"/>
                  <w:kern w:val="0"/>
                  <w:szCs w:val="21"/>
                </w:rPr>
              </m:ctrlPr>
            </m:eqArrPr>
            <m:e>
              <m:sSub>
                <m:sSubPr>
                  <m:ctrlPr>
                    <w:rPr>
                      <w:rFonts w:ascii="Cambria Math" w:eastAsia="宋体" w:hAnsi="Cambria Math" w:cs="宋体"/>
                      <w:b/>
                      <w:i/>
                      <w:color w:val="000000" w:themeColor="text1"/>
                      <w:kern w:val="0"/>
                      <w:szCs w:val="21"/>
                    </w:rPr>
                  </m:ctrlPr>
                </m:sSubPr>
                <m:e>
                  <m:r>
                    <m:rPr>
                      <m:sty m:val="bi"/>
                    </m:rPr>
                    <w:rPr>
                      <w:rFonts w:ascii="Cambria Math" w:eastAsia="宋体" w:hAnsi="Cambria Math" w:cs="宋体"/>
                      <w:color w:val="000000" w:themeColor="text1"/>
                      <w:kern w:val="0"/>
                      <w:szCs w:val="21"/>
                    </w:rPr>
                    <m:t>R</m:t>
                  </m:r>
                </m:e>
                <m:sub>
                  <m:r>
                    <m:rPr>
                      <m:sty m:val="bi"/>
                    </m:rPr>
                    <w:rPr>
                      <w:rFonts w:ascii="Cambria Math" w:eastAsia="宋体" w:hAnsi="Cambria Math" w:cs="宋体"/>
                      <w:color w:val="000000" w:themeColor="text1"/>
                      <w:kern w:val="0"/>
                      <w:szCs w:val="21"/>
                    </w:rPr>
                    <m:t>t+1</m:t>
                  </m:r>
                </m:sub>
              </m:sSub>
              <m:r>
                <w:rPr>
                  <w:rFonts w:ascii="Cambria Math" w:eastAsia="宋体" w:hAnsi="Cambria Math" w:cs="宋体"/>
                  <w:color w:val="000000" w:themeColor="text1"/>
                  <w:kern w:val="0"/>
                  <w:szCs w:val="21"/>
                </w:rPr>
                <m:t>≜</m:t>
              </m:r>
              <m:sSub>
                <m:sSubPr>
                  <m:ctrlPr>
                    <w:rPr>
                      <w:rFonts w:ascii="Cambria Math" w:eastAsia="宋体" w:hAnsi="Cambria Math" w:cs="Times New Roman"/>
                      <w:b/>
                      <w:bCs/>
                      <w:color w:val="000000" w:themeColor="text1"/>
                      <w:kern w:val="0"/>
                      <w:szCs w:val="21"/>
                    </w:rPr>
                  </m:ctrlPr>
                </m:sSubPr>
                <m:e>
                  <m:r>
                    <m:rPr>
                      <m:sty m:val="bi"/>
                    </m:rPr>
                    <w:rPr>
                      <w:rFonts w:ascii="Cambria Math" w:eastAsia="宋体" w:hAnsi="Cambria Math" w:cs="Times New Roman"/>
                      <w:color w:val="000000" w:themeColor="text1"/>
                      <w:kern w:val="0"/>
                      <w:szCs w:val="21"/>
                    </w:rPr>
                    <m:t>p</m:t>
                  </m:r>
                </m:e>
                <m:sub>
                  <m:r>
                    <m:rPr>
                      <m:sty m:val="bi"/>
                    </m:rPr>
                    <w:rPr>
                      <w:rFonts w:ascii="Cambria Math" w:eastAsia="宋体" w:hAnsi="Cambria Math" w:cs="Times New Roman"/>
                      <w:color w:val="000000" w:themeColor="text1"/>
                      <w:kern w:val="0"/>
                      <w:szCs w:val="21"/>
                    </w:rPr>
                    <m:t>t+1</m:t>
                  </m:r>
                </m:sub>
              </m:sSub>
              <m:r>
                <w:rPr>
                  <w:rFonts w:ascii="Cambria Math" w:eastAsia="宋体" w:hAnsi="Cambria Math" w:cs="宋体"/>
                  <w:color w:val="000000" w:themeColor="text1"/>
                  <w:kern w:val="0"/>
                  <w:szCs w:val="21"/>
                </w:rPr>
                <m:t>+</m:t>
              </m:r>
              <m:sSub>
                <m:sSubPr>
                  <m:ctrlPr>
                    <w:rPr>
                      <w:rFonts w:ascii="Cambria Math" w:eastAsia="宋体" w:hAnsi="Cambria Math" w:cs="宋体"/>
                      <w:b/>
                      <w:i/>
                      <w:color w:val="000000" w:themeColor="text1"/>
                      <w:kern w:val="0"/>
                      <w:szCs w:val="21"/>
                    </w:rPr>
                  </m:ctrlPr>
                </m:sSubPr>
                <m:e>
                  <m:r>
                    <m:rPr>
                      <m:sty m:val="bi"/>
                    </m:rPr>
                    <w:rPr>
                      <w:rFonts w:ascii="Cambria Math" w:eastAsia="宋体" w:hAnsi="Cambria Math" w:cs="宋体"/>
                      <w:color w:val="000000" w:themeColor="text1"/>
                      <w:kern w:val="0"/>
                      <w:szCs w:val="21"/>
                    </w:rPr>
                    <m:t>d</m:t>
                  </m:r>
                </m:e>
                <m:sub>
                  <m:r>
                    <m:rPr>
                      <m:sty m:val="bi"/>
                    </m:rPr>
                    <w:rPr>
                      <w:rFonts w:ascii="Cambria Math" w:eastAsia="宋体" w:hAnsi="Cambria Math" w:cs="宋体"/>
                      <w:color w:val="000000" w:themeColor="text1"/>
                      <w:kern w:val="0"/>
                      <w:szCs w:val="21"/>
                    </w:rPr>
                    <m:t>t+1</m:t>
                  </m:r>
                </m:sub>
              </m:sSub>
              <m:r>
                <w:rPr>
                  <w:rFonts w:ascii="Cambria Math" w:eastAsia="宋体" w:hAnsi="Cambria Math" w:cs="宋体"/>
                  <w:color w:val="000000" w:themeColor="text1"/>
                  <w:kern w:val="0"/>
                  <w:szCs w:val="21"/>
                </w:rPr>
                <m:t>-R</m:t>
              </m:r>
              <m:sSub>
                <m:sSubPr>
                  <m:ctrlPr>
                    <w:rPr>
                      <w:rFonts w:ascii="Cambria Math" w:eastAsia="宋体" w:hAnsi="Cambria Math" w:cs="宋体"/>
                      <w:bCs/>
                      <w:i/>
                      <w:color w:val="000000" w:themeColor="text1"/>
                      <w:kern w:val="0"/>
                      <w:szCs w:val="21"/>
                    </w:rPr>
                  </m:ctrlPr>
                </m:sSubPr>
                <m:e>
                  <m:r>
                    <w:rPr>
                      <w:rFonts w:ascii="Cambria Math" w:eastAsia="宋体" w:hAnsi="Cambria Math" w:cs="宋体"/>
                      <w:color w:val="000000" w:themeColor="text1"/>
                      <w:kern w:val="0"/>
                      <w:szCs w:val="21"/>
                    </w:rPr>
                    <m:t>p</m:t>
                  </m:r>
                </m:e>
                <m:sub>
                  <m:r>
                    <w:rPr>
                      <w:rFonts w:ascii="Cambria Math" w:eastAsia="宋体" w:hAnsi="Cambria Math" w:cs="宋体"/>
                      <w:color w:val="000000" w:themeColor="text1"/>
                      <w:kern w:val="0"/>
                      <w:szCs w:val="21"/>
                    </w:rPr>
                    <m:t>t</m:t>
                  </m:r>
                </m:sub>
              </m:sSub>
              <m:r>
                <w:rPr>
                  <w:rFonts w:ascii="Cambria Math" w:eastAsia="宋体" w:hAnsi="Cambria Math" w:cs="宋体"/>
                  <w:color w:val="000000" w:themeColor="text1"/>
                  <w:kern w:val="0"/>
                  <w:szCs w:val="21"/>
                </w:rPr>
                <m:t>#</m:t>
              </m:r>
              <m:r>
                <w:rPr>
                  <w:rFonts w:ascii="Cambria Math" w:eastAsia="宋体" w:hAnsi="Cambria Math" w:cs="宋体"/>
                  <w:color w:val="000000" w:themeColor="text1"/>
                  <w:kern w:val="0"/>
                  <w:szCs w:val="24"/>
                </w:rPr>
                <m:t>(8)</m:t>
              </m:r>
            </m:e>
          </m:eqArr>
        </m:oMath>
      </m:oMathPara>
    </w:p>
    <w:p w14:paraId="138E224E" w14:textId="3A533D6C" w:rsidR="006830A6" w:rsidRPr="00C24719" w:rsidRDefault="006830A6" w:rsidP="006830A6">
      <w:pPr>
        <w:rPr>
          <w:rFonts w:ascii="宋体" w:eastAsia="宋体" w:hAnsi="宋体" w:cs="宋体"/>
          <w:bCs/>
          <w:color w:val="000000" w:themeColor="text1"/>
          <w:kern w:val="0"/>
          <w:szCs w:val="21"/>
        </w:rPr>
      </w:pPr>
      <w:r w:rsidRPr="00C24719">
        <w:rPr>
          <w:rFonts w:ascii="宋体" w:eastAsia="宋体" w:hAnsi="宋体" w:cs="宋体"/>
          <w:bCs/>
          <w:color w:val="000000" w:themeColor="text1"/>
          <w:kern w:val="0"/>
          <w:szCs w:val="21"/>
        </w:rPr>
        <w:t>根据财富</w:t>
      </w:r>
      <w:r w:rsidRPr="00C24719">
        <w:rPr>
          <w:rFonts w:ascii="宋体" w:eastAsia="宋体" w:hAnsi="宋体" w:cs="宋体" w:hint="eastAsia"/>
          <w:bCs/>
          <w:color w:val="000000" w:themeColor="text1"/>
          <w:kern w:val="0"/>
          <w:szCs w:val="21"/>
        </w:rPr>
        <w:t>累积</w:t>
      </w:r>
      <w:r w:rsidRPr="00C24719">
        <w:rPr>
          <w:rFonts w:ascii="宋体" w:eastAsia="宋体" w:hAnsi="宋体" w:cs="宋体"/>
          <w:bCs/>
          <w:color w:val="000000" w:themeColor="text1"/>
          <w:kern w:val="0"/>
          <w:szCs w:val="21"/>
        </w:rPr>
        <w:t>公式</w:t>
      </w:r>
      <w:r w:rsidR="000117A0" w:rsidRPr="00C24719">
        <w:rPr>
          <w:rFonts w:ascii="Times New Roman" w:eastAsia="宋体" w:hAnsi="Times New Roman" w:cs="Times New Roman"/>
          <w:bCs/>
          <w:color w:val="000000" w:themeColor="text1"/>
          <w:kern w:val="0"/>
          <w:szCs w:val="21"/>
        </w:rPr>
        <w:t>(5)</w:t>
      </w:r>
      <w:r w:rsidRPr="00C24719">
        <w:rPr>
          <w:rFonts w:ascii="宋体" w:eastAsia="宋体" w:hAnsi="宋体" w:cs="宋体"/>
          <w:bCs/>
          <w:color w:val="000000" w:themeColor="text1"/>
          <w:kern w:val="0"/>
          <w:szCs w:val="21"/>
        </w:rPr>
        <w:t>,由于</w:t>
      </w:r>
      <w:r w:rsidRPr="00C24719">
        <w:rPr>
          <w:rFonts w:ascii="Times New Roman" w:eastAsia="宋体" w:hAnsi="Times New Roman" w:cs="Times New Roman"/>
          <w:bCs/>
          <w:color w:val="000000" w:themeColor="text1"/>
          <w:kern w:val="0"/>
          <w:szCs w:val="21"/>
        </w:rPr>
        <w:t>t</w:t>
      </w:r>
      <w:r w:rsidRPr="00C24719">
        <w:rPr>
          <w:rFonts w:ascii="宋体" w:eastAsia="宋体" w:hAnsi="宋体" w:cs="宋体"/>
          <w:bCs/>
          <w:color w:val="000000" w:themeColor="text1"/>
          <w:kern w:val="0"/>
          <w:szCs w:val="21"/>
        </w:rPr>
        <w:t>时刻</w:t>
      </w:r>
      <w:r w:rsidRPr="00C24719">
        <w:rPr>
          <w:rFonts w:ascii="宋体" w:eastAsia="宋体" w:hAnsi="宋体" w:cs="宋体" w:hint="eastAsia"/>
          <w:bCs/>
          <w:color w:val="000000" w:themeColor="text1"/>
          <w:kern w:val="0"/>
          <w:szCs w:val="21"/>
        </w:rPr>
        <w:t>财富</w:t>
      </w:r>
      <w:r w:rsidR="007276C2" w:rsidRPr="00C24719">
        <w:rPr>
          <w:rFonts w:ascii="宋体" w:eastAsia="宋体" w:hAnsi="宋体" w:cs="宋体" w:hint="eastAsia"/>
          <w:bCs/>
          <w:color w:val="000000" w:themeColor="text1"/>
          <w:kern w:val="0"/>
          <w:szCs w:val="21"/>
        </w:rPr>
        <w:t>总量</w:t>
      </w:r>
      <m:oMath>
        <m:r>
          <w:rPr>
            <w:rFonts w:ascii="Cambria Math" w:eastAsia="宋体" w:hAnsi="Cambria Math" w:cs="宋体"/>
            <w:color w:val="000000" w:themeColor="text1"/>
            <w:kern w:val="0"/>
            <w:szCs w:val="21"/>
          </w:rPr>
          <m:t xml:space="preserve"> </m:t>
        </m:r>
        <m:sSub>
          <m:sSubPr>
            <m:ctrlPr>
              <w:rPr>
                <w:rFonts w:ascii="Cambria Math" w:eastAsia="宋体" w:hAnsi="Cambria Math" w:cs="宋体"/>
                <w:bCs/>
                <w:i/>
                <w:color w:val="000000" w:themeColor="text1"/>
                <w:kern w:val="0"/>
                <w:szCs w:val="24"/>
              </w:rPr>
            </m:ctrlPr>
          </m:sSubPr>
          <m:e>
            <m:r>
              <w:rPr>
                <w:rFonts w:ascii="Cambria Math" w:eastAsia="宋体" w:hAnsi="Cambria Math" w:cs="宋体"/>
                <w:color w:val="000000" w:themeColor="text1"/>
                <w:kern w:val="0"/>
                <w:szCs w:val="24"/>
              </w:rPr>
              <m:t>W</m:t>
            </m:r>
          </m:e>
          <m:sub>
            <m:r>
              <w:rPr>
                <w:rFonts w:ascii="Cambria Math" w:eastAsia="宋体" w:hAnsi="Cambria Math" w:cs="宋体"/>
                <w:color w:val="000000" w:themeColor="text1"/>
                <w:kern w:val="0"/>
                <w:szCs w:val="24"/>
              </w:rPr>
              <m:t>t</m:t>
            </m:r>
          </m:sub>
        </m:sSub>
        <m:r>
          <w:rPr>
            <w:rFonts w:ascii="Cambria Math" w:eastAsia="宋体" w:hAnsi="Cambria Math" w:cs="宋体"/>
            <w:color w:val="000000" w:themeColor="text1"/>
            <w:kern w:val="0"/>
            <w:szCs w:val="24"/>
          </w:rPr>
          <m:t xml:space="preserve"> </m:t>
        </m:r>
      </m:oMath>
      <w:r w:rsidRPr="00C24719">
        <w:rPr>
          <w:rFonts w:ascii="宋体" w:eastAsia="宋体" w:hAnsi="宋体" w:cs="宋体"/>
          <w:bCs/>
          <w:color w:val="000000" w:themeColor="text1"/>
          <w:kern w:val="0"/>
          <w:szCs w:val="21"/>
        </w:rPr>
        <w:t>以及往期交易量</w:t>
      </w:r>
      <w:r w:rsidRPr="00C24719">
        <w:rPr>
          <w:rFonts w:ascii="宋体" w:eastAsia="宋体" w:hAnsi="宋体" w:cs="宋体"/>
          <w:bCs/>
          <w:iCs/>
          <w:color w:val="000000" w:themeColor="text1"/>
          <w:kern w:val="0"/>
          <w:szCs w:val="21"/>
        </w:rPr>
        <w:t xml:space="preserve"> </w:t>
      </w:r>
      <m:oMath>
        <m:sSub>
          <m:sSubPr>
            <m:ctrlPr>
              <w:rPr>
                <w:rFonts w:ascii="Cambria Math" w:eastAsia="宋体" w:hAnsi="Cambria Math" w:cs="宋体"/>
                <w:bCs/>
                <w:i/>
                <w:color w:val="000000" w:themeColor="text1"/>
                <w:kern w:val="0"/>
                <w:szCs w:val="21"/>
              </w:rPr>
            </m:ctrlPr>
          </m:sSubPr>
          <m:e>
            <m:r>
              <w:rPr>
                <w:rFonts w:ascii="Cambria Math" w:eastAsia="宋体" w:hAnsi="Cambria Math" w:cs="宋体"/>
                <w:color w:val="000000" w:themeColor="text1"/>
                <w:kern w:val="0"/>
                <w:szCs w:val="21"/>
              </w:rPr>
              <m:t>z</m:t>
            </m:r>
          </m:e>
          <m:sub>
            <m:r>
              <w:rPr>
                <w:rFonts w:ascii="Cambria Math" w:eastAsia="宋体" w:hAnsi="Cambria Math" w:cs="宋体"/>
                <w:color w:val="000000" w:themeColor="text1"/>
                <w:kern w:val="0"/>
                <w:szCs w:val="21"/>
              </w:rPr>
              <m:t>r,i</m:t>
            </m:r>
          </m:sub>
        </m:sSub>
      </m:oMath>
      <w:r w:rsidRPr="00C24719">
        <w:rPr>
          <w:rFonts w:ascii="宋体" w:eastAsia="宋体" w:hAnsi="宋体" w:cs="宋体" w:hint="eastAsia"/>
          <w:bCs/>
          <w:color w:val="000000" w:themeColor="text1"/>
          <w:kern w:val="0"/>
          <w:szCs w:val="21"/>
        </w:rPr>
        <w:t>，</w:t>
      </w:r>
      <m:oMath>
        <m:r>
          <m:rPr>
            <m:sty m:val="p"/>
          </m:rPr>
          <w:rPr>
            <w:rFonts w:ascii="Cambria Math" w:eastAsia="宋体" w:hAnsi="Cambria Math" w:cs="宋体"/>
            <w:color w:val="000000" w:themeColor="text1"/>
            <w:kern w:val="0"/>
            <w:szCs w:val="21"/>
          </w:rPr>
          <m:t>i=0,1,2,</m:t>
        </m:r>
        <m:r>
          <m:rPr>
            <m:sty m:val="p"/>
          </m:rPr>
          <w:rPr>
            <w:rFonts w:ascii="Cambria Math" w:eastAsia="宋体" w:hAnsi="Cambria Math" w:cs="宋体" w:hint="eastAsia"/>
            <w:color w:val="000000" w:themeColor="text1"/>
            <w:kern w:val="0"/>
            <w:szCs w:val="21"/>
          </w:rPr>
          <m:t>…</m:t>
        </m:r>
        <m:r>
          <m:rPr>
            <m:sty m:val="p"/>
          </m:rPr>
          <w:rPr>
            <w:rFonts w:ascii="Cambria Math" w:eastAsia="宋体" w:hAnsi="Cambria Math" w:cs="宋体"/>
            <w:color w:val="000000" w:themeColor="text1"/>
            <w:kern w:val="0"/>
            <w:szCs w:val="21"/>
          </w:rPr>
          <m:t>t-1</m:t>
        </m:r>
      </m:oMath>
      <w:r w:rsidRPr="00C24719">
        <w:rPr>
          <w:rFonts w:ascii="宋体" w:eastAsia="宋体" w:hAnsi="宋体" w:cs="宋体" w:hint="eastAsia"/>
          <w:bCs/>
          <w:color w:val="000000" w:themeColor="text1"/>
          <w:kern w:val="0"/>
          <w:szCs w:val="21"/>
        </w:rPr>
        <w:t>俱</w:t>
      </w:r>
      <w:r w:rsidRPr="00C24719">
        <w:rPr>
          <w:rFonts w:ascii="宋体" w:eastAsia="宋体" w:hAnsi="宋体" w:cs="宋体"/>
          <w:bCs/>
          <w:color w:val="000000" w:themeColor="text1"/>
          <w:kern w:val="0"/>
          <w:szCs w:val="21"/>
        </w:rPr>
        <w:t>为</w:t>
      </w:r>
      <w:r w:rsidRPr="00C24719">
        <w:rPr>
          <w:rFonts w:ascii="宋体" w:eastAsia="宋体" w:hAnsi="宋体" w:cs="宋体" w:hint="eastAsia"/>
          <w:bCs/>
          <w:color w:val="000000" w:themeColor="text1"/>
          <w:kern w:val="0"/>
          <w:szCs w:val="21"/>
        </w:rPr>
        <w:t>已知</w:t>
      </w:r>
      <w:r w:rsidRPr="00C24719">
        <w:rPr>
          <w:rFonts w:ascii="宋体" w:eastAsia="宋体" w:hAnsi="宋体" w:cs="宋体"/>
          <w:bCs/>
          <w:color w:val="000000" w:themeColor="text1"/>
          <w:kern w:val="0"/>
          <w:szCs w:val="21"/>
        </w:rPr>
        <w:t>量，</w:t>
      </w:r>
      <w:r w:rsidRPr="00C24719">
        <w:rPr>
          <w:rFonts w:ascii="宋体" w:eastAsia="宋体" w:hAnsi="宋体" w:cs="宋体" w:hint="eastAsia"/>
          <w:bCs/>
          <w:color w:val="000000" w:themeColor="text1"/>
          <w:kern w:val="0"/>
          <w:szCs w:val="21"/>
        </w:rPr>
        <w:t>记</w:t>
      </w:r>
    </w:p>
    <w:p w14:paraId="4EC6B4E5" w14:textId="7AC8394A" w:rsidR="006830A6" w:rsidRPr="00C24719" w:rsidRDefault="00000000" w:rsidP="006830A6">
      <w:pPr>
        <w:rPr>
          <w:rFonts w:ascii="宋体" w:eastAsia="宋体" w:hAnsi="宋体" w:cs="宋体"/>
          <w:bCs/>
          <w:color w:val="000000" w:themeColor="text1"/>
          <w:kern w:val="0"/>
          <w:szCs w:val="21"/>
        </w:rPr>
      </w:pPr>
      <m:oMathPara>
        <m:oMath>
          <m:eqArr>
            <m:eqArrPr>
              <m:maxDist m:val="1"/>
              <m:ctrlPr>
                <w:rPr>
                  <w:rFonts w:ascii="Cambria Math" w:eastAsia="宋体" w:hAnsi="Cambria Math" w:cs="宋体"/>
                  <w:bCs/>
                  <w:i/>
                  <w:color w:val="000000" w:themeColor="text1"/>
                  <w:kern w:val="0"/>
                  <w:szCs w:val="21"/>
                </w:rPr>
              </m:ctrlPr>
            </m:eqArrPr>
            <m:e>
              <m:sSub>
                <m:sSubPr>
                  <m:ctrlPr>
                    <w:rPr>
                      <w:rFonts w:ascii="Cambria Math" w:eastAsia="宋体" w:hAnsi="Cambria Math" w:cs="宋体"/>
                      <w:bCs/>
                      <w:color w:val="000000" w:themeColor="text1"/>
                      <w:kern w:val="0"/>
                      <w:szCs w:val="21"/>
                    </w:rPr>
                  </m:ctrlPr>
                </m:sSubPr>
                <m:e>
                  <m:r>
                    <m:rPr>
                      <m:sty m:val="p"/>
                    </m:rPr>
                    <w:rPr>
                      <w:rFonts w:ascii="Cambria Math" w:eastAsia="宋体" w:hAnsi="Cambria Math" w:cs="宋体"/>
                      <w:color w:val="000000" w:themeColor="text1"/>
                      <w:kern w:val="0"/>
                      <w:szCs w:val="21"/>
                    </w:rPr>
                    <m:t>S</m:t>
                  </m:r>
                </m:e>
                <m:sub>
                  <m:r>
                    <m:rPr>
                      <m:sty m:val="p"/>
                    </m:rPr>
                    <w:rPr>
                      <w:rFonts w:ascii="Cambria Math" w:eastAsia="宋体" w:hAnsi="Cambria Math" w:cs="宋体"/>
                      <w:color w:val="000000" w:themeColor="text1"/>
                      <w:kern w:val="0"/>
                      <w:szCs w:val="21"/>
                    </w:rPr>
                    <m:t>r,t</m:t>
                  </m:r>
                </m:sub>
              </m:sSub>
              <m:r>
                <w:rPr>
                  <w:rFonts w:ascii="Cambria Math" w:eastAsia="宋体" w:hAnsi="Cambria Math" w:cs="宋体"/>
                  <w:color w:val="000000" w:themeColor="text1"/>
                  <w:kern w:val="0"/>
                  <w:szCs w:val="21"/>
                </w:rPr>
                <m:t>≜</m:t>
              </m:r>
              <m:nary>
                <m:naryPr>
                  <m:chr m:val="∑"/>
                  <m:ctrlPr>
                    <w:rPr>
                      <w:rFonts w:ascii="Cambria Math" w:eastAsia="宋体" w:hAnsi="Cambria Math" w:cs="宋体"/>
                      <w:bCs/>
                      <w:color w:val="000000" w:themeColor="text1"/>
                      <w:kern w:val="0"/>
                      <w:szCs w:val="21"/>
                    </w:rPr>
                  </m:ctrlPr>
                </m:naryPr>
                <m:sub>
                  <m:r>
                    <m:rPr>
                      <m:sty m:val="p"/>
                    </m:rPr>
                    <w:rPr>
                      <w:rFonts w:ascii="Cambria Math" w:eastAsia="宋体" w:hAnsi="Cambria Math" w:cs="宋体"/>
                      <w:color w:val="000000" w:themeColor="text1"/>
                      <w:kern w:val="0"/>
                      <w:szCs w:val="21"/>
                    </w:rPr>
                    <m:t>i=0</m:t>
                  </m:r>
                </m:sub>
                <m:sup>
                  <m:r>
                    <m:rPr>
                      <m:sty m:val="p"/>
                    </m:rPr>
                    <w:rPr>
                      <w:rFonts w:ascii="Cambria Math" w:eastAsia="宋体" w:hAnsi="Cambria Math" w:cs="宋体"/>
                      <w:color w:val="000000" w:themeColor="text1"/>
                      <w:kern w:val="0"/>
                      <w:szCs w:val="21"/>
                    </w:rPr>
                    <m:t>t-1</m:t>
                  </m:r>
                </m:sup>
                <m:e>
                  <m:sSub>
                    <m:sSubPr>
                      <m:ctrlPr>
                        <w:rPr>
                          <w:rFonts w:ascii="Cambria Math" w:eastAsia="宋体" w:hAnsi="Cambria Math" w:cs="宋体"/>
                          <w:bCs/>
                          <w:color w:val="000000" w:themeColor="text1"/>
                          <w:kern w:val="0"/>
                          <w:szCs w:val="21"/>
                        </w:rPr>
                      </m:ctrlPr>
                    </m:sSubPr>
                    <m:e>
                      <m:r>
                        <m:rPr>
                          <m:sty m:val="p"/>
                        </m:rPr>
                        <w:rPr>
                          <w:rFonts w:ascii="Cambria Math" w:eastAsia="宋体" w:hAnsi="Cambria Math" w:cs="宋体"/>
                          <w:color w:val="000000" w:themeColor="text1"/>
                          <w:kern w:val="0"/>
                          <w:szCs w:val="21"/>
                        </w:rPr>
                        <m:t>z</m:t>
                      </m:r>
                    </m:e>
                    <m:sub>
                      <m:r>
                        <m:rPr>
                          <m:sty m:val="p"/>
                        </m:rPr>
                        <w:rPr>
                          <w:rFonts w:ascii="Cambria Math" w:eastAsia="宋体" w:hAnsi="Cambria Math" w:cs="宋体"/>
                          <w:color w:val="000000" w:themeColor="text1"/>
                          <w:kern w:val="0"/>
                          <w:szCs w:val="21"/>
                        </w:rPr>
                        <m:t>r,i</m:t>
                      </m:r>
                    </m:sub>
                  </m:sSub>
                </m:e>
              </m:nary>
              <m:r>
                <w:rPr>
                  <w:rFonts w:ascii="Cambria Math" w:eastAsia="宋体" w:hAnsi="Cambria Math" w:cs="宋体"/>
                  <w:color w:val="000000" w:themeColor="text1"/>
                  <w:kern w:val="0"/>
                  <w:szCs w:val="21"/>
                </w:rPr>
                <m:t>#</m:t>
              </m:r>
              <m:r>
                <w:rPr>
                  <w:rFonts w:ascii="Cambria Math" w:eastAsia="宋体" w:hAnsi="Cambria Math" w:cs="宋体"/>
                  <w:color w:val="000000" w:themeColor="text1"/>
                  <w:kern w:val="0"/>
                  <w:szCs w:val="24"/>
                </w:rPr>
                <m:t>(9)</m:t>
              </m:r>
            </m:e>
          </m:eqArr>
        </m:oMath>
      </m:oMathPara>
    </w:p>
    <w:p w14:paraId="3816A120" w14:textId="45AAE0DB" w:rsidR="006830A6" w:rsidRPr="00C24719" w:rsidRDefault="006830A6" w:rsidP="006830A6">
      <w:pPr>
        <w:rPr>
          <w:rFonts w:ascii="宋体" w:eastAsia="宋体" w:hAnsi="宋体" w:cs="宋体"/>
          <w:bCs/>
          <w:color w:val="000000" w:themeColor="text1"/>
          <w:kern w:val="0"/>
          <w:szCs w:val="21"/>
        </w:rPr>
      </w:pPr>
      <w:r w:rsidRPr="00C24719">
        <w:rPr>
          <w:rFonts w:ascii="宋体" w:eastAsia="宋体" w:hAnsi="宋体" w:cs="宋体" w:hint="eastAsia"/>
          <w:bCs/>
          <w:color w:val="000000" w:themeColor="text1"/>
          <w:kern w:val="0"/>
          <w:szCs w:val="21"/>
        </w:rPr>
        <w:t>为</w:t>
      </w:r>
      <w:r w:rsidRPr="00C24719">
        <w:rPr>
          <w:rFonts w:ascii="宋体" w:eastAsia="宋体" w:hAnsi="宋体" w:cs="宋体"/>
          <w:bCs/>
          <w:color w:val="000000" w:themeColor="text1"/>
          <w:kern w:val="0"/>
          <w:szCs w:val="21"/>
        </w:rPr>
        <w:t>风险资产的存量</w:t>
      </w:r>
      <w:r w:rsidRPr="00C24719">
        <w:rPr>
          <w:rFonts w:ascii="宋体" w:eastAsia="宋体" w:hAnsi="宋体" w:cs="宋体" w:hint="eastAsia"/>
          <w:bCs/>
          <w:color w:val="000000" w:themeColor="text1"/>
          <w:kern w:val="0"/>
          <w:szCs w:val="21"/>
        </w:rPr>
        <w:t>。将记号</w:t>
      </w:r>
      <w:r w:rsidR="009E0ABB" w:rsidRPr="00C24719">
        <w:rPr>
          <w:rFonts w:ascii="宋体" w:eastAsia="宋体" w:hAnsi="宋体" w:cs="宋体"/>
          <w:bCs/>
          <w:color w:val="000000" w:themeColor="text1"/>
          <w:kern w:val="0"/>
          <w:szCs w:val="21"/>
        </w:rPr>
        <w:t>(8)</w:t>
      </w:r>
      <w:r w:rsidRPr="00C24719">
        <w:rPr>
          <w:rFonts w:ascii="Times New Roman" w:eastAsia="宋体" w:hAnsi="Times New Roman" w:cs="Times New Roman" w:hint="eastAsia"/>
          <w:bCs/>
          <w:color w:val="000000" w:themeColor="text1"/>
          <w:kern w:val="0"/>
          <w:szCs w:val="21"/>
        </w:rPr>
        <w:t>和</w:t>
      </w:r>
      <w:r w:rsidR="009E0ABB" w:rsidRPr="00C24719">
        <w:rPr>
          <w:rFonts w:ascii="Times New Roman" w:eastAsia="宋体" w:hAnsi="Times New Roman" w:cs="Times New Roman"/>
          <w:bCs/>
          <w:color w:val="000000" w:themeColor="text1"/>
          <w:kern w:val="0"/>
          <w:szCs w:val="21"/>
        </w:rPr>
        <w:t>(9)</w:t>
      </w:r>
      <w:r w:rsidRPr="00C24719">
        <w:rPr>
          <w:rFonts w:ascii="Times New Roman" w:eastAsia="宋体" w:hAnsi="Times New Roman" w:cs="Times New Roman" w:hint="eastAsia"/>
          <w:bCs/>
          <w:color w:val="000000" w:themeColor="text1"/>
          <w:kern w:val="0"/>
          <w:szCs w:val="21"/>
        </w:rPr>
        <w:t>代</w:t>
      </w:r>
      <w:r w:rsidR="009E0ABB" w:rsidRPr="00C24719">
        <w:rPr>
          <w:rFonts w:ascii="Times New Roman" w:eastAsia="宋体" w:hAnsi="Times New Roman" w:cs="Times New Roman" w:hint="eastAsia"/>
          <w:bCs/>
          <w:color w:val="000000" w:themeColor="text1"/>
          <w:kern w:val="0"/>
          <w:szCs w:val="21"/>
        </w:rPr>
        <w:t>入</w:t>
      </w:r>
      <w:r w:rsidR="009E0ABB" w:rsidRPr="00C24719">
        <w:rPr>
          <w:rFonts w:ascii="Times New Roman" w:eastAsia="宋体" w:hAnsi="Times New Roman" w:cs="Times New Roman"/>
          <w:bCs/>
          <w:color w:val="000000" w:themeColor="text1"/>
          <w:kern w:val="0"/>
          <w:szCs w:val="21"/>
        </w:rPr>
        <w:t>(7)</w:t>
      </w:r>
      <w:r w:rsidRPr="00C24719">
        <w:rPr>
          <w:rFonts w:ascii="宋体" w:eastAsia="宋体" w:hAnsi="宋体" w:cs="宋体" w:hint="eastAsia"/>
          <w:bCs/>
          <w:color w:val="000000" w:themeColor="text1"/>
          <w:kern w:val="0"/>
          <w:szCs w:val="21"/>
        </w:rPr>
        <w:t>，则我们只需求解如下问题</w:t>
      </w:r>
    </w:p>
    <w:p w14:paraId="57302862" w14:textId="22C8D537" w:rsidR="006830A6" w:rsidRPr="00C24719" w:rsidRDefault="00000000" w:rsidP="006830A6">
      <w:pPr>
        <w:rPr>
          <w:rFonts w:ascii="宋体" w:eastAsia="宋体" w:hAnsi="宋体" w:cs="宋体"/>
          <w:bCs/>
          <w:color w:val="000000" w:themeColor="text1"/>
          <w:kern w:val="0"/>
          <w:szCs w:val="21"/>
        </w:rPr>
      </w:pPr>
      <m:oMathPara>
        <m:oMath>
          <m:eqArr>
            <m:eqArrPr>
              <m:maxDist m:val="1"/>
              <m:ctrlPr>
                <w:rPr>
                  <w:rFonts w:ascii="Cambria Math" w:eastAsia="宋体" w:hAnsi="Cambria Math" w:cs="宋体"/>
                  <w:bCs/>
                  <w:i/>
                  <w:color w:val="000000" w:themeColor="text1"/>
                  <w:kern w:val="0"/>
                  <w:szCs w:val="21"/>
                </w:rPr>
              </m:ctrlPr>
            </m:eqArrPr>
            <m:e>
              <w:bookmarkStart w:id="14" w:name="_Hlk104327222"/>
              <m:func>
                <m:funcPr>
                  <m:ctrlPr>
                    <w:rPr>
                      <w:rFonts w:ascii="Cambria Math" w:eastAsia="宋体" w:hAnsi="Cambria Math" w:cs="宋体"/>
                      <w:bCs/>
                      <w:i/>
                      <w:color w:val="000000" w:themeColor="text1"/>
                      <w:kern w:val="0"/>
                      <w:szCs w:val="21"/>
                    </w:rPr>
                  </m:ctrlPr>
                </m:funcPr>
                <m:fName>
                  <m:limLow>
                    <m:limLowPr>
                      <m:ctrlPr>
                        <w:rPr>
                          <w:rFonts w:ascii="Cambria Math" w:eastAsia="宋体" w:hAnsi="Cambria Math" w:cs="宋体"/>
                          <w:bCs/>
                          <w:i/>
                          <w:color w:val="000000" w:themeColor="text1"/>
                          <w:kern w:val="0"/>
                          <w:szCs w:val="21"/>
                        </w:rPr>
                      </m:ctrlPr>
                    </m:limLowPr>
                    <m:e>
                      <m:r>
                        <m:rPr>
                          <m:sty m:val="p"/>
                        </m:rPr>
                        <w:rPr>
                          <w:rFonts w:ascii="Cambria Math" w:eastAsia="宋体" w:hAnsi="Cambria Math" w:cs="宋体"/>
                          <w:color w:val="000000" w:themeColor="text1"/>
                          <w:kern w:val="0"/>
                          <w:szCs w:val="21"/>
                        </w:rPr>
                        <m:t>max</m:t>
                      </m:r>
                    </m:e>
                    <m:lim>
                      <m:sSub>
                        <m:sSubPr>
                          <m:ctrlPr>
                            <w:rPr>
                              <w:rFonts w:ascii="Cambria Math" w:eastAsia="宋体" w:hAnsi="Cambria Math" w:cs="宋体"/>
                              <w:bCs/>
                              <w:i/>
                              <w:color w:val="000000" w:themeColor="text1"/>
                              <w:kern w:val="0"/>
                              <w:szCs w:val="21"/>
                            </w:rPr>
                          </m:ctrlPr>
                        </m:sSubPr>
                        <m:e>
                          <m:r>
                            <w:rPr>
                              <w:rFonts w:ascii="Cambria Math" w:eastAsia="宋体" w:hAnsi="Cambria Math" w:cs="宋体"/>
                              <w:color w:val="000000" w:themeColor="text1"/>
                              <w:kern w:val="0"/>
                              <w:szCs w:val="21"/>
                            </w:rPr>
                            <m:t>z</m:t>
                          </m:r>
                        </m:e>
                        <m:sub>
                          <m:r>
                            <w:rPr>
                              <w:rFonts w:ascii="Cambria Math" w:eastAsia="宋体" w:hAnsi="Cambria Math" w:cs="宋体"/>
                              <w:color w:val="000000" w:themeColor="text1"/>
                              <w:kern w:val="0"/>
                              <w:szCs w:val="21"/>
                            </w:rPr>
                            <m:t>r,t</m:t>
                          </m:r>
                        </m:sub>
                      </m:sSub>
                    </m:lim>
                  </m:limLow>
                </m:fName>
                <m:e>
                  <m:sSub>
                    <m:sSubPr>
                      <m:ctrlPr>
                        <w:rPr>
                          <w:rFonts w:ascii="Cambria Math" w:eastAsia="宋体" w:hAnsi="Cambria Math" w:cs="宋体"/>
                          <w:bCs/>
                          <w:i/>
                          <w:color w:val="000000" w:themeColor="text1"/>
                          <w:kern w:val="0"/>
                          <w:szCs w:val="21"/>
                        </w:rPr>
                      </m:ctrlPr>
                    </m:sSubPr>
                    <m:e>
                      <m:r>
                        <w:rPr>
                          <w:rFonts w:ascii="Cambria Math" w:eastAsia="宋体" w:hAnsi="Cambria Math" w:cs="宋体"/>
                          <w:color w:val="000000" w:themeColor="text1"/>
                          <w:kern w:val="0"/>
                          <w:szCs w:val="21"/>
                        </w:rPr>
                        <m:t>E</m:t>
                      </m:r>
                    </m:e>
                    <m:sub>
                      <m:r>
                        <w:rPr>
                          <w:rFonts w:ascii="Cambria Math" w:eastAsia="宋体" w:hAnsi="Cambria Math" w:cs="宋体"/>
                          <w:color w:val="000000" w:themeColor="text1"/>
                          <w:kern w:val="0"/>
                          <w:szCs w:val="21"/>
                        </w:rPr>
                        <m:t>r,t</m:t>
                      </m:r>
                    </m:sub>
                  </m:sSub>
                  <m:d>
                    <m:dPr>
                      <m:begChr m:val="["/>
                      <m:endChr m:val="]"/>
                      <m:ctrlPr>
                        <w:rPr>
                          <w:rFonts w:ascii="Cambria Math" w:eastAsia="宋体" w:hAnsi="Cambria Math" w:cs="宋体"/>
                          <w:bCs/>
                          <w:i/>
                          <w:color w:val="000000" w:themeColor="text1"/>
                          <w:kern w:val="0"/>
                          <w:szCs w:val="21"/>
                        </w:rPr>
                      </m:ctrlPr>
                    </m:dPr>
                    <m:e>
                      <m:r>
                        <w:rPr>
                          <w:rFonts w:ascii="Cambria Math" w:eastAsia="宋体" w:hAnsi="Cambria Math" w:cs="宋体"/>
                          <w:color w:val="000000" w:themeColor="text1"/>
                          <w:kern w:val="0"/>
                          <w:szCs w:val="21"/>
                        </w:rPr>
                        <m:t>U</m:t>
                      </m:r>
                      <m:d>
                        <m:dPr>
                          <m:ctrlPr>
                            <w:rPr>
                              <w:rFonts w:ascii="Cambria Math" w:eastAsia="宋体" w:hAnsi="Cambria Math" w:cs="宋体"/>
                              <w:bCs/>
                              <w:i/>
                              <w:color w:val="000000" w:themeColor="text1"/>
                              <w:kern w:val="0"/>
                              <w:szCs w:val="21"/>
                            </w:rPr>
                          </m:ctrlPr>
                        </m:dPr>
                        <m:e>
                          <m:sSub>
                            <m:sSubPr>
                              <m:ctrlPr>
                                <w:rPr>
                                  <w:rFonts w:ascii="Cambria Math" w:eastAsia="宋体" w:hAnsi="Cambria Math" w:cs="宋体"/>
                                  <w:b/>
                                  <w:i/>
                                  <w:color w:val="000000" w:themeColor="text1"/>
                                  <w:kern w:val="0"/>
                                  <w:szCs w:val="24"/>
                                </w:rPr>
                              </m:ctrlPr>
                            </m:sSubPr>
                            <m:e>
                              <m:r>
                                <m:rPr>
                                  <m:sty m:val="bi"/>
                                </m:rPr>
                                <w:rPr>
                                  <w:rFonts w:ascii="Cambria Math" w:eastAsia="宋体" w:hAnsi="Cambria Math" w:cs="宋体"/>
                                  <w:color w:val="000000" w:themeColor="text1"/>
                                  <w:kern w:val="0"/>
                                  <w:szCs w:val="24"/>
                                </w:rPr>
                                <m:t>W</m:t>
                              </m:r>
                            </m:e>
                            <m:sub>
                              <m:r>
                                <m:rPr>
                                  <m:sty m:val="bi"/>
                                </m:rPr>
                                <w:rPr>
                                  <w:rFonts w:ascii="Cambria Math" w:eastAsia="宋体" w:hAnsi="Cambria Math" w:cs="宋体"/>
                                  <w:color w:val="000000" w:themeColor="text1"/>
                                  <w:kern w:val="0"/>
                                  <w:szCs w:val="24"/>
                                </w:rPr>
                                <m:t>t+1</m:t>
                              </m:r>
                            </m:sub>
                          </m:sSub>
                        </m:e>
                      </m:d>
                    </m:e>
                  </m:d>
                </m:e>
              </m:func>
              <m:r>
                <w:rPr>
                  <w:rFonts w:ascii="Cambria Math" w:eastAsia="宋体" w:hAnsi="Cambria Math" w:cs="宋体"/>
                  <w:color w:val="000000" w:themeColor="text1"/>
                  <w:kern w:val="0"/>
                  <w:szCs w:val="21"/>
                </w:rPr>
                <m:t>=</m:t>
              </m:r>
              <m:func>
                <m:funcPr>
                  <m:ctrlPr>
                    <w:rPr>
                      <w:rFonts w:ascii="Cambria Math" w:eastAsia="宋体" w:hAnsi="Cambria Math" w:cs="宋体"/>
                      <w:bCs/>
                      <w:i/>
                      <w:color w:val="000000" w:themeColor="text1"/>
                      <w:kern w:val="0"/>
                      <w:szCs w:val="21"/>
                    </w:rPr>
                  </m:ctrlPr>
                </m:funcPr>
                <m:fName>
                  <m:limLow>
                    <m:limLowPr>
                      <m:ctrlPr>
                        <w:rPr>
                          <w:rFonts w:ascii="Cambria Math" w:eastAsia="宋体" w:hAnsi="Cambria Math" w:cs="宋体"/>
                          <w:bCs/>
                          <w:i/>
                          <w:color w:val="000000" w:themeColor="text1"/>
                          <w:kern w:val="0"/>
                          <w:szCs w:val="21"/>
                        </w:rPr>
                      </m:ctrlPr>
                    </m:limLowPr>
                    <m:e>
                      <m:r>
                        <m:rPr>
                          <m:sty m:val="p"/>
                        </m:rPr>
                        <w:rPr>
                          <w:rFonts w:ascii="Cambria Math" w:eastAsia="宋体" w:hAnsi="Cambria Math" w:cs="宋体"/>
                          <w:color w:val="000000" w:themeColor="text1"/>
                          <w:kern w:val="0"/>
                          <w:szCs w:val="21"/>
                        </w:rPr>
                        <m:t>max</m:t>
                      </m:r>
                    </m:e>
                    <m:lim>
                      <m:sSub>
                        <m:sSubPr>
                          <m:ctrlPr>
                            <w:rPr>
                              <w:rFonts w:ascii="Cambria Math" w:eastAsia="宋体" w:hAnsi="Cambria Math" w:cs="宋体"/>
                              <w:bCs/>
                              <w:i/>
                              <w:color w:val="000000" w:themeColor="text1"/>
                              <w:kern w:val="0"/>
                              <w:szCs w:val="21"/>
                            </w:rPr>
                          </m:ctrlPr>
                        </m:sSubPr>
                        <m:e>
                          <m:r>
                            <w:rPr>
                              <w:rFonts w:ascii="Cambria Math" w:eastAsia="宋体" w:hAnsi="Cambria Math" w:cs="宋体"/>
                              <w:color w:val="000000" w:themeColor="text1"/>
                              <w:kern w:val="0"/>
                              <w:szCs w:val="21"/>
                            </w:rPr>
                            <m:t>z</m:t>
                          </m:r>
                        </m:e>
                        <m:sub>
                          <m:r>
                            <w:rPr>
                              <w:rFonts w:ascii="Cambria Math" w:eastAsia="宋体" w:hAnsi="Cambria Math" w:cs="宋体"/>
                              <w:color w:val="000000" w:themeColor="text1"/>
                              <w:kern w:val="0"/>
                              <w:szCs w:val="21"/>
                            </w:rPr>
                            <m:t>r,t</m:t>
                          </m:r>
                        </m:sub>
                      </m:sSub>
                    </m:lim>
                  </m:limLow>
                </m:fName>
                <m:e>
                  <m:d>
                    <m:dPr>
                      <m:ctrlPr>
                        <w:rPr>
                          <w:rFonts w:ascii="Cambria Math" w:eastAsia="宋体" w:hAnsi="Cambria Math" w:cs="宋体"/>
                          <w:bCs/>
                          <w:color w:val="000000" w:themeColor="text1"/>
                          <w:kern w:val="0"/>
                          <w:szCs w:val="21"/>
                        </w:rPr>
                      </m:ctrlPr>
                    </m:dPr>
                    <m:e>
                      <m:sSub>
                        <m:sSubPr>
                          <m:ctrlPr>
                            <w:rPr>
                              <w:rFonts w:ascii="Cambria Math" w:eastAsia="宋体" w:hAnsi="Cambria Math" w:cs="宋体"/>
                              <w:bCs/>
                              <w:color w:val="000000" w:themeColor="text1"/>
                              <w:kern w:val="0"/>
                              <w:szCs w:val="21"/>
                            </w:rPr>
                          </m:ctrlPr>
                        </m:sSubPr>
                        <m:e>
                          <m:r>
                            <w:rPr>
                              <w:rFonts w:ascii="Cambria Math" w:eastAsia="宋体" w:hAnsi="Cambria Math" w:cs="宋体"/>
                              <w:color w:val="000000" w:themeColor="text1"/>
                              <w:kern w:val="0"/>
                              <w:szCs w:val="21"/>
                            </w:rPr>
                            <m:t>S</m:t>
                          </m:r>
                        </m:e>
                        <m:sub>
                          <m:r>
                            <w:rPr>
                              <w:rFonts w:ascii="Cambria Math" w:eastAsia="宋体" w:hAnsi="Cambria Math" w:cs="宋体"/>
                              <w:color w:val="000000" w:themeColor="text1"/>
                              <w:kern w:val="0"/>
                              <w:szCs w:val="21"/>
                            </w:rPr>
                            <m:t>r</m:t>
                          </m:r>
                          <m:r>
                            <m:rPr>
                              <m:sty m:val="p"/>
                            </m:rPr>
                            <w:rPr>
                              <w:rFonts w:ascii="Cambria Math" w:eastAsia="宋体" w:hAnsi="Cambria Math" w:cs="宋体"/>
                              <w:color w:val="000000" w:themeColor="text1"/>
                              <w:kern w:val="0"/>
                              <w:szCs w:val="21"/>
                            </w:rPr>
                            <m:t>,</m:t>
                          </m:r>
                          <m:r>
                            <w:rPr>
                              <w:rFonts w:ascii="Cambria Math" w:eastAsia="宋体" w:hAnsi="Cambria Math" w:cs="宋体"/>
                              <w:color w:val="000000" w:themeColor="text1"/>
                              <w:kern w:val="0"/>
                              <w:szCs w:val="21"/>
                            </w:rPr>
                            <m:t>t</m:t>
                          </m:r>
                        </m:sub>
                      </m:sSub>
                      <m:r>
                        <m:rPr>
                          <m:sty m:val="p"/>
                        </m:rPr>
                        <w:rPr>
                          <w:rFonts w:ascii="Cambria Math" w:eastAsia="宋体" w:hAnsi="Cambria Math" w:cs="宋体"/>
                          <w:color w:val="000000" w:themeColor="text1"/>
                          <w:kern w:val="0"/>
                          <w:szCs w:val="21"/>
                        </w:rPr>
                        <m:t>+</m:t>
                      </m:r>
                      <m:sSub>
                        <m:sSubPr>
                          <m:ctrlPr>
                            <w:rPr>
                              <w:rFonts w:ascii="Cambria Math" w:eastAsia="宋体" w:hAnsi="Cambria Math" w:cs="宋体"/>
                              <w:bCs/>
                              <w:color w:val="000000" w:themeColor="text1"/>
                              <w:kern w:val="0"/>
                              <w:szCs w:val="21"/>
                            </w:rPr>
                          </m:ctrlPr>
                        </m:sSubPr>
                        <m:e>
                          <m:r>
                            <w:rPr>
                              <w:rFonts w:ascii="Cambria Math" w:eastAsia="宋体" w:hAnsi="Cambria Math" w:cs="宋体"/>
                              <w:color w:val="000000" w:themeColor="text1"/>
                              <w:kern w:val="0"/>
                              <w:szCs w:val="21"/>
                            </w:rPr>
                            <m:t>z</m:t>
                          </m:r>
                        </m:e>
                        <m:sub>
                          <m:r>
                            <w:rPr>
                              <w:rFonts w:ascii="Cambria Math" w:eastAsia="宋体" w:hAnsi="Cambria Math" w:cs="宋体"/>
                              <w:color w:val="000000" w:themeColor="text1"/>
                              <w:kern w:val="0"/>
                              <w:szCs w:val="21"/>
                            </w:rPr>
                            <m:t>r</m:t>
                          </m:r>
                          <m:r>
                            <m:rPr>
                              <m:sty m:val="p"/>
                            </m:rPr>
                            <w:rPr>
                              <w:rFonts w:ascii="Cambria Math" w:eastAsia="宋体" w:hAnsi="Cambria Math" w:cs="宋体"/>
                              <w:color w:val="000000" w:themeColor="text1"/>
                              <w:kern w:val="0"/>
                              <w:szCs w:val="21"/>
                            </w:rPr>
                            <m:t>,</m:t>
                          </m:r>
                          <m:r>
                            <w:rPr>
                              <w:rFonts w:ascii="Cambria Math" w:eastAsia="宋体" w:hAnsi="Cambria Math" w:cs="宋体"/>
                              <w:color w:val="000000" w:themeColor="text1"/>
                              <w:kern w:val="0"/>
                              <w:szCs w:val="21"/>
                            </w:rPr>
                            <m:t>t</m:t>
                          </m:r>
                        </m:sub>
                      </m:sSub>
                    </m:e>
                  </m:d>
                  <m:sSub>
                    <m:sSubPr>
                      <m:ctrlPr>
                        <w:rPr>
                          <w:rFonts w:ascii="Cambria Math" w:eastAsia="宋体" w:hAnsi="Cambria Math" w:cs="宋体"/>
                          <w:bCs/>
                          <w:i/>
                          <w:color w:val="000000" w:themeColor="text1"/>
                          <w:kern w:val="0"/>
                          <w:szCs w:val="21"/>
                        </w:rPr>
                      </m:ctrlPr>
                    </m:sSubPr>
                    <m:e>
                      <m:r>
                        <w:rPr>
                          <w:rFonts w:ascii="Cambria Math" w:eastAsia="宋体" w:hAnsi="Cambria Math" w:cs="宋体"/>
                          <w:color w:val="000000" w:themeColor="text1"/>
                          <w:kern w:val="0"/>
                          <w:szCs w:val="21"/>
                        </w:rPr>
                        <m:t>E</m:t>
                      </m:r>
                    </m:e>
                    <m:sub>
                      <m:r>
                        <w:rPr>
                          <w:rFonts w:ascii="Cambria Math" w:eastAsia="宋体" w:hAnsi="Cambria Math" w:cs="宋体"/>
                          <w:color w:val="000000" w:themeColor="text1"/>
                          <w:kern w:val="0"/>
                          <w:szCs w:val="21"/>
                        </w:rPr>
                        <m:t>r,t</m:t>
                      </m:r>
                    </m:sub>
                  </m:sSub>
                  <m:d>
                    <m:dPr>
                      <m:begChr m:val="["/>
                      <m:endChr m:val="]"/>
                      <m:ctrlPr>
                        <w:rPr>
                          <w:rFonts w:ascii="Cambria Math" w:eastAsia="宋体" w:hAnsi="Cambria Math" w:cs="宋体"/>
                          <w:bCs/>
                          <w:color w:val="000000" w:themeColor="text1"/>
                          <w:kern w:val="0"/>
                          <w:szCs w:val="21"/>
                        </w:rPr>
                      </m:ctrlPr>
                    </m:dPr>
                    <m:e>
                      <m:sSub>
                        <m:sSubPr>
                          <m:ctrlPr>
                            <w:rPr>
                              <w:rFonts w:ascii="Cambria Math" w:eastAsia="宋体" w:hAnsi="Cambria Math" w:cs="宋体"/>
                              <w:bCs/>
                              <w:color w:val="000000" w:themeColor="text1"/>
                              <w:kern w:val="0"/>
                              <w:szCs w:val="21"/>
                            </w:rPr>
                          </m:ctrlPr>
                        </m:sSubPr>
                        <m:e>
                          <m:r>
                            <m:rPr>
                              <m:sty m:val="b"/>
                            </m:rPr>
                            <w:rPr>
                              <w:rFonts w:ascii="Cambria Math" w:eastAsia="宋体" w:hAnsi="Cambria Math" w:cs="宋体"/>
                              <w:color w:val="000000" w:themeColor="text1"/>
                              <w:kern w:val="0"/>
                              <w:szCs w:val="21"/>
                            </w:rPr>
                            <m:t>R</m:t>
                          </m:r>
                        </m:e>
                        <m:sub>
                          <m:r>
                            <m:rPr>
                              <m:sty m:val="b"/>
                            </m:rPr>
                            <w:rPr>
                              <w:rFonts w:ascii="Cambria Math" w:eastAsia="宋体" w:hAnsi="Cambria Math" w:cs="宋体"/>
                              <w:color w:val="000000" w:themeColor="text1"/>
                              <w:kern w:val="0"/>
                              <w:szCs w:val="21"/>
                            </w:rPr>
                            <m:t>t</m:t>
                          </m:r>
                          <m:r>
                            <m:rPr>
                              <m:sty m:val="p"/>
                            </m:rPr>
                            <w:rPr>
                              <w:rFonts w:ascii="Cambria Math" w:eastAsia="宋体" w:hAnsi="Cambria Math" w:cs="宋体"/>
                              <w:color w:val="000000" w:themeColor="text1"/>
                              <w:kern w:val="0"/>
                              <w:szCs w:val="21"/>
                            </w:rPr>
                            <m:t>+</m:t>
                          </m:r>
                          <m:r>
                            <m:rPr>
                              <m:sty m:val="b"/>
                            </m:rPr>
                            <w:rPr>
                              <w:rFonts w:ascii="Cambria Math" w:eastAsia="宋体" w:hAnsi="Cambria Math" w:cs="宋体"/>
                              <w:color w:val="000000" w:themeColor="text1"/>
                              <w:kern w:val="0"/>
                              <w:szCs w:val="21"/>
                            </w:rPr>
                            <m:t>1</m:t>
                          </m:r>
                        </m:sub>
                      </m:sSub>
                    </m:e>
                  </m:d>
                  <m:r>
                    <m:rPr>
                      <m:sty m:val="p"/>
                    </m:rPr>
                    <w:rPr>
                      <w:rFonts w:ascii="Cambria Math" w:eastAsia="宋体" w:hAnsi="Cambria Math" w:cs="宋体"/>
                      <w:color w:val="000000" w:themeColor="text1"/>
                      <w:kern w:val="0"/>
                      <w:szCs w:val="21"/>
                    </w:rPr>
                    <m:t>-</m:t>
                  </m:r>
                  <m:f>
                    <m:fPr>
                      <m:ctrlPr>
                        <w:rPr>
                          <w:rFonts w:ascii="Cambria Math" w:eastAsia="宋体" w:hAnsi="Cambria Math" w:cs="宋体"/>
                          <w:bCs/>
                          <w:color w:val="000000" w:themeColor="text1"/>
                          <w:kern w:val="0"/>
                          <w:szCs w:val="21"/>
                        </w:rPr>
                      </m:ctrlPr>
                    </m:fPr>
                    <m:num>
                      <m:r>
                        <w:rPr>
                          <w:rFonts w:ascii="Cambria Math" w:eastAsia="宋体" w:hAnsi="Cambria Math" w:cs="宋体"/>
                          <w:color w:val="000000" w:themeColor="text1"/>
                          <w:kern w:val="0"/>
                          <w:szCs w:val="21"/>
                        </w:rPr>
                        <m:t>a</m:t>
                      </m:r>
                    </m:num>
                    <m:den>
                      <m:r>
                        <m:rPr>
                          <m:sty m:val="p"/>
                        </m:rPr>
                        <w:rPr>
                          <w:rFonts w:ascii="Cambria Math" w:eastAsia="宋体" w:hAnsi="Cambria Math" w:cs="宋体"/>
                          <w:color w:val="000000" w:themeColor="text1"/>
                          <w:kern w:val="0"/>
                          <w:szCs w:val="21"/>
                        </w:rPr>
                        <m:t>2</m:t>
                      </m:r>
                    </m:den>
                  </m:f>
                  <m:sSup>
                    <m:sSupPr>
                      <m:ctrlPr>
                        <w:rPr>
                          <w:rFonts w:ascii="Cambria Math" w:eastAsia="宋体" w:hAnsi="Cambria Math" w:cs="宋体"/>
                          <w:bCs/>
                          <w:color w:val="000000" w:themeColor="text1"/>
                          <w:kern w:val="0"/>
                          <w:szCs w:val="21"/>
                        </w:rPr>
                      </m:ctrlPr>
                    </m:sSupPr>
                    <m:e>
                      <m:d>
                        <m:dPr>
                          <m:ctrlPr>
                            <w:rPr>
                              <w:rFonts w:ascii="Cambria Math" w:eastAsia="宋体" w:hAnsi="Cambria Math" w:cs="宋体"/>
                              <w:bCs/>
                              <w:color w:val="000000" w:themeColor="text1"/>
                              <w:kern w:val="0"/>
                              <w:szCs w:val="21"/>
                            </w:rPr>
                          </m:ctrlPr>
                        </m:dPr>
                        <m:e>
                          <m:sSub>
                            <m:sSubPr>
                              <m:ctrlPr>
                                <w:rPr>
                                  <w:rFonts w:ascii="Cambria Math" w:eastAsia="宋体" w:hAnsi="Cambria Math" w:cs="宋体"/>
                                  <w:bCs/>
                                  <w:color w:val="000000" w:themeColor="text1"/>
                                  <w:kern w:val="0"/>
                                  <w:szCs w:val="21"/>
                                </w:rPr>
                              </m:ctrlPr>
                            </m:sSubPr>
                            <m:e>
                              <m:r>
                                <w:rPr>
                                  <w:rFonts w:ascii="Cambria Math" w:eastAsia="宋体" w:hAnsi="Cambria Math" w:cs="宋体"/>
                                  <w:color w:val="000000" w:themeColor="text1"/>
                                  <w:kern w:val="0"/>
                                  <w:szCs w:val="21"/>
                                </w:rPr>
                                <m:t>S</m:t>
                              </m:r>
                            </m:e>
                            <m:sub>
                              <m:r>
                                <w:rPr>
                                  <w:rFonts w:ascii="Cambria Math" w:eastAsia="宋体" w:hAnsi="Cambria Math" w:cs="宋体"/>
                                  <w:color w:val="000000" w:themeColor="text1"/>
                                  <w:kern w:val="0"/>
                                  <w:szCs w:val="21"/>
                                </w:rPr>
                                <m:t>r</m:t>
                              </m:r>
                              <m:r>
                                <m:rPr>
                                  <m:sty m:val="p"/>
                                </m:rPr>
                                <w:rPr>
                                  <w:rFonts w:ascii="Cambria Math" w:eastAsia="宋体" w:hAnsi="Cambria Math" w:cs="宋体"/>
                                  <w:color w:val="000000" w:themeColor="text1"/>
                                  <w:kern w:val="0"/>
                                  <w:szCs w:val="21"/>
                                </w:rPr>
                                <m:t>,</m:t>
                              </m:r>
                              <m:r>
                                <w:rPr>
                                  <w:rFonts w:ascii="Cambria Math" w:eastAsia="宋体" w:hAnsi="Cambria Math" w:cs="宋体"/>
                                  <w:color w:val="000000" w:themeColor="text1"/>
                                  <w:kern w:val="0"/>
                                  <w:szCs w:val="21"/>
                                </w:rPr>
                                <m:t>t</m:t>
                              </m:r>
                            </m:sub>
                          </m:sSub>
                          <m:r>
                            <m:rPr>
                              <m:sty m:val="p"/>
                            </m:rPr>
                            <w:rPr>
                              <w:rFonts w:ascii="Cambria Math" w:eastAsia="宋体" w:hAnsi="Cambria Math" w:cs="宋体"/>
                              <w:color w:val="000000" w:themeColor="text1"/>
                              <w:kern w:val="0"/>
                              <w:szCs w:val="21"/>
                            </w:rPr>
                            <m:t>+</m:t>
                          </m:r>
                          <m:sSub>
                            <m:sSubPr>
                              <m:ctrlPr>
                                <w:rPr>
                                  <w:rFonts w:ascii="Cambria Math" w:eastAsia="宋体" w:hAnsi="Cambria Math" w:cs="宋体"/>
                                  <w:bCs/>
                                  <w:color w:val="000000" w:themeColor="text1"/>
                                  <w:kern w:val="0"/>
                                  <w:szCs w:val="21"/>
                                </w:rPr>
                              </m:ctrlPr>
                            </m:sSubPr>
                            <m:e>
                              <m:r>
                                <w:rPr>
                                  <w:rFonts w:ascii="Cambria Math" w:eastAsia="宋体" w:hAnsi="Cambria Math" w:cs="宋体"/>
                                  <w:color w:val="000000" w:themeColor="text1"/>
                                  <w:kern w:val="0"/>
                                  <w:szCs w:val="21"/>
                                </w:rPr>
                                <m:t>z</m:t>
                              </m:r>
                            </m:e>
                            <m:sub>
                              <m:r>
                                <w:rPr>
                                  <w:rFonts w:ascii="Cambria Math" w:eastAsia="宋体" w:hAnsi="Cambria Math" w:cs="宋体"/>
                                  <w:color w:val="000000" w:themeColor="text1"/>
                                  <w:kern w:val="0"/>
                                  <w:szCs w:val="21"/>
                                </w:rPr>
                                <m:t>r</m:t>
                              </m:r>
                              <m:r>
                                <m:rPr>
                                  <m:sty m:val="p"/>
                                </m:rPr>
                                <w:rPr>
                                  <w:rFonts w:ascii="Cambria Math" w:eastAsia="宋体" w:hAnsi="Cambria Math" w:cs="宋体"/>
                                  <w:color w:val="000000" w:themeColor="text1"/>
                                  <w:kern w:val="0"/>
                                  <w:szCs w:val="21"/>
                                </w:rPr>
                                <m:t>,</m:t>
                              </m:r>
                              <m:r>
                                <w:rPr>
                                  <w:rFonts w:ascii="Cambria Math" w:eastAsia="宋体" w:hAnsi="Cambria Math" w:cs="宋体"/>
                                  <w:color w:val="000000" w:themeColor="text1"/>
                                  <w:kern w:val="0"/>
                                  <w:szCs w:val="21"/>
                                </w:rPr>
                                <m:t>t</m:t>
                              </m:r>
                            </m:sub>
                          </m:sSub>
                        </m:e>
                      </m:d>
                    </m:e>
                    <m:sup>
                      <m:r>
                        <m:rPr>
                          <m:sty m:val="p"/>
                        </m:rPr>
                        <w:rPr>
                          <w:rFonts w:ascii="Cambria Math" w:eastAsia="宋体" w:hAnsi="Cambria Math" w:cs="宋体"/>
                          <w:color w:val="000000" w:themeColor="text1"/>
                          <w:kern w:val="0"/>
                          <w:szCs w:val="21"/>
                        </w:rPr>
                        <m:t>2</m:t>
                      </m:r>
                    </m:sup>
                  </m:sSup>
                  <m:sSub>
                    <m:sSubPr>
                      <m:ctrlPr>
                        <w:rPr>
                          <w:rFonts w:ascii="Cambria Math" w:eastAsia="宋体" w:hAnsi="Cambria Math" w:cs="宋体"/>
                          <w:bCs/>
                          <w:i/>
                          <w:color w:val="000000" w:themeColor="text1"/>
                          <w:kern w:val="0"/>
                          <w:szCs w:val="21"/>
                        </w:rPr>
                      </m:ctrlPr>
                    </m:sSubPr>
                    <m:e>
                      <m:r>
                        <w:rPr>
                          <w:rFonts w:ascii="Cambria Math" w:eastAsia="宋体" w:hAnsi="Cambria Math" w:cs="宋体"/>
                          <w:color w:val="000000" w:themeColor="text1"/>
                          <w:kern w:val="0"/>
                          <w:szCs w:val="21"/>
                        </w:rPr>
                        <m:t>V</m:t>
                      </m:r>
                    </m:e>
                    <m:sub>
                      <m:r>
                        <w:rPr>
                          <w:rFonts w:ascii="Cambria Math" w:eastAsia="宋体" w:hAnsi="Cambria Math" w:cs="宋体"/>
                          <w:color w:val="000000" w:themeColor="text1"/>
                          <w:kern w:val="0"/>
                          <w:szCs w:val="21"/>
                        </w:rPr>
                        <m:t>r,t</m:t>
                      </m:r>
                    </m:sub>
                  </m:sSub>
                  <m:d>
                    <m:dPr>
                      <m:ctrlPr>
                        <w:rPr>
                          <w:rFonts w:ascii="Cambria Math" w:eastAsia="宋体" w:hAnsi="Cambria Math" w:cs="宋体"/>
                          <w:bCs/>
                          <w:color w:val="000000" w:themeColor="text1"/>
                          <w:kern w:val="0"/>
                          <w:szCs w:val="21"/>
                        </w:rPr>
                      </m:ctrlPr>
                    </m:dPr>
                    <m:e>
                      <m:sSub>
                        <m:sSubPr>
                          <m:ctrlPr>
                            <w:rPr>
                              <w:rFonts w:ascii="Cambria Math" w:eastAsia="宋体" w:hAnsi="Cambria Math" w:cs="宋体"/>
                              <w:bCs/>
                              <w:color w:val="000000" w:themeColor="text1"/>
                              <w:kern w:val="0"/>
                              <w:szCs w:val="21"/>
                            </w:rPr>
                          </m:ctrlPr>
                        </m:sSubPr>
                        <m:e>
                          <m:r>
                            <m:rPr>
                              <m:sty m:val="b"/>
                            </m:rPr>
                            <w:rPr>
                              <w:rFonts w:ascii="Cambria Math" w:eastAsia="宋体" w:hAnsi="Cambria Math" w:cs="宋体"/>
                              <w:color w:val="000000" w:themeColor="text1"/>
                              <w:kern w:val="0"/>
                              <w:szCs w:val="21"/>
                            </w:rPr>
                            <m:t>R</m:t>
                          </m:r>
                        </m:e>
                        <m:sub>
                          <m:r>
                            <m:rPr>
                              <m:sty m:val="b"/>
                            </m:rPr>
                            <w:rPr>
                              <w:rFonts w:ascii="Cambria Math" w:eastAsia="宋体" w:hAnsi="Cambria Math" w:cs="宋体"/>
                              <w:color w:val="000000" w:themeColor="text1"/>
                              <w:kern w:val="0"/>
                              <w:szCs w:val="21"/>
                            </w:rPr>
                            <m:t>t</m:t>
                          </m:r>
                          <m:r>
                            <m:rPr>
                              <m:sty m:val="p"/>
                            </m:rPr>
                            <w:rPr>
                              <w:rFonts w:ascii="Cambria Math" w:eastAsia="宋体" w:hAnsi="Cambria Math" w:cs="宋体"/>
                              <w:color w:val="000000" w:themeColor="text1"/>
                              <w:kern w:val="0"/>
                              <w:szCs w:val="21"/>
                            </w:rPr>
                            <m:t>+</m:t>
                          </m:r>
                          <m:r>
                            <m:rPr>
                              <m:sty m:val="b"/>
                            </m:rPr>
                            <w:rPr>
                              <w:rFonts w:ascii="Cambria Math" w:eastAsia="宋体" w:hAnsi="Cambria Math" w:cs="宋体"/>
                              <w:color w:val="000000" w:themeColor="text1"/>
                              <w:kern w:val="0"/>
                              <w:szCs w:val="21"/>
                            </w:rPr>
                            <m:t>1</m:t>
                          </m:r>
                        </m:sub>
                      </m:sSub>
                    </m:e>
                  </m:d>
                </m:e>
              </m:func>
              <w:bookmarkEnd w:id="14"/>
              <m:r>
                <w:rPr>
                  <w:rFonts w:ascii="Cambria Math" w:eastAsia="宋体" w:hAnsi="Cambria Math" w:cs="宋体"/>
                  <w:color w:val="000000" w:themeColor="text1"/>
                  <w:kern w:val="0"/>
                  <w:szCs w:val="21"/>
                </w:rPr>
                <m:t>#</m:t>
              </m:r>
              <m:r>
                <w:rPr>
                  <w:rFonts w:ascii="Cambria Math" w:eastAsia="宋体" w:hAnsi="Cambria Math" w:cs="宋体"/>
                  <w:color w:val="000000" w:themeColor="text1"/>
                  <w:kern w:val="0"/>
                  <w:szCs w:val="24"/>
                </w:rPr>
                <m:t>(10)</m:t>
              </m:r>
            </m:e>
          </m:eqArr>
        </m:oMath>
      </m:oMathPara>
    </w:p>
    <w:p w14:paraId="6D8A16AF" w14:textId="38F21AAC" w:rsidR="006830A6" w:rsidRPr="00C24719" w:rsidRDefault="006830A6" w:rsidP="006830A6">
      <w:pPr>
        <w:rPr>
          <w:rFonts w:ascii="宋体" w:eastAsia="宋体" w:hAnsi="宋体" w:cs="宋体"/>
          <w:bCs/>
          <w:color w:val="000000" w:themeColor="text1"/>
          <w:kern w:val="0"/>
          <w:szCs w:val="21"/>
        </w:rPr>
      </w:pPr>
      <w:r w:rsidRPr="00C24719">
        <w:rPr>
          <w:rFonts w:ascii="宋体" w:eastAsia="宋体" w:hAnsi="宋体" w:cs="宋体" w:hint="eastAsia"/>
          <w:bCs/>
          <w:color w:val="000000" w:themeColor="text1"/>
          <w:kern w:val="0"/>
          <w:szCs w:val="21"/>
        </w:rPr>
        <w:t>此时风险资产交易量的最优解</w:t>
      </w:r>
      <m:oMath>
        <m:sSub>
          <m:sSubPr>
            <m:ctrlPr>
              <w:rPr>
                <w:rFonts w:ascii="Cambria Math" w:eastAsia="宋体" w:hAnsi="Cambria Math" w:cs="宋体"/>
                <w:bCs/>
                <w:i/>
                <w:color w:val="000000" w:themeColor="text1"/>
                <w:kern w:val="0"/>
                <w:szCs w:val="21"/>
              </w:rPr>
            </m:ctrlPr>
          </m:sSubPr>
          <m:e>
            <m:r>
              <w:rPr>
                <w:rFonts w:ascii="Cambria Math" w:eastAsia="宋体" w:hAnsi="Cambria Math" w:cs="宋体"/>
                <w:color w:val="000000" w:themeColor="text1"/>
                <w:kern w:val="0"/>
                <w:szCs w:val="21"/>
              </w:rPr>
              <m:t>z</m:t>
            </m:r>
          </m:e>
          <m:sub>
            <m:r>
              <w:rPr>
                <w:rFonts w:ascii="Cambria Math" w:eastAsia="宋体" w:hAnsi="Cambria Math" w:cs="宋体"/>
                <w:color w:val="000000" w:themeColor="text1"/>
                <w:kern w:val="0"/>
                <w:szCs w:val="21"/>
              </w:rPr>
              <m:t>r,t</m:t>
            </m:r>
          </m:sub>
        </m:sSub>
      </m:oMath>
      <w:r w:rsidRPr="00C24719">
        <w:rPr>
          <w:rFonts w:ascii="宋体" w:eastAsia="宋体" w:hAnsi="宋体" w:cs="宋体" w:hint="eastAsia"/>
          <w:bCs/>
          <w:color w:val="000000" w:themeColor="text1"/>
          <w:kern w:val="0"/>
          <w:szCs w:val="21"/>
        </w:rPr>
        <w:t>为</w:t>
      </w:r>
    </w:p>
    <w:p w14:paraId="659524AB" w14:textId="0DA85B4D" w:rsidR="006830A6" w:rsidRPr="00C24719" w:rsidRDefault="00000000" w:rsidP="006830A6">
      <w:pPr>
        <w:rPr>
          <w:rFonts w:ascii="宋体" w:eastAsia="宋体" w:hAnsi="宋体" w:cs="宋体"/>
          <w:bCs/>
          <w:color w:val="000000" w:themeColor="text1"/>
          <w:kern w:val="0"/>
          <w:szCs w:val="21"/>
        </w:rPr>
      </w:pPr>
      <m:oMathPara>
        <m:oMath>
          <m:eqArr>
            <m:eqArrPr>
              <m:maxDist m:val="1"/>
              <m:ctrlPr>
                <w:rPr>
                  <w:rFonts w:ascii="Cambria Math" w:eastAsia="宋体" w:hAnsi="Cambria Math" w:cs="宋体"/>
                  <w:bCs/>
                  <w:i/>
                  <w:color w:val="000000" w:themeColor="text1"/>
                  <w:kern w:val="0"/>
                  <w:szCs w:val="21"/>
                </w:rPr>
              </m:ctrlPr>
            </m:eqArrPr>
            <m:e>
              <w:bookmarkStart w:id="15" w:name="_Hlk104323353"/>
              <m:sSub>
                <m:sSubPr>
                  <m:ctrlPr>
                    <w:rPr>
                      <w:rFonts w:ascii="Cambria Math" w:eastAsia="宋体" w:hAnsi="Cambria Math" w:cs="宋体"/>
                      <w:bCs/>
                      <w:color w:val="000000" w:themeColor="text1"/>
                      <w:kern w:val="0"/>
                      <w:szCs w:val="21"/>
                    </w:rPr>
                  </m:ctrlPr>
                </m:sSubPr>
                <m:e>
                  <m:r>
                    <w:rPr>
                      <w:rFonts w:ascii="Cambria Math" w:eastAsia="宋体" w:hAnsi="Cambria Math" w:cs="宋体"/>
                      <w:color w:val="000000" w:themeColor="text1"/>
                      <w:kern w:val="0"/>
                      <w:szCs w:val="21"/>
                    </w:rPr>
                    <m:t>z</m:t>
                  </m:r>
                </m:e>
                <m:sub>
                  <m:r>
                    <w:rPr>
                      <w:rFonts w:ascii="Cambria Math" w:eastAsia="宋体" w:hAnsi="Cambria Math" w:cs="宋体"/>
                      <w:color w:val="000000" w:themeColor="text1"/>
                      <w:kern w:val="0"/>
                      <w:szCs w:val="21"/>
                    </w:rPr>
                    <m:t>r</m:t>
                  </m:r>
                  <m:r>
                    <m:rPr>
                      <m:sty m:val="p"/>
                    </m:rPr>
                    <w:rPr>
                      <w:rFonts w:ascii="Cambria Math" w:eastAsia="宋体" w:hAnsi="Cambria Math" w:cs="宋体"/>
                      <w:color w:val="000000" w:themeColor="text1"/>
                      <w:kern w:val="0"/>
                      <w:szCs w:val="21"/>
                    </w:rPr>
                    <m:t>,</m:t>
                  </m:r>
                  <m:r>
                    <w:rPr>
                      <w:rFonts w:ascii="Cambria Math" w:eastAsia="宋体" w:hAnsi="Cambria Math" w:cs="宋体"/>
                      <w:color w:val="000000" w:themeColor="text1"/>
                      <w:kern w:val="0"/>
                      <w:szCs w:val="21"/>
                    </w:rPr>
                    <m:t>t</m:t>
                  </m:r>
                </m:sub>
              </m:sSub>
              <m:r>
                <w:rPr>
                  <w:rFonts w:ascii="Cambria Math" w:eastAsia="宋体" w:hAnsi="Cambria Math" w:cs="宋体"/>
                  <w:color w:val="000000" w:themeColor="text1"/>
                  <w:kern w:val="0"/>
                  <w:szCs w:val="21"/>
                </w:rPr>
                <m:t>=</m:t>
              </m:r>
              <m:f>
                <m:fPr>
                  <m:ctrlPr>
                    <w:rPr>
                      <w:rFonts w:ascii="Cambria Math" w:eastAsia="宋体" w:hAnsi="Cambria Math" w:cs="宋体"/>
                      <w:bCs/>
                      <w:i/>
                      <w:color w:val="000000" w:themeColor="text1"/>
                      <w:kern w:val="0"/>
                      <w:szCs w:val="21"/>
                    </w:rPr>
                  </m:ctrlPr>
                </m:fPr>
                <m:num>
                  <m:sSub>
                    <m:sSubPr>
                      <m:ctrlPr>
                        <w:rPr>
                          <w:rFonts w:ascii="Cambria Math" w:eastAsia="宋体" w:hAnsi="Cambria Math" w:cs="宋体"/>
                          <w:bCs/>
                          <w:i/>
                          <w:color w:val="000000" w:themeColor="text1"/>
                          <w:kern w:val="0"/>
                          <w:szCs w:val="21"/>
                        </w:rPr>
                      </m:ctrlPr>
                    </m:sSubPr>
                    <m:e>
                      <m:r>
                        <w:rPr>
                          <w:rFonts w:ascii="Cambria Math" w:eastAsia="宋体" w:hAnsi="Cambria Math" w:cs="宋体"/>
                          <w:color w:val="000000" w:themeColor="text1"/>
                          <w:kern w:val="0"/>
                          <w:szCs w:val="21"/>
                        </w:rPr>
                        <m:t>E</m:t>
                      </m:r>
                    </m:e>
                    <m:sub>
                      <m:r>
                        <w:rPr>
                          <w:rFonts w:ascii="Cambria Math" w:eastAsia="宋体" w:hAnsi="Cambria Math" w:cs="宋体"/>
                          <w:color w:val="000000" w:themeColor="text1"/>
                          <w:kern w:val="0"/>
                          <w:szCs w:val="21"/>
                        </w:rPr>
                        <m:t>r,t</m:t>
                      </m:r>
                    </m:sub>
                  </m:sSub>
                  <m:d>
                    <m:dPr>
                      <m:begChr m:val="["/>
                      <m:endChr m:val="]"/>
                      <m:ctrlPr>
                        <w:rPr>
                          <w:rFonts w:ascii="Cambria Math" w:eastAsia="宋体" w:hAnsi="Cambria Math" w:cs="宋体"/>
                          <w:bCs/>
                          <w:color w:val="000000" w:themeColor="text1"/>
                          <w:kern w:val="0"/>
                          <w:szCs w:val="21"/>
                        </w:rPr>
                      </m:ctrlPr>
                    </m:dPr>
                    <m:e>
                      <m:sSub>
                        <m:sSubPr>
                          <m:ctrlPr>
                            <w:rPr>
                              <w:rFonts w:ascii="Cambria Math" w:eastAsia="宋体" w:hAnsi="Cambria Math" w:cs="宋体"/>
                              <w:bCs/>
                              <w:color w:val="000000" w:themeColor="text1"/>
                              <w:kern w:val="0"/>
                              <w:szCs w:val="21"/>
                            </w:rPr>
                          </m:ctrlPr>
                        </m:sSubPr>
                        <m:e>
                          <m:r>
                            <m:rPr>
                              <m:sty m:val="b"/>
                            </m:rPr>
                            <w:rPr>
                              <w:rFonts w:ascii="Cambria Math" w:eastAsia="宋体" w:hAnsi="Cambria Math" w:cs="宋体"/>
                              <w:color w:val="000000" w:themeColor="text1"/>
                              <w:kern w:val="0"/>
                              <w:szCs w:val="21"/>
                            </w:rPr>
                            <m:t>R</m:t>
                          </m:r>
                        </m:e>
                        <m:sub>
                          <m:r>
                            <m:rPr>
                              <m:sty m:val="b"/>
                            </m:rPr>
                            <w:rPr>
                              <w:rFonts w:ascii="Cambria Math" w:eastAsia="宋体" w:hAnsi="Cambria Math" w:cs="宋体"/>
                              <w:color w:val="000000" w:themeColor="text1"/>
                              <w:kern w:val="0"/>
                              <w:szCs w:val="21"/>
                            </w:rPr>
                            <m:t>t</m:t>
                          </m:r>
                          <m:r>
                            <m:rPr>
                              <m:sty m:val="p"/>
                            </m:rPr>
                            <w:rPr>
                              <w:rFonts w:ascii="Cambria Math" w:eastAsia="宋体" w:hAnsi="Cambria Math" w:cs="宋体"/>
                              <w:color w:val="000000" w:themeColor="text1"/>
                              <w:kern w:val="0"/>
                              <w:szCs w:val="21"/>
                            </w:rPr>
                            <m:t>+</m:t>
                          </m:r>
                          <m:r>
                            <m:rPr>
                              <m:sty m:val="b"/>
                            </m:rPr>
                            <w:rPr>
                              <w:rFonts w:ascii="Cambria Math" w:eastAsia="宋体" w:hAnsi="Cambria Math" w:cs="宋体"/>
                              <w:color w:val="000000" w:themeColor="text1"/>
                              <w:kern w:val="0"/>
                              <w:szCs w:val="21"/>
                            </w:rPr>
                            <m:t>1</m:t>
                          </m:r>
                        </m:sub>
                      </m:sSub>
                    </m:e>
                  </m:d>
                </m:num>
                <m:den>
                  <m:sSub>
                    <m:sSubPr>
                      <m:ctrlPr>
                        <w:rPr>
                          <w:rFonts w:ascii="Cambria Math" w:eastAsia="宋体" w:hAnsi="Cambria Math" w:cs="宋体"/>
                          <w:bCs/>
                          <w:i/>
                          <w:color w:val="000000" w:themeColor="text1"/>
                          <w:kern w:val="0"/>
                          <w:szCs w:val="21"/>
                        </w:rPr>
                      </m:ctrlPr>
                    </m:sSubPr>
                    <m:e>
                      <m:r>
                        <w:rPr>
                          <w:rFonts w:ascii="Cambria Math" w:eastAsia="宋体" w:hAnsi="Cambria Math" w:cs="宋体"/>
                          <w:color w:val="000000" w:themeColor="text1"/>
                          <w:kern w:val="0"/>
                          <w:szCs w:val="21"/>
                        </w:rPr>
                        <m:t>aV</m:t>
                      </m:r>
                    </m:e>
                    <m:sub>
                      <m:r>
                        <w:rPr>
                          <w:rFonts w:ascii="Cambria Math" w:eastAsia="宋体" w:hAnsi="Cambria Math" w:cs="宋体"/>
                          <w:color w:val="000000" w:themeColor="text1"/>
                          <w:kern w:val="0"/>
                          <w:szCs w:val="21"/>
                        </w:rPr>
                        <m:t>r,t</m:t>
                      </m:r>
                    </m:sub>
                  </m:sSub>
                  <m:d>
                    <m:dPr>
                      <m:ctrlPr>
                        <w:rPr>
                          <w:rFonts w:ascii="Cambria Math" w:eastAsia="宋体" w:hAnsi="Cambria Math" w:cs="宋体"/>
                          <w:bCs/>
                          <w:color w:val="000000" w:themeColor="text1"/>
                          <w:kern w:val="0"/>
                          <w:szCs w:val="21"/>
                        </w:rPr>
                      </m:ctrlPr>
                    </m:dPr>
                    <m:e>
                      <m:sSub>
                        <m:sSubPr>
                          <m:ctrlPr>
                            <w:rPr>
                              <w:rFonts w:ascii="Cambria Math" w:eastAsia="宋体" w:hAnsi="Cambria Math" w:cs="宋体"/>
                              <w:bCs/>
                              <w:color w:val="000000" w:themeColor="text1"/>
                              <w:kern w:val="0"/>
                              <w:szCs w:val="21"/>
                            </w:rPr>
                          </m:ctrlPr>
                        </m:sSubPr>
                        <m:e>
                          <m:r>
                            <m:rPr>
                              <m:sty m:val="b"/>
                            </m:rPr>
                            <w:rPr>
                              <w:rFonts w:ascii="Cambria Math" w:eastAsia="宋体" w:hAnsi="Cambria Math" w:cs="宋体"/>
                              <w:color w:val="000000" w:themeColor="text1"/>
                              <w:kern w:val="0"/>
                              <w:szCs w:val="21"/>
                            </w:rPr>
                            <m:t>R</m:t>
                          </m:r>
                        </m:e>
                        <m:sub>
                          <m:r>
                            <m:rPr>
                              <m:sty m:val="b"/>
                            </m:rPr>
                            <w:rPr>
                              <w:rFonts w:ascii="Cambria Math" w:eastAsia="宋体" w:hAnsi="Cambria Math" w:cs="宋体"/>
                              <w:color w:val="000000" w:themeColor="text1"/>
                              <w:kern w:val="0"/>
                              <w:szCs w:val="21"/>
                            </w:rPr>
                            <m:t>t</m:t>
                          </m:r>
                          <m:r>
                            <m:rPr>
                              <m:sty m:val="p"/>
                            </m:rPr>
                            <w:rPr>
                              <w:rFonts w:ascii="Cambria Math" w:eastAsia="宋体" w:hAnsi="Cambria Math" w:cs="宋体"/>
                              <w:color w:val="000000" w:themeColor="text1"/>
                              <w:kern w:val="0"/>
                              <w:szCs w:val="21"/>
                            </w:rPr>
                            <m:t>+</m:t>
                          </m:r>
                          <m:r>
                            <m:rPr>
                              <m:sty m:val="b"/>
                            </m:rPr>
                            <w:rPr>
                              <w:rFonts w:ascii="Cambria Math" w:eastAsia="宋体" w:hAnsi="Cambria Math" w:cs="宋体"/>
                              <w:color w:val="000000" w:themeColor="text1"/>
                              <w:kern w:val="0"/>
                              <w:szCs w:val="21"/>
                            </w:rPr>
                            <m:t>1</m:t>
                          </m:r>
                        </m:sub>
                      </m:sSub>
                    </m:e>
                  </m:d>
                </m:den>
              </m:f>
              <m:r>
                <w:rPr>
                  <w:rFonts w:ascii="Cambria Math" w:eastAsia="宋体" w:hAnsi="Cambria Math" w:cs="宋体"/>
                  <w:color w:val="000000" w:themeColor="text1"/>
                  <w:kern w:val="0"/>
                  <w:szCs w:val="21"/>
                </w:rPr>
                <m:t>-</m:t>
              </m:r>
              <m:sSub>
                <m:sSubPr>
                  <m:ctrlPr>
                    <w:rPr>
                      <w:rFonts w:ascii="Cambria Math" w:eastAsia="宋体" w:hAnsi="Cambria Math" w:cs="宋体"/>
                      <w:bCs/>
                      <w:color w:val="000000" w:themeColor="text1"/>
                      <w:kern w:val="0"/>
                      <w:szCs w:val="21"/>
                    </w:rPr>
                  </m:ctrlPr>
                </m:sSubPr>
                <m:e>
                  <m:r>
                    <w:rPr>
                      <w:rFonts w:ascii="Cambria Math" w:eastAsia="宋体" w:hAnsi="Cambria Math" w:cs="宋体"/>
                      <w:color w:val="000000" w:themeColor="text1"/>
                      <w:kern w:val="0"/>
                      <w:szCs w:val="21"/>
                    </w:rPr>
                    <m:t>S</m:t>
                  </m:r>
                </m:e>
                <m:sub>
                  <m:r>
                    <w:rPr>
                      <w:rFonts w:ascii="Cambria Math" w:eastAsia="宋体" w:hAnsi="Cambria Math" w:cs="宋体"/>
                      <w:color w:val="000000" w:themeColor="text1"/>
                      <w:kern w:val="0"/>
                      <w:szCs w:val="21"/>
                    </w:rPr>
                    <m:t>r</m:t>
                  </m:r>
                  <m:r>
                    <m:rPr>
                      <m:sty m:val="p"/>
                    </m:rPr>
                    <w:rPr>
                      <w:rFonts w:ascii="Cambria Math" w:eastAsia="宋体" w:hAnsi="Cambria Math" w:cs="宋体"/>
                      <w:color w:val="000000" w:themeColor="text1"/>
                      <w:kern w:val="0"/>
                      <w:szCs w:val="21"/>
                    </w:rPr>
                    <m:t>,</m:t>
                  </m:r>
                  <m:r>
                    <w:rPr>
                      <w:rFonts w:ascii="Cambria Math" w:eastAsia="宋体" w:hAnsi="Cambria Math" w:cs="宋体"/>
                      <w:color w:val="000000" w:themeColor="text1"/>
                      <w:kern w:val="0"/>
                      <w:szCs w:val="21"/>
                    </w:rPr>
                    <m:t>t</m:t>
                  </m:r>
                </m:sub>
              </m:sSub>
              <w:bookmarkEnd w:id="15"/>
              <m:r>
                <w:rPr>
                  <w:rFonts w:ascii="Cambria Math" w:eastAsia="宋体" w:hAnsi="Cambria Math" w:cs="宋体"/>
                  <w:color w:val="000000" w:themeColor="text1"/>
                  <w:kern w:val="0"/>
                  <w:szCs w:val="21"/>
                </w:rPr>
                <m:t>#</m:t>
              </m:r>
              <m:r>
                <w:rPr>
                  <w:rFonts w:ascii="Cambria Math" w:eastAsia="宋体" w:hAnsi="Cambria Math" w:cs="宋体"/>
                  <w:color w:val="000000" w:themeColor="text1"/>
                  <w:kern w:val="0"/>
                  <w:szCs w:val="24"/>
                </w:rPr>
                <m:t>(11)</m:t>
              </m:r>
            </m:e>
          </m:eqArr>
        </m:oMath>
      </m:oMathPara>
    </w:p>
    <w:p w14:paraId="25AC9FF2" w14:textId="10943631" w:rsidR="006830A6" w:rsidRPr="00C24719" w:rsidRDefault="006830A6" w:rsidP="006830A6">
      <w:pPr>
        <w:ind w:firstLineChars="200" w:firstLine="420"/>
        <w:rPr>
          <w:rFonts w:ascii="宋体" w:eastAsia="宋体" w:hAnsi="宋体" w:cs="宋体"/>
          <w:bCs/>
          <w:color w:val="000000" w:themeColor="text1"/>
          <w:kern w:val="0"/>
          <w:szCs w:val="21"/>
        </w:rPr>
      </w:pPr>
      <w:r w:rsidRPr="00C24719">
        <w:rPr>
          <w:rFonts w:ascii="宋体" w:eastAsia="宋体" w:hAnsi="宋体" w:cs="宋体"/>
          <w:bCs/>
          <w:color w:val="000000" w:themeColor="text1"/>
          <w:kern w:val="0"/>
          <w:szCs w:val="21"/>
        </w:rPr>
        <w:t>我们假设理性</w:t>
      </w:r>
      <w:r w:rsidRPr="00C24719">
        <w:rPr>
          <w:rFonts w:ascii="宋体" w:eastAsia="宋体" w:hAnsi="宋体" w:cs="宋体" w:hint="eastAsia"/>
          <w:bCs/>
          <w:color w:val="000000" w:themeColor="text1"/>
          <w:kern w:val="0"/>
          <w:szCs w:val="21"/>
        </w:rPr>
        <w:t>交易</w:t>
      </w:r>
      <w:r w:rsidR="00D669F4" w:rsidRPr="00C24719">
        <w:rPr>
          <w:rFonts w:ascii="宋体" w:eastAsia="宋体" w:hAnsi="宋体" w:cs="宋体" w:hint="eastAsia"/>
          <w:bCs/>
          <w:color w:val="000000" w:themeColor="text1"/>
          <w:kern w:val="0"/>
          <w:szCs w:val="21"/>
        </w:rPr>
        <w:t>下投资</w:t>
      </w:r>
      <w:r w:rsidRPr="00C24719">
        <w:rPr>
          <w:rFonts w:ascii="宋体" w:eastAsia="宋体" w:hAnsi="宋体" w:cs="宋体" w:hint="eastAsia"/>
          <w:bCs/>
          <w:color w:val="000000" w:themeColor="text1"/>
          <w:kern w:val="0"/>
          <w:szCs w:val="21"/>
        </w:rPr>
        <w:t>者</w:t>
      </w:r>
      <w:r w:rsidRPr="00C24719">
        <w:rPr>
          <w:rFonts w:ascii="宋体" w:eastAsia="宋体" w:hAnsi="宋体" w:cs="宋体"/>
          <w:bCs/>
          <w:color w:val="000000" w:themeColor="text1"/>
          <w:kern w:val="0"/>
          <w:szCs w:val="21"/>
        </w:rPr>
        <w:t>认为超额收益</w:t>
      </w:r>
      <m:oMath>
        <m:sSub>
          <m:sSubPr>
            <m:ctrlPr>
              <w:rPr>
                <w:rFonts w:ascii="Cambria Math" w:eastAsia="宋体" w:hAnsi="Cambria Math" w:cs="宋体"/>
                <w:bCs/>
                <w:i/>
                <w:color w:val="000000" w:themeColor="text1"/>
                <w:kern w:val="0"/>
                <w:szCs w:val="21"/>
              </w:rPr>
            </m:ctrlPr>
          </m:sSubPr>
          <m:e>
            <m:r>
              <m:rPr>
                <m:sty m:val="bi"/>
              </m:rPr>
              <w:rPr>
                <w:rFonts w:ascii="Cambria Math" w:eastAsia="宋体" w:hAnsi="Cambria Math" w:cs="宋体"/>
                <w:color w:val="000000" w:themeColor="text1"/>
                <w:kern w:val="0"/>
                <w:szCs w:val="21"/>
              </w:rPr>
              <m:t>R</m:t>
            </m:r>
          </m:e>
          <m:sub>
            <m:r>
              <m:rPr>
                <m:sty m:val="bi"/>
              </m:rPr>
              <w:rPr>
                <w:rFonts w:ascii="Cambria Math" w:eastAsia="宋体" w:hAnsi="Cambria Math" w:cs="宋体"/>
                <w:color w:val="000000" w:themeColor="text1"/>
                <w:kern w:val="0"/>
                <w:szCs w:val="21"/>
              </w:rPr>
              <m:t>t</m:t>
            </m:r>
            <m:r>
              <w:rPr>
                <w:rFonts w:ascii="Cambria Math" w:eastAsia="宋体" w:hAnsi="Cambria Math" w:cs="宋体"/>
                <w:color w:val="000000" w:themeColor="text1"/>
                <w:kern w:val="0"/>
                <w:szCs w:val="21"/>
              </w:rPr>
              <m:t>+</m:t>
            </m:r>
            <m:r>
              <m:rPr>
                <m:sty m:val="bi"/>
              </m:rPr>
              <w:rPr>
                <w:rFonts w:ascii="Cambria Math" w:eastAsia="宋体" w:hAnsi="Cambria Math" w:cs="宋体"/>
                <w:color w:val="000000" w:themeColor="text1"/>
                <w:kern w:val="0"/>
                <w:szCs w:val="21"/>
              </w:rPr>
              <m:t>1</m:t>
            </m:r>
          </m:sub>
        </m:sSub>
      </m:oMath>
      <w:r w:rsidRPr="00C24719">
        <w:rPr>
          <w:rFonts w:ascii="宋体" w:eastAsia="宋体" w:hAnsi="宋体" w:cs="宋体"/>
          <w:bCs/>
          <w:color w:val="000000" w:themeColor="text1"/>
          <w:kern w:val="0"/>
          <w:szCs w:val="21"/>
        </w:rPr>
        <w:t>的条件方差是一个常数，即</w:t>
      </w:r>
      <m:oMath>
        <m:sSub>
          <m:sSubPr>
            <m:ctrlPr>
              <w:rPr>
                <w:rFonts w:ascii="Cambria Math" w:eastAsia="宋体" w:hAnsi="Cambria Math" w:cs="宋体"/>
                <w:bCs/>
                <w:i/>
                <w:color w:val="000000" w:themeColor="text1"/>
                <w:kern w:val="0"/>
                <w:szCs w:val="21"/>
              </w:rPr>
            </m:ctrlPr>
          </m:sSubPr>
          <m:e>
            <m:r>
              <w:rPr>
                <w:rFonts w:ascii="Cambria Math" w:eastAsia="宋体" w:hAnsi="Cambria Math" w:cs="宋体"/>
                <w:color w:val="000000" w:themeColor="text1"/>
                <w:kern w:val="0"/>
                <w:szCs w:val="21"/>
              </w:rPr>
              <m:t>V</m:t>
            </m:r>
          </m:e>
          <m:sub>
            <m:r>
              <w:rPr>
                <w:rFonts w:ascii="Cambria Math" w:eastAsia="宋体" w:hAnsi="Cambria Math" w:cs="宋体"/>
                <w:color w:val="000000" w:themeColor="text1"/>
                <w:kern w:val="0"/>
                <w:szCs w:val="21"/>
              </w:rPr>
              <m:t>r,t</m:t>
            </m:r>
          </m:sub>
        </m:sSub>
        <m:d>
          <m:dPr>
            <m:ctrlPr>
              <w:rPr>
                <w:rFonts w:ascii="Cambria Math" w:eastAsia="宋体" w:hAnsi="Cambria Math" w:cs="宋体"/>
                <w:bCs/>
                <w:i/>
                <w:color w:val="000000" w:themeColor="text1"/>
                <w:kern w:val="0"/>
                <w:szCs w:val="21"/>
              </w:rPr>
            </m:ctrlPr>
          </m:dPr>
          <m:e>
            <m:sSub>
              <m:sSubPr>
                <m:ctrlPr>
                  <w:rPr>
                    <w:rFonts w:ascii="Cambria Math" w:eastAsia="宋体" w:hAnsi="Cambria Math" w:cs="宋体"/>
                    <w:bCs/>
                    <w:i/>
                    <w:color w:val="000000" w:themeColor="text1"/>
                    <w:kern w:val="0"/>
                    <w:szCs w:val="21"/>
                  </w:rPr>
                </m:ctrlPr>
              </m:sSubPr>
              <m:e>
                <m:r>
                  <m:rPr>
                    <m:sty m:val="bi"/>
                  </m:rPr>
                  <w:rPr>
                    <w:rFonts w:ascii="Cambria Math" w:eastAsia="宋体" w:hAnsi="Cambria Math" w:cs="宋体"/>
                    <w:color w:val="000000" w:themeColor="text1"/>
                    <w:kern w:val="0"/>
                    <w:szCs w:val="21"/>
                  </w:rPr>
                  <m:t>R</m:t>
                </m:r>
              </m:e>
              <m:sub>
                <m:r>
                  <m:rPr>
                    <m:sty m:val="bi"/>
                  </m:rPr>
                  <w:rPr>
                    <w:rFonts w:ascii="Cambria Math" w:eastAsia="宋体" w:hAnsi="Cambria Math" w:cs="宋体"/>
                    <w:color w:val="000000" w:themeColor="text1"/>
                    <w:kern w:val="0"/>
                    <w:szCs w:val="21"/>
                  </w:rPr>
                  <m:t>t</m:t>
                </m:r>
                <m:r>
                  <w:rPr>
                    <w:rFonts w:ascii="Cambria Math" w:eastAsia="宋体" w:hAnsi="Cambria Math" w:cs="宋体"/>
                    <w:color w:val="000000" w:themeColor="text1"/>
                    <w:kern w:val="0"/>
                    <w:szCs w:val="21"/>
                  </w:rPr>
                  <m:t>+</m:t>
                </m:r>
                <m:r>
                  <m:rPr>
                    <m:sty m:val="bi"/>
                  </m:rPr>
                  <w:rPr>
                    <w:rFonts w:ascii="Cambria Math" w:eastAsia="宋体" w:hAnsi="Cambria Math" w:cs="宋体"/>
                    <w:color w:val="000000" w:themeColor="text1"/>
                    <w:kern w:val="0"/>
                    <w:szCs w:val="21"/>
                  </w:rPr>
                  <m:t>1</m:t>
                </m:r>
              </m:sub>
            </m:sSub>
          </m:e>
        </m:d>
        <m:r>
          <w:rPr>
            <w:rFonts w:ascii="Cambria Math" w:eastAsia="宋体" w:hAnsi="Cambria Math" w:cs="宋体"/>
            <w:color w:val="000000" w:themeColor="text1"/>
            <w:kern w:val="0"/>
            <w:szCs w:val="21"/>
          </w:rPr>
          <m:t>=</m:t>
        </m:r>
        <m:sSubSup>
          <m:sSubSupPr>
            <m:ctrlPr>
              <w:rPr>
                <w:rFonts w:ascii="Cambria Math" w:eastAsia="宋体" w:hAnsi="Cambria Math" w:cs="宋体"/>
                <w:bCs/>
                <w:color w:val="000000" w:themeColor="text1"/>
                <w:kern w:val="0"/>
                <w:szCs w:val="21"/>
              </w:rPr>
            </m:ctrlPr>
          </m:sSubSupPr>
          <m:e>
            <m:r>
              <w:rPr>
                <w:rFonts w:ascii="Cambria Math" w:eastAsia="宋体" w:hAnsi="Cambria Math" w:cs="宋体"/>
                <w:color w:val="000000" w:themeColor="text1"/>
                <w:kern w:val="0"/>
                <w:szCs w:val="21"/>
              </w:rPr>
              <m:t>σ</m:t>
            </m:r>
          </m:e>
          <m:sub>
            <m:r>
              <w:rPr>
                <w:rFonts w:ascii="Cambria Math" w:eastAsia="宋体" w:hAnsi="Cambria Math" w:cs="宋体"/>
                <w:color w:val="000000" w:themeColor="text1"/>
                <w:kern w:val="0"/>
                <w:szCs w:val="21"/>
              </w:rPr>
              <m:t>r</m:t>
            </m:r>
          </m:sub>
          <m:sup>
            <m:r>
              <w:rPr>
                <w:rFonts w:ascii="Cambria Math" w:eastAsia="宋体" w:hAnsi="Cambria Math" w:cs="宋体"/>
                <w:color w:val="000000" w:themeColor="text1"/>
                <w:kern w:val="0"/>
                <w:szCs w:val="21"/>
              </w:rPr>
              <m:t>2</m:t>
            </m:r>
          </m:sup>
        </m:sSubSup>
        <m:r>
          <w:rPr>
            <w:rFonts w:ascii="Cambria Math" w:eastAsia="宋体" w:hAnsi="Cambria Math" w:cs="宋体"/>
            <w:color w:val="000000" w:themeColor="text1"/>
            <w:kern w:val="0"/>
            <w:szCs w:val="21"/>
          </w:rPr>
          <m:t xml:space="preserve">,  </m:t>
        </m:r>
      </m:oMath>
      <w:r w:rsidRPr="00C24719">
        <w:rPr>
          <w:rFonts w:ascii="宋体" w:eastAsia="宋体" w:hAnsi="宋体" w:cs="宋体" w:hint="eastAsia"/>
          <w:color w:val="000000" w:themeColor="text1"/>
          <w:kern w:val="0"/>
          <w:szCs w:val="21"/>
        </w:rPr>
        <w:t>且</w:t>
      </w:r>
      <w:r w:rsidR="00BB138E" w:rsidRPr="00C24719">
        <w:rPr>
          <w:rFonts w:ascii="宋体" w:eastAsia="宋体" w:hAnsi="宋体" w:cs="宋体" w:hint="eastAsia"/>
          <w:bCs/>
          <w:color w:val="000000" w:themeColor="text1"/>
          <w:kern w:val="0"/>
          <w:szCs w:val="21"/>
        </w:rPr>
        <w:t>投资</w:t>
      </w:r>
      <w:r w:rsidRPr="00C24719">
        <w:rPr>
          <w:rFonts w:ascii="宋体" w:eastAsia="宋体" w:hAnsi="宋体" w:cs="宋体" w:hint="eastAsia"/>
          <w:bCs/>
          <w:color w:val="000000" w:themeColor="text1"/>
          <w:kern w:val="0"/>
          <w:szCs w:val="21"/>
        </w:rPr>
        <w:t>者</w:t>
      </w:r>
      <w:r w:rsidRPr="00C24719">
        <w:rPr>
          <w:rFonts w:ascii="宋体" w:eastAsia="宋体" w:hAnsi="宋体" w:cs="宋体"/>
          <w:bCs/>
          <w:color w:val="000000" w:themeColor="text1"/>
          <w:kern w:val="0"/>
          <w:szCs w:val="21"/>
        </w:rPr>
        <w:t>对于风险资产价格预期符合均值回归，即使短期内资产价格偏离了基本价值，长期来看仍具有收敛到基本价值的趋势：</w:t>
      </w:r>
    </w:p>
    <w:p w14:paraId="6A80C900" w14:textId="0927CAA3" w:rsidR="006830A6" w:rsidRPr="00C24719" w:rsidRDefault="00000000" w:rsidP="006830A6">
      <w:pPr>
        <w:ind w:firstLineChars="200" w:firstLine="420"/>
        <w:rPr>
          <w:rFonts w:ascii="宋体" w:eastAsia="宋体" w:hAnsi="宋体" w:cs="宋体"/>
          <w:bCs/>
          <w:color w:val="000000" w:themeColor="text1"/>
          <w:kern w:val="0"/>
          <w:szCs w:val="21"/>
        </w:rPr>
      </w:pPr>
      <m:oMathPara>
        <m:oMathParaPr>
          <m:jc m:val="center"/>
        </m:oMathParaPr>
        <m:oMath>
          <m:sSub>
            <m:sSubPr>
              <m:ctrlPr>
                <w:rPr>
                  <w:rFonts w:ascii="Cambria Math" w:eastAsia="宋体" w:hAnsi="Cambria Math" w:cs="宋体"/>
                  <w:bCs/>
                  <w:color w:val="000000" w:themeColor="text1"/>
                  <w:kern w:val="0"/>
                  <w:szCs w:val="21"/>
                </w:rPr>
              </m:ctrlPr>
            </m:sSubPr>
            <m:e>
              <m:r>
                <m:rPr>
                  <m:sty m:val="p"/>
                </m:rPr>
                <w:rPr>
                  <w:rFonts w:ascii="Cambria Math" w:eastAsia="宋体" w:hAnsi="Cambria Math" w:cs="宋体"/>
                  <w:color w:val="000000" w:themeColor="text1"/>
                  <w:kern w:val="0"/>
                  <w:szCs w:val="21"/>
                </w:rPr>
                <m:t>E</m:t>
              </m:r>
            </m:e>
            <m:sub>
              <m:r>
                <m:rPr>
                  <m:sty m:val="p"/>
                </m:rPr>
                <w:rPr>
                  <w:rFonts w:ascii="Cambria Math" w:eastAsia="宋体" w:hAnsi="Cambria Math" w:cs="宋体"/>
                  <w:color w:val="000000" w:themeColor="text1"/>
                  <w:kern w:val="0"/>
                  <w:szCs w:val="21"/>
                </w:rPr>
                <m:t>r,t</m:t>
              </m:r>
            </m:sub>
          </m:sSub>
          <m:d>
            <m:dPr>
              <m:ctrlPr>
                <w:rPr>
                  <w:rFonts w:ascii="Cambria Math" w:eastAsia="宋体" w:hAnsi="Cambria Math" w:cs="宋体"/>
                  <w:b/>
                  <w:i/>
                  <w:iCs/>
                  <w:color w:val="000000" w:themeColor="text1"/>
                  <w:kern w:val="0"/>
                  <w:szCs w:val="21"/>
                </w:rPr>
              </m:ctrlPr>
            </m:dPr>
            <m:e>
              <m:sSub>
                <m:sSubPr>
                  <m:ctrlPr>
                    <w:rPr>
                      <w:rFonts w:ascii="Cambria Math" w:eastAsia="宋体" w:hAnsi="Cambria Math" w:cs="宋体"/>
                      <w:b/>
                      <w:i/>
                      <w:iCs/>
                      <w:color w:val="000000" w:themeColor="text1"/>
                      <w:kern w:val="0"/>
                      <w:szCs w:val="21"/>
                    </w:rPr>
                  </m:ctrlPr>
                </m:sSubPr>
                <m:e>
                  <m:r>
                    <m:rPr>
                      <m:sty m:val="bi"/>
                    </m:rPr>
                    <w:rPr>
                      <w:rFonts w:ascii="Cambria Math" w:eastAsia="宋体" w:hAnsi="Cambria Math" w:cs="宋体"/>
                      <w:color w:val="000000" w:themeColor="text1"/>
                      <w:kern w:val="0"/>
                      <w:szCs w:val="21"/>
                    </w:rPr>
                    <m:t>p</m:t>
                  </m:r>
                </m:e>
                <m:sub>
                  <m:r>
                    <m:rPr>
                      <m:sty m:val="bi"/>
                    </m:rPr>
                    <w:rPr>
                      <w:rFonts w:ascii="Cambria Math" w:eastAsia="宋体" w:hAnsi="Cambria Math" w:cs="宋体"/>
                      <w:color w:val="000000" w:themeColor="text1"/>
                      <w:kern w:val="0"/>
                      <w:szCs w:val="21"/>
                    </w:rPr>
                    <m:t>t+1</m:t>
                  </m:r>
                </m:sub>
              </m:sSub>
            </m:e>
          </m:d>
          <m:r>
            <m:rPr>
              <m:sty m:val="p"/>
            </m:rPr>
            <w:rPr>
              <w:rFonts w:ascii="Cambria Math" w:eastAsia="宋体" w:hAnsi="Cambria Math" w:cs="宋体"/>
              <w:color w:val="000000" w:themeColor="text1"/>
              <w:kern w:val="0"/>
              <w:szCs w:val="21"/>
            </w:rPr>
            <m:t>=</m:t>
          </m:r>
          <m:sSub>
            <m:sSubPr>
              <m:ctrlPr>
                <w:rPr>
                  <w:rFonts w:ascii="Cambria Math" w:eastAsia="宋体" w:hAnsi="Cambria Math" w:cs="宋体"/>
                  <w:bCs/>
                  <w:color w:val="000000" w:themeColor="text1"/>
                  <w:kern w:val="0"/>
                  <w:szCs w:val="21"/>
                </w:rPr>
              </m:ctrlPr>
            </m:sSubPr>
            <m:e>
              <m:r>
                <m:rPr>
                  <m:sty m:val="p"/>
                </m:rPr>
                <w:rPr>
                  <w:rFonts w:ascii="Cambria Math" w:eastAsia="宋体" w:hAnsi="Cambria Math" w:cs="宋体"/>
                  <w:color w:val="000000" w:themeColor="text1"/>
                  <w:kern w:val="0"/>
                  <w:szCs w:val="21"/>
                </w:rPr>
                <m:t>p</m:t>
              </m:r>
            </m:e>
            <m:sub>
              <m:r>
                <m:rPr>
                  <m:sty m:val="p"/>
                </m:rPr>
                <w:rPr>
                  <w:rFonts w:ascii="Cambria Math" w:eastAsia="宋体" w:hAnsi="Cambria Math" w:cs="宋体"/>
                  <w:color w:val="000000" w:themeColor="text1"/>
                  <w:kern w:val="0"/>
                  <w:szCs w:val="21"/>
                </w:rPr>
                <m:t>t</m:t>
              </m:r>
            </m:sub>
          </m:sSub>
          <m:r>
            <m:rPr>
              <m:sty m:val="p"/>
            </m:rPr>
            <w:rPr>
              <w:rFonts w:ascii="Cambria Math" w:eastAsia="宋体" w:hAnsi="Cambria Math" w:cs="宋体"/>
              <w:color w:val="000000" w:themeColor="text1"/>
              <w:kern w:val="0"/>
              <w:szCs w:val="21"/>
            </w:rPr>
            <m:t>+</m:t>
          </m:r>
          <m:d>
            <m:dPr>
              <m:ctrlPr>
                <w:rPr>
                  <w:rFonts w:ascii="Cambria Math" w:eastAsia="宋体" w:hAnsi="Cambria Math" w:cs="宋体"/>
                  <w:bCs/>
                  <w:color w:val="000000" w:themeColor="text1"/>
                  <w:kern w:val="0"/>
                  <w:szCs w:val="21"/>
                </w:rPr>
              </m:ctrlPr>
            </m:dPr>
            <m:e>
              <m:r>
                <m:rPr>
                  <m:sty m:val="p"/>
                </m:rPr>
                <w:rPr>
                  <w:rFonts w:ascii="Cambria Math" w:eastAsia="宋体" w:hAnsi="Cambria Math" w:cs="宋体"/>
                  <w:color w:val="000000" w:themeColor="text1"/>
                  <w:kern w:val="0"/>
                  <w:szCs w:val="21"/>
                </w:rPr>
                <m:t>1-α</m:t>
              </m:r>
            </m:e>
          </m:d>
          <m:d>
            <m:dPr>
              <m:ctrlPr>
                <w:rPr>
                  <w:rFonts w:ascii="Cambria Math" w:eastAsia="宋体" w:hAnsi="Cambria Math" w:cs="宋体"/>
                  <w:bCs/>
                  <w:color w:val="000000" w:themeColor="text1"/>
                  <w:kern w:val="0"/>
                  <w:szCs w:val="21"/>
                </w:rPr>
              </m:ctrlPr>
            </m:dPr>
            <m:e>
              <m:sSub>
                <m:sSubPr>
                  <m:ctrlPr>
                    <w:rPr>
                      <w:rFonts w:ascii="Cambria Math" w:eastAsia="宋体" w:hAnsi="Cambria Math" w:cs="宋体"/>
                      <w:bCs/>
                      <w:color w:val="000000" w:themeColor="text1"/>
                      <w:kern w:val="0"/>
                      <w:szCs w:val="21"/>
                    </w:rPr>
                  </m:ctrlPr>
                </m:sSubPr>
                <m:e>
                  <m:r>
                    <m:rPr>
                      <m:sty m:val="p"/>
                    </m:rPr>
                    <w:rPr>
                      <w:rFonts w:ascii="Cambria Math" w:eastAsia="宋体" w:hAnsi="Cambria Math" w:cs="宋体"/>
                      <w:color w:val="000000" w:themeColor="text1"/>
                      <w:kern w:val="0"/>
                      <w:szCs w:val="21"/>
                    </w:rPr>
                    <m:t>E</m:t>
                  </m:r>
                </m:e>
                <m:sub>
                  <m:r>
                    <m:rPr>
                      <m:sty m:val="p"/>
                    </m:rPr>
                    <w:rPr>
                      <w:rFonts w:ascii="Cambria Math" w:eastAsia="宋体" w:hAnsi="Cambria Math" w:cs="宋体"/>
                      <w:color w:val="000000" w:themeColor="text1"/>
                      <w:kern w:val="0"/>
                      <w:szCs w:val="21"/>
                    </w:rPr>
                    <m:t>r,t</m:t>
                  </m:r>
                </m:sub>
              </m:sSub>
              <m:d>
                <m:dPr>
                  <m:begChr m:val="["/>
                  <m:endChr m:val="]"/>
                  <m:ctrlPr>
                    <w:rPr>
                      <w:rFonts w:ascii="Cambria Math" w:eastAsia="宋体" w:hAnsi="Cambria Math" w:cs="宋体"/>
                      <w:bCs/>
                      <w:color w:val="000000" w:themeColor="text1"/>
                      <w:kern w:val="0"/>
                      <w:szCs w:val="21"/>
                    </w:rPr>
                  </m:ctrlPr>
                </m:dPr>
                <m:e>
                  <m:sSubSup>
                    <m:sSubSupPr>
                      <m:ctrlPr>
                        <w:rPr>
                          <w:rFonts w:ascii="Cambria Math" w:eastAsia="宋体" w:hAnsi="Cambria Math" w:cs="宋体"/>
                          <w:b/>
                          <w:i/>
                          <w:iCs/>
                          <w:color w:val="000000" w:themeColor="text1"/>
                          <w:kern w:val="0"/>
                          <w:szCs w:val="21"/>
                        </w:rPr>
                      </m:ctrlPr>
                    </m:sSubSupPr>
                    <m:e>
                      <m:r>
                        <m:rPr>
                          <m:sty m:val="bi"/>
                        </m:rPr>
                        <w:rPr>
                          <w:rFonts w:ascii="Cambria Math" w:eastAsia="宋体" w:hAnsi="Cambria Math" w:cs="宋体"/>
                          <w:color w:val="000000" w:themeColor="text1"/>
                          <w:kern w:val="0"/>
                          <w:szCs w:val="21"/>
                        </w:rPr>
                        <m:t>p</m:t>
                      </m:r>
                    </m:e>
                    <m:sub>
                      <m:r>
                        <m:rPr>
                          <m:sty m:val="bi"/>
                        </m:rPr>
                        <w:rPr>
                          <w:rFonts w:ascii="Cambria Math" w:eastAsia="宋体" w:hAnsi="Cambria Math" w:cs="宋体"/>
                          <w:color w:val="000000" w:themeColor="text1"/>
                          <w:kern w:val="0"/>
                          <w:szCs w:val="21"/>
                        </w:rPr>
                        <m:t>t</m:t>
                      </m:r>
                    </m:sub>
                    <m:sup>
                      <m:r>
                        <m:rPr>
                          <m:sty m:val="bi"/>
                        </m:rPr>
                        <w:rPr>
                          <w:rFonts w:ascii="Cambria Math" w:eastAsia="宋体" w:hAnsi="Cambria Math" w:cs="宋体"/>
                          <w:color w:val="000000" w:themeColor="text1"/>
                          <w:kern w:val="0"/>
                          <w:szCs w:val="21"/>
                        </w:rPr>
                        <m:t>*</m:t>
                      </m:r>
                    </m:sup>
                  </m:sSubSup>
                </m:e>
              </m:d>
              <m:r>
                <m:rPr>
                  <m:sty m:val="p"/>
                </m:rPr>
                <w:rPr>
                  <w:rFonts w:ascii="Cambria Math" w:eastAsia="宋体" w:hAnsi="Cambria Math" w:cs="宋体"/>
                  <w:color w:val="000000" w:themeColor="text1"/>
                  <w:kern w:val="0"/>
                  <w:szCs w:val="21"/>
                </w:rPr>
                <m:t>-</m:t>
              </m:r>
              <m:sSub>
                <m:sSubPr>
                  <m:ctrlPr>
                    <w:rPr>
                      <w:rFonts w:ascii="Cambria Math" w:eastAsia="宋体" w:hAnsi="Cambria Math" w:cs="宋体"/>
                      <w:bCs/>
                      <w:color w:val="000000" w:themeColor="text1"/>
                      <w:kern w:val="0"/>
                      <w:szCs w:val="21"/>
                    </w:rPr>
                  </m:ctrlPr>
                </m:sSubPr>
                <m:e>
                  <m:r>
                    <m:rPr>
                      <m:sty m:val="p"/>
                    </m:rPr>
                    <w:rPr>
                      <w:rFonts w:ascii="Cambria Math" w:eastAsia="宋体" w:hAnsi="Cambria Math" w:cs="宋体"/>
                      <w:color w:val="000000" w:themeColor="text1"/>
                      <w:kern w:val="0"/>
                      <w:szCs w:val="21"/>
                    </w:rPr>
                    <m:t>p</m:t>
                  </m:r>
                </m:e>
                <m:sub>
                  <m:r>
                    <m:rPr>
                      <m:sty m:val="p"/>
                    </m:rPr>
                    <w:rPr>
                      <w:rFonts w:ascii="Cambria Math" w:eastAsia="宋体" w:hAnsi="Cambria Math" w:cs="宋体"/>
                      <w:color w:val="000000" w:themeColor="text1"/>
                      <w:kern w:val="0"/>
                      <w:szCs w:val="21"/>
                    </w:rPr>
                    <m:t>t</m:t>
                  </m:r>
                </m:sub>
              </m:sSub>
            </m:e>
          </m:d>
          <m:r>
            <m:rPr>
              <m:sty m:val="p"/>
            </m:rPr>
            <w:rPr>
              <w:rFonts w:ascii="Cambria Math" w:eastAsia="宋体" w:hAnsi="Cambria Math" w:cs="宋体"/>
              <w:color w:val="000000" w:themeColor="text1"/>
              <w:kern w:val="0"/>
              <w:szCs w:val="21"/>
            </w:rPr>
            <w:br/>
          </m:r>
        </m:oMath>
        <m:oMath>
          <m:eqArr>
            <m:eqArrPr>
              <m:maxDist m:val="1"/>
              <m:ctrlPr>
                <w:rPr>
                  <w:rFonts w:ascii="Cambria Math" w:eastAsia="宋体" w:hAnsi="Cambria Math" w:cs="宋体"/>
                  <w:bCs/>
                  <w:i/>
                  <w:color w:val="000000" w:themeColor="text1"/>
                  <w:kern w:val="0"/>
                  <w:szCs w:val="21"/>
                </w:rPr>
              </m:ctrlPr>
            </m:eqArrPr>
            <m:e>
              <m:sSub>
                <m:sSubPr>
                  <m:ctrlPr>
                    <w:rPr>
                      <w:rFonts w:ascii="Cambria Math" w:eastAsia="宋体" w:hAnsi="Cambria Math" w:cs="宋体"/>
                      <w:bCs/>
                      <w:color w:val="000000" w:themeColor="text1"/>
                      <w:kern w:val="0"/>
                      <w:szCs w:val="21"/>
                    </w:rPr>
                  </m:ctrlPr>
                </m:sSubPr>
                <m:e>
                  <m:r>
                    <m:rPr>
                      <m:sty m:val="p"/>
                    </m:rPr>
                    <w:rPr>
                      <w:rFonts w:ascii="Cambria Math" w:eastAsia="宋体" w:hAnsi="Cambria Math" w:cs="宋体"/>
                      <w:color w:val="000000" w:themeColor="text1"/>
                      <w:kern w:val="0"/>
                      <w:szCs w:val="21"/>
                    </w:rPr>
                    <m:t>V</m:t>
                  </m:r>
                </m:e>
                <m:sub>
                  <m:r>
                    <m:rPr>
                      <m:sty m:val="p"/>
                    </m:rPr>
                    <w:rPr>
                      <w:rFonts w:ascii="Cambria Math" w:eastAsia="宋体" w:hAnsi="Cambria Math" w:cs="宋体"/>
                      <w:color w:val="000000" w:themeColor="text1"/>
                      <w:kern w:val="0"/>
                      <w:szCs w:val="21"/>
                    </w:rPr>
                    <m:t>r,t</m:t>
                  </m:r>
                </m:sub>
              </m:sSub>
              <m:d>
                <m:dPr>
                  <m:ctrlPr>
                    <w:rPr>
                      <w:rFonts w:ascii="Cambria Math" w:eastAsia="宋体" w:hAnsi="Cambria Math" w:cs="宋体"/>
                      <w:bCs/>
                      <w:color w:val="000000" w:themeColor="text1"/>
                      <w:kern w:val="0"/>
                      <w:szCs w:val="21"/>
                    </w:rPr>
                  </m:ctrlPr>
                </m:dPr>
                <m:e>
                  <m:sSub>
                    <m:sSubPr>
                      <m:ctrlPr>
                        <w:rPr>
                          <w:rFonts w:ascii="Cambria Math" w:eastAsia="宋体" w:hAnsi="Cambria Math" w:cs="宋体"/>
                          <w:b/>
                          <w:i/>
                          <w:iCs/>
                          <w:color w:val="000000" w:themeColor="text1"/>
                          <w:kern w:val="0"/>
                          <w:szCs w:val="21"/>
                        </w:rPr>
                      </m:ctrlPr>
                    </m:sSubPr>
                    <m:e>
                      <m:r>
                        <m:rPr>
                          <m:sty m:val="bi"/>
                        </m:rPr>
                        <w:rPr>
                          <w:rFonts w:ascii="Cambria Math" w:eastAsia="宋体" w:hAnsi="Cambria Math" w:cs="宋体"/>
                          <w:color w:val="000000" w:themeColor="text1"/>
                          <w:kern w:val="0"/>
                          <w:szCs w:val="21"/>
                        </w:rPr>
                        <m:t>p</m:t>
                      </m:r>
                    </m:e>
                    <m:sub>
                      <m:r>
                        <m:rPr>
                          <m:sty m:val="bi"/>
                        </m:rPr>
                        <w:rPr>
                          <w:rFonts w:ascii="Cambria Math" w:eastAsia="宋体" w:hAnsi="Cambria Math" w:cs="宋体"/>
                          <w:color w:val="000000" w:themeColor="text1"/>
                          <w:kern w:val="0"/>
                          <w:szCs w:val="21"/>
                        </w:rPr>
                        <m:t>t+1</m:t>
                      </m:r>
                    </m:sub>
                  </m:sSub>
                </m:e>
              </m:d>
              <m:r>
                <m:rPr>
                  <m:sty m:val="p"/>
                </m:rPr>
                <w:rPr>
                  <w:rFonts w:ascii="Cambria Math" w:eastAsia="宋体" w:hAnsi="Cambria Math" w:cs="宋体"/>
                  <w:color w:val="000000" w:themeColor="text1"/>
                  <w:kern w:val="0"/>
                  <w:szCs w:val="21"/>
                </w:rPr>
                <m:t>=</m:t>
              </m:r>
              <m:sSubSup>
                <m:sSubSupPr>
                  <m:ctrlPr>
                    <w:rPr>
                      <w:rFonts w:ascii="Cambria Math" w:eastAsia="宋体" w:hAnsi="Cambria Math" w:cs="宋体"/>
                      <w:bCs/>
                      <w:color w:val="000000" w:themeColor="text1"/>
                      <w:kern w:val="0"/>
                      <w:szCs w:val="21"/>
                    </w:rPr>
                  </m:ctrlPr>
                </m:sSubSupPr>
                <m:e>
                  <m:r>
                    <m:rPr>
                      <m:sty m:val="p"/>
                    </m:rPr>
                    <w:rPr>
                      <w:rFonts w:ascii="Cambria Math" w:eastAsia="宋体" w:hAnsi="Cambria Math" w:cs="宋体"/>
                      <w:color w:val="000000" w:themeColor="text1"/>
                      <w:kern w:val="0"/>
                      <w:szCs w:val="21"/>
                    </w:rPr>
                    <m:t>σ</m:t>
                  </m:r>
                </m:e>
                <m:sub>
                  <m:r>
                    <m:rPr>
                      <m:sty m:val="p"/>
                    </m:rPr>
                    <w:rPr>
                      <w:rFonts w:ascii="Cambria Math" w:eastAsia="宋体" w:hAnsi="Cambria Math" w:cs="宋体"/>
                      <w:color w:val="000000" w:themeColor="text1"/>
                      <w:kern w:val="0"/>
                      <w:szCs w:val="21"/>
                    </w:rPr>
                    <m:t>r</m:t>
                  </m:r>
                </m:sub>
                <m:sup>
                  <m:r>
                    <m:rPr>
                      <m:sty m:val="p"/>
                    </m:rPr>
                    <w:rPr>
                      <w:rFonts w:ascii="Cambria Math" w:eastAsia="宋体" w:hAnsi="Cambria Math" w:cs="宋体"/>
                      <w:color w:val="000000" w:themeColor="text1"/>
                      <w:kern w:val="0"/>
                      <w:szCs w:val="21"/>
                    </w:rPr>
                    <m:t>2</m:t>
                  </m:r>
                </m:sup>
              </m:sSubSup>
              <m:r>
                <w:rPr>
                  <w:rFonts w:ascii="Cambria Math" w:eastAsia="宋体" w:hAnsi="Cambria Math" w:cs="宋体"/>
                  <w:color w:val="000000" w:themeColor="text1"/>
                  <w:kern w:val="0"/>
                  <w:szCs w:val="21"/>
                </w:rPr>
                <m:t xml:space="preserve">                                              #</m:t>
              </m:r>
              <m:d>
                <m:dPr>
                  <m:ctrlPr>
                    <w:rPr>
                      <w:rFonts w:ascii="Cambria Math" w:eastAsia="宋体" w:hAnsi="Cambria Math" w:cs="宋体"/>
                      <w:bCs/>
                      <w:i/>
                      <w:color w:val="000000" w:themeColor="text1"/>
                      <w:kern w:val="0"/>
                      <w:szCs w:val="24"/>
                    </w:rPr>
                  </m:ctrlPr>
                </m:dPr>
                <m:e>
                  <m:r>
                    <w:rPr>
                      <w:rFonts w:ascii="Cambria Math" w:eastAsia="宋体" w:hAnsi="Cambria Math" w:cs="宋体"/>
                      <w:color w:val="000000" w:themeColor="text1"/>
                      <w:kern w:val="0"/>
                      <w:szCs w:val="24"/>
                    </w:rPr>
                    <m:t>12</m:t>
                  </m:r>
                </m:e>
              </m:d>
            </m:e>
          </m:eqArr>
        </m:oMath>
      </m:oMathPara>
    </w:p>
    <w:p w14:paraId="69ABE6C7" w14:textId="01836157" w:rsidR="006830A6" w:rsidRPr="00C24719" w:rsidRDefault="006830A6" w:rsidP="006830A6">
      <w:pPr>
        <w:rPr>
          <w:rFonts w:ascii="宋体" w:eastAsia="宋体" w:hAnsi="宋体" w:cs="宋体"/>
          <w:bCs/>
          <w:color w:val="000000" w:themeColor="text1"/>
          <w:kern w:val="0"/>
          <w:szCs w:val="21"/>
        </w:rPr>
      </w:pPr>
      <w:r w:rsidRPr="00C24719">
        <w:rPr>
          <w:rFonts w:ascii="宋体" w:eastAsia="宋体" w:hAnsi="宋体" w:cs="宋体" w:hint="eastAsia"/>
          <w:bCs/>
          <w:color w:val="000000" w:themeColor="text1"/>
          <w:kern w:val="0"/>
          <w:szCs w:val="21"/>
        </w:rPr>
        <w:t>其中</w:t>
      </w:r>
      <w:r w:rsidRPr="00C24719">
        <w:rPr>
          <w:rFonts w:ascii="宋体" w:eastAsia="宋体" w:hAnsi="宋体" w:cs="宋体"/>
          <w:bCs/>
          <w:color w:val="000000" w:themeColor="text1"/>
          <w:kern w:val="0"/>
          <w:szCs w:val="21"/>
        </w:rPr>
        <w:t xml:space="preserve"> </w:t>
      </w:r>
      <m:oMath>
        <m:r>
          <m:rPr>
            <m:sty m:val="p"/>
          </m:rPr>
          <w:rPr>
            <w:rFonts w:ascii="Cambria Math" w:eastAsia="宋体" w:hAnsi="Cambria Math" w:cs="宋体"/>
            <w:color w:val="000000" w:themeColor="text1"/>
            <w:kern w:val="0"/>
            <w:szCs w:val="21"/>
          </w:rPr>
          <m:t>α</m:t>
        </m:r>
        <m:r>
          <m:rPr>
            <m:sty m:val="p"/>
          </m:rPr>
          <w:rPr>
            <w:rFonts w:ascii="Cambria Math" w:eastAsia="宋体" w:hAnsi="Cambria Math" w:cs="宋体" w:hint="eastAsia"/>
            <w:color w:val="000000" w:themeColor="text1"/>
            <w:kern w:val="0"/>
            <w:szCs w:val="21"/>
          </w:rPr>
          <m:t>∈</m:t>
        </m:r>
        <m:d>
          <m:dPr>
            <m:begChr m:val="["/>
            <m:endChr m:val="]"/>
            <m:ctrlPr>
              <w:rPr>
                <w:rFonts w:ascii="Cambria Math" w:eastAsia="宋体" w:hAnsi="Cambria Math" w:cs="宋体"/>
                <w:bCs/>
                <w:color w:val="000000" w:themeColor="text1"/>
                <w:kern w:val="0"/>
                <w:szCs w:val="21"/>
              </w:rPr>
            </m:ctrlPr>
          </m:dPr>
          <m:e>
            <m:r>
              <m:rPr>
                <m:sty m:val="p"/>
              </m:rPr>
              <w:rPr>
                <w:rFonts w:ascii="Cambria Math" w:eastAsia="宋体" w:hAnsi="Cambria Math" w:cs="宋体"/>
                <w:color w:val="000000" w:themeColor="text1"/>
                <w:kern w:val="0"/>
                <w:szCs w:val="21"/>
              </w:rPr>
              <m:t>0,1</m:t>
            </m:r>
          </m:e>
        </m:d>
      </m:oMath>
      <w:r w:rsidRPr="00C24719">
        <w:rPr>
          <w:rFonts w:ascii="宋体" w:eastAsia="宋体" w:hAnsi="宋体" w:cs="宋体"/>
          <w:bCs/>
          <w:color w:val="000000" w:themeColor="text1"/>
          <w:kern w:val="0"/>
          <w:szCs w:val="21"/>
        </w:rPr>
        <w:t xml:space="preserve"> 表示</w:t>
      </w:r>
      <w:r w:rsidR="00D669F4" w:rsidRPr="00C24719">
        <w:rPr>
          <w:rFonts w:ascii="宋体" w:eastAsia="宋体" w:hAnsi="宋体" w:cs="宋体" w:hint="eastAsia"/>
          <w:bCs/>
          <w:color w:val="000000" w:themeColor="text1"/>
          <w:kern w:val="0"/>
          <w:szCs w:val="21"/>
        </w:rPr>
        <w:t>投资者</w:t>
      </w:r>
      <w:r w:rsidRPr="00C24719">
        <w:rPr>
          <w:rFonts w:ascii="宋体" w:eastAsia="宋体" w:hAnsi="宋体" w:cs="宋体" w:hint="eastAsia"/>
          <w:bCs/>
          <w:color w:val="000000" w:themeColor="text1"/>
          <w:kern w:val="0"/>
          <w:szCs w:val="21"/>
        </w:rPr>
        <w:t>朝着</w:t>
      </w:r>
      <w:r w:rsidRPr="00C24719">
        <w:rPr>
          <w:rFonts w:ascii="宋体" w:eastAsia="宋体" w:hAnsi="宋体" w:cs="宋体"/>
          <w:bCs/>
          <w:color w:val="000000" w:themeColor="text1"/>
          <w:kern w:val="0"/>
          <w:szCs w:val="21"/>
        </w:rPr>
        <w:t>基本价值调整自己价格预期的幅度</w:t>
      </w:r>
      <w:r w:rsidR="00BD1BA9" w:rsidRPr="00C24719">
        <w:rPr>
          <w:rFonts w:ascii="宋体" w:eastAsia="宋体" w:hAnsi="宋体" w:cs="宋体" w:hint="eastAsia"/>
          <w:bCs/>
          <w:color w:val="000000" w:themeColor="text1"/>
          <w:kern w:val="0"/>
          <w:szCs w:val="21"/>
        </w:rPr>
        <w:t>，</w:t>
      </w:r>
      <m:oMath>
        <m:sSubSup>
          <m:sSubSupPr>
            <m:ctrlPr>
              <w:rPr>
                <w:rFonts w:ascii="Cambria Math" w:eastAsia="宋体" w:hAnsi="Cambria Math" w:cs="宋体"/>
                <w:b/>
                <w:i/>
                <w:iCs/>
                <w:color w:val="000000" w:themeColor="text1"/>
                <w:kern w:val="0"/>
                <w:szCs w:val="21"/>
              </w:rPr>
            </m:ctrlPr>
          </m:sSubSupPr>
          <m:e>
            <m:r>
              <m:rPr>
                <m:sty m:val="bi"/>
              </m:rPr>
              <w:rPr>
                <w:rFonts w:ascii="Cambria Math" w:eastAsia="宋体" w:hAnsi="Cambria Math" w:cs="宋体"/>
                <w:color w:val="000000" w:themeColor="text1"/>
                <w:kern w:val="0"/>
                <w:szCs w:val="21"/>
              </w:rPr>
              <m:t>p</m:t>
            </m:r>
          </m:e>
          <m:sub>
            <m:r>
              <m:rPr>
                <m:sty m:val="bi"/>
              </m:rPr>
              <w:rPr>
                <w:rFonts w:ascii="Cambria Math" w:eastAsia="宋体" w:hAnsi="Cambria Math" w:cs="宋体"/>
                <w:color w:val="000000" w:themeColor="text1"/>
                <w:kern w:val="0"/>
                <w:szCs w:val="21"/>
              </w:rPr>
              <m:t>t</m:t>
            </m:r>
          </m:sub>
          <m:sup>
            <m:r>
              <m:rPr>
                <m:sty m:val="bi"/>
              </m:rPr>
              <w:rPr>
                <w:rFonts w:ascii="Cambria Math" w:eastAsia="宋体" w:hAnsi="Cambria Math" w:cs="宋体"/>
                <w:color w:val="000000" w:themeColor="text1"/>
                <w:kern w:val="0"/>
                <w:szCs w:val="21"/>
              </w:rPr>
              <m:t>*</m:t>
            </m:r>
          </m:sup>
        </m:sSubSup>
      </m:oMath>
      <w:r w:rsidR="00BD1BA9" w:rsidRPr="00C24719">
        <w:rPr>
          <w:rFonts w:ascii="宋体" w:eastAsia="宋体" w:hAnsi="宋体" w:cs="宋体" w:hint="eastAsia"/>
          <w:bCs/>
          <w:color w:val="000000" w:themeColor="text1"/>
          <w:kern w:val="0"/>
          <w:szCs w:val="21"/>
        </w:rPr>
        <w:t>表示风险资产在</w:t>
      </w:r>
      <w:r w:rsidR="00BD1BA9" w:rsidRPr="00C24719">
        <w:rPr>
          <w:rFonts w:ascii="Times New Roman" w:eastAsia="宋体" w:hAnsi="Times New Roman" w:cs="Times New Roman"/>
          <w:bCs/>
          <w:color w:val="000000" w:themeColor="text1"/>
          <w:kern w:val="0"/>
          <w:szCs w:val="21"/>
        </w:rPr>
        <w:t>t</w:t>
      </w:r>
      <w:r w:rsidR="00BD1BA9" w:rsidRPr="00C24719">
        <w:rPr>
          <w:rFonts w:ascii="宋体" w:eastAsia="宋体" w:hAnsi="宋体" w:cs="宋体" w:hint="eastAsia"/>
          <w:bCs/>
          <w:color w:val="000000" w:themeColor="text1"/>
          <w:kern w:val="0"/>
          <w:szCs w:val="21"/>
        </w:rPr>
        <w:t>交易期的基本价值</w:t>
      </w:r>
      <w:r w:rsidRPr="00C24719">
        <w:rPr>
          <w:rFonts w:ascii="宋体" w:eastAsia="宋体" w:hAnsi="宋体" w:cs="宋体"/>
          <w:bCs/>
          <w:color w:val="000000" w:themeColor="text1"/>
          <w:kern w:val="0"/>
          <w:szCs w:val="21"/>
        </w:rPr>
        <w:t>。</w:t>
      </w:r>
      <m:oMath>
        <m:r>
          <w:rPr>
            <w:rFonts w:ascii="Cambria Math" w:eastAsia="宋体" w:hAnsi="Cambria Math" w:cs="宋体"/>
            <w:color w:val="000000" w:themeColor="text1"/>
            <w:kern w:val="0"/>
            <w:szCs w:val="21"/>
          </w:rPr>
          <m:t xml:space="preserve">α </m:t>
        </m:r>
      </m:oMath>
      <w:r w:rsidRPr="00C24719">
        <w:rPr>
          <w:rFonts w:ascii="宋体" w:eastAsia="宋体" w:hAnsi="宋体" w:cs="宋体"/>
          <w:bCs/>
          <w:color w:val="000000" w:themeColor="text1"/>
          <w:kern w:val="0"/>
          <w:szCs w:val="21"/>
        </w:rPr>
        <w:t>越大，则</w:t>
      </w:r>
      <w:r w:rsidRPr="00C24719">
        <w:rPr>
          <w:rFonts w:ascii="宋体" w:eastAsia="宋体" w:hAnsi="宋体" w:cs="宋体" w:hint="eastAsia"/>
          <w:bCs/>
          <w:color w:val="000000" w:themeColor="text1"/>
          <w:kern w:val="0"/>
          <w:szCs w:val="21"/>
        </w:rPr>
        <w:t>偏离基本价值</w:t>
      </w:r>
      <w:r w:rsidRPr="00C24719">
        <w:rPr>
          <w:rFonts w:ascii="宋体" w:eastAsia="宋体" w:hAnsi="宋体" w:cs="宋体"/>
          <w:bCs/>
          <w:color w:val="000000" w:themeColor="text1"/>
          <w:kern w:val="0"/>
          <w:szCs w:val="21"/>
        </w:rPr>
        <w:t>影响</w:t>
      </w:r>
      <w:r w:rsidRPr="00C24719">
        <w:rPr>
          <w:rFonts w:ascii="宋体" w:eastAsia="宋体" w:hAnsi="宋体" w:cs="宋体" w:hint="eastAsia"/>
          <w:bCs/>
          <w:color w:val="000000" w:themeColor="text1"/>
          <w:kern w:val="0"/>
          <w:szCs w:val="21"/>
        </w:rPr>
        <w:t>越小</w:t>
      </w:r>
      <w:r w:rsidRPr="00C24719">
        <w:rPr>
          <w:rFonts w:ascii="宋体" w:eastAsia="宋体" w:hAnsi="宋体" w:cs="宋体"/>
          <w:bCs/>
          <w:color w:val="000000" w:themeColor="text1"/>
          <w:kern w:val="0"/>
          <w:szCs w:val="21"/>
        </w:rPr>
        <w:t>。</w:t>
      </w:r>
      <m:oMath>
        <m:r>
          <w:rPr>
            <w:rFonts w:ascii="Cambria Math" w:eastAsia="宋体" w:hAnsi="Cambria Math" w:cs="宋体"/>
            <w:color w:val="000000" w:themeColor="text1"/>
            <w:kern w:val="0"/>
            <w:szCs w:val="21"/>
          </w:rPr>
          <m:t>α</m:t>
        </m:r>
        <m:r>
          <m:rPr>
            <m:sty m:val="p"/>
          </m:rPr>
          <w:rPr>
            <w:rFonts w:ascii="Cambria Math" w:eastAsia="宋体" w:hAnsi="Cambria Math" w:cs="宋体"/>
            <w:color w:val="000000" w:themeColor="text1"/>
            <w:kern w:val="0"/>
            <w:szCs w:val="21"/>
          </w:rPr>
          <m:t>=0</m:t>
        </m:r>
      </m:oMath>
      <w:r w:rsidRPr="00C24719">
        <w:rPr>
          <w:rFonts w:ascii="宋体" w:eastAsia="宋体" w:hAnsi="宋体" w:cs="宋体"/>
          <w:bCs/>
          <w:color w:val="000000" w:themeColor="text1"/>
          <w:kern w:val="0"/>
          <w:szCs w:val="21"/>
        </w:rPr>
        <w:t>时，</w:t>
      </w:r>
      <w:r w:rsidR="00B03DD2" w:rsidRPr="00C24719">
        <w:rPr>
          <w:rFonts w:ascii="宋体" w:eastAsia="宋体" w:hAnsi="宋体" w:cs="宋体" w:hint="eastAsia"/>
          <w:bCs/>
          <w:color w:val="000000" w:themeColor="text1"/>
          <w:kern w:val="0"/>
          <w:szCs w:val="21"/>
        </w:rPr>
        <w:t>投资者</w:t>
      </w:r>
      <w:r w:rsidRPr="00C24719">
        <w:rPr>
          <w:rFonts w:ascii="宋体" w:eastAsia="宋体" w:hAnsi="宋体" w:cs="宋体"/>
          <w:bCs/>
          <w:color w:val="000000" w:themeColor="text1"/>
          <w:kern w:val="0"/>
          <w:szCs w:val="21"/>
        </w:rPr>
        <w:t>认为资产价格在下一个交易期立即收敛到基本价值；</w:t>
      </w:r>
      <m:oMath>
        <m:r>
          <w:rPr>
            <w:rFonts w:ascii="Cambria Math" w:eastAsia="宋体" w:hAnsi="Cambria Math" w:cs="宋体"/>
            <w:color w:val="000000" w:themeColor="text1"/>
            <w:kern w:val="0"/>
            <w:szCs w:val="21"/>
          </w:rPr>
          <m:t>α</m:t>
        </m:r>
        <m:r>
          <m:rPr>
            <m:sty m:val="p"/>
          </m:rPr>
          <w:rPr>
            <w:rFonts w:ascii="Cambria Math" w:eastAsia="宋体" w:hAnsi="Cambria Math" w:cs="宋体"/>
            <w:color w:val="000000" w:themeColor="text1"/>
            <w:kern w:val="0"/>
            <w:szCs w:val="21"/>
          </w:rPr>
          <m:t>=1</m:t>
        </m:r>
      </m:oMath>
      <w:r w:rsidRPr="00C24719">
        <w:rPr>
          <w:rFonts w:ascii="宋体" w:eastAsia="宋体" w:hAnsi="宋体" w:cs="宋体"/>
          <w:bCs/>
          <w:color w:val="000000" w:themeColor="text1"/>
          <w:kern w:val="0"/>
          <w:szCs w:val="21"/>
        </w:rPr>
        <w:t>时，</w:t>
      </w:r>
      <w:r w:rsidR="00CE1342" w:rsidRPr="00C24719">
        <w:rPr>
          <w:rFonts w:ascii="宋体" w:eastAsia="宋体" w:hAnsi="宋体" w:cs="宋体" w:hint="eastAsia"/>
          <w:bCs/>
          <w:color w:val="000000" w:themeColor="text1"/>
          <w:kern w:val="0"/>
          <w:szCs w:val="21"/>
        </w:rPr>
        <w:t>投资</w:t>
      </w:r>
      <w:r w:rsidRPr="00C24719">
        <w:rPr>
          <w:rFonts w:ascii="宋体" w:eastAsia="宋体" w:hAnsi="宋体" w:cs="宋体"/>
          <w:bCs/>
          <w:color w:val="000000" w:themeColor="text1"/>
          <w:kern w:val="0"/>
          <w:szCs w:val="21"/>
        </w:rPr>
        <w:t>者认为风险资产的基本价值完全没有任何有效信息，此时只依靠资产的当期价格预测。</w:t>
      </w:r>
    </w:p>
    <w:p w14:paraId="02C16213" w14:textId="77777777" w:rsidR="006830A6" w:rsidRPr="00C24719" w:rsidRDefault="006830A6" w:rsidP="006830A6">
      <w:pPr>
        <w:ind w:firstLineChars="200" w:firstLine="420"/>
        <w:rPr>
          <w:rFonts w:ascii="宋体" w:eastAsia="宋体" w:hAnsi="宋体" w:cs="宋体"/>
          <w:bCs/>
          <w:color w:val="000000" w:themeColor="text1"/>
          <w:kern w:val="0"/>
          <w:szCs w:val="21"/>
        </w:rPr>
      </w:pPr>
      <w:r w:rsidRPr="00C24719">
        <w:rPr>
          <w:rFonts w:ascii="宋体" w:eastAsia="宋体" w:hAnsi="宋体" w:cs="宋体"/>
          <w:bCs/>
          <w:color w:val="000000" w:themeColor="text1"/>
          <w:kern w:val="0"/>
          <w:szCs w:val="21"/>
        </w:rPr>
        <w:t>当市场中只存在理性交易者并且风险资产没有外部供应时，由供需相等推出的均衡价格满足</w:t>
      </w:r>
    </w:p>
    <w:p w14:paraId="4FDC1718" w14:textId="2839F2E4" w:rsidR="006830A6" w:rsidRPr="00C24719" w:rsidRDefault="00000000" w:rsidP="006830A6">
      <w:pPr>
        <w:rPr>
          <w:rFonts w:ascii="宋体" w:eastAsia="宋体" w:hAnsi="宋体" w:cs="宋体"/>
          <w:bCs/>
          <w:color w:val="000000" w:themeColor="text1"/>
          <w:kern w:val="0"/>
          <w:szCs w:val="21"/>
        </w:rPr>
      </w:pPr>
      <m:oMathPara>
        <m:oMath>
          <m:eqArr>
            <m:eqArrPr>
              <m:maxDist m:val="1"/>
              <m:ctrlPr>
                <w:rPr>
                  <w:rFonts w:ascii="Cambria Math" w:eastAsia="宋体" w:hAnsi="Cambria Math" w:cs="宋体"/>
                  <w:bCs/>
                  <w:i/>
                  <w:color w:val="000000" w:themeColor="text1"/>
                  <w:kern w:val="0"/>
                  <w:szCs w:val="21"/>
                </w:rPr>
              </m:ctrlPr>
            </m:eqArrPr>
            <m:e>
              <m:r>
                <w:rPr>
                  <w:rFonts w:ascii="Cambria Math" w:eastAsia="宋体" w:hAnsi="Cambria Math" w:cs="宋体"/>
                  <w:color w:val="000000" w:themeColor="text1"/>
                  <w:kern w:val="0"/>
                  <w:szCs w:val="21"/>
                </w:rPr>
                <m:t>R</m:t>
              </m:r>
              <m:sSub>
                <m:sSubPr>
                  <m:ctrlPr>
                    <w:rPr>
                      <w:rFonts w:ascii="Cambria Math" w:eastAsia="宋体" w:hAnsi="Cambria Math" w:cs="宋体"/>
                      <w:bCs/>
                      <w:color w:val="000000" w:themeColor="text1"/>
                      <w:kern w:val="0"/>
                      <w:szCs w:val="21"/>
                    </w:rPr>
                  </m:ctrlPr>
                </m:sSubPr>
                <m:e>
                  <m:r>
                    <w:rPr>
                      <w:rFonts w:ascii="Cambria Math" w:eastAsia="宋体" w:hAnsi="Cambria Math" w:cs="宋体"/>
                      <w:color w:val="000000" w:themeColor="text1"/>
                      <w:kern w:val="0"/>
                      <w:szCs w:val="21"/>
                    </w:rPr>
                    <m:t>p</m:t>
                  </m:r>
                </m:e>
                <m:sub>
                  <m:r>
                    <w:rPr>
                      <w:rFonts w:ascii="Cambria Math" w:eastAsia="宋体" w:hAnsi="Cambria Math" w:cs="宋体"/>
                      <w:color w:val="000000" w:themeColor="text1"/>
                      <w:kern w:val="0"/>
                      <w:szCs w:val="21"/>
                    </w:rPr>
                    <m:t>t</m:t>
                  </m:r>
                </m:sub>
              </m:sSub>
              <m:r>
                <m:rPr>
                  <m:sty m:val="p"/>
                </m:rPr>
                <w:rPr>
                  <w:rFonts w:ascii="Cambria Math" w:eastAsia="宋体" w:hAnsi="Cambria Math" w:cs="宋体"/>
                  <w:color w:val="000000" w:themeColor="text1"/>
                  <w:kern w:val="0"/>
                  <w:szCs w:val="21"/>
                </w:rPr>
                <m:t>=</m:t>
              </m:r>
              <m:r>
                <w:rPr>
                  <w:rFonts w:ascii="Cambria Math" w:eastAsia="宋体" w:hAnsi="Cambria Math" w:cs="宋体"/>
                  <w:color w:val="000000" w:themeColor="text1"/>
                  <w:kern w:val="0"/>
                  <w:szCs w:val="21"/>
                </w:rPr>
                <m:t>E</m:t>
              </m:r>
              <m:d>
                <m:dPr>
                  <m:begChr m:val="["/>
                  <m:endChr m:val="]"/>
                  <m:ctrlPr>
                    <w:rPr>
                      <w:rFonts w:ascii="Cambria Math" w:eastAsia="宋体" w:hAnsi="Cambria Math" w:cs="宋体"/>
                      <w:bCs/>
                      <w:color w:val="000000" w:themeColor="text1"/>
                      <w:kern w:val="0"/>
                      <w:szCs w:val="21"/>
                    </w:rPr>
                  </m:ctrlPr>
                </m:dPr>
                <m:e>
                  <m:sSub>
                    <m:sSubPr>
                      <m:ctrlPr>
                        <w:rPr>
                          <w:rFonts w:ascii="Cambria Math" w:eastAsia="宋体" w:hAnsi="Cambria Math" w:cs="宋体"/>
                          <w:b/>
                          <w:i/>
                          <w:iCs/>
                          <w:color w:val="000000" w:themeColor="text1"/>
                          <w:kern w:val="0"/>
                          <w:szCs w:val="21"/>
                        </w:rPr>
                      </m:ctrlPr>
                    </m:sSubPr>
                    <m:e>
                      <m:r>
                        <m:rPr>
                          <m:sty m:val="bi"/>
                        </m:rPr>
                        <w:rPr>
                          <w:rFonts w:ascii="Cambria Math" w:eastAsia="宋体" w:hAnsi="Cambria Math" w:cs="宋体"/>
                          <w:color w:val="000000" w:themeColor="text1"/>
                          <w:kern w:val="0"/>
                          <w:szCs w:val="21"/>
                        </w:rPr>
                        <m:t>p</m:t>
                      </m:r>
                    </m:e>
                    <m:sub>
                      <m:r>
                        <m:rPr>
                          <m:sty m:val="bi"/>
                        </m:rPr>
                        <w:rPr>
                          <w:rFonts w:ascii="Cambria Math" w:eastAsia="宋体" w:hAnsi="Cambria Math" w:cs="宋体"/>
                          <w:color w:val="000000" w:themeColor="text1"/>
                          <w:kern w:val="0"/>
                          <w:szCs w:val="21"/>
                        </w:rPr>
                        <m:t>t+1</m:t>
                      </m:r>
                    </m:sub>
                  </m:sSub>
                  <m:r>
                    <m:rPr>
                      <m:sty m:val="bi"/>
                    </m:rPr>
                    <w:rPr>
                      <w:rFonts w:ascii="Cambria Math" w:eastAsia="宋体" w:hAnsi="Cambria Math" w:cs="宋体"/>
                      <w:color w:val="000000" w:themeColor="text1"/>
                      <w:kern w:val="0"/>
                      <w:szCs w:val="21"/>
                    </w:rPr>
                    <m:t>+</m:t>
                  </m:r>
                  <m:sSub>
                    <m:sSubPr>
                      <m:ctrlPr>
                        <w:rPr>
                          <w:rFonts w:ascii="Cambria Math" w:eastAsia="宋体" w:hAnsi="Cambria Math" w:cs="宋体"/>
                          <w:b/>
                          <w:i/>
                          <w:iCs/>
                          <w:color w:val="000000" w:themeColor="text1"/>
                          <w:kern w:val="0"/>
                          <w:szCs w:val="21"/>
                        </w:rPr>
                      </m:ctrlPr>
                    </m:sSubPr>
                    <m:e>
                      <m:r>
                        <m:rPr>
                          <m:sty m:val="bi"/>
                        </m:rPr>
                        <w:rPr>
                          <w:rFonts w:ascii="Cambria Math" w:eastAsia="宋体" w:hAnsi="Cambria Math" w:cs="宋体"/>
                          <w:color w:val="000000" w:themeColor="text1"/>
                          <w:kern w:val="0"/>
                          <w:szCs w:val="21"/>
                        </w:rPr>
                        <m:t>d</m:t>
                      </m:r>
                    </m:e>
                    <m:sub>
                      <m:r>
                        <m:rPr>
                          <m:sty m:val="bi"/>
                        </m:rPr>
                        <w:rPr>
                          <w:rFonts w:ascii="Cambria Math" w:eastAsia="宋体" w:hAnsi="Cambria Math" w:cs="宋体"/>
                          <w:color w:val="000000" w:themeColor="text1"/>
                          <w:kern w:val="0"/>
                          <w:szCs w:val="21"/>
                        </w:rPr>
                        <m:t>t+1</m:t>
                      </m:r>
                    </m:sub>
                  </m:sSub>
                </m:e>
              </m:d>
              <m:r>
                <w:rPr>
                  <w:rFonts w:ascii="Cambria Math" w:eastAsia="宋体" w:hAnsi="Cambria Math" w:cs="宋体"/>
                  <w:color w:val="000000" w:themeColor="text1"/>
                  <w:kern w:val="0"/>
                  <w:szCs w:val="21"/>
                </w:rPr>
                <m:t>#</m:t>
              </m:r>
              <m:r>
                <w:rPr>
                  <w:rFonts w:ascii="Cambria Math" w:eastAsia="宋体" w:hAnsi="Cambria Math" w:cs="宋体"/>
                  <w:color w:val="000000" w:themeColor="text1"/>
                  <w:kern w:val="0"/>
                  <w:szCs w:val="24"/>
                </w:rPr>
                <m:t>(13)</m:t>
              </m:r>
            </m:e>
          </m:eqArr>
        </m:oMath>
      </m:oMathPara>
    </w:p>
    <w:p w14:paraId="496EC34B" w14:textId="77777777" w:rsidR="006830A6" w:rsidRPr="00C24719" w:rsidRDefault="006830A6" w:rsidP="006830A6">
      <w:pPr>
        <w:rPr>
          <w:rFonts w:ascii="宋体" w:eastAsia="宋体" w:hAnsi="宋体" w:cs="宋体"/>
          <w:bCs/>
          <w:color w:val="000000" w:themeColor="text1"/>
          <w:kern w:val="0"/>
          <w:szCs w:val="21"/>
        </w:rPr>
      </w:pPr>
      <w:r w:rsidRPr="00C24719">
        <w:rPr>
          <w:rFonts w:ascii="宋体" w:eastAsia="宋体" w:hAnsi="宋体" w:cs="宋体"/>
          <w:bCs/>
          <w:color w:val="000000" w:themeColor="text1"/>
          <w:kern w:val="0"/>
          <w:szCs w:val="21"/>
        </w:rPr>
        <w:t>此时风险资产基本价值完全由未来股息现金流贴现得出：</w:t>
      </w:r>
    </w:p>
    <w:p w14:paraId="39470158" w14:textId="5227D5B7" w:rsidR="006830A6" w:rsidRPr="00C24719" w:rsidRDefault="00000000" w:rsidP="006830A6">
      <w:pPr>
        <w:rPr>
          <w:rFonts w:ascii="宋体" w:eastAsia="宋体" w:hAnsi="宋体" w:cs="宋体"/>
          <w:bCs/>
          <w:color w:val="000000" w:themeColor="text1"/>
          <w:kern w:val="0"/>
          <w:szCs w:val="21"/>
        </w:rPr>
      </w:pPr>
      <m:oMathPara>
        <m:oMath>
          <m:eqArr>
            <m:eqArrPr>
              <m:maxDist m:val="1"/>
              <m:ctrlPr>
                <w:rPr>
                  <w:rFonts w:ascii="Cambria Math" w:eastAsia="宋体" w:hAnsi="Cambria Math" w:cs="宋体"/>
                  <w:bCs/>
                  <w:i/>
                  <w:color w:val="000000" w:themeColor="text1"/>
                  <w:kern w:val="0"/>
                  <w:szCs w:val="21"/>
                </w:rPr>
              </m:ctrlPr>
            </m:eqArrPr>
            <m:e>
              <m:sSubSup>
                <m:sSubSupPr>
                  <m:ctrlPr>
                    <w:rPr>
                      <w:rFonts w:ascii="Cambria Math" w:eastAsia="宋体" w:hAnsi="Cambria Math" w:cs="宋体"/>
                      <w:bCs/>
                      <w:color w:val="000000" w:themeColor="text1"/>
                      <w:kern w:val="0"/>
                      <w:szCs w:val="21"/>
                    </w:rPr>
                  </m:ctrlPr>
                </m:sSubSupPr>
                <m:e>
                  <m:r>
                    <w:rPr>
                      <w:rFonts w:ascii="Cambria Math" w:eastAsia="宋体" w:hAnsi="Cambria Math" w:cs="宋体"/>
                      <w:color w:val="000000" w:themeColor="text1"/>
                      <w:kern w:val="0"/>
                      <w:szCs w:val="21"/>
                    </w:rPr>
                    <m:t>p</m:t>
                  </m:r>
                </m:e>
                <m:sub>
                  <m:r>
                    <w:rPr>
                      <w:rFonts w:ascii="Cambria Math" w:eastAsia="宋体" w:hAnsi="Cambria Math" w:cs="宋体"/>
                      <w:color w:val="000000" w:themeColor="text1"/>
                      <w:kern w:val="0"/>
                      <w:szCs w:val="21"/>
                    </w:rPr>
                    <m:t>t</m:t>
                  </m:r>
                  <m:r>
                    <m:rPr>
                      <m:sty m:val="p"/>
                    </m:rPr>
                    <w:rPr>
                      <w:rFonts w:ascii="Cambria Math" w:eastAsia="宋体" w:hAnsi="Cambria Math" w:cs="宋体"/>
                      <w:color w:val="000000" w:themeColor="text1"/>
                      <w:kern w:val="0"/>
                      <w:szCs w:val="21"/>
                    </w:rPr>
                    <m:t>+1</m:t>
                  </m:r>
                </m:sub>
                <m:sup>
                  <m:r>
                    <m:rPr>
                      <m:sty m:val="p"/>
                    </m:rPr>
                    <w:rPr>
                      <w:rFonts w:ascii="Cambria Math" w:eastAsia="宋体" w:hAnsi="Cambria Math" w:cs="宋体"/>
                      <w:color w:val="000000" w:themeColor="text1"/>
                      <w:kern w:val="0"/>
                      <w:szCs w:val="21"/>
                    </w:rPr>
                    <m:t>*</m:t>
                  </m:r>
                </m:sup>
              </m:sSubSup>
              <m:r>
                <m:rPr>
                  <m:sty m:val="p"/>
                </m:rPr>
                <w:rPr>
                  <w:rFonts w:ascii="Cambria Math" w:eastAsia="宋体" w:hAnsi="Cambria Math" w:cs="宋体"/>
                  <w:color w:val="000000" w:themeColor="text1"/>
                  <w:kern w:val="0"/>
                  <w:szCs w:val="21"/>
                </w:rPr>
                <m:t>=</m:t>
              </m:r>
              <m:nary>
                <m:naryPr>
                  <m:chr m:val="∑"/>
                  <m:ctrlPr>
                    <w:rPr>
                      <w:rFonts w:ascii="Cambria Math" w:eastAsia="宋体" w:hAnsi="Cambria Math" w:cs="宋体"/>
                      <w:bCs/>
                      <w:color w:val="000000" w:themeColor="text1"/>
                      <w:kern w:val="0"/>
                      <w:szCs w:val="21"/>
                    </w:rPr>
                  </m:ctrlPr>
                </m:naryPr>
                <m:sub>
                  <m:r>
                    <m:rPr>
                      <m:sty m:val="p"/>
                    </m:rPr>
                    <w:rPr>
                      <w:rFonts w:ascii="Cambria Math" w:eastAsia="宋体" w:hAnsi="Cambria Math" w:cs="宋体"/>
                      <w:color w:val="000000" w:themeColor="text1"/>
                      <w:kern w:val="0"/>
                      <w:szCs w:val="21"/>
                    </w:rPr>
                    <m:t>k=1</m:t>
                  </m:r>
                </m:sub>
                <m:sup>
                  <m:r>
                    <m:rPr>
                      <m:sty m:val="p"/>
                    </m:rPr>
                    <w:rPr>
                      <w:rFonts w:ascii="Cambria Math" w:eastAsia="宋体" w:hAnsi="Cambria Math" w:cs="宋体" w:hint="eastAsia"/>
                      <w:color w:val="000000" w:themeColor="text1"/>
                      <w:kern w:val="0"/>
                      <w:szCs w:val="21"/>
                    </w:rPr>
                    <m:t>∞</m:t>
                  </m:r>
                </m:sup>
                <m:e>
                  <m:f>
                    <m:fPr>
                      <m:ctrlPr>
                        <w:rPr>
                          <w:rFonts w:ascii="Cambria Math" w:eastAsia="宋体" w:hAnsi="Cambria Math" w:cs="宋体"/>
                          <w:bCs/>
                          <w:color w:val="000000" w:themeColor="text1"/>
                          <w:kern w:val="0"/>
                          <w:szCs w:val="21"/>
                        </w:rPr>
                      </m:ctrlPr>
                    </m:fPr>
                    <m:num>
                      <m:r>
                        <w:rPr>
                          <w:rFonts w:ascii="Cambria Math" w:eastAsia="宋体" w:hAnsi="Cambria Math" w:cs="宋体"/>
                          <w:color w:val="000000" w:themeColor="text1"/>
                          <w:kern w:val="0"/>
                          <w:szCs w:val="21"/>
                        </w:rPr>
                        <m:t>E</m:t>
                      </m:r>
                      <m:d>
                        <m:dPr>
                          <m:begChr m:val="["/>
                          <m:endChr m:val="]"/>
                          <m:ctrlPr>
                            <w:rPr>
                              <w:rFonts w:ascii="Cambria Math" w:eastAsia="宋体" w:hAnsi="Cambria Math" w:cs="宋体"/>
                              <w:bCs/>
                              <w:color w:val="000000" w:themeColor="text1"/>
                              <w:kern w:val="0"/>
                              <w:szCs w:val="21"/>
                            </w:rPr>
                          </m:ctrlPr>
                        </m:dPr>
                        <m:e>
                          <m:sSub>
                            <m:sSubPr>
                              <m:ctrlPr>
                                <w:rPr>
                                  <w:rFonts w:ascii="Cambria Math" w:eastAsia="宋体" w:hAnsi="Cambria Math" w:cs="宋体"/>
                                  <w:bCs/>
                                  <w:color w:val="000000" w:themeColor="text1"/>
                                  <w:kern w:val="0"/>
                                  <w:szCs w:val="21"/>
                                </w:rPr>
                              </m:ctrlPr>
                            </m:sSubPr>
                            <m:e>
                              <m:r>
                                <m:rPr>
                                  <m:sty m:val="b"/>
                                </m:rPr>
                                <w:rPr>
                                  <w:rFonts w:ascii="Cambria Math" w:eastAsia="宋体" w:hAnsi="Cambria Math" w:cs="宋体"/>
                                  <w:color w:val="000000" w:themeColor="text1"/>
                                  <w:kern w:val="0"/>
                                  <w:szCs w:val="21"/>
                                </w:rPr>
                                <m:t>d</m:t>
                              </m:r>
                            </m:e>
                            <m:sub>
                              <m:r>
                                <m:rPr>
                                  <m:sty m:val="b"/>
                                </m:rPr>
                                <w:rPr>
                                  <w:rFonts w:ascii="Cambria Math" w:eastAsia="宋体" w:hAnsi="Cambria Math" w:cs="宋体"/>
                                  <w:color w:val="000000" w:themeColor="text1"/>
                                  <w:kern w:val="0"/>
                                  <w:szCs w:val="21"/>
                                </w:rPr>
                                <m:t>t</m:t>
                              </m:r>
                              <m:r>
                                <m:rPr>
                                  <m:sty m:val="p"/>
                                </m:rPr>
                                <w:rPr>
                                  <w:rFonts w:ascii="Cambria Math" w:eastAsia="宋体" w:hAnsi="Cambria Math" w:cs="宋体"/>
                                  <w:color w:val="000000" w:themeColor="text1"/>
                                  <w:kern w:val="0"/>
                                  <w:szCs w:val="21"/>
                                </w:rPr>
                                <m:t>+</m:t>
                              </m:r>
                              <m:r>
                                <m:rPr>
                                  <m:sty m:val="b"/>
                                </m:rPr>
                                <w:rPr>
                                  <w:rFonts w:ascii="Cambria Math" w:eastAsia="宋体" w:hAnsi="Cambria Math" w:cs="宋体"/>
                                  <w:color w:val="000000" w:themeColor="text1"/>
                                  <w:kern w:val="0"/>
                                  <w:szCs w:val="21"/>
                                </w:rPr>
                                <m:t>k</m:t>
                              </m:r>
                            </m:sub>
                          </m:sSub>
                        </m:e>
                      </m:d>
                    </m:num>
                    <m:den>
                      <m:sSup>
                        <m:sSupPr>
                          <m:ctrlPr>
                            <w:rPr>
                              <w:rFonts w:ascii="Cambria Math" w:eastAsia="宋体" w:hAnsi="Cambria Math" w:cs="宋体"/>
                              <w:bCs/>
                              <w:color w:val="000000" w:themeColor="text1"/>
                              <w:kern w:val="0"/>
                              <w:szCs w:val="21"/>
                            </w:rPr>
                          </m:ctrlPr>
                        </m:sSupPr>
                        <m:e>
                          <m:d>
                            <m:dPr>
                              <m:ctrlPr>
                                <w:rPr>
                                  <w:rFonts w:ascii="Cambria Math" w:eastAsia="宋体" w:hAnsi="Cambria Math" w:cs="宋体"/>
                                  <w:bCs/>
                                  <w:color w:val="000000" w:themeColor="text1"/>
                                  <w:kern w:val="0"/>
                                  <w:szCs w:val="21"/>
                                </w:rPr>
                              </m:ctrlPr>
                            </m:dPr>
                            <m:e>
                              <m:r>
                                <m:rPr>
                                  <m:sty m:val="p"/>
                                </m:rPr>
                                <w:rPr>
                                  <w:rFonts w:ascii="Cambria Math" w:eastAsia="宋体" w:hAnsi="Cambria Math" w:cs="宋体"/>
                                  <w:color w:val="000000" w:themeColor="text1"/>
                                  <w:kern w:val="0"/>
                                  <w:szCs w:val="21"/>
                                </w:rPr>
                                <m:t>1+</m:t>
                              </m:r>
                              <m:r>
                                <w:rPr>
                                  <w:rFonts w:ascii="Cambria Math" w:eastAsia="宋体" w:hAnsi="Cambria Math" w:cs="宋体"/>
                                  <w:color w:val="000000" w:themeColor="text1"/>
                                  <w:kern w:val="0"/>
                                  <w:szCs w:val="21"/>
                                </w:rPr>
                                <m:t>r</m:t>
                              </m:r>
                            </m:e>
                          </m:d>
                        </m:e>
                        <m:sup>
                          <m:r>
                            <w:rPr>
                              <w:rFonts w:ascii="Cambria Math" w:eastAsia="宋体" w:hAnsi="Cambria Math" w:cs="宋体"/>
                              <w:color w:val="000000" w:themeColor="text1"/>
                              <w:kern w:val="0"/>
                              <w:szCs w:val="21"/>
                            </w:rPr>
                            <m:t>k</m:t>
                          </m:r>
                        </m:sup>
                      </m:sSup>
                    </m:den>
                  </m:f>
                </m:e>
              </m:nary>
              <m:r>
                <w:rPr>
                  <w:rFonts w:ascii="Cambria Math" w:eastAsia="宋体" w:hAnsi="Cambria Math" w:cs="宋体"/>
                  <w:color w:val="000000" w:themeColor="text1"/>
                  <w:kern w:val="0"/>
                  <w:szCs w:val="21"/>
                </w:rPr>
                <m:t>#</m:t>
              </m:r>
              <m:r>
                <w:rPr>
                  <w:rFonts w:ascii="Cambria Math" w:eastAsia="宋体" w:hAnsi="Cambria Math" w:cs="宋体"/>
                  <w:color w:val="000000" w:themeColor="text1"/>
                  <w:kern w:val="0"/>
                  <w:szCs w:val="24"/>
                </w:rPr>
                <m:t>(14)</m:t>
              </m:r>
            </m:e>
          </m:eqArr>
        </m:oMath>
      </m:oMathPara>
    </w:p>
    <w:p w14:paraId="740B526D" w14:textId="1286D25D" w:rsidR="006830A6" w:rsidRPr="00C24719" w:rsidRDefault="006830A6" w:rsidP="006830A6">
      <w:pPr>
        <w:rPr>
          <w:rFonts w:ascii="宋体" w:eastAsia="宋体" w:hAnsi="宋体" w:cs="宋体"/>
          <w:bCs/>
          <w:color w:val="000000" w:themeColor="text1"/>
          <w:kern w:val="0"/>
          <w:szCs w:val="21"/>
        </w:rPr>
      </w:pPr>
      <w:r w:rsidRPr="00C24719">
        <w:rPr>
          <w:rFonts w:ascii="宋体" w:eastAsia="宋体" w:hAnsi="宋体" w:cs="宋体"/>
          <w:bCs/>
          <w:color w:val="000000" w:themeColor="text1"/>
          <w:kern w:val="0"/>
          <w:szCs w:val="21"/>
        </w:rPr>
        <w:t>假设股息过程</w:t>
      </w:r>
      <m:oMath>
        <m:sSubSup>
          <m:sSubSupPr>
            <m:ctrlPr>
              <w:rPr>
                <w:rFonts w:ascii="Cambria Math" w:eastAsia="宋体" w:hAnsi="Cambria Math" w:cs="Times New Roman"/>
                <w:iCs/>
                <w:color w:val="000000" w:themeColor="text1"/>
                <w:kern w:val="0"/>
                <w:szCs w:val="21"/>
              </w:rPr>
            </m:ctrlPr>
          </m:sSubSupPr>
          <m:e>
            <m:r>
              <m:rPr>
                <m:sty m:val="p"/>
              </m:rPr>
              <w:rPr>
                <w:rFonts w:ascii="Cambria Math" w:eastAsia="宋体" w:hAnsi="Cambria Math" w:cs="Times New Roman"/>
                <w:color w:val="000000" w:themeColor="text1"/>
                <w:kern w:val="0"/>
                <w:szCs w:val="21"/>
              </w:rPr>
              <m:t>{</m:t>
            </m:r>
            <m:sSub>
              <m:sSubPr>
                <m:ctrlPr>
                  <w:rPr>
                    <w:rFonts w:ascii="Cambria Math" w:eastAsia="宋体" w:hAnsi="Cambria Math" w:cs="Times New Roman"/>
                    <w:b/>
                    <w:bCs/>
                    <w:iCs/>
                    <w:color w:val="000000" w:themeColor="text1"/>
                    <w:kern w:val="0"/>
                    <w:szCs w:val="21"/>
                  </w:rPr>
                </m:ctrlPr>
              </m:sSubPr>
              <m:e>
                <m:r>
                  <m:rPr>
                    <m:sty m:val="b"/>
                  </m:rPr>
                  <w:rPr>
                    <w:rFonts w:ascii="Cambria Math" w:eastAsia="宋体" w:hAnsi="Cambria Math" w:cs="Times New Roman"/>
                    <w:color w:val="000000" w:themeColor="text1"/>
                    <w:kern w:val="0"/>
                    <w:szCs w:val="21"/>
                  </w:rPr>
                  <m:t>d</m:t>
                </m:r>
              </m:e>
              <m:sub>
                <m:r>
                  <m:rPr>
                    <m:sty m:val="b"/>
                  </m:rPr>
                  <w:rPr>
                    <w:rFonts w:ascii="Cambria Math" w:eastAsia="宋体" w:hAnsi="Cambria Math" w:cs="Times New Roman"/>
                    <w:color w:val="000000" w:themeColor="text1"/>
                    <w:kern w:val="0"/>
                    <w:szCs w:val="21"/>
                  </w:rPr>
                  <m:t>t</m:t>
                </m:r>
              </m:sub>
            </m:sSub>
            <m:r>
              <m:rPr>
                <m:sty m:val="p"/>
              </m:rPr>
              <w:rPr>
                <w:rFonts w:ascii="Cambria Math" w:eastAsia="宋体" w:hAnsi="Cambria Math" w:cs="Times New Roman"/>
                <w:color w:val="000000" w:themeColor="text1"/>
                <w:kern w:val="0"/>
                <w:szCs w:val="21"/>
              </w:rPr>
              <m:t>}</m:t>
            </m:r>
          </m:e>
          <m:sub>
            <m:r>
              <m:rPr>
                <m:sty m:val="p"/>
              </m:rPr>
              <w:rPr>
                <w:rFonts w:ascii="Cambria Math" w:eastAsia="宋体" w:hAnsi="Cambria Math" w:cs="Times New Roman"/>
                <w:color w:val="000000" w:themeColor="text1"/>
                <w:kern w:val="0"/>
                <w:szCs w:val="21"/>
              </w:rPr>
              <m:t>t=1</m:t>
            </m:r>
          </m:sub>
          <m:sup>
            <m:r>
              <m:rPr>
                <m:sty m:val="p"/>
              </m:rPr>
              <w:rPr>
                <w:rFonts w:ascii="Cambria Math" w:eastAsia="宋体" w:hAnsi="Cambria Math" w:cs="Times New Roman"/>
                <w:color w:val="000000" w:themeColor="text1"/>
                <w:kern w:val="0"/>
                <w:szCs w:val="21"/>
              </w:rPr>
              <m:t xml:space="preserve"> </m:t>
            </m:r>
            <m:r>
              <m:rPr>
                <m:sty m:val="p"/>
              </m:rPr>
              <w:rPr>
                <w:rFonts w:ascii="Cambria Math" w:eastAsia="宋体" w:hAnsi="Cambria Math" w:cs="Times New Roman" w:hint="eastAsia"/>
                <w:color w:val="000000" w:themeColor="text1"/>
                <w:kern w:val="0"/>
                <w:szCs w:val="21"/>
              </w:rPr>
              <m:t>∞</m:t>
            </m:r>
          </m:sup>
        </m:sSubSup>
      </m:oMath>
      <w:r w:rsidRPr="00C24719">
        <w:rPr>
          <w:rFonts w:ascii="宋体" w:eastAsia="宋体" w:hAnsi="宋体" w:cs="宋体"/>
          <w:bCs/>
          <w:color w:val="000000" w:themeColor="text1"/>
          <w:kern w:val="0"/>
          <w:szCs w:val="21"/>
        </w:rPr>
        <w:t>是独立同分布</w:t>
      </w:r>
      <w:r w:rsidRPr="00C24719">
        <w:rPr>
          <w:rFonts w:ascii="宋体" w:eastAsia="宋体" w:hAnsi="宋体" w:cs="宋体" w:hint="eastAsia"/>
          <w:bCs/>
          <w:color w:val="000000" w:themeColor="text1"/>
          <w:kern w:val="0"/>
          <w:szCs w:val="21"/>
        </w:rPr>
        <w:t>的</w:t>
      </w:r>
      <w:r w:rsidRPr="00C24719">
        <w:rPr>
          <w:rFonts w:ascii="宋体" w:eastAsia="宋体" w:hAnsi="宋体" w:cs="宋体"/>
          <w:bCs/>
          <w:color w:val="000000" w:themeColor="text1"/>
          <w:kern w:val="0"/>
          <w:szCs w:val="21"/>
        </w:rPr>
        <w:t>，</w:t>
      </w:r>
      <m:oMath>
        <m:sSub>
          <m:sSubPr>
            <m:ctrlPr>
              <w:rPr>
                <w:rFonts w:ascii="Cambria Math" w:eastAsia="宋体" w:hAnsi="Cambria Math" w:cs="宋体"/>
                <w:bCs/>
                <w:color w:val="000000" w:themeColor="text1"/>
                <w:kern w:val="0"/>
                <w:szCs w:val="21"/>
              </w:rPr>
            </m:ctrlPr>
          </m:sSubPr>
          <m:e>
            <m:r>
              <m:rPr>
                <m:sty m:val="b"/>
              </m:rPr>
              <w:rPr>
                <w:rFonts w:ascii="Cambria Math" w:eastAsia="宋体" w:hAnsi="Cambria Math" w:cs="宋体"/>
                <w:color w:val="000000" w:themeColor="text1"/>
                <w:kern w:val="0"/>
                <w:szCs w:val="21"/>
              </w:rPr>
              <m:t>d</m:t>
            </m:r>
          </m:e>
          <m:sub>
            <m:r>
              <m:rPr>
                <m:sty m:val="b"/>
              </m:rPr>
              <w:rPr>
                <w:rFonts w:ascii="Cambria Math" w:eastAsia="宋体" w:hAnsi="Cambria Math" w:cs="宋体"/>
                <w:color w:val="000000" w:themeColor="text1"/>
                <w:kern w:val="0"/>
                <w:szCs w:val="21"/>
              </w:rPr>
              <m:t>t</m:t>
            </m:r>
          </m:sub>
        </m:sSub>
        <m:r>
          <m:rPr>
            <m:sty m:val="p"/>
          </m:rPr>
          <w:rPr>
            <w:rFonts w:ascii="Cambria Math" w:eastAsia="宋体" w:hAnsi="Cambria Math" w:cs="Cambria Math" w:hint="eastAsia"/>
            <w:color w:val="000000" w:themeColor="text1"/>
            <w:kern w:val="0"/>
            <w:szCs w:val="21"/>
          </w:rPr>
          <m:t>∼</m:t>
        </m:r>
        <m:r>
          <w:rPr>
            <w:rFonts w:ascii="Cambria Math" w:eastAsia="宋体" w:hAnsi="Cambria Math" w:cs="宋体"/>
            <w:color w:val="000000" w:themeColor="text1"/>
            <w:kern w:val="0"/>
            <w:szCs w:val="21"/>
          </w:rPr>
          <m:t>N</m:t>
        </m:r>
        <m:d>
          <m:dPr>
            <m:ctrlPr>
              <w:rPr>
                <w:rFonts w:ascii="Cambria Math" w:eastAsia="宋体" w:hAnsi="Cambria Math" w:cs="宋体"/>
                <w:bCs/>
                <w:color w:val="000000" w:themeColor="text1"/>
                <w:kern w:val="0"/>
                <w:szCs w:val="21"/>
              </w:rPr>
            </m:ctrlPr>
          </m:dPr>
          <m:e>
            <m:acc>
              <m:accPr>
                <m:chr m:val="̅"/>
                <m:ctrlPr>
                  <w:rPr>
                    <w:rFonts w:ascii="Cambria Math" w:eastAsia="宋体" w:hAnsi="Cambria Math" w:cs="宋体"/>
                    <w:bCs/>
                    <w:color w:val="000000" w:themeColor="text1"/>
                    <w:kern w:val="0"/>
                    <w:szCs w:val="21"/>
                  </w:rPr>
                </m:ctrlPr>
              </m:accPr>
              <m:e>
                <m:r>
                  <w:rPr>
                    <w:rFonts w:ascii="Cambria Math" w:eastAsia="宋体" w:hAnsi="Cambria Math" w:cs="宋体"/>
                    <w:color w:val="000000" w:themeColor="text1"/>
                    <w:kern w:val="0"/>
                    <w:szCs w:val="21"/>
                  </w:rPr>
                  <m:t>d</m:t>
                </m:r>
              </m:e>
            </m:acc>
            <m:r>
              <m:rPr>
                <m:sty m:val="p"/>
              </m:rPr>
              <w:rPr>
                <w:rFonts w:ascii="Cambria Math" w:eastAsia="宋体" w:hAnsi="Cambria Math" w:cs="宋体"/>
                <w:color w:val="000000" w:themeColor="text1"/>
                <w:kern w:val="0"/>
                <w:szCs w:val="21"/>
              </w:rPr>
              <m:t>,</m:t>
            </m:r>
            <m:sSubSup>
              <m:sSubSupPr>
                <m:ctrlPr>
                  <w:rPr>
                    <w:rFonts w:ascii="Cambria Math" w:eastAsia="宋体" w:hAnsi="Cambria Math" w:cs="宋体"/>
                    <w:bCs/>
                    <w:color w:val="000000" w:themeColor="text1"/>
                    <w:kern w:val="0"/>
                    <w:szCs w:val="21"/>
                  </w:rPr>
                </m:ctrlPr>
              </m:sSubSupPr>
              <m:e>
                <m:r>
                  <w:rPr>
                    <w:rFonts w:ascii="Cambria Math" w:eastAsia="宋体" w:hAnsi="Cambria Math" w:cs="宋体"/>
                    <w:color w:val="000000" w:themeColor="text1"/>
                    <w:kern w:val="0"/>
                    <w:szCs w:val="21"/>
                  </w:rPr>
                  <m:t>σ</m:t>
                </m:r>
              </m:e>
              <m:sub>
                <m:r>
                  <w:rPr>
                    <w:rFonts w:ascii="Cambria Math" w:eastAsia="宋体" w:hAnsi="Cambria Math" w:cs="宋体"/>
                    <w:color w:val="000000" w:themeColor="text1"/>
                    <w:kern w:val="0"/>
                    <w:szCs w:val="21"/>
                  </w:rPr>
                  <m:t>d</m:t>
                </m:r>
              </m:sub>
              <m:sup>
                <m:r>
                  <m:rPr>
                    <m:sty m:val="p"/>
                  </m:rPr>
                  <w:rPr>
                    <w:rFonts w:ascii="Cambria Math" w:eastAsia="宋体" w:hAnsi="Cambria Math" w:cs="宋体"/>
                    <w:color w:val="000000" w:themeColor="text1"/>
                    <w:kern w:val="0"/>
                    <w:szCs w:val="21"/>
                  </w:rPr>
                  <m:t>2</m:t>
                </m:r>
              </m:sup>
            </m:sSubSup>
          </m:e>
        </m:d>
      </m:oMath>
      <w:r w:rsidRPr="00C24719">
        <w:rPr>
          <w:rFonts w:ascii="宋体" w:eastAsia="宋体" w:hAnsi="宋体" w:cs="宋体" w:hint="eastAsia"/>
          <w:bCs/>
          <w:color w:val="000000" w:themeColor="text1"/>
          <w:kern w:val="0"/>
          <w:szCs w:val="21"/>
        </w:rPr>
        <w:t>，</w:t>
      </w:r>
      <w:r w:rsidRPr="00C24719">
        <w:rPr>
          <w:rFonts w:ascii="宋体" w:eastAsia="宋体" w:hAnsi="宋体" w:cs="宋体"/>
          <w:bCs/>
          <w:color w:val="000000" w:themeColor="text1"/>
          <w:kern w:val="0"/>
          <w:szCs w:val="21"/>
        </w:rPr>
        <w:t>则风险资产的基本价值</w:t>
      </w:r>
      <w:r w:rsidRPr="00C24719">
        <w:rPr>
          <w:rFonts w:ascii="宋体" w:eastAsia="宋体" w:hAnsi="宋体" w:cs="宋体" w:hint="eastAsia"/>
          <w:bCs/>
          <w:color w:val="000000" w:themeColor="text1"/>
          <w:kern w:val="0"/>
          <w:szCs w:val="21"/>
        </w:rPr>
        <w:t>为常数</w:t>
      </w:r>
    </w:p>
    <w:p w14:paraId="7166080C" w14:textId="30814DEE" w:rsidR="006830A6" w:rsidRPr="00C24719" w:rsidRDefault="00000000" w:rsidP="006830A6">
      <w:pPr>
        <w:rPr>
          <w:rFonts w:ascii="宋体" w:eastAsia="宋体" w:hAnsi="宋体" w:cs="宋体"/>
          <w:bCs/>
          <w:color w:val="000000" w:themeColor="text1"/>
          <w:kern w:val="0"/>
          <w:szCs w:val="21"/>
        </w:rPr>
      </w:pPr>
      <m:oMathPara>
        <m:oMath>
          <m:eqArr>
            <m:eqArrPr>
              <m:maxDist m:val="1"/>
              <m:ctrlPr>
                <w:rPr>
                  <w:rFonts w:ascii="Cambria Math" w:eastAsia="宋体" w:hAnsi="Cambria Math" w:cs="宋体"/>
                  <w:bCs/>
                  <w:i/>
                  <w:color w:val="000000" w:themeColor="text1"/>
                  <w:kern w:val="0"/>
                  <w:szCs w:val="21"/>
                </w:rPr>
              </m:ctrlPr>
            </m:eqArrPr>
            <m:e>
              <m:sSup>
                <m:sSupPr>
                  <m:ctrlPr>
                    <w:rPr>
                      <w:rFonts w:ascii="Cambria Math" w:eastAsia="宋体" w:hAnsi="Cambria Math" w:cs="宋体"/>
                      <w:bCs/>
                      <w:color w:val="000000" w:themeColor="text1"/>
                      <w:kern w:val="0"/>
                      <w:szCs w:val="21"/>
                    </w:rPr>
                  </m:ctrlPr>
                </m:sSupPr>
                <m:e>
                  <m:r>
                    <w:rPr>
                      <w:rFonts w:ascii="Cambria Math" w:eastAsia="宋体" w:hAnsi="Cambria Math" w:cs="宋体"/>
                      <w:color w:val="000000" w:themeColor="text1"/>
                      <w:kern w:val="0"/>
                      <w:szCs w:val="21"/>
                    </w:rPr>
                    <m:t>p</m:t>
                  </m:r>
                </m:e>
                <m:sup>
                  <m:r>
                    <m:rPr>
                      <m:sty m:val="p"/>
                    </m:rPr>
                    <w:rPr>
                      <w:rFonts w:ascii="Cambria Math" w:eastAsia="宋体" w:hAnsi="Cambria Math" w:cs="宋体"/>
                      <w:color w:val="000000" w:themeColor="text1"/>
                      <w:kern w:val="0"/>
                      <w:szCs w:val="21"/>
                    </w:rPr>
                    <m:t>*</m:t>
                  </m:r>
                </m:sup>
              </m:sSup>
              <m:r>
                <m:rPr>
                  <m:sty m:val="p"/>
                </m:rPr>
                <w:rPr>
                  <w:rFonts w:ascii="Cambria Math" w:eastAsia="宋体" w:hAnsi="Cambria Math" w:cs="宋体"/>
                  <w:color w:val="000000" w:themeColor="text1"/>
                  <w:kern w:val="0"/>
                  <w:szCs w:val="21"/>
                </w:rPr>
                <m:t>=</m:t>
              </m:r>
              <m:nary>
                <m:naryPr>
                  <m:chr m:val="∑"/>
                  <m:ctrlPr>
                    <w:rPr>
                      <w:rFonts w:ascii="Cambria Math" w:eastAsia="宋体" w:hAnsi="Cambria Math" w:cs="宋体"/>
                      <w:bCs/>
                      <w:color w:val="000000" w:themeColor="text1"/>
                      <w:kern w:val="0"/>
                      <w:szCs w:val="21"/>
                    </w:rPr>
                  </m:ctrlPr>
                </m:naryPr>
                <m:sub>
                  <m:r>
                    <w:rPr>
                      <w:rFonts w:ascii="Cambria Math" w:eastAsia="宋体" w:hAnsi="Cambria Math" w:cs="宋体"/>
                      <w:color w:val="000000" w:themeColor="text1"/>
                      <w:kern w:val="0"/>
                      <w:szCs w:val="21"/>
                    </w:rPr>
                    <m:t>k</m:t>
                  </m:r>
                  <m:r>
                    <m:rPr>
                      <m:sty m:val="p"/>
                    </m:rPr>
                    <w:rPr>
                      <w:rFonts w:ascii="Cambria Math" w:eastAsia="宋体" w:hAnsi="Cambria Math" w:cs="宋体"/>
                      <w:color w:val="000000" w:themeColor="text1"/>
                      <w:kern w:val="0"/>
                      <w:szCs w:val="21"/>
                    </w:rPr>
                    <m:t>=1</m:t>
                  </m:r>
                </m:sub>
                <m:sup>
                  <m:r>
                    <m:rPr>
                      <m:sty m:val="p"/>
                    </m:rPr>
                    <w:rPr>
                      <w:rFonts w:ascii="Cambria Math" w:eastAsia="宋体" w:hAnsi="Cambria Math" w:cs="宋体" w:hint="eastAsia"/>
                      <w:color w:val="000000" w:themeColor="text1"/>
                      <w:kern w:val="0"/>
                      <w:szCs w:val="21"/>
                    </w:rPr>
                    <m:t>∞</m:t>
                  </m:r>
                </m:sup>
                <m:e>
                  <m:f>
                    <m:fPr>
                      <m:ctrlPr>
                        <w:rPr>
                          <w:rFonts w:ascii="Cambria Math" w:eastAsia="宋体" w:hAnsi="Cambria Math" w:cs="宋体"/>
                          <w:bCs/>
                          <w:color w:val="000000" w:themeColor="text1"/>
                          <w:kern w:val="0"/>
                          <w:szCs w:val="21"/>
                        </w:rPr>
                      </m:ctrlPr>
                    </m:fPr>
                    <m:num>
                      <m:acc>
                        <m:accPr>
                          <m:chr m:val="̅"/>
                          <m:ctrlPr>
                            <w:rPr>
                              <w:rFonts w:ascii="Cambria Math" w:eastAsia="宋体" w:hAnsi="Cambria Math" w:cs="宋体"/>
                              <w:bCs/>
                              <w:color w:val="000000" w:themeColor="text1"/>
                              <w:kern w:val="0"/>
                              <w:szCs w:val="21"/>
                            </w:rPr>
                          </m:ctrlPr>
                        </m:accPr>
                        <m:e>
                          <m:r>
                            <w:rPr>
                              <w:rFonts w:ascii="Cambria Math" w:eastAsia="宋体" w:hAnsi="Cambria Math" w:cs="宋体"/>
                              <w:color w:val="000000" w:themeColor="text1"/>
                              <w:kern w:val="0"/>
                              <w:szCs w:val="21"/>
                            </w:rPr>
                            <m:t>d</m:t>
                          </m:r>
                        </m:e>
                      </m:acc>
                    </m:num>
                    <m:den>
                      <m:sSup>
                        <m:sSupPr>
                          <m:ctrlPr>
                            <w:rPr>
                              <w:rFonts w:ascii="Cambria Math" w:eastAsia="宋体" w:hAnsi="Cambria Math" w:cs="宋体"/>
                              <w:bCs/>
                              <w:color w:val="000000" w:themeColor="text1"/>
                              <w:kern w:val="0"/>
                              <w:szCs w:val="21"/>
                            </w:rPr>
                          </m:ctrlPr>
                        </m:sSupPr>
                        <m:e>
                          <m:d>
                            <m:dPr>
                              <m:ctrlPr>
                                <w:rPr>
                                  <w:rFonts w:ascii="Cambria Math" w:eastAsia="宋体" w:hAnsi="Cambria Math" w:cs="宋体"/>
                                  <w:bCs/>
                                  <w:color w:val="000000" w:themeColor="text1"/>
                                  <w:kern w:val="0"/>
                                  <w:szCs w:val="21"/>
                                </w:rPr>
                              </m:ctrlPr>
                            </m:dPr>
                            <m:e>
                              <m:r>
                                <m:rPr>
                                  <m:sty m:val="p"/>
                                </m:rPr>
                                <w:rPr>
                                  <w:rFonts w:ascii="Cambria Math" w:eastAsia="宋体" w:hAnsi="Cambria Math" w:cs="宋体"/>
                                  <w:color w:val="000000" w:themeColor="text1"/>
                                  <w:kern w:val="0"/>
                                  <w:szCs w:val="21"/>
                                </w:rPr>
                                <m:t>1+</m:t>
                              </m:r>
                              <m:r>
                                <w:rPr>
                                  <w:rFonts w:ascii="Cambria Math" w:eastAsia="宋体" w:hAnsi="Cambria Math" w:cs="宋体"/>
                                  <w:color w:val="000000" w:themeColor="text1"/>
                                  <w:kern w:val="0"/>
                                  <w:szCs w:val="21"/>
                                </w:rPr>
                                <m:t>r</m:t>
                              </m:r>
                            </m:e>
                          </m:d>
                        </m:e>
                        <m:sup>
                          <m:r>
                            <w:rPr>
                              <w:rFonts w:ascii="Cambria Math" w:eastAsia="宋体" w:hAnsi="Cambria Math" w:cs="宋体"/>
                              <w:color w:val="000000" w:themeColor="text1"/>
                              <w:kern w:val="0"/>
                              <w:szCs w:val="21"/>
                            </w:rPr>
                            <m:t>k</m:t>
                          </m:r>
                        </m:sup>
                      </m:sSup>
                    </m:den>
                  </m:f>
                </m:e>
              </m:nary>
              <m:r>
                <m:rPr>
                  <m:sty m:val="p"/>
                </m:rPr>
                <w:rPr>
                  <w:rFonts w:ascii="Cambria Math" w:eastAsia="宋体" w:hAnsi="Cambria Math" w:cs="宋体"/>
                  <w:color w:val="000000" w:themeColor="text1"/>
                  <w:kern w:val="0"/>
                  <w:szCs w:val="21"/>
                </w:rPr>
                <m:t>=</m:t>
              </m:r>
              <m:f>
                <m:fPr>
                  <m:ctrlPr>
                    <w:rPr>
                      <w:rFonts w:ascii="Cambria Math" w:eastAsia="宋体" w:hAnsi="Cambria Math" w:cs="宋体"/>
                      <w:bCs/>
                      <w:color w:val="000000" w:themeColor="text1"/>
                      <w:kern w:val="0"/>
                      <w:szCs w:val="21"/>
                    </w:rPr>
                  </m:ctrlPr>
                </m:fPr>
                <m:num>
                  <m:acc>
                    <m:accPr>
                      <m:chr m:val="̅"/>
                      <m:ctrlPr>
                        <w:rPr>
                          <w:rFonts w:ascii="Cambria Math" w:eastAsia="宋体" w:hAnsi="Cambria Math" w:cs="宋体"/>
                          <w:bCs/>
                          <w:color w:val="000000" w:themeColor="text1"/>
                          <w:kern w:val="0"/>
                          <w:szCs w:val="21"/>
                        </w:rPr>
                      </m:ctrlPr>
                    </m:accPr>
                    <m:e>
                      <m:r>
                        <w:rPr>
                          <w:rFonts w:ascii="Cambria Math" w:eastAsia="宋体" w:hAnsi="Cambria Math" w:cs="宋体"/>
                          <w:color w:val="000000" w:themeColor="text1"/>
                          <w:kern w:val="0"/>
                          <w:szCs w:val="21"/>
                        </w:rPr>
                        <m:t>d</m:t>
                      </m:r>
                    </m:e>
                  </m:acc>
                </m:num>
                <m:den>
                  <m:r>
                    <w:rPr>
                      <w:rFonts w:ascii="Cambria Math" w:eastAsia="宋体" w:hAnsi="Cambria Math" w:cs="宋体"/>
                      <w:color w:val="000000" w:themeColor="text1"/>
                      <w:kern w:val="0"/>
                      <w:szCs w:val="21"/>
                    </w:rPr>
                    <m:t>r</m:t>
                  </m:r>
                </m:den>
              </m:f>
              <m:r>
                <w:rPr>
                  <w:rFonts w:ascii="Cambria Math" w:eastAsia="宋体" w:hAnsi="Cambria Math" w:cs="宋体"/>
                  <w:color w:val="000000" w:themeColor="text1"/>
                  <w:kern w:val="0"/>
                  <w:szCs w:val="21"/>
                </w:rPr>
                <m:t>#(15)</m:t>
              </m:r>
            </m:e>
          </m:eqArr>
        </m:oMath>
      </m:oMathPara>
    </w:p>
    <w:p w14:paraId="724F964A" w14:textId="39D6C94E" w:rsidR="006830A6" w:rsidRPr="00C24719" w:rsidRDefault="006830A6" w:rsidP="006830A6">
      <w:pPr>
        <w:rPr>
          <w:rFonts w:ascii="宋体" w:eastAsia="宋体" w:hAnsi="宋体" w:cs="宋体"/>
          <w:bCs/>
          <w:color w:val="000000" w:themeColor="text1"/>
          <w:kern w:val="0"/>
          <w:szCs w:val="21"/>
        </w:rPr>
      </w:pPr>
      <w:r w:rsidRPr="00C24719">
        <w:rPr>
          <w:rFonts w:ascii="宋体" w:eastAsia="宋体" w:hAnsi="宋体" w:cs="宋体" w:hint="eastAsia"/>
          <w:bCs/>
          <w:color w:val="000000" w:themeColor="text1"/>
          <w:kern w:val="0"/>
          <w:szCs w:val="21"/>
        </w:rPr>
        <w:t>将</w:t>
      </w:r>
      <w:r w:rsidR="006057FF" w:rsidRPr="00C24719">
        <w:rPr>
          <w:rFonts w:ascii="宋体" w:eastAsia="宋体" w:hAnsi="宋体" w:cs="宋体"/>
          <w:bCs/>
          <w:color w:val="000000" w:themeColor="text1"/>
          <w:kern w:val="0"/>
          <w:szCs w:val="21"/>
        </w:rPr>
        <w:t>(12)</w:t>
      </w:r>
      <w:r w:rsidRPr="00C24719">
        <w:rPr>
          <w:rFonts w:ascii="Times New Roman" w:eastAsia="宋体" w:hAnsi="Times New Roman" w:cs="Times New Roman" w:hint="eastAsia"/>
          <w:bCs/>
          <w:color w:val="000000" w:themeColor="text1"/>
          <w:kern w:val="0"/>
          <w:szCs w:val="21"/>
        </w:rPr>
        <w:t>和</w:t>
      </w:r>
      <w:r w:rsidR="006057FF" w:rsidRPr="00C24719">
        <w:rPr>
          <w:rFonts w:ascii="Times New Roman" w:eastAsia="宋体" w:hAnsi="Times New Roman" w:cs="Times New Roman"/>
          <w:bCs/>
          <w:color w:val="000000" w:themeColor="text1"/>
          <w:kern w:val="0"/>
          <w:szCs w:val="21"/>
        </w:rPr>
        <w:t>(15)</w:t>
      </w:r>
      <w:r w:rsidRPr="00C24719">
        <w:rPr>
          <w:rFonts w:ascii="Times New Roman" w:eastAsia="宋体" w:hAnsi="Times New Roman" w:cs="Times New Roman" w:hint="eastAsia"/>
          <w:bCs/>
          <w:color w:val="000000" w:themeColor="text1"/>
          <w:kern w:val="0"/>
          <w:szCs w:val="21"/>
        </w:rPr>
        <w:t>式代入</w:t>
      </w:r>
      <w:r w:rsidR="006057FF" w:rsidRPr="00C24719">
        <w:rPr>
          <w:rFonts w:ascii="Times New Roman" w:eastAsia="宋体" w:hAnsi="Times New Roman" w:cs="Times New Roman"/>
          <w:bCs/>
          <w:color w:val="000000" w:themeColor="text1"/>
          <w:kern w:val="0"/>
          <w:szCs w:val="21"/>
        </w:rPr>
        <w:t>(11)</w:t>
      </w:r>
      <w:r w:rsidR="00434C00" w:rsidRPr="00C24719">
        <w:rPr>
          <w:rFonts w:ascii="Times New Roman" w:eastAsia="宋体" w:hAnsi="Times New Roman" w:cs="Times New Roman" w:hint="eastAsia"/>
          <w:bCs/>
          <w:color w:val="000000" w:themeColor="text1"/>
          <w:kern w:val="0"/>
          <w:szCs w:val="21"/>
        </w:rPr>
        <w:t>式</w:t>
      </w:r>
      <w:r w:rsidR="006057FF" w:rsidRPr="00C24719">
        <w:rPr>
          <w:rFonts w:ascii="Times New Roman" w:eastAsia="宋体" w:hAnsi="Times New Roman" w:cs="Times New Roman"/>
          <w:bCs/>
          <w:color w:val="000000" w:themeColor="text1"/>
          <w:kern w:val="0"/>
          <w:szCs w:val="21"/>
        </w:rPr>
        <w:t xml:space="preserve">, </w:t>
      </w:r>
      <w:r w:rsidRPr="00C24719">
        <w:rPr>
          <w:rFonts w:ascii="宋体" w:eastAsia="宋体" w:hAnsi="宋体" w:cs="宋体" w:hint="eastAsia"/>
          <w:bCs/>
          <w:color w:val="000000" w:themeColor="text1"/>
          <w:kern w:val="0"/>
          <w:szCs w:val="21"/>
        </w:rPr>
        <w:t>得到</w:t>
      </w:r>
      <w:r w:rsidRPr="00C24719">
        <w:rPr>
          <w:rFonts w:ascii="Times New Roman" w:eastAsia="宋体" w:hAnsi="Times New Roman" w:cs="Times New Roman"/>
          <w:bCs/>
          <w:color w:val="000000" w:themeColor="text1"/>
          <w:kern w:val="0"/>
          <w:szCs w:val="21"/>
        </w:rPr>
        <w:t>t</w:t>
      </w:r>
      <w:r w:rsidR="00A66A59" w:rsidRPr="00C24719">
        <w:rPr>
          <w:rFonts w:ascii="宋体" w:eastAsia="宋体" w:hAnsi="宋体" w:cs="宋体" w:hint="eastAsia"/>
          <w:bCs/>
          <w:color w:val="000000" w:themeColor="text1"/>
          <w:kern w:val="0"/>
          <w:szCs w:val="21"/>
        </w:rPr>
        <w:t>时期投资</w:t>
      </w:r>
      <w:r w:rsidRPr="00C24719">
        <w:rPr>
          <w:rFonts w:ascii="宋体" w:eastAsia="宋体" w:hAnsi="宋体" w:cs="宋体" w:hint="eastAsia"/>
          <w:bCs/>
          <w:color w:val="000000" w:themeColor="text1"/>
          <w:kern w:val="0"/>
          <w:szCs w:val="21"/>
        </w:rPr>
        <w:t>者</w:t>
      </w:r>
      <w:r w:rsidR="001B2371" w:rsidRPr="00C24719">
        <w:rPr>
          <w:rFonts w:ascii="宋体" w:eastAsia="宋体" w:hAnsi="宋体" w:cs="宋体" w:hint="eastAsia"/>
          <w:bCs/>
          <w:color w:val="000000" w:themeColor="text1"/>
          <w:kern w:val="0"/>
          <w:szCs w:val="21"/>
        </w:rPr>
        <w:t>处于理性交易模式下的</w:t>
      </w:r>
      <w:r w:rsidRPr="00C24719">
        <w:rPr>
          <w:rFonts w:ascii="宋体" w:eastAsia="宋体" w:hAnsi="宋体" w:cs="宋体"/>
          <w:bCs/>
          <w:color w:val="000000" w:themeColor="text1"/>
          <w:kern w:val="0"/>
          <w:szCs w:val="21"/>
        </w:rPr>
        <w:t>风险资产</w:t>
      </w:r>
      <w:r w:rsidRPr="00C24719">
        <w:rPr>
          <w:rFonts w:ascii="宋体" w:eastAsia="宋体" w:hAnsi="宋体" w:cs="宋体" w:hint="eastAsia"/>
          <w:bCs/>
          <w:color w:val="000000" w:themeColor="text1"/>
          <w:kern w:val="0"/>
          <w:szCs w:val="21"/>
        </w:rPr>
        <w:t>需求量</w:t>
      </w:r>
      <w:r w:rsidR="001B2371" w:rsidRPr="00C24719">
        <w:rPr>
          <w:rFonts w:ascii="宋体" w:eastAsia="宋体" w:hAnsi="宋体" w:cs="宋体" w:hint="eastAsia"/>
          <w:bCs/>
          <w:color w:val="000000" w:themeColor="text1"/>
          <w:kern w:val="0"/>
          <w:szCs w:val="21"/>
        </w:rPr>
        <w:t>为</w:t>
      </w:r>
    </w:p>
    <w:p w14:paraId="72457E4E" w14:textId="5D3EBE5C" w:rsidR="006830A6" w:rsidRPr="00C24719" w:rsidRDefault="00000000" w:rsidP="006830A6">
      <w:pPr>
        <w:rPr>
          <w:rFonts w:ascii="宋体" w:eastAsia="宋体" w:hAnsi="宋体" w:cs="宋体"/>
          <w:bCs/>
          <w:color w:val="000000" w:themeColor="text1"/>
          <w:kern w:val="0"/>
          <w:szCs w:val="21"/>
        </w:rPr>
      </w:pPr>
      <m:oMathPara>
        <m:oMath>
          <m:eqArr>
            <m:eqArrPr>
              <m:maxDist m:val="1"/>
              <m:ctrlPr>
                <w:rPr>
                  <w:rFonts w:ascii="Cambria Math" w:eastAsia="宋体" w:hAnsi="Cambria Math" w:cs="宋体"/>
                  <w:bCs/>
                  <w:i/>
                  <w:color w:val="000000" w:themeColor="text1"/>
                  <w:kern w:val="0"/>
                  <w:szCs w:val="21"/>
                </w:rPr>
              </m:ctrlPr>
            </m:eqArrPr>
            <m:e>
              <m:sSub>
                <m:sSubPr>
                  <m:ctrlPr>
                    <w:rPr>
                      <w:rFonts w:ascii="Cambria Math" w:eastAsia="宋体" w:hAnsi="Cambria Math" w:cs="宋体"/>
                      <w:bCs/>
                      <w:i/>
                      <w:color w:val="000000" w:themeColor="text1"/>
                      <w:kern w:val="0"/>
                      <w:szCs w:val="21"/>
                    </w:rPr>
                  </m:ctrlPr>
                </m:sSubPr>
                <m:e>
                  <m:r>
                    <w:rPr>
                      <w:rFonts w:ascii="Cambria Math" w:eastAsia="宋体" w:hAnsi="Cambria Math" w:cs="宋体"/>
                      <w:color w:val="000000" w:themeColor="text1"/>
                      <w:kern w:val="0"/>
                      <w:szCs w:val="21"/>
                    </w:rPr>
                    <m:t>z</m:t>
                  </m:r>
                </m:e>
                <m:sub>
                  <m:r>
                    <w:rPr>
                      <w:rFonts w:ascii="Cambria Math" w:eastAsia="宋体" w:hAnsi="Cambria Math" w:cs="宋体"/>
                      <w:color w:val="000000" w:themeColor="text1"/>
                      <w:kern w:val="0"/>
                      <w:szCs w:val="21"/>
                    </w:rPr>
                    <m:t>r,t</m:t>
                  </m:r>
                </m:sub>
              </m:sSub>
              <m:r>
                <w:rPr>
                  <w:rFonts w:ascii="Cambria Math" w:eastAsia="宋体" w:hAnsi="Cambria Math" w:cs="宋体"/>
                  <w:color w:val="000000" w:themeColor="text1"/>
                  <w:kern w:val="0"/>
                  <w:szCs w:val="21"/>
                </w:rPr>
                <m:t>=</m:t>
              </m:r>
              <m:f>
                <m:fPr>
                  <m:ctrlPr>
                    <w:rPr>
                      <w:rFonts w:ascii="Cambria Math" w:eastAsia="宋体" w:hAnsi="Cambria Math" w:cs="宋体"/>
                      <w:bCs/>
                      <w:color w:val="000000" w:themeColor="text1"/>
                      <w:kern w:val="0"/>
                      <w:szCs w:val="21"/>
                    </w:rPr>
                  </m:ctrlPr>
                </m:fPr>
                <m:num>
                  <m:d>
                    <m:dPr>
                      <m:ctrlPr>
                        <w:rPr>
                          <w:rFonts w:ascii="Cambria Math" w:eastAsia="宋体" w:hAnsi="Cambria Math" w:cs="宋体"/>
                          <w:bCs/>
                          <w:i/>
                          <w:color w:val="000000" w:themeColor="text1"/>
                          <w:kern w:val="0"/>
                          <w:szCs w:val="21"/>
                        </w:rPr>
                      </m:ctrlPr>
                    </m:dPr>
                    <m:e>
                      <m:r>
                        <w:rPr>
                          <w:rFonts w:ascii="Cambria Math" w:eastAsia="宋体" w:hAnsi="Cambria Math" w:cs="宋体"/>
                          <w:color w:val="000000" w:themeColor="text1"/>
                          <w:kern w:val="0"/>
                          <w:szCs w:val="21"/>
                        </w:rPr>
                        <m:t>1-</m:t>
                      </m:r>
                      <m:r>
                        <m:rPr>
                          <m:sty m:val="p"/>
                        </m:rPr>
                        <w:rPr>
                          <w:rFonts w:ascii="Cambria Math" w:eastAsia="宋体" w:hAnsi="Cambria Math" w:cs="宋体"/>
                          <w:color w:val="000000" w:themeColor="text1"/>
                          <w:kern w:val="0"/>
                          <w:szCs w:val="21"/>
                        </w:rPr>
                        <m:t>α</m:t>
                      </m:r>
                    </m:e>
                  </m:d>
                  <m:d>
                    <m:dPr>
                      <m:ctrlPr>
                        <w:rPr>
                          <w:rFonts w:ascii="Cambria Math" w:eastAsia="宋体" w:hAnsi="Cambria Math" w:cs="宋体"/>
                          <w:bCs/>
                          <w:i/>
                          <w:color w:val="000000" w:themeColor="text1"/>
                          <w:kern w:val="0"/>
                          <w:szCs w:val="21"/>
                        </w:rPr>
                      </m:ctrlPr>
                    </m:dPr>
                    <m:e>
                      <m:sSup>
                        <m:sSupPr>
                          <m:ctrlPr>
                            <w:rPr>
                              <w:rFonts w:ascii="Cambria Math" w:eastAsia="宋体" w:hAnsi="Cambria Math" w:cs="宋体"/>
                              <w:bCs/>
                              <w:i/>
                              <w:color w:val="000000" w:themeColor="text1"/>
                              <w:kern w:val="0"/>
                              <w:szCs w:val="21"/>
                            </w:rPr>
                          </m:ctrlPr>
                        </m:sSupPr>
                        <m:e>
                          <m:r>
                            <w:rPr>
                              <w:rFonts w:ascii="Cambria Math" w:eastAsia="宋体" w:hAnsi="Cambria Math" w:cs="宋体"/>
                              <w:color w:val="000000" w:themeColor="text1"/>
                              <w:kern w:val="0"/>
                              <w:szCs w:val="21"/>
                            </w:rPr>
                            <m:t>p</m:t>
                          </m:r>
                        </m:e>
                        <m:sup>
                          <m:r>
                            <m:rPr>
                              <m:sty m:val="p"/>
                            </m:rPr>
                            <w:rPr>
                              <w:rFonts w:ascii="Cambria Math" w:eastAsia="宋体" w:hAnsi="Cambria Math" w:cs="宋体"/>
                              <w:color w:val="000000" w:themeColor="text1"/>
                              <w:kern w:val="0"/>
                              <w:szCs w:val="21"/>
                            </w:rPr>
                            <m:t>*</m:t>
                          </m:r>
                        </m:sup>
                      </m:sSup>
                      <m:r>
                        <w:rPr>
                          <w:rFonts w:ascii="Cambria Math" w:eastAsia="宋体" w:hAnsi="Cambria Math" w:cs="宋体"/>
                          <w:color w:val="000000" w:themeColor="text1"/>
                          <w:kern w:val="0"/>
                          <w:szCs w:val="21"/>
                        </w:rPr>
                        <m:t>-</m:t>
                      </m:r>
                      <m:sSub>
                        <m:sSubPr>
                          <m:ctrlPr>
                            <w:rPr>
                              <w:rFonts w:ascii="Cambria Math" w:eastAsia="宋体" w:hAnsi="Cambria Math" w:cs="宋体"/>
                              <w:bCs/>
                              <w:i/>
                              <w:color w:val="000000" w:themeColor="text1"/>
                              <w:kern w:val="0"/>
                              <w:szCs w:val="21"/>
                            </w:rPr>
                          </m:ctrlPr>
                        </m:sSubPr>
                        <m:e>
                          <m:r>
                            <w:rPr>
                              <w:rFonts w:ascii="Cambria Math" w:eastAsia="宋体" w:hAnsi="Cambria Math" w:cs="宋体"/>
                              <w:color w:val="000000" w:themeColor="text1"/>
                              <w:kern w:val="0"/>
                              <w:szCs w:val="21"/>
                            </w:rPr>
                            <m:t>p</m:t>
                          </m:r>
                        </m:e>
                        <m:sub>
                          <m:r>
                            <w:rPr>
                              <w:rFonts w:ascii="Cambria Math" w:eastAsia="宋体" w:hAnsi="Cambria Math" w:cs="宋体"/>
                              <w:color w:val="000000" w:themeColor="text1"/>
                              <w:kern w:val="0"/>
                              <w:szCs w:val="21"/>
                            </w:rPr>
                            <m:t>t</m:t>
                          </m:r>
                        </m:sub>
                      </m:sSub>
                    </m:e>
                  </m:d>
                  <m:r>
                    <w:rPr>
                      <w:rFonts w:ascii="Cambria Math" w:eastAsia="宋体" w:hAnsi="Cambria Math" w:cs="宋体"/>
                      <w:color w:val="000000" w:themeColor="text1"/>
                      <w:kern w:val="0"/>
                      <w:szCs w:val="21"/>
                    </w:rPr>
                    <m:t>+</m:t>
                  </m:r>
                  <m:acc>
                    <m:accPr>
                      <m:chr m:val="̅"/>
                      <m:ctrlPr>
                        <w:rPr>
                          <w:rFonts w:ascii="Cambria Math" w:eastAsia="宋体" w:hAnsi="Cambria Math" w:cs="宋体"/>
                          <w:bCs/>
                          <w:color w:val="000000" w:themeColor="text1"/>
                          <w:kern w:val="0"/>
                          <w:szCs w:val="21"/>
                        </w:rPr>
                      </m:ctrlPr>
                    </m:accPr>
                    <m:e>
                      <m:r>
                        <w:rPr>
                          <w:rFonts w:ascii="Cambria Math" w:eastAsia="宋体" w:hAnsi="Cambria Math" w:cs="宋体"/>
                          <w:color w:val="000000" w:themeColor="text1"/>
                          <w:kern w:val="0"/>
                          <w:szCs w:val="21"/>
                        </w:rPr>
                        <m:t>d</m:t>
                      </m:r>
                    </m:e>
                  </m:acc>
                  <m:r>
                    <w:rPr>
                      <w:rFonts w:ascii="Cambria Math" w:eastAsia="宋体" w:hAnsi="Cambria Math" w:cs="宋体"/>
                      <w:color w:val="000000" w:themeColor="text1"/>
                      <w:kern w:val="0"/>
                      <w:szCs w:val="21"/>
                    </w:rPr>
                    <m:t>-r</m:t>
                  </m:r>
                  <m:sSub>
                    <m:sSubPr>
                      <m:ctrlPr>
                        <w:rPr>
                          <w:rFonts w:ascii="Cambria Math" w:eastAsia="宋体" w:hAnsi="Cambria Math" w:cs="宋体"/>
                          <w:bCs/>
                          <w:i/>
                          <w:color w:val="000000" w:themeColor="text1"/>
                          <w:kern w:val="0"/>
                          <w:szCs w:val="21"/>
                        </w:rPr>
                      </m:ctrlPr>
                    </m:sSubPr>
                    <m:e>
                      <m:r>
                        <w:rPr>
                          <w:rFonts w:ascii="Cambria Math" w:eastAsia="宋体" w:hAnsi="Cambria Math" w:cs="宋体"/>
                          <w:color w:val="000000" w:themeColor="text1"/>
                          <w:kern w:val="0"/>
                          <w:szCs w:val="21"/>
                        </w:rPr>
                        <m:t>p</m:t>
                      </m:r>
                    </m:e>
                    <m:sub>
                      <m:r>
                        <w:rPr>
                          <w:rFonts w:ascii="Cambria Math" w:eastAsia="宋体" w:hAnsi="Cambria Math" w:cs="宋体"/>
                          <w:color w:val="000000" w:themeColor="text1"/>
                          <w:kern w:val="0"/>
                          <w:szCs w:val="21"/>
                        </w:rPr>
                        <m:t>t</m:t>
                      </m:r>
                    </m:sub>
                  </m:sSub>
                  <m:ctrlPr>
                    <w:rPr>
                      <w:rFonts w:ascii="Cambria Math" w:eastAsia="宋体" w:hAnsi="Cambria Math" w:cs="宋体"/>
                      <w:bCs/>
                      <w:i/>
                      <w:color w:val="000000" w:themeColor="text1"/>
                      <w:kern w:val="0"/>
                      <w:szCs w:val="21"/>
                    </w:rPr>
                  </m:ctrlPr>
                </m:num>
                <m:den>
                  <m:r>
                    <w:rPr>
                      <w:rFonts w:ascii="Cambria Math" w:eastAsia="宋体" w:hAnsi="Cambria Math" w:cs="宋体"/>
                      <w:color w:val="000000" w:themeColor="text1"/>
                      <w:kern w:val="0"/>
                      <w:szCs w:val="21"/>
                    </w:rPr>
                    <m:t>a</m:t>
                  </m:r>
                  <m:d>
                    <m:dPr>
                      <m:ctrlPr>
                        <w:rPr>
                          <w:rFonts w:ascii="Cambria Math" w:eastAsia="宋体" w:hAnsi="Cambria Math" w:cs="宋体"/>
                          <w:bCs/>
                          <w:i/>
                          <w:color w:val="000000" w:themeColor="text1"/>
                          <w:kern w:val="0"/>
                          <w:szCs w:val="21"/>
                        </w:rPr>
                      </m:ctrlPr>
                    </m:dPr>
                    <m:e>
                      <m:sSubSup>
                        <m:sSubSupPr>
                          <m:ctrlPr>
                            <w:rPr>
                              <w:rFonts w:ascii="Cambria Math" w:eastAsia="宋体" w:hAnsi="Cambria Math" w:cs="宋体"/>
                              <w:bCs/>
                              <w:i/>
                              <w:color w:val="000000" w:themeColor="text1"/>
                              <w:kern w:val="0"/>
                              <w:szCs w:val="21"/>
                            </w:rPr>
                          </m:ctrlPr>
                        </m:sSubSupPr>
                        <m:e>
                          <m:r>
                            <m:rPr>
                              <m:sty m:val="p"/>
                            </m:rPr>
                            <w:rPr>
                              <w:rFonts w:ascii="Cambria Math" w:eastAsia="宋体" w:hAnsi="Cambria Math" w:cs="宋体"/>
                              <w:color w:val="000000" w:themeColor="text1"/>
                              <w:kern w:val="0"/>
                              <w:szCs w:val="21"/>
                            </w:rPr>
                            <m:t>σ</m:t>
                          </m:r>
                        </m:e>
                        <m:sub>
                          <m:r>
                            <w:rPr>
                              <w:rFonts w:ascii="Cambria Math" w:eastAsia="宋体" w:hAnsi="Cambria Math" w:cs="宋体"/>
                              <w:color w:val="000000" w:themeColor="text1"/>
                              <w:kern w:val="0"/>
                              <w:szCs w:val="21"/>
                            </w:rPr>
                            <m:t>r</m:t>
                          </m:r>
                        </m:sub>
                        <m:sup>
                          <m:r>
                            <w:rPr>
                              <w:rFonts w:ascii="Cambria Math" w:eastAsia="宋体" w:hAnsi="Cambria Math" w:cs="宋体"/>
                              <w:color w:val="000000" w:themeColor="text1"/>
                              <w:kern w:val="0"/>
                              <w:szCs w:val="21"/>
                            </w:rPr>
                            <m:t>2</m:t>
                          </m:r>
                        </m:sup>
                      </m:sSubSup>
                      <m:r>
                        <w:rPr>
                          <w:rFonts w:ascii="Cambria Math" w:eastAsia="宋体" w:hAnsi="Cambria Math" w:cs="宋体"/>
                          <w:color w:val="000000" w:themeColor="text1"/>
                          <w:kern w:val="0"/>
                          <w:szCs w:val="21"/>
                        </w:rPr>
                        <m:t>+</m:t>
                      </m:r>
                      <m:sSubSup>
                        <m:sSubSupPr>
                          <m:ctrlPr>
                            <w:rPr>
                              <w:rFonts w:ascii="Cambria Math" w:eastAsia="宋体" w:hAnsi="Cambria Math" w:cs="宋体"/>
                              <w:bCs/>
                              <w:i/>
                              <w:color w:val="000000" w:themeColor="text1"/>
                              <w:kern w:val="0"/>
                              <w:szCs w:val="21"/>
                            </w:rPr>
                          </m:ctrlPr>
                        </m:sSubSupPr>
                        <m:e>
                          <m:r>
                            <m:rPr>
                              <m:sty m:val="p"/>
                            </m:rPr>
                            <w:rPr>
                              <w:rFonts w:ascii="Cambria Math" w:eastAsia="宋体" w:hAnsi="Cambria Math" w:cs="宋体"/>
                              <w:color w:val="000000" w:themeColor="text1"/>
                              <w:kern w:val="0"/>
                              <w:szCs w:val="21"/>
                            </w:rPr>
                            <m:t>σ</m:t>
                          </m:r>
                        </m:e>
                        <m:sub>
                          <m:r>
                            <w:rPr>
                              <w:rFonts w:ascii="Cambria Math" w:eastAsia="宋体" w:hAnsi="Cambria Math" w:cs="宋体"/>
                              <w:color w:val="000000" w:themeColor="text1"/>
                              <w:kern w:val="0"/>
                              <w:szCs w:val="21"/>
                            </w:rPr>
                            <m:t>d</m:t>
                          </m:r>
                        </m:sub>
                        <m:sup>
                          <m:r>
                            <w:rPr>
                              <w:rFonts w:ascii="Cambria Math" w:eastAsia="宋体" w:hAnsi="Cambria Math" w:cs="宋体"/>
                              <w:color w:val="000000" w:themeColor="text1"/>
                              <w:kern w:val="0"/>
                              <w:szCs w:val="21"/>
                            </w:rPr>
                            <m:t>2</m:t>
                          </m:r>
                        </m:sup>
                      </m:sSubSup>
                    </m:e>
                  </m:d>
                  <m:ctrlPr>
                    <w:rPr>
                      <w:rFonts w:ascii="Cambria Math" w:eastAsia="宋体" w:hAnsi="Cambria Math" w:cs="宋体"/>
                      <w:bCs/>
                      <w:i/>
                      <w:color w:val="000000" w:themeColor="text1"/>
                      <w:kern w:val="0"/>
                      <w:szCs w:val="21"/>
                    </w:rPr>
                  </m:ctrlPr>
                </m:den>
              </m:f>
              <m:r>
                <w:rPr>
                  <w:rFonts w:ascii="Cambria Math" w:eastAsia="宋体" w:hAnsi="Cambria Math" w:cs="宋体"/>
                  <w:color w:val="000000" w:themeColor="text1"/>
                  <w:kern w:val="0"/>
                  <w:szCs w:val="21"/>
                </w:rPr>
                <m:t>-</m:t>
              </m:r>
              <m:sSub>
                <m:sSubPr>
                  <m:ctrlPr>
                    <w:rPr>
                      <w:rFonts w:ascii="Cambria Math" w:eastAsia="宋体" w:hAnsi="Cambria Math" w:cs="宋体"/>
                      <w:bCs/>
                      <w:i/>
                      <w:color w:val="000000" w:themeColor="text1"/>
                      <w:kern w:val="0"/>
                      <w:szCs w:val="21"/>
                    </w:rPr>
                  </m:ctrlPr>
                </m:sSubPr>
                <m:e>
                  <m:r>
                    <w:rPr>
                      <w:rFonts w:ascii="Cambria Math" w:eastAsia="宋体" w:hAnsi="Cambria Math" w:cs="宋体"/>
                      <w:color w:val="000000" w:themeColor="text1"/>
                      <w:kern w:val="0"/>
                      <w:szCs w:val="21"/>
                    </w:rPr>
                    <m:t>S</m:t>
                  </m:r>
                </m:e>
                <m:sub>
                  <m:r>
                    <w:rPr>
                      <w:rFonts w:ascii="Cambria Math" w:eastAsia="宋体" w:hAnsi="Cambria Math" w:cs="宋体"/>
                      <w:color w:val="000000" w:themeColor="text1"/>
                      <w:kern w:val="0"/>
                      <w:szCs w:val="21"/>
                    </w:rPr>
                    <m:t>r,t</m:t>
                  </m:r>
                </m:sub>
              </m:sSub>
              <m:r>
                <w:rPr>
                  <w:rFonts w:ascii="Cambria Math" w:eastAsia="宋体" w:hAnsi="Cambria Math" w:cs="宋体"/>
                  <w:color w:val="000000" w:themeColor="text1"/>
                  <w:kern w:val="0"/>
                  <w:szCs w:val="21"/>
                </w:rPr>
                <m:t>#</m:t>
              </m:r>
              <m:r>
                <w:rPr>
                  <w:rFonts w:ascii="Cambria Math" w:eastAsia="宋体" w:hAnsi="Cambria Math" w:cs="宋体"/>
                  <w:color w:val="000000" w:themeColor="text1"/>
                  <w:kern w:val="0"/>
                  <w:szCs w:val="24"/>
                </w:rPr>
                <m:t>(16)</m:t>
              </m:r>
            </m:e>
          </m:eqArr>
        </m:oMath>
      </m:oMathPara>
    </w:p>
    <w:p w14:paraId="6F0B660D" w14:textId="7E5FCF77" w:rsidR="006830A6" w:rsidRPr="00C24719" w:rsidRDefault="006830A6" w:rsidP="006830A6">
      <w:pPr>
        <w:pStyle w:val="a3"/>
        <w:numPr>
          <w:ilvl w:val="0"/>
          <w:numId w:val="15"/>
        </w:numPr>
        <w:ind w:left="1191" w:firstLineChars="0" w:hanging="482"/>
        <w:outlineLvl w:val="1"/>
        <w:rPr>
          <w:rFonts w:ascii="黑体" w:eastAsia="黑体" w:hAnsi="黑体" w:cs="宋体"/>
          <w:b/>
          <w:bCs/>
          <w:color w:val="000000" w:themeColor="text1"/>
          <w:kern w:val="0"/>
          <w:szCs w:val="21"/>
        </w:rPr>
      </w:pPr>
      <w:r w:rsidRPr="00C24719">
        <w:rPr>
          <w:rFonts w:ascii="黑体" w:eastAsia="黑体" w:hAnsi="黑体" w:cs="宋体" w:hint="eastAsia"/>
          <w:color w:val="000000" w:themeColor="text1"/>
          <w:kern w:val="0"/>
          <w:szCs w:val="21"/>
        </w:rPr>
        <w:t>情绪</w:t>
      </w:r>
      <w:r w:rsidR="00CB3001" w:rsidRPr="00C24719">
        <w:rPr>
          <w:rFonts w:ascii="黑体" w:eastAsia="黑体" w:hAnsi="黑体" w:cs="宋体" w:hint="eastAsia"/>
          <w:color w:val="000000" w:themeColor="text1"/>
          <w:kern w:val="0"/>
          <w:szCs w:val="21"/>
        </w:rPr>
        <w:t>交易</w:t>
      </w:r>
    </w:p>
    <w:p w14:paraId="2356FA55" w14:textId="482DFF28" w:rsidR="006830A6" w:rsidRPr="00C24719" w:rsidRDefault="00B23961" w:rsidP="006830A6">
      <w:pPr>
        <w:pStyle w:val="a3"/>
        <w:ind w:left="-57"/>
        <w:rPr>
          <w:rFonts w:ascii="Times New Roman" w:eastAsia="宋体" w:hAnsi="Times New Roman" w:cs="Times New Roman"/>
          <w:color w:val="000000" w:themeColor="text1"/>
        </w:rPr>
      </w:pPr>
      <w:r w:rsidRPr="00C24719">
        <w:rPr>
          <w:rFonts w:ascii="Times New Roman" w:eastAsia="宋体" w:hAnsi="Times New Roman" w:cs="Times New Roman" w:hint="eastAsia"/>
          <w:color w:val="000000" w:themeColor="text1"/>
        </w:rPr>
        <w:t>我们</w:t>
      </w:r>
      <w:r w:rsidR="006830A6" w:rsidRPr="00C24719">
        <w:rPr>
          <w:rFonts w:ascii="Times New Roman" w:eastAsia="宋体" w:hAnsi="Times New Roman" w:cs="Times New Roman" w:hint="eastAsia"/>
          <w:color w:val="000000" w:themeColor="text1"/>
        </w:rPr>
        <w:t>基于前景理论模拟</w:t>
      </w:r>
      <w:r w:rsidRPr="00C24719">
        <w:rPr>
          <w:rFonts w:ascii="Times New Roman" w:eastAsia="宋体" w:hAnsi="Times New Roman" w:cs="Times New Roman" w:hint="eastAsia"/>
          <w:color w:val="000000" w:themeColor="text1"/>
        </w:rPr>
        <w:t>情绪交易下</w:t>
      </w:r>
      <w:r w:rsidR="006830A6" w:rsidRPr="00C24719">
        <w:rPr>
          <w:rFonts w:ascii="Times New Roman" w:eastAsia="宋体" w:hAnsi="Times New Roman" w:cs="Times New Roman" w:hint="eastAsia"/>
          <w:color w:val="000000" w:themeColor="text1"/>
        </w:rPr>
        <w:t>投资者的选择行为，</w:t>
      </w:r>
      <w:r w:rsidRPr="00C24719">
        <w:rPr>
          <w:rFonts w:ascii="Times New Roman" w:eastAsia="宋体" w:hAnsi="Times New Roman" w:cs="Times New Roman" w:hint="eastAsia"/>
          <w:color w:val="000000" w:themeColor="text1"/>
        </w:rPr>
        <w:t>其</w:t>
      </w:r>
      <w:r w:rsidR="006830A6" w:rsidRPr="00C24719">
        <w:rPr>
          <w:rFonts w:ascii="Times New Roman" w:eastAsia="宋体" w:hAnsi="Times New Roman" w:cs="Times New Roman" w:hint="eastAsia"/>
          <w:color w:val="000000" w:themeColor="text1"/>
        </w:rPr>
        <w:t>价值函数和主观权重的构造</w:t>
      </w:r>
      <w:r w:rsidR="00436B69" w:rsidRPr="00C24719">
        <w:rPr>
          <w:rFonts w:ascii="Times New Roman" w:eastAsia="宋体" w:hAnsi="Times New Roman" w:cs="Times New Roman" w:hint="eastAsia"/>
          <w:color w:val="000000" w:themeColor="text1"/>
        </w:rPr>
        <w:t>包含多种心理因素，包括</w:t>
      </w:r>
      <w:r w:rsidR="006830A6" w:rsidRPr="00C24719">
        <w:rPr>
          <w:rFonts w:ascii="Times New Roman" w:eastAsia="宋体" w:hAnsi="Times New Roman" w:cs="Times New Roman" w:hint="eastAsia"/>
          <w:color w:val="000000" w:themeColor="text1"/>
        </w:rPr>
        <w:t>决策过程中的参考点依赖，收益和损失状态下风险态度不同的反射效应，损失厌恶心理，以及主观权重扭曲导致的确定性效应。</w:t>
      </w:r>
    </w:p>
    <w:p w14:paraId="33489EE9" w14:textId="38B0B286" w:rsidR="0099069F" w:rsidRPr="00C24719" w:rsidRDefault="006830A6" w:rsidP="00D70AAC">
      <w:pPr>
        <w:ind w:firstLineChars="200" w:firstLine="420"/>
        <w:rPr>
          <w:rFonts w:ascii="宋体" w:eastAsia="宋体" w:hAnsi="宋体"/>
          <w:color w:val="000000" w:themeColor="text1"/>
        </w:rPr>
      </w:pPr>
      <w:r w:rsidRPr="00C24719">
        <w:rPr>
          <w:rFonts w:ascii="宋体" w:eastAsia="宋体" w:hAnsi="宋体"/>
          <w:color w:val="000000" w:themeColor="text1"/>
        </w:rPr>
        <w:t>在期望效用理论中，情绪因素是被屏蔽在决策过程之外的，理性</w:t>
      </w:r>
      <w:r w:rsidR="006C78BE" w:rsidRPr="00C24719">
        <w:rPr>
          <w:rFonts w:ascii="宋体" w:eastAsia="宋体" w:hAnsi="宋体" w:hint="eastAsia"/>
          <w:color w:val="000000" w:themeColor="text1"/>
        </w:rPr>
        <w:t>交易</w:t>
      </w:r>
      <w:r w:rsidRPr="00C24719">
        <w:rPr>
          <w:rFonts w:ascii="宋体" w:eastAsia="宋体" w:hAnsi="宋体"/>
          <w:color w:val="000000" w:themeColor="text1"/>
        </w:rPr>
        <w:t>的评估过程中只关注投资者最终财富状况的总体效用</w:t>
      </w:r>
      <w:r w:rsidRPr="00C24719">
        <w:rPr>
          <w:rFonts w:ascii="宋体" w:eastAsia="宋体" w:hAnsi="宋体" w:hint="eastAsia"/>
          <w:color w:val="000000" w:themeColor="text1"/>
        </w:rPr>
        <w:t>，情绪交易</w:t>
      </w:r>
      <w:r w:rsidR="006443B8" w:rsidRPr="00C24719">
        <w:rPr>
          <w:rFonts w:ascii="宋体" w:eastAsia="宋体" w:hAnsi="宋体" w:hint="eastAsia"/>
          <w:color w:val="000000" w:themeColor="text1"/>
        </w:rPr>
        <w:t>下投资</w:t>
      </w:r>
      <w:r w:rsidRPr="00C24719">
        <w:rPr>
          <w:rFonts w:ascii="宋体" w:eastAsia="宋体" w:hAnsi="宋体" w:hint="eastAsia"/>
          <w:color w:val="000000" w:themeColor="text1"/>
        </w:rPr>
        <w:t>者</w:t>
      </w:r>
      <w:r w:rsidRPr="00C24719">
        <w:rPr>
          <w:rFonts w:ascii="宋体" w:eastAsia="宋体" w:hAnsi="宋体"/>
          <w:color w:val="000000" w:themeColor="text1"/>
        </w:rPr>
        <w:t>关注财富</w:t>
      </w:r>
      <w:r w:rsidR="00A91D28" w:rsidRPr="00C24719">
        <w:rPr>
          <w:rFonts w:ascii="宋体" w:eastAsia="宋体" w:hAnsi="宋体" w:hint="eastAsia"/>
          <w:color w:val="000000" w:themeColor="text1"/>
        </w:rPr>
        <w:t>总量</w:t>
      </w:r>
      <w:r w:rsidRPr="00C24719">
        <w:rPr>
          <w:rFonts w:ascii="宋体" w:eastAsia="宋体" w:hAnsi="宋体"/>
          <w:color w:val="000000" w:themeColor="text1"/>
        </w:rPr>
        <w:t>相对</w:t>
      </w:r>
      <w:r w:rsidRPr="00C24719">
        <w:rPr>
          <w:rFonts w:ascii="宋体" w:eastAsia="宋体" w:hAnsi="宋体" w:hint="eastAsia"/>
          <w:color w:val="000000" w:themeColor="text1"/>
        </w:rPr>
        <w:t>参考点的</w:t>
      </w:r>
      <w:r w:rsidRPr="00C24719">
        <w:rPr>
          <w:rFonts w:ascii="宋体" w:eastAsia="宋体" w:hAnsi="宋体"/>
          <w:color w:val="000000" w:themeColor="text1"/>
        </w:rPr>
        <w:t>收益和损失。</w:t>
      </w:r>
      <w:r w:rsidRPr="00C24719">
        <w:rPr>
          <w:rFonts w:ascii="宋体" w:eastAsia="宋体" w:hAnsi="宋体" w:hint="eastAsia"/>
          <w:color w:val="000000" w:themeColor="text1"/>
        </w:rPr>
        <w:t>此外，</w:t>
      </w:r>
      <w:r w:rsidRPr="00C24719">
        <w:rPr>
          <w:rFonts w:ascii="宋体" w:eastAsia="宋体" w:hAnsi="宋体"/>
          <w:color w:val="000000" w:themeColor="text1"/>
        </w:rPr>
        <w:t>理性</w:t>
      </w:r>
      <w:r w:rsidR="00E54C0D" w:rsidRPr="00C24719">
        <w:rPr>
          <w:rFonts w:ascii="宋体" w:eastAsia="宋体" w:hAnsi="宋体" w:hint="eastAsia"/>
          <w:color w:val="000000" w:themeColor="text1"/>
        </w:rPr>
        <w:t>交易</w:t>
      </w:r>
      <w:r w:rsidR="00DD0F2C" w:rsidRPr="00C24719">
        <w:rPr>
          <w:rFonts w:ascii="宋体" w:eastAsia="宋体" w:hAnsi="宋体" w:hint="eastAsia"/>
          <w:color w:val="000000" w:themeColor="text1"/>
        </w:rPr>
        <w:t>下</w:t>
      </w:r>
      <w:r w:rsidRPr="00C24719">
        <w:rPr>
          <w:rFonts w:ascii="宋体" w:eastAsia="宋体" w:hAnsi="宋体"/>
          <w:color w:val="000000" w:themeColor="text1"/>
        </w:rPr>
        <w:t>风险厌恶</w:t>
      </w:r>
      <w:r w:rsidR="00A91D28" w:rsidRPr="00C24719">
        <w:rPr>
          <w:rFonts w:ascii="宋体" w:eastAsia="宋体" w:hAnsi="宋体" w:hint="eastAsia"/>
          <w:color w:val="000000" w:themeColor="text1"/>
        </w:rPr>
        <w:t>水平是个常数</w:t>
      </w:r>
      <w:r w:rsidR="00DD0F2C" w:rsidRPr="00C24719">
        <w:rPr>
          <w:rFonts w:ascii="宋体" w:eastAsia="宋体" w:hAnsi="宋体" w:hint="eastAsia"/>
          <w:color w:val="000000" w:themeColor="text1"/>
        </w:rPr>
        <w:t>；</w:t>
      </w:r>
      <w:r w:rsidRPr="00C24719">
        <w:rPr>
          <w:rFonts w:ascii="宋体" w:eastAsia="宋体" w:hAnsi="宋体" w:hint="eastAsia"/>
          <w:color w:val="000000" w:themeColor="text1"/>
        </w:rPr>
        <w:t>情绪</w:t>
      </w:r>
      <w:r w:rsidR="00CB34E0" w:rsidRPr="00C24719">
        <w:rPr>
          <w:rFonts w:ascii="宋体" w:eastAsia="宋体" w:hAnsi="宋体" w:hint="eastAsia"/>
          <w:color w:val="000000" w:themeColor="text1"/>
        </w:rPr>
        <w:t>交易</w:t>
      </w:r>
      <w:r w:rsidR="00DD0F2C" w:rsidRPr="00C24719">
        <w:rPr>
          <w:rFonts w:ascii="宋体" w:eastAsia="宋体" w:hAnsi="宋体" w:hint="eastAsia"/>
          <w:color w:val="000000" w:themeColor="text1"/>
        </w:rPr>
        <w:t>下</w:t>
      </w:r>
      <w:r w:rsidR="00CB34E0" w:rsidRPr="00C24719">
        <w:rPr>
          <w:rFonts w:ascii="宋体" w:eastAsia="宋体" w:hAnsi="宋体" w:hint="eastAsia"/>
          <w:color w:val="000000" w:themeColor="text1"/>
        </w:rPr>
        <w:t>投资</w:t>
      </w:r>
      <w:r w:rsidR="00DD0F2C" w:rsidRPr="00C24719">
        <w:rPr>
          <w:rFonts w:ascii="宋体" w:eastAsia="宋体" w:hAnsi="宋体" w:hint="eastAsia"/>
          <w:color w:val="000000" w:themeColor="text1"/>
        </w:rPr>
        <w:t>者</w:t>
      </w:r>
      <w:r w:rsidRPr="00C24719">
        <w:rPr>
          <w:rFonts w:ascii="宋体" w:eastAsia="宋体" w:hAnsi="宋体" w:hint="eastAsia"/>
          <w:color w:val="000000" w:themeColor="text1"/>
        </w:rPr>
        <w:t>对于风险的态度随相对损益改变</w:t>
      </w:r>
      <w:r w:rsidR="00DD0F2C" w:rsidRPr="00C24719">
        <w:rPr>
          <w:rFonts w:ascii="宋体" w:eastAsia="宋体" w:hAnsi="宋体" w:hint="eastAsia"/>
          <w:color w:val="000000" w:themeColor="text1"/>
        </w:rPr>
        <w:t>，</w:t>
      </w:r>
      <w:r w:rsidRPr="00C24719">
        <w:rPr>
          <w:rFonts w:ascii="宋体" w:eastAsia="宋体" w:hAnsi="宋体" w:hint="eastAsia"/>
          <w:color w:val="000000" w:themeColor="text1"/>
        </w:rPr>
        <w:t>在获利时是风险厌恶的，在蒙受损失的时候是风险偏好的，其主观效用还受到决策权重扭曲的影响，高估小概率事件的发生概率，而低估大概率事件的可能性。需要强调的是，情绪</w:t>
      </w:r>
      <w:r w:rsidR="00195FCE" w:rsidRPr="00C24719">
        <w:rPr>
          <w:rFonts w:ascii="宋体" w:eastAsia="宋体" w:hAnsi="宋体" w:hint="eastAsia"/>
          <w:color w:val="000000" w:themeColor="text1"/>
        </w:rPr>
        <w:t>交易</w:t>
      </w:r>
      <w:r w:rsidRPr="00C24719">
        <w:rPr>
          <w:rFonts w:ascii="宋体" w:eastAsia="宋体" w:hAnsi="宋体" w:hint="eastAsia"/>
          <w:color w:val="000000" w:themeColor="text1"/>
        </w:rPr>
        <w:t>相对于理性</w:t>
      </w:r>
      <w:r w:rsidR="00195FCE" w:rsidRPr="00C24719">
        <w:rPr>
          <w:rFonts w:ascii="宋体" w:eastAsia="宋体" w:hAnsi="宋体" w:hint="eastAsia"/>
          <w:color w:val="000000" w:themeColor="text1"/>
        </w:rPr>
        <w:t>交易模式</w:t>
      </w:r>
      <w:r w:rsidRPr="00C24719">
        <w:rPr>
          <w:rFonts w:ascii="宋体" w:eastAsia="宋体" w:hAnsi="宋体" w:hint="eastAsia"/>
          <w:color w:val="000000" w:themeColor="text1"/>
        </w:rPr>
        <w:t>存在系统性偏差，但这并不表示其完全排斥理性，不能等同于毫无章法的噪音</w:t>
      </w:r>
      <w:r w:rsidR="00443A52" w:rsidRPr="00C24719">
        <w:rPr>
          <w:rFonts w:ascii="宋体" w:eastAsia="宋体" w:hAnsi="宋体" w:hint="eastAsia"/>
          <w:color w:val="000000" w:themeColor="text1"/>
        </w:rPr>
        <w:t>交易</w:t>
      </w:r>
      <w:r w:rsidRPr="00C24719">
        <w:rPr>
          <w:rFonts w:ascii="宋体" w:eastAsia="宋体" w:hAnsi="宋体" w:hint="eastAsia"/>
          <w:color w:val="000000" w:themeColor="text1"/>
        </w:rPr>
        <w:t>。</w:t>
      </w:r>
      <w:r w:rsidR="0099069F" w:rsidRPr="00C24719">
        <w:rPr>
          <w:rFonts w:ascii="宋体" w:eastAsia="宋体" w:hAnsi="宋体" w:hint="eastAsia"/>
          <w:color w:val="000000" w:themeColor="text1"/>
        </w:rPr>
        <w:t>投资者行为相对于“理性”假设的偏差广泛存在于各类资产市场的投</w:t>
      </w:r>
      <w:r w:rsidR="0099069F" w:rsidRPr="00C24719">
        <w:rPr>
          <w:rFonts w:ascii="宋体" w:eastAsia="宋体" w:hAnsi="宋体" w:hint="eastAsia"/>
          <w:color w:val="000000" w:themeColor="text1"/>
        </w:rPr>
        <w:lastRenderedPageBreak/>
        <w:t>资者行为中，并且投资者的微观行为和市场价格宏观运动之间存在千丝万缕的联系。通过</w:t>
      </w:r>
      <w:r w:rsidR="006C5764" w:rsidRPr="00C24719">
        <w:rPr>
          <w:rFonts w:ascii="Times New Roman" w:eastAsia="宋体" w:hAnsi="Times New Roman" w:cs="Times New Roman" w:hint="eastAsia"/>
          <w:color w:val="000000" w:themeColor="text1"/>
        </w:rPr>
        <w:t>基于主体的建模方法</w:t>
      </w:r>
      <w:r w:rsidR="0099069F" w:rsidRPr="00C24719">
        <w:rPr>
          <w:rFonts w:ascii="Times New Roman" w:eastAsia="宋体" w:hAnsi="Times New Roman" w:cs="Times New Roman" w:hint="eastAsia"/>
          <w:color w:val="000000" w:themeColor="text1"/>
        </w:rPr>
        <w:t>，我们建立微观行为和宏观价格运动的内在逻辑脉络，</w:t>
      </w:r>
      <w:r w:rsidR="00D70AAC" w:rsidRPr="00C24719">
        <w:rPr>
          <w:rFonts w:ascii="Times New Roman" w:eastAsia="宋体" w:hAnsi="Times New Roman" w:cs="Times New Roman" w:hint="eastAsia"/>
          <w:color w:val="000000" w:themeColor="text1"/>
        </w:rPr>
        <w:t>剖析价格波动机制，有利于促进资源配置效率的提高和资本市场的长效健康发展。</w:t>
      </w:r>
    </w:p>
    <w:p w14:paraId="3A74B973" w14:textId="77777777" w:rsidR="006830A6" w:rsidRPr="00C24719" w:rsidRDefault="006830A6" w:rsidP="006830A6">
      <w:pPr>
        <w:ind w:firstLineChars="200" w:firstLine="420"/>
        <w:rPr>
          <w:rFonts w:ascii="黑体" w:eastAsia="黑体" w:hAnsi="黑体"/>
          <w:color w:val="000000" w:themeColor="text1"/>
        </w:rPr>
      </w:pPr>
      <w:r w:rsidRPr="00C24719">
        <w:rPr>
          <w:rFonts w:ascii="黑体" w:eastAsia="黑体" w:hAnsi="黑体"/>
          <w:color w:val="000000" w:themeColor="text1"/>
        </w:rPr>
        <w:t>1.</w:t>
      </w:r>
      <w:r w:rsidRPr="00C24719">
        <w:rPr>
          <w:rFonts w:ascii="黑体" w:eastAsia="黑体" w:hAnsi="黑体" w:hint="eastAsia"/>
          <w:color w:val="000000" w:themeColor="text1"/>
        </w:rPr>
        <w:t>模型概述</w:t>
      </w:r>
    </w:p>
    <w:p w14:paraId="2AFB4047" w14:textId="6C8D2F60" w:rsidR="006830A6" w:rsidRPr="00C24719" w:rsidRDefault="006830A6" w:rsidP="006830A6">
      <w:pPr>
        <w:pStyle w:val="a3"/>
        <w:ind w:left="-57"/>
        <w:rPr>
          <w:rFonts w:ascii="宋体" w:eastAsia="宋体" w:hAnsi="宋体"/>
          <w:color w:val="000000" w:themeColor="text1"/>
        </w:rPr>
      </w:pPr>
      <w:r w:rsidRPr="00C24719">
        <w:rPr>
          <w:rFonts w:ascii="宋体" w:eastAsia="宋体" w:hAnsi="宋体" w:cs="宋体" w:hint="eastAsia"/>
          <w:bCs/>
          <w:color w:val="000000" w:themeColor="text1"/>
          <w:kern w:val="0"/>
          <w:szCs w:val="24"/>
        </w:rPr>
        <w:t>累积前景理论给出了前景值计算的解析表达。将买卖某数量</w:t>
      </w:r>
      <w:r w:rsidR="001D3604" w:rsidRPr="00C24719">
        <w:rPr>
          <w:rFonts w:ascii="宋体" w:eastAsia="宋体" w:hAnsi="宋体" w:cs="宋体" w:hint="eastAsia"/>
          <w:bCs/>
          <w:color w:val="000000" w:themeColor="text1"/>
          <w:kern w:val="0"/>
          <w:szCs w:val="24"/>
        </w:rPr>
        <w:t>风险资产</w:t>
      </w:r>
      <w:r w:rsidR="002F1756" w:rsidRPr="00C24719">
        <w:rPr>
          <w:rFonts w:ascii="宋体" w:eastAsia="宋体" w:hAnsi="宋体" w:cs="宋体" w:hint="eastAsia"/>
          <w:bCs/>
          <w:color w:val="000000" w:themeColor="text1"/>
          <w:kern w:val="0"/>
          <w:szCs w:val="24"/>
        </w:rPr>
        <w:t>的</w:t>
      </w:r>
      <w:r w:rsidRPr="00C24719">
        <w:rPr>
          <w:rFonts w:ascii="宋体" w:eastAsia="宋体" w:hAnsi="宋体" w:cs="宋体" w:hint="eastAsia"/>
          <w:bCs/>
          <w:color w:val="000000" w:themeColor="text1"/>
          <w:kern w:val="0"/>
          <w:szCs w:val="24"/>
        </w:rPr>
        <w:t>后果按照损益的不同划分为</w:t>
      </w:r>
      <w:r w:rsidRPr="00C24719">
        <w:rPr>
          <w:rFonts w:ascii="Times New Roman" w:eastAsia="宋体" w:hAnsi="Times New Roman" w:cs="Times New Roman"/>
          <w:bCs/>
          <w:color w:val="000000" w:themeColor="text1"/>
          <w:kern w:val="0"/>
          <w:szCs w:val="24"/>
        </w:rPr>
        <w:t>m</w:t>
      </w:r>
      <w:r w:rsidRPr="00C24719">
        <w:rPr>
          <w:rFonts w:ascii="宋体" w:eastAsia="宋体" w:hAnsi="宋体" w:cs="宋体"/>
          <w:bCs/>
          <w:color w:val="000000" w:themeColor="text1"/>
          <w:kern w:val="0"/>
          <w:szCs w:val="24"/>
        </w:rPr>
        <w:t>个亏损的</w:t>
      </w:r>
      <w:r w:rsidRPr="00C24719">
        <w:rPr>
          <w:rFonts w:ascii="宋体" w:eastAsia="宋体" w:hAnsi="宋体" w:cs="宋体" w:hint="eastAsia"/>
          <w:bCs/>
          <w:color w:val="000000" w:themeColor="text1"/>
          <w:kern w:val="0"/>
          <w:szCs w:val="24"/>
        </w:rPr>
        <w:t>后</w:t>
      </w:r>
      <w:r w:rsidRPr="00C24719">
        <w:rPr>
          <w:rFonts w:ascii="宋体" w:eastAsia="宋体" w:hAnsi="宋体" w:cs="宋体"/>
          <w:bCs/>
          <w:color w:val="000000" w:themeColor="text1"/>
          <w:kern w:val="0"/>
          <w:szCs w:val="24"/>
        </w:rPr>
        <w:t>果</w:t>
      </w:r>
      <m:oMath>
        <m:sSub>
          <m:sSubPr>
            <m:ctrlPr>
              <w:rPr>
                <w:rFonts w:ascii="Cambria Math" w:eastAsia="宋体" w:hAnsi="Cambria Math" w:cs="宋体"/>
                <w:bCs/>
                <w:color w:val="000000" w:themeColor="text1"/>
                <w:kern w:val="0"/>
                <w:szCs w:val="24"/>
              </w:rPr>
            </m:ctrlPr>
          </m:sSubPr>
          <m:e>
            <m:r>
              <m:rPr>
                <m:sty m:val="p"/>
              </m:rPr>
              <w:rPr>
                <w:rFonts w:ascii="Cambria Math" w:eastAsia="宋体" w:hAnsi="Cambria Math" w:cs="宋体"/>
                <w:color w:val="000000" w:themeColor="text1"/>
                <w:kern w:val="0"/>
                <w:szCs w:val="24"/>
              </w:rPr>
              <m:t xml:space="preserve"> x</m:t>
            </m:r>
          </m:e>
          <m:sub>
            <m:r>
              <m:rPr>
                <m:sty m:val="p"/>
              </m:rPr>
              <w:rPr>
                <w:rFonts w:ascii="Cambria Math" w:eastAsia="宋体" w:hAnsi="Cambria Math" w:cs="宋体"/>
                <w:color w:val="000000" w:themeColor="text1"/>
                <w:kern w:val="0"/>
                <w:szCs w:val="24"/>
              </w:rPr>
              <m:t>-m</m:t>
            </m:r>
          </m:sub>
        </m:sSub>
        <m:r>
          <m:rPr>
            <m:sty m:val="p"/>
          </m:rPr>
          <w:rPr>
            <w:rFonts w:ascii="Cambria Math" w:eastAsia="宋体" w:hAnsi="Cambria Math" w:cs="宋体"/>
            <w:color w:val="000000" w:themeColor="text1"/>
            <w:kern w:val="0"/>
            <w:szCs w:val="24"/>
          </w:rPr>
          <m:t>,</m:t>
        </m:r>
        <m:sSub>
          <m:sSubPr>
            <m:ctrlPr>
              <w:rPr>
                <w:rFonts w:ascii="Cambria Math" w:eastAsia="宋体" w:hAnsi="Cambria Math" w:cs="宋体"/>
                <w:bCs/>
                <w:color w:val="000000" w:themeColor="text1"/>
                <w:kern w:val="0"/>
                <w:szCs w:val="24"/>
              </w:rPr>
            </m:ctrlPr>
          </m:sSubPr>
          <m:e>
            <m:r>
              <m:rPr>
                <m:sty m:val="p"/>
              </m:rPr>
              <w:rPr>
                <w:rFonts w:ascii="Cambria Math" w:eastAsia="宋体" w:hAnsi="Cambria Math" w:cs="宋体"/>
                <w:color w:val="000000" w:themeColor="text1"/>
                <w:kern w:val="0"/>
                <w:szCs w:val="24"/>
              </w:rPr>
              <m:t>x</m:t>
            </m:r>
          </m:e>
          <m:sub>
            <m:r>
              <m:rPr>
                <m:sty m:val="p"/>
              </m:rPr>
              <w:rPr>
                <w:rFonts w:ascii="Cambria Math" w:eastAsia="宋体" w:hAnsi="Cambria Math" w:cs="宋体"/>
                <w:color w:val="000000" w:themeColor="text1"/>
                <w:kern w:val="0"/>
                <w:szCs w:val="24"/>
              </w:rPr>
              <m:t>-m+1</m:t>
            </m:r>
          </m:sub>
        </m:sSub>
        <m:r>
          <m:rPr>
            <m:sty m:val="p"/>
          </m:rPr>
          <w:rPr>
            <w:rFonts w:ascii="Cambria Math" w:eastAsia="宋体" w:hAnsi="Cambria Math" w:cs="宋体"/>
            <w:color w:val="000000" w:themeColor="text1"/>
            <w:kern w:val="0"/>
            <w:szCs w:val="24"/>
          </w:rPr>
          <m:t>,⋯,</m:t>
        </m:r>
        <m:sSub>
          <m:sSubPr>
            <m:ctrlPr>
              <w:rPr>
                <w:rFonts w:ascii="Cambria Math" w:eastAsia="宋体" w:hAnsi="Cambria Math" w:cs="宋体"/>
                <w:bCs/>
                <w:color w:val="000000" w:themeColor="text1"/>
                <w:kern w:val="0"/>
                <w:szCs w:val="24"/>
              </w:rPr>
            </m:ctrlPr>
          </m:sSubPr>
          <m:e>
            <m:r>
              <m:rPr>
                <m:sty m:val="p"/>
              </m:rPr>
              <w:rPr>
                <w:rFonts w:ascii="Cambria Math" w:eastAsia="宋体" w:hAnsi="Cambria Math" w:cs="宋体"/>
                <w:color w:val="000000" w:themeColor="text1"/>
                <w:kern w:val="0"/>
                <w:szCs w:val="24"/>
              </w:rPr>
              <m:t>x</m:t>
            </m:r>
          </m:e>
          <m:sub>
            <m:r>
              <m:rPr>
                <m:sty m:val="p"/>
              </m:rPr>
              <w:rPr>
                <w:rFonts w:ascii="Cambria Math" w:eastAsia="宋体" w:hAnsi="Cambria Math" w:cs="宋体"/>
                <w:color w:val="000000" w:themeColor="text1"/>
                <w:kern w:val="0"/>
                <w:szCs w:val="24"/>
              </w:rPr>
              <m:t>-1</m:t>
            </m:r>
          </m:sub>
        </m:sSub>
      </m:oMath>
      <w:r w:rsidR="0017533C" w:rsidRPr="00C24719">
        <w:rPr>
          <w:rFonts w:ascii="宋体" w:eastAsia="宋体" w:hAnsi="宋体" w:cs="宋体" w:hint="eastAsia"/>
          <w:bCs/>
          <w:color w:val="000000" w:themeColor="text1"/>
          <w:kern w:val="0"/>
          <w:szCs w:val="24"/>
        </w:rPr>
        <w:t>和</w:t>
      </w:r>
      <w:r w:rsidRPr="00C24719">
        <w:rPr>
          <w:rFonts w:ascii="Times New Roman" w:eastAsia="宋体" w:hAnsi="Times New Roman" w:cs="Times New Roman"/>
          <w:bCs/>
          <w:color w:val="000000" w:themeColor="text1"/>
          <w:kern w:val="0"/>
          <w:szCs w:val="24"/>
        </w:rPr>
        <w:t>n</w:t>
      </w:r>
      <w:r w:rsidRPr="00C24719">
        <w:rPr>
          <w:rFonts w:ascii="宋体" w:eastAsia="宋体" w:hAnsi="宋体" w:cs="宋体"/>
          <w:bCs/>
          <w:color w:val="000000" w:themeColor="text1"/>
          <w:kern w:val="0"/>
          <w:szCs w:val="24"/>
        </w:rPr>
        <w:t>个盈利</w:t>
      </w:r>
      <w:r w:rsidR="0089188A" w:rsidRPr="00C24719">
        <w:rPr>
          <w:rFonts w:ascii="宋体" w:eastAsia="宋体" w:hAnsi="宋体" w:cs="宋体" w:hint="eastAsia"/>
          <w:bCs/>
          <w:color w:val="000000" w:themeColor="text1"/>
          <w:kern w:val="0"/>
          <w:szCs w:val="24"/>
        </w:rPr>
        <w:t>后果</w:t>
      </w:r>
      <w:r w:rsidR="003121B1" w:rsidRPr="00C24719">
        <w:rPr>
          <w:rFonts w:ascii="宋体" w:eastAsia="宋体" w:hAnsi="宋体" w:cs="宋体"/>
          <w:bCs/>
          <w:color w:val="000000" w:themeColor="text1"/>
          <w:kern w:val="0"/>
          <w:szCs w:val="24"/>
        </w:rPr>
        <w:t xml:space="preserve"> </w:t>
      </w:r>
      <m:oMath>
        <m:sSub>
          <m:sSubPr>
            <m:ctrlPr>
              <w:rPr>
                <w:rFonts w:ascii="Cambria Math" w:eastAsia="宋体" w:hAnsi="Cambria Math" w:cs="宋体"/>
                <w:bCs/>
                <w:color w:val="000000" w:themeColor="text1"/>
                <w:kern w:val="0"/>
                <w:szCs w:val="24"/>
              </w:rPr>
            </m:ctrlPr>
          </m:sSubPr>
          <m:e>
            <m:r>
              <m:rPr>
                <m:sty m:val="p"/>
              </m:rPr>
              <w:rPr>
                <w:rFonts w:ascii="Cambria Math" w:eastAsia="宋体" w:hAnsi="Cambria Math" w:cs="宋体"/>
                <w:color w:val="000000" w:themeColor="text1"/>
                <w:kern w:val="0"/>
                <w:szCs w:val="24"/>
              </w:rPr>
              <m:t>x</m:t>
            </m:r>
          </m:e>
          <m:sub>
            <m:r>
              <m:rPr>
                <m:sty m:val="p"/>
              </m:rPr>
              <w:rPr>
                <w:rFonts w:ascii="Cambria Math" w:eastAsia="宋体" w:hAnsi="Cambria Math" w:cs="宋体"/>
                <w:color w:val="000000" w:themeColor="text1"/>
                <w:kern w:val="0"/>
                <w:szCs w:val="24"/>
              </w:rPr>
              <m:t>1</m:t>
            </m:r>
          </m:sub>
        </m:sSub>
        <m:r>
          <m:rPr>
            <m:sty m:val="p"/>
          </m:rPr>
          <w:rPr>
            <w:rFonts w:ascii="Cambria Math" w:eastAsia="宋体" w:hAnsi="Cambria Math" w:cs="宋体"/>
            <w:color w:val="000000" w:themeColor="text1"/>
            <w:kern w:val="0"/>
            <w:szCs w:val="24"/>
          </w:rPr>
          <m:t>,</m:t>
        </m:r>
        <m:sSub>
          <m:sSubPr>
            <m:ctrlPr>
              <w:rPr>
                <w:rFonts w:ascii="Cambria Math" w:eastAsia="宋体" w:hAnsi="Cambria Math" w:cs="宋体"/>
                <w:bCs/>
                <w:color w:val="000000" w:themeColor="text1"/>
                <w:kern w:val="0"/>
                <w:szCs w:val="24"/>
              </w:rPr>
            </m:ctrlPr>
          </m:sSubPr>
          <m:e>
            <m:r>
              <m:rPr>
                <m:sty m:val="p"/>
              </m:rPr>
              <w:rPr>
                <w:rFonts w:ascii="Cambria Math" w:eastAsia="宋体" w:hAnsi="Cambria Math" w:cs="宋体"/>
                <w:color w:val="000000" w:themeColor="text1"/>
                <w:kern w:val="0"/>
                <w:szCs w:val="24"/>
              </w:rPr>
              <m:t>x</m:t>
            </m:r>
          </m:e>
          <m:sub>
            <m:r>
              <m:rPr>
                <m:sty m:val="p"/>
              </m:rPr>
              <w:rPr>
                <w:rFonts w:ascii="Cambria Math" w:eastAsia="宋体" w:hAnsi="Cambria Math" w:cs="宋体"/>
                <w:color w:val="000000" w:themeColor="text1"/>
                <w:kern w:val="0"/>
                <w:szCs w:val="24"/>
              </w:rPr>
              <m:t>2</m:t>
            </m:r>
          </m:sub>
        </m:sSub>
        <m:r>
          <m:rPr>
            <m:sty m:val="p"/>
          </m:rPr>
          <w:rPr>
            <w:rFonts w:ascii="Cambria Math" w:eastAsia="宋体" w:hAnsi="Cambria Math" w:cs="宋体"/>
            <w:color w:val="000000" w:themeColor="text1"/>
            <w:kern w:val="0"/>
            <w:szCs w:val="24"/>
          </w:rPr>
          <m:t>,⋯,</m:t>
        </m:r>
        <m:sSub>
          <m:sSubPr>
            <m:ctrlPr>
              <w:rPr>
                <w:rFonts w:ascii="Cambria Math" w:eastAsia="宋体" w:hAnsi="Cambria Math" w:cs="宋体"/>
                <w:bCs/>
                <w:color w:val="000000" w:themeColor="text1"/>
                <w:kern w:val="0"/>
                <w:szCs w:val="24"/>
              </w:rPr>
            </m:ctrlPr>
          </m:sSubPr>
          <m:e>
            <m:r>
              <m:rPr>
                <m:sty m:val="p"/>
              </m:rPr>
              <w:rPr>
                <w:rFonts w:ascii="Cambria Math" w:eastAsia="宋体" w:hAnsi="Cambria Math" w:cs="宋体"/>
                <w:color w:val="000000" w:themeColor="text1"/>
                <w:kern w:val="0"/>
                <w:szCs w:val="24"/>
              </w:rPr>
              <m:t>x</m:t>
            </m:r>
          </m:e>
          <m:sub>
            <m:r>
              <m:rPr>
                <m:sty m:val="p"/>
              </m:rPr>
              <w:rPr>
                <w:rFonts w:ascii="Cambria Math" w:eastAsia="宋体" w:hAnsi="Cambria Math" w:cs="宋体"/>
                <w:color w:val="000000" w:themeColor="text1"/>
                <w:kern w:val="0"/>
                <w:szCs w:val="24"/>
              </w:rPr>
              <m:t>n</m:t>
            </m:r>
          </m:sub>
        </m:sSub>
      </m:oMath>
      <w:r w:rsidRPr="00C24719">
        <w:rPr>
          <w:rFonts w:ascii="宋体" w:eastAsia="宋体" w:hAnsi="宋体" w:cs="宋体"/>
          <w:bCs/>
          <w:color w:val="000000" w:themeColor="text1"/>
          <w:kern w:val="0"/>
          <w:szCs w:val="24"/>
        </w:rPr>
        <w:t>以及</w:t>
      </w:r>
      <w:r w:rsidR="003121B1" w:rsidRPr="00C24719">
        <w:rPr>
          <w:rFonts w:ascii="宋体" w:eastAsia="宋体" w:hAnsi="宋体" w:cs="宋体" w:hint="eastAsia"/>
          <w:bCs/>
          <w:color w:val="000000" w:themeColor="text1"/>
          <w:kern w:val="0"/>
          <w:szCs w:val="24"/>
        </w:rPr>
        <w:t>中立后果</w:t>
      </w:r>
      <m:oMath>
        <m:r>
          <w:rPr>
            <w:rFonts w:ascii="Cambria Math" w:eastAsia="宋体" w:hAnsi="Cambria Math" w:cs="宋体"/>
            <w:color w:val="000000" w:themeColor="text1"/>
            <w:kern w:val="0"/>
            <w:szCs w:val="24"/>
          </w:rPr>
          <m:t xml:space="preserve"> </m:t>
        </m:r>
        <m:sSub>
          <m:sSubPr>
            <m:ctrlPr>
              <w:rPr>
                <w:rFonts w:ascii="Cambria Math" w:eastAsia="宋体" w:hAnsi="Cambria Math" w:cs="宋体"/>
                <w:bCs/>
                <w:color w:val="000000" w:themeColor="text1"/>
                <w:kern w:val="0"/>
                <w:szCs w:val="24"/>
              </w:rPr>
            </m:ctrlPr>
          </m:sSubPr>
          <m:e>
            <m:r>
              <m:rPr>
                <m:sty m:val="p"/>
              </m:rPr>
              <w:rPr>
                <w:rFonts w:ascii="Cambria Math" w:eastAsia="宋体" w:hAnsi="Cambria Math" w:cs="宋体"/>
                <w:color w:val="000000" w:themeColor="text1"/>
                <w:kern w:val="0"/>
                <w:szCs w:val="24"/>
              </w:rPr>
              <m:t>x</m:t>
            </m:r>
          </m:e>
          <m:sub>
            <m:r>
              <w:rPr>
                <w:rFonts w:ascii="Cambria Math" w:eastAsia="宋体" w:hAnsi="Cambria Math" w:cs="宋体"/>
                <w:color w:val="000000" w:themeColor="text1"/>
                <w:kern w:val="0"/>
                <w:szCs w:val="24"/>
              </w:rPr>
              <m:t>0</m:t>
            </m:r>
          </m:sub>
        </m:sSub>
      </m:oMath>
      <w:r w:rsidRPr="00C24719">
        <w:rPr>
          <w:rFonts w:ascii="宋体" w:eastAsia="宋体" w:hAnsi="宋体" w:cs="宋体" w:hint="eastAsia"/>
          <w:bCs/>
          <w:color w:val="000000" w:themeColor="text1"/>
          <w:kern w:val="0"/>
          <w:szCs w:val="24"/>
        </w:rPr>
        <w:t>。</w:t>
      </w:r>
      <w:r w:rsidRPr="00C24719">
        <w:rPr>
          <w:rFonts w:ascii="宋体" w:eastAsia="宋体" w:hAnsi="宋体" w:cs="宋体"/>
          <w:bCs/>
          <w:color w:val="000000" w:themeColor="text1"/>
          <w:kern w:val="0"/>
          <w:szCs w:val="24"/>
        </w:rPr>
        <w:t>假设</w:t>
      </w:r>
      <w:r w:rsidRPr="00C24719">
        <w:rPr>
          <w:rFonts w:ascii="宋体" w:eastAsia="宋体" w:hAnsi="宋体" w:cs="宋体" w:hint="eastAsia"/>
          <w:bCs/>
          <w:color w:val="000000" w:themeColor="text1"/>
          <w:kern w:val="0"/>
          <w:szCs w:val="24"/>
        </w:rPr>
        <w:t>后果</w:t>
      </w:r>
      <w:r w:rsidRPr="00C24719">
        <w:rPr>
          <w:rFonts w:ascii="宋体" w:eastAsia="宋体" w:hAnsi="宋体" w:cs="宋体"/>
          <w:bCs/>
          <w:color w:val="000000" w:themeColor="text1"/>
          <w:kern w:val="0"/>
          <w:szCs w:val="24"/>
        </w:rPr>
        <w:t xml:space="preserve"> </w:t>
      </w:r>
      <m:oMath>
        <m:sSub>
          <m:sSubPr>
            <m:ctrlPr>
              <w:rPr>
                <w:rFonts w:ascii="Cambria Math" w:eastAsia="宋体" w:hAnsi="Cambria Math" w:cs="宋体"/>
                <w:bCs/>
                <w:color w:val="000000" w:themeColor="text1"/>
                <w:kern w:val="0"/>
                <w:szCs w:val="24"/>
              </w:rPr>
            </m:ctrlPr>
          </m:sSubPr>
          <m:e>
            <m:r>
              <m:rPr>
                <m:sty m:val="p"/>
              </m:rPr>
              <w:rPr>
                <w:rFonts w:ascii="Cambria Math" w:eastAsia="宋体" w:hAnsi="Cambria Math" w:cs="宋体"/>
                <w:color w:val="000000" w:themeColor="text1"/>
                <w:kern w:val="0"/>
                <w:szCs w:val="24"/>
              </w:rPr>
              <m:t>x</m:t>
            </m:r>
          </m:e>
          <m:sub>
            <m:r>
              <w:rPr>
                <w:rFonts w:ascii="Cambria Math" w:eastAsia="宋体" w:hAnsi="Cambria Math" w:cs="宋体"/>
                <w:color w:val="000000" w:themeColor="text1"/>
                <w:kern w:val="0"/>
                <w:szCs w:val="24"/>
              </w:rPr>
              <m:t xml:space="preserve">i </m:t>
            </m:r>
          </m:sub>
        </m:sSub>
      </m:oMath>
      <w:r w:rsidRPr="00C24719">
        <w:rPr>
          <w:rFonts w:ascii="宋体" w:eastAsia="宋体" w:hAnsi="宋体" w:cs="宋体"/>
          <w:bCs/>
          <w:color w:val="000000" w:themeColor="text1"/>
          <w:kern w:val="0"/>
          <w:szCs w:val="24"/>
        </w:rPr>
        <w:t>发生的概率为</w:t>
      </w:r>
      <m:oMath>
        <m:sSub>
          <m:sSubPr>
            <m:ctrlPr>
              <w:rPr>
                <w:rFonts w:ascii="Cambria Math" w:eastAsia="宋体" w:hAnsi="Cambria Math" w:cs="宋体"/>
                <w:bCs/>
                <w:iCs/>
                <w:color w:val="000000" w:themeColor="text1"/>
                <w:kern w:val="0"/>
                <w:szCs w:val="24"/>
              </w:rPr>
            </m:ctrlPr>
          </m:sSubPr>
          <m:e>
            <m:r>
              <m:rPr>
                <m:sty m:val="p"/>
              </m:rPr>
              <w:rPr>
                <w:rFonts w:ascii="Cambria Math" w:eastAsia="宋体" w:hAnsi="Cambria Math" w:cs="宋体"/>
                <w:color w:val="000000" w:themeColor="text1"/>
                <w:kern w:val="0"/>
                <w:szCs w:val="24"/>
              </w:rPr>
              <m:t xml:space="preserve"> P</m:t>
            </m:r>
          </m:e>
          <m:sub>
            <m:r>
              <m:rPr>
                <m:sty m:val="p"/>
              </m:rPr>
              <w:rPr>
                <w:rFonts w:ascii="Cambria Math" w:eastAsia="宋体" w:hAnsi="Cambria Math" w:cs="宋体"/>
                <w:color w:val="000000" w:themeColor="text1"/>
                <w:kern w:val="0"/>
                <w:szCs w:val="24"/>
              </w:rPr>
              <m:t>i</m:t>
            </m:r>
          </m:sub>
        </m:sSub>
      </m:oMath>
      <w:r w:rsidRPr="00C24719">
        <w:rPr>
          <w:rFonts w:ascii="宋体" w:eastAsia="宋体" w:hAnsi="宋体" w:cs="宋体"/>
          <w:bCs/>
          <w:color w:val="000000" w:themeColor="text1"/>
          <w:kern w:val="0"/>
          <w:szCs w:val="24"/>
        </w:rPr>
        <w:t xml:space="preserve"> 且 </w:t>
      </w:r>
      <m:oMath>
        <m:nary>
          <m:naryPr>
            <m:chr m:val="∑"/>
            <m:limLoc m:val="undOvr"/>
            <m:ctrlPr>
              <w:rPr>
                <w:rFonts w:ascii="Cambria Math" w:eastAsia="宋体" w:hAnsi="Cambria Math" w:cs="宋体"/>
                <w:bCs/>
                <w:i/>
                <w:color w:val="000000" w:themeColor="text1"/>
                <w:kern w:val="0"/>
                <w:szCs w:val="24"/>
              </w:rPr>
            </m:ctrlPr>
          </m:naryPr>
          <m:sub>
            <m:r>
              <w:rPr>
                <w:rFonts w:ascii="Cambria Math" w:eastAsia="宋体" w:hAnsi="Cambria Math" w:cs="宋体"/>
                <w:color w:val="000000" w:themeColor="text1"/>
                <w:kern w:val="0"/>
                <w:szCs w:val="24"/>
              </w:rPr>
              <m:t>i=-m</m:t>
            </m:r>
          </m:sub>
          <m:sup>
            <m:r>
              <w:rPr>
                <w:rFonts w:ascii="Cambria Math" w:eastAsia="宋体" w:hAnsi="Cambria Math" w:cs="宋体"/>
                <w:color w:val="000000" w:themeColor="text1"/>
                <w:kern w:val="0"/>
                <w:szCs w:val="24"/>
              </w:rPr>
              <m:t>n</m:t>
            </m:r>
          </m:sup>
          <m:e>
            <m:sSub>
              <m:sSubPr>
                <m:ctrlPr>
                  <w:rPr>
                    <w:rFonts w:ascii="Cambria Math" w:eastAsia="宋体" w:hAnsi="Cambria Math" w:cs="宋体"/>
                    <w:bCs/>
                    <w:i/>
                    <w:color w:val="000000" w:themeColor="text1"/>
                    <w:kern w:val="0"/>
                    <w:szCs w:val="24"/>
                  </w:rPr>
                </m:ctrlPr>
              </m:sSubPr>
              <m:e>
                <m:r>
                  <w:rPr>
                    <w:rFonts w:ascii="Cambria Math" w:eastAsia="宋体" w:hAnsi="Cambria Math" w:cs="宋体"/>
                    <w:color w:val="000000" w:themeColor="text1"/>
                    <w:kern w:val="0"/>
                    <w:szCs w:val="24"/>
                  </w:rPr>
                  <m:t>P</m:t>
                </m:r>
              </m:e>
              <m:sub>
                <m:r>
                  <w:rPr>
                    <w:rFonts w:ascii="Cambria Math" w:eastAsia="宋体" w:hAnsi="Cambria Math" w:cs="宋体"/>
                    <w:color w:val="000000" w:themeColor="text1"/>
                    <w:kern w:val="0"/>
                    <w:szCs w:val="24"/>
                  </w:rPr>
                  <m:t>i</m:t>
                </m:r>
              </m:sub>
            </m:sSub>
          </m:e>
        </m:nary>
        <m:r>
          <w:rPr>
            <w:rFonts w:ascii="Cambria Math" w:eastAsia="宋体" w:hAnsi="Cambria Math" w:cs="宋体"/>
            <w:color w:val="000000" w:themeColor="text1"/>
            <w:kern w:val="0"/>
            <w:szCs w:val="24"/>
          </w:rPr>
          <m:t>=1.</m:t>
        </m:r>
      </m:oMath>
      <w:r w:rsidRPr="00C24719">
        <w:rPr>
          <w:rFonts w:ascii="宋体" w:eastAsia="宋体" w:hAnsi="宋体" w:cs="宋体"/>
          <w:bCs/>
          <w:color w:val="000000" w:themeColor="text1"/>
          <w:kern w:val="0"/>
          <w:szCs w:val="24"/>
        </w:rPr>
        <w:t xml:space="preserve"> 在累积前景理论下，该</w:t>
      </w:r>
      <w:r w:rsidRPr="00C24719">
        <w:rPr>
          <w:rFonts w:ascii="宋体" w:eastAsia="宋体" w:hAnsi="宋体" w:cs="宋体" w:hint="eastAsia"/>
          <w:bCs/>
          <w:color w:val="000000" w:themeColor="text1"/>
          <w:kern w:val="0"/>
          <w:szCs w:val="24"/>
        </w:rPr>
        <w:t>行为</w:t>
      </w:r>
      <w:r w:rsidRPr="00C24719">
        <w:rPr>
          <w:rFonts w:ascii="宋体" w:eastAsia="宋体" w:hAnsi="宋体" w:cs="宋体"/>
          <w:bCs/>
          <w:color w:val="000000" w:themeColor="text1"/>
          <w:kern w:val="0"/>
          <w:szCs w:val="24"/>
        </w:rPr>
        <w:t>选项可以表达</w:t>
      </w:r>
      <w:r w:rsidRPr="00C24719">
        <w:rPr>
          <w:rFonts w:ascii="宋体" w:eastAsia="宋体" w:hAnsi="宋体" w:cs="宋体" w:hint="eastAsia"/>
          <w:bCs/>
          <w:color w:val="000000" w:themeColor="text1"/>
          <w:kern w:val="0"/>
          <w:szCs w:val="24"/>
        </w:rPr>
        <w:t>为</w:t>
      </w:r>
    </w:p>
    <w:p w14:paraId="03DDB2EC" w14:textId="77777777" w:rsidR="006830A6" w:rsidRPr="00C24719" w:rsidRDefault="00000000" w:rsidP="006830A6">
      <w:pPr>
        <w:ind w:firstLineChars="200" w:firstLine="420"/>
        <w:rPr>
          <w:rFonts w:ascii="宋体" w:eastAsia="宋体" w:hAnsi="宋体" w:cs="宋体"/>
          <w:bCs/>
          <w:color w:val="000000" w:themeColor="text1"/>
          <w:kern w:val="0"/>
          <w:szCs w:val="24"/>
        </w:rPr>
      </w:pPr>
      <m:oMathPara>
        <m:oMath>
          <m:d>
            <m:dPr>
              <m:ctrlPr>
                <w:rPr>
                  <w:rFonts w:ascii="Cambria Math" w:eastAsia="宋体" w:hAnsi="Cambria Math" w:cs="宋体"/>
                  <w:bCs/>
                  <w:color w:val="000000" w:themeColor="text1"/>
                  <w:kern w:val="0"/>
                  <w:szCs w:val="24"/>
                </w:rPr>
              </m:ctrlPr>
            </m:dPr>
            <m:e>
              <m:sSub>
                <m:sSubPr>
                  <m:ctrlPr>
                    <w:rPr>
                      <w:rFonts w:ascii="Cambria Math" w:eastAsia="宋体" w:hAnsi="Cambria Math" w:cs="宋体"/>
                      <w:bCs/>
                      <w:color w:val="000000" w:themeColor="text1"/>
                      <w:kern w:val="0"/>
                      <w:szCs w:val="24"/>
                    </w:rPr>
                  </m:ctrlPr>
                </m:sSubPr>
                <m:e>
                  <m:r>
                    <w:rPr>
                      <w:rFonts w:ascii="Cambria Math" w:eastAsia="宋体" w:hAnsi="Cambria Math" w:cs="宋体"/>
                      <w:color w:val="000000" w:themeColor="text1"/>
                      <w:kern w:val="0"/>
                      <w:szCs w:val="24"/>
                    </w:rPr>
                    <m:t>x</m:t>
                  </m:r>
                </m:e>
                <m:sub>
                  <m:r>
                    <m:rPr>
                      <m:sty m:val="p"/>
                    </m:rPr>
                    <w:rPr>
                      <w:rFonts w:ascii="Cambria Math" w:eastAsia="宋体" w:hAnsi="Cambria Math" w:cs="宋体"/>
                      <w:color w:val="000000" w:themeColor="text1"/>
                      <w:kern w:val="0"/>
                      <w:szCs w:val="24"/>
                    </w:rPr>
                    <m:t>-</m:t>
                  </m:r>
                  <m:r>
                    <w:rPr>
                      <w:rFonts w:ascii="Cambria Math" w:eastAsia="宋体" w:hAnsi="Cambria Math" w:cs="宋体"/>
                      <w:color w:val="000000" w:themeColor="text1"/>
                      <w:kern w:val="0"/>
                      <w:szCs w:val="24"/>
                    </w:rPr>
                    <m:t>m</m:t>
                  </m:r>
                </m:sub>
              </m:sSub>
              <m:r>
                <m:rPr>
                  <m:sty m:val="p"/>
                </m:rPr>
                <w:rPr>
                  <w:rFonts w:ascii="Cambria Math" w:eastAsia="宋体" w:hAnsi="Cambria Math" w:cs="宋体"/>
                  <w:color w:val="000000" w:themeColor="text1"/>
                  <w:kern w:val="0"/>
                  <w:szCs w:val="24"/>
                </w:rPr>
                <m:t>,</m:t>
              </m:r>
              <m:sSub>
                <m:sSubPr>
                  <m:ctrlPr>
                    <w:rPr>
                      <w:rFonts w:ascii="Cambria Math" w:eastAsia="宋体" w:hAnsi="Cambria Math" w:cs="宋体"/>
                      <w:bCs/>
                      <w:color w:val="000000" w:themeColor="text1"/>
                      <w:kern w:val="0"/>
                      <w:szCs w:val="24"/>
                    </w:rPr>
                  </m:ctrlPr>
                </m:sSubPr>
                <m:e>
                  <m:r>
                    <w:rPr>
                      <w:rFonts w:ascii="Cambria Math" w:eastAsia="宋体" w:hAnsi="Cambria Math" w:cs="宋体"/>
                      <w:color w:val="000000" w:themeColor="text1"/>
                      <w:kern w:val="0"/>
                      <w:szCs w:val="24"/>
                    </w:rPr>
                    <m:t>p</m:t>
                  </m:r>
                </m:e>
                <m:sub>
                  <m:r>
                    <m:rPr>
                      <m:sty m:val="p"/>
                    </m:rPr>
                    <w:rPr>
                      <w:rFonts w:ascii="Cambria Math" w:eastAsia="宋体" w:hAnsi="Cambria Math" w:cs="宋体"/>
                      <w:color w:val="000000" w:themeColor="text1"/>
                      <w:kern w:val="0"/>
                      <w:szCs w:val="24"/>
                    </w:rPr>
                    <m:t>-</m:t>
                  </m:r>
                  <m:r>
                    <w:rPr>
                      <w:rFonts w:ascii="Cambria Math" w:eastAsia="宋体" w:hAnsi="Cambria Math" w:cs="宋体"/>
                      <w:color w:val="000000" w:themeColor="text1"/>
                      <w:kern w:val="0"/>
                      <w:szCs w:val="24"/>
                    </w:rPr>
                    <m:t>m</m:t>
                  </m:r>
                </m:sub>
              </m:sSub>
              <m:r>
                <m:rPr>
                  <m:sty m:val="p"/>
                </m:rPr>
                <w:rPr>
                  <w:rFonts w:ascii="Cambria Math" w:eastAsia="宋体" w:hAnsi="Cambria Math" w:cs="宋体"/>
                  <w:color w:val="000000" w:themeColor="text1"/>
                  <w:kern w:val="0"/>
                  <w:szCs w:val="24"/>
                </w:rPr>
                <m:t>;</m:t>
              </m:r>
              <m:sSub>
                <m:sSubPr>
                  <m:ctrlPr>
                    <w:rPr>
                      <w:rFonts w:ascii="Cambria Math" w:eastAsia="宋体" w:hAnsi="Cambria Math" w:cs="宋体"/>
                      <w:bCs/>
                      <w:color w:val="000000" w:themeColor="text1"/>
                      <w:kern w:val="0"/>
                      <w:szCs w:val="24"/>
                    </w:rPr>
                  </m:ctrlPr>
                </m:sSubPr>
                <m:e>
                  <m:r>
                    <w:rPr>
                      <w:rFonts w:ascii="Cambria Math" w:eastAsia="宋体" w:hAnsi="Cambria Math" w:cs="宋体"/>
                      <w:color w:val="000000" w:themeColor="text1"/>
                      <w:kern w:val="0"/>
                      <w:szCs w:val="24"/>
                    </w:rPr>
                    <m:t>x</m:t>
                  </m:r>
                </m:e>
                <m:sub>
                  <m:r>
                    <m:rPr>
                      <m:sty m:val="p"/>
                    </m:rPr>
                    <w:rPr>
                      <w:rFonts w:ascii="Cambria Math" w:eastAsia="宋体" w:hAnsi="Cambria Math" w:cs="宋体"/>
                      <w:color w:val="000000" w:themeColor="text1"/>
                      <w:kern w:val="0"/>
                      <w:szCs w:val="24"/>
                    </w:rPr>
                    <m:t>-</m:t>
                  </m:r>
                  <m:r>
                    <w:rPr>
                      <w:rFonts w:ascii="Cambria Math" w:eastAsia="宋体" w:hAnsi="Cambria Math" w:cs="宋体"/>
                      <w:color w:val="000000" w:themeColor="text1"/>
                      <w:kern w:val="0"/>
                      <w:szCs w:val="24"/>
                    </w:rPr>
                    <m:t>m</m:t>
                  </m:r>
                  <m:r>
                    <m:rPr>
                      <m:sty m:val="p"/>
                    </m:rPr>
                    <w:rPr>
                      <w:rFonts w:ascii="Cambria Math" w:eastAsia="宋体" w:hAnsi="Cambria Math" w:cs="宋体"/>
                      <w:color w:val="000000" w:themeColor="text1"/>
                      <w:kern w:val="0"/>
                      <w:szCs w:val="24"/>
                    </w:rPr>
                    <m:t>+1</m:t>
                  </m:r>
                </m:sub>
              </m:sSub>
              <m:r>
                <m:rPr>
                  <m:sty m:val="p"/>
                </m:rPr>
                <w:rPr>
                  <w:rFonts w:ascii="Cambria Math" w:eastAsia="宋体" w:hAnsi="Cambria Math" w:cs="宋体"/>
                  <w:color w:val="000000" w:themeColor="text1"/>
                  <w:kern w:val="0"/>
                  <w:szCs w:val="24"/>
                </w:rPr>
                <m:t>,</m:t>
              </m:r>
              <m:sSub>
                <m:sSubPr>
                  <m:ctrlPr>
                    <w:rPr>
                      <w:rFonts w:ascii="Cambria Math" w:eastAsia="宋体" w:hAnsi="Cambria Math" w:cs="宋体"/>
                      <w:bCs/>
                      <w:color w:val="000000" w:themeColor="text1"/>
                      <w:kern w:val="0"/>
                      <w:szCs w:val="24"/>
                    </w:rPr>
                  </m:ctrlPr>
                </m:sSubPr>
                <m:e>
                  <m:r>
                    <w:rPr>
                      <w:rFonts w:ascii="Cambria Math" w:eastAsia="宋体" w:hAnsi="Cambria Math" w:cs="宋体"/>
                      <w:color w:val="000000" w:themeColor="text1"/>
                      <w:kern w:val="0"/>
                      <w:szCs w:val="24"/>
                    </w:rPr>
                    <m:t>p</m:t>
                  </m:r>
                </m:e>
                <m:sub>
                  <m:r>
                    <m:rPr>
                      <m:sty m:val="p"/>
                    </m:rPr>
                    <w:rPr>
                      <w:rFonts w:ascii="Cambria Math" w:eastAsia="宋体" w:hAnsi="Cambria Math" w:cs="宋体"/>
                      <w:color w:val="000000" w:themeColor="text1"/>
                      <w:kern w:val="0"/>
                      <w:szCs w:val="24"/>
                    </w:rPr>
                    <m:t>-</m:t>
                  </m:r>
                  <m:r>
                    <w:rPr>
                      <w:rFonts w:ascii="Cambria Math" w:eastAsia="宋体" w:hAnsi="Cambria Math" w:cs="宋体"/>
                      <w:color w:val="000000" w:themeColor="text1"/>
                      <w:kern w:val="0"/>
                      <w:szCs w:val="24"/>
                    </w:rPr>
                    <m:t>m</m:t>
                  </m:r>
                  <m:r>
                    <m:rPr>
                      <m:sty m:val="p"/>
                    </m:rPr>
                    <w:rPr>
                      <w:rFonts w:ascii="Cambria Math" w:eastAsia="宋体" w:hAnsi="Cambria Math" w:cs="宋体"/>
                      <w:color w:val="000000" w:themeColor="text1"/>
                      <w:kern w:val="0"/>
                      <w:szCs w:val="24"/>
                    </w:rPr>
                    <m:t>+1</m:t>
                  </m:r>
                </m:sub>
              </m:sSub>
              <m:r>
                <m:rPr>
                  <m:sty m:val="p"/>
                </m:rPr>
                <w:rPr>
                  <w:rFonts w:ascii="Cambria Math" w:eastAsia="宋体" w:hAnsi="Cambria Math" w:cs="宋体"/>
                  <w:color w:val="000000" w:themeColor="text1"/>
                  <w:kern w:val="0"/>
                  <w:szCs w:val="24"/>
                </w:rPr>
                <m:t>;</m:t>
              </m:r>
              <m:r>
                <m:rPr>
                  <m:sty m:val="p"/>
                </m:rPr>
                <w:rPr>
                  <w:rFonts w:ascii="Cambria Math" w:eastAsia="宋体" w:hAnsi="Cambria Math" w:cs="宋体" w:hint="eastAsia"/>
                  <w:color w:val="000000" w:themeColor="text1"/>
                  <w:kern w:val="0"/>
                  <w:szCs w:val="24"/>
                </w:rPr>
                <m:t>…</m:t>
              </m:r>
              <m:r>
                <m:rPr>
                  <m:sty m:val="p"/>
                </m:rPr>
                <w:rPr>
                  <w:rFonts w:ascii="Cambria Math" w:eastAsia="宋体" w:hAnsi="Cambria Math" w:cs="宋体"/>
                  <w:color w:val="000000" w:themeColor="text1"/>
                  <w:kern w:val="0"/>
                  <w:szCs w:val="24"/>
                </w:rPr>
                <m:t>;</m:t>
              </m:r>
              <m:sSub>
                <m:sSubPr>
                  <m:ctrlPr>
                    <w:rPr>
                      <w:rFonts w:ascii="Cambria Math" w:eastAsia="宋体" w:hAnsi="Cambria Math" w:cs="宋体"/>
                      <w:bCs/>
                      <w:color w:val="000000" w:themeColor="text1"/>
                      <w:kern w:val="0"/>
                      <w:szCs w:val="24"/>
                    </w:rPr>
                  </m:ctrlPr>
                </m:sSubPr>
                <m:e>
                  <m:r>
                    <w:rPr>
                      <w:rFonts w:ascii="Cambria Math" w:eastAsia="宋体" w:hAnsi="Cambria Math" w:cs="宋体"/>
                      <w:color w:val="000000" w:themeColor="text1"/>
                      <w:kern w:val="0"/>
                      <w:szCs w:val="24"/>
                    </w:rPr>
                    <m:t>x</m:t>
                  </m:r>
                </m:e>
                <m:sub>
                  <m:r>
                    <m:rPr>
                      <m:sty m:val="p"/>
                    </m:rPr>
                    <w:rPr>
                      <w:rFonts w:ascii="Cambria Math" w:eastAsia="宋体" w:hAnsi="Cambria Math" w:cs="宋体"/>
                      <w:color w:val="000000" w:themeColor="text1"/>
                      <w:kern w:val="0"/>
                      <w:szCs w:val="24"/>
                    </w:rPr>
                    <m:t>0</m:t>
                  </m:r>
                </m:sub>
              </m:sSub>
              <m:r>
                <m:rPr>
                  <m:sty m:val="p"/>
                </m:rPr>
                <w:rPr>
                  <w:rFonts w:ascii="Cambria Math" w:eastAsia="宋体" w:hAnsi="Cambria Math" w:cs="宋体"/>
                  <w:color w:val="000000" w:themeColor="text1"/>
                  <w:kern w:val="0"/>
                  <w:szCs w:val="24"/>
                </w:rPr>
                <m:t>,</m:t>
              </m:r>
              <m:sSub>
                <m:sSubPr>
                  <m:ctrlPr>
                    <w:rPr>
                      <w:rFonts w:ascii="Cambria Math" w:eastAsia="宋体" w:hAnsi="Cambria Math" w:cs="宋体"/>
                      <w:bCs/>
                      <w:color w:val="000000" w:themeColor="text1"/>
                      <w:kern w:val="0"/>
                      <w:szCs w:val="24"/>
                    </w:rPr>
                  </m:ctrlPr>
                </m:sSubPr>
                <m:e>
                  <m:r>
                    <w:rPr>
                      <w:rFonts w:ascii="Cambria Math" w:eastAsia="宋体" w:hAnsi="Cambria Math" w:cs="宋体"/>
                      <w:color w:val="000000" w:themeColor="text1"/>
                      <w:kern w:val="0"/>
                      <w:szCs w:val="24"/>
                    </w:rPr>
                    <m:t>p</m:t>
                  </m:r>
                </m:e>
                <m:sub>
                  <m:r>
                    <m:rPr>
                      <m:sty m:val="p"/>
                    </m:rPr>
                    <w:rPr>
                      <w:rFonts w:ascii="Cambria Math" w:eastAsia="宋体" w:hAnsi="Cambria Math" w:cs="宋体"/>
                      <w:color w:val="000000" w:themeColor="text1"/>
                      <w:kern w:val="0"/>
                      <w:szCs w:val="24"/>
                    </w:rPr>
                    <m:t>0</m:t>
                  </m:r>
                </m:sub>
              </m:sSub>
              <m:r>
                <m:rPr>
                  <m:sty m:val="p"/>
                </m:rPr>
                <w:rPr>
                  <w:rFonts w:ascii="Cambria Math" w:eastAsia="宋体" w:hAnsi="Cambria Math" w:cs="宋体"/>
                  <w:color w:val="000000" w:themeColor="text1"/>
                  <w:kern w:val="0"/>
                  <w:szCs w:val="24"/>
                </w:rPr>
                <m:t>;</m:t>
              </m:r>
              <m:sSub>
                <m:sSubPr>
                  <m:ctrlPr>
                    <w:rPr>
                      <w:rFonts w:ascii="Cambria Math" w:eastAsia="宋体" w:hAnsi="Cambria Math" w:cs="宋体"/>
                      <w:bCs/>
                      <w:color w:val="000000" w:themeColor="text1"/>
                      <w:kern w:val="0"/>
                      <w:szCs w:val="24"/>
                    </w:rPr>
                  </m:ctrlPr>
                </m:sSubPr>
                <m:e>
                  <m:r>
                    <w:rPr>
                      <w:rFonts w:ascii="Cambria Math" w:eastAsia="宋体" w:hAnsi="Cambria Math" w:cs="宋体"/>
                      <w:color w:val="000000" w:themeColor="text1"/>
                      <w:kern w:val="0"/>
                      <w:szCs w:val="24"/>
                    </w:rPr>
                    <m:t>x</m:t>
                  </m:r>
                </m:e>
                <m:sub>
                  <m:r>
                    <m:rPr>
                      <m:sty m:val="p"/>
                    </m:rPr>
                    <w:rPr>
                      <w:rFonts w:ascii="Cambria Math" w:eastAsia="宋体" w:hAnsi="Cambria Math" w:cs="宋体"/>
                      <w:color w:val="000000" w:themeColor="text1"/>
                      <w:kern w:val="0"/>
                      <w:szCs w:val="24"/>
                    </w:rPr>
                    <m:t>1</m:t>
                  </m:r>
                </m:sub>
              </m:sSub>
              <m:r>
                <m:rPr>
                  <m:sty m:val="p"/>
                </m:rPr>
                <w:rPr>
                  <w:rFonts w:ascii="Cambria Math" w:eastAsia="宋体" w:hAnsi="Cambria Math" w:cs="宋体"/>
                  <w:color w:val="000000" w:themeColor="text1"/>
                  <w:kern w:val="0"/>
                  <w:szCs w:val="24"/>
                </w:rPr>
                <m:t>,</m:t>
              </m:r>
              <m:sSub>
                <m:sSubPr>
                  <m:ctrlPr>
                    <w:rPr>
                      <w:rFonts w:ascii="Cambria Math" w:eastAsia="宋体" w:hAnsi="Cambria Math" w:cs="宋体"/>
                      <w:bCs/>
                      <w:color w:val="000000" w:themeColor="text1"/>
                      <w:kern w:val="0"/>
                      <w:szCs w:val="24"/>
                    </w:rPr>
                  </m:ctrlPr>
                </m:sSubPr>
                <m:e>
                  <m:r>
                    <w:rPr>
                      <w:rFonts w:ascii="Cambria Math" w:eastAsia="宋体" w:hAnsi="Cambria Math" w:cs="宋体"/>
                      <w:color w:val="000000" w:themeColor="text1"/>
                      <w:kern w:val="0"/>
                      <w:szCs w:val="24"/>
                    </w:rPr>
                    <m:t>p</m:t>
                  </m:r>
                </m:e>
                <m:sub>
                  <m:r>
                    <m:rPr>
                      <m:sty m:val="p"/>
                    </m:rPr>
                    <w:rPr>
                      <w:rFonts w:ascii="Cambria Math" w:eastAsia="宋体" w:hAnsi="Cambria Math" w:cs="宋体"/>
                      <w:color w:val="000000" w:themeColor="text1"/>
                      <w:kern w:val="0"/>
                      <w:szCs w:val="24"/>
                    </w:rPr>
                    <m:t>1</m:t>
                  </m:r>
                </m:sub>
              </m:sSub>
              <m:r>
                <m:rPr>
                  <m:sty m:val="p"/>
                </m:rPr>
                <w:rPr>
                  <w:rFonts w:ascii="Cambria Math" w:eastAsia="宋体" w:hAnsi="Cambria Math" w:cs="宋体"/>
                  <w:color w:val="000000" w:themeColor="text1"/>
                  <w:kern w:val="0"/>
                  <w:szCs w:val="24"/>
                </w:rPr>
                <m:t>;</m:t>
              </m:r>
              <m:r>
                <m:rPr>
                  <m:sty m:val="p"/>
                </m:rPr>
                <w:rPr>
                  <w:rFonts w:ascii="Cambria Math" w:eastAsia="宋体" w:hAnsi="Cambria Math" w:cs="宋体" w:hint="eastAsia"/>
                  <w:color w:val="000000" w:themeColor="text1"/>
                  <w:kern w:val="0"/>
                  <w:szCs w:val="24"/>
                </w:rPr>
                <m:t>…</m:t>
              </m:r>
              <m:r>
                <m:rPr>
                  <m:sty m:val="p"/>
                </m:rPr>
                <w:rPr>
                  <w:rFonts w:ascii="Cambria Math" w:eastAsia="宋体" w:hAnsi="Cambria Math" w:cs="宋体"/>
                  <w:color w:val="000000" w:themeColor="text1"/>
                  <w:kern w:val="0"/>
                  <w:szCs w:val="24"/>
                </w:rPr>
                <m:t>;</m:t>
              </m:r>
              <m:sSub>
                <m:sSubPr>
                  <m:ctrlPr>
                    <w:rPr>
                      <w:rFonts w:ascii="Cambria Math" w:eastAsia="宋体" w:hAnsi="Cambria Math" w:cs="宋体"/>
                      <w:bCs/>
                      <w:color w:val="000000" w:themeColor="text1"/>
                      <w:kern w:val="0"/>
                      <w:szCs w:val="24"/>
                    </w:rPr>
                  </m:ctrlPr>
                </m:sSubPr>
                <m:e>
                  <m:r>
                    <w:rPr>
                      <w:rFonts w:ascii="Cambria Math" w:eastAsia="宋体" w:hAnsi="Cambria Math" w:cs="宋体"/>
                      <w:color w:val="000000" w:themeColor="text1"/>
                      <w:kern w:val="0"/>
                      <w:szCs w:val="24"/>
                    </w:rPr>
                    <m:t>x</m:t>
                  </m:r>
                </m:e>
                <m:sub>
                  <m:r>
                    <w:rPr>
                      <w:rFonts w:ascii="Cambria Math" w:eastAsia="宋体" w:hAnsi="Cambria Math" w:cs="宋体"/>
                      <w:color w:val="000000" w:themeColor="text1"/>
                      <w:kern w:val="0"/>
                      <w:szCs w:val="24"/>
                    </w:rPr>
                    <m:t>n</m:t>
                  </m:r>
                </m:sub>
              </m:sSub>
              <m:r>
                <m:rPr>
                  <m:sty m:val="p"/>
                </m:rPr>
                <w:rPr>
                  <w:rFonts w:ascii="Cambria Math" w:eastAsia="宋体" w:hAnsi="Cambria Math" w:cs="宋体"/>
                  <w:color w:val="000000" w:themeColor="text1"/>
                  <w:kern w:val="0"/>
                  <w:szCs w:val="24"/>
                </w:rPr>
                <m:t>,</m:t>
              </m:r>
              <m:sSub>
                <m:sSubPr>
                  <m:ctrlPr>
                    <w:rPr>
                      <w:rFonts w:ascii="Cambria Math" w:eastAsia="宋体" w:hAnsi="Cambria Math" w:cs="宋体"/>
                      <w:bCs/>
                      <w:color w:val="000000" w:themeColor="text1"/>
                      <w:kern w:val="0"/>
                      <w:szCs w:val="24"/>
                    </w:rPr>
                  </m:ctrlPr>
                </m:sSubPr>
                <m:e>
                  <m:r>
                    <w:rPr>
                      <w:rFonts w:ascii="Cambria Math" w:eastAsia="宋体" w:hAnsi="Cambria Math" w:cs="宋体"/>
                      <w:color w:val="000000" w:themeColor="text1"/>
                      <w:kern w:val="0"/>
                      <w:szCs w:val="24"/>
                    </w:rPr>
                    <m:t>p</m:t>
                  </m:r>
                </m:e>
                <m:sub>
                  <m:r>
                    <w:rPr>
                      <w:rFonts w:ascii="Cambria Math" w:eastAsia="宋体" w:hAnsi="Cambria Math" w:cs="宋体"/>
                      <w:color w:val="000000" w:themeColor="text1"/>
                      <w:kern w:val="0"/>
                      <w:szCs w:val="24"/>
                    </w:rPr>
                    <m:t>n</m:t>
                  </m:r>
                </m:sub>
              </m:sSub>
            </m:e>
          </m:d>
        </m:oMath>
      </m:oMathPara>
    </w:p>
    <w:p w14:paraId="6B25B404" w14:textId="77777777" w:rsidR="006830A6" w:rsidRPr="00C24719" w:rsidRDefault="006830A6" w:rsidP="006830A6">
      <w:pPr>
        <w:rPr>
          <w:rFonts w:ascii="宋体" w:eastAsia="宋体" w:hAnsi="宋体" w:cs="宋体"/>
          <w:bCs/>
          <w:color w:val="000000" w:themeColor="text1"/>
          <w:kern w:val="0"/>
          <w:szCs w:val="24"/>
        </w:rPr>
      </w:pPr>
      <w:r w:rsidRPr="00C24719">
        <w:rPr>
          <w:rFonts w:ascii="宋体" w:eastAsia="宋体" w:hAnsi="宋体" w:cs="宋体" w:hint="eastAsia"/>
          <w:bCs/>
          <w:color w:val="000000" w:themeColor="text1"/>
          <w:kern w:val="0"/>
          <w:szCs w:val="24"/>
        </w:rPr>
        <w:t>其对应的前景值为</w:t>
      </w:r>
    </w:p>
    <w:p w14:paraId="2077E4B5" w14:textId="4F80E4E0" w:rsidR="006830A6" w:rsidRPr="00C24719" w:rsidRDefault="00000000" w:rsidP="006830A6">
      <w:pPr>
        <w:rPr>
          <w:rFonts w:ascii="宋体" w:eastAsia="宋体" w:hAnsi="宋体" w:cs="宋体"/>
          <w:bCs/>
          <w:color w:val="000000" w:themeColor="text1"/>
          <w:kern w:val="0"/>
          <w:szCs w:val="24"/>
        </w:rPr>
      </w:pPr>
      <m:oMathPara>
        <m:oMath>
          <m:eqArr>
            <m:eqArrPr>
              <m:maxDist m:val="1"/>
              <m:ctrlPr>
                <w:rPr>
                  <w:rFonts w:ascii="Cambria Math" w:eastAsia="宋体" w:hAnsi="Cambria Math" w:cs="宋体"/>
                  <w:bCs/>
                  <w:i/>
                  <w:color w:val="000000" w:themeColor="text1"/>
                  <w:kern w:val="0"/>
                  <w:szCs w:val="24"/>
                </w:rPr>
              </m:ctrlPr>
            </m:eqArrPr>
            <m:e>
              <m:r>
                <w:rPr>
                  <w:rFonts w:ascii="Cambria Math" w:eastAsia="宋体" w:hAnsi="Cambria Math" w:cs="宋体"/>
                  <w:color w:val="000000" w:themeColor="text1"/>
                  <w:kern w:val="0"/>
                  <w:szCs w:val="24"/>
                </w:rPr>
                <m:t>CPT=</m:t>
              </m:r>
              <m:nary>
                <m:naryPr>
                  <m:chr m:val="∑"/>
                  <m:ctrlPr>
                    <w:rPr>
                      <w:rFonts w:ascii="Cambria Math" w:eastAsia="宋体" w:hAnsi="Cambria Math" w:cs="宋体"/>
                      <w:bCs/>
                      <w:color w:val="000000" w:themeColor="text1"/>
                      <w:kern w:val="0"/>
                      <w:szCs w:val="24"/>
                    </w:rPr>
                  </m:ctrlPr>
                </m:naryPr>
                <m:sub>
                  <m:r>
                    <w:rPr>
                      <w:rFonts w:ascii="Cambria Math" w:eastAsia="宋体" w:hAnsi="Cambria Math" w:cs="宋体"/>
                      <w:color w:val="000000" w:themeColor="text1"/>
                      <w:kern w:val="0"/>
                      <w:szCs w:val="24"/>
                    </w:rPr>
                    <m:t>i</m:t>
                  </m:r>
                  <m:r>
                    <m:rPr>
                      <m:sty m:val="p"/>
                    </m:rPr>
                    <w:rPr>
                      <w:rFonts w:ascii="Cambria Math" w:eastAsia="宋体" w:hAnsi="Cambria Math" w:cs="宋体"/>
                      <w:color w:val="000000" w:themeColor="text1"/>
                      <w:kern w:val="0"/>
                      <w:szCs w:val="24"/>
                    </w:rPr>
                    <m:t>=-</m:t>
                  </m:r>
                  <m:r>
                    <w:rPr>
                      <w:rFonts w:ascii="Cambria Math" w:eastAsia="宋体" w:hAnsi="Cambria Math" w:cs="宋体"/>
                      <w:color w:val="000000" w:themeColor="text1"/>
                      <w:kern w:val="0"/>
                      <w:szCs w:val="24"/>
                    </w:rPr>
                    <m:t>m</m:t>
                  </m:r>
                </m:sub>
                <m:sup>
                  <m:r>
                    <w:rPr>
                      <w:rFonts w:ascii="Cambria Math" w:eastAsia="宋体" w:hAnsi="Cambria Math" w:cs="宋体"/>
                      <w:color w:val="000000" w:themeColor="text1"/>
                      <w:kern w:val="0"/>
                      <w:szCs w:val="24"/>
                    </w:rPr>
                    <m:t>n</m:t>
                  </m:r>
                </m:sup>
                <m:e>
                  <m:r>
                    <w:rPr>
                      <w:rFonts w:ascii="Cambria Math" w:eastAsia="宋体" w:hAnsi="Cambria Math" w:cs="宋体"/>
                      <w:color w:val="000000" w:themeColor="text1"/>
                      <w:kern w:val="0"/>
                      <w:szCs w:val="24"/>
                    </w:rPr>
                    <m:t>π</m:t>
                  </m:r>
                  <m:d>
                    <m:dPr>
                      <m:ctrlPr>
                        <w:rPr>
                          <w:rFonts w:ascii="Cambria Math" w:eastAsia="宋体" w:hAnsi="Cambria Math" w:cs="宋体"/>
                          <w:bCs/>
                          <w:color w:val="000000" w:themeColor="text1"/>
                          <w:kern w:val="0"/>
                          <w:szCs w:val="24"/>
                        </w:rPr>
                      </m:ctrlPr>
                    </m:dPr>
                    <m:e>
                      <m:sSub>
                        <m:sSubPr>
                          <m:ctrlPr>
                            <w:rPr>
                              <w:rFonts w:ascii="Cambria Math" w:eastAsia="宋体" w:hAnsi="Cambria Math" w:cs="宋体"/>
                              <w:bCs/>
                              <w:color w:val="000000" w:themeColor="text1"/>
                              <w:kern w:val="0"/>
                              <w:szCs w:val="24"/>
                            </w:rPr>
                          </m:ctrlPr>
                        </m:sSubPr>
                        <m:e>
                          <m:r>
                            <w:rPr>
                              <w:rFonts w:ascii="Cambria Math" w:eastAsia="宋体" w:hAnsi="Cambria Math" w:cs="宋体"/>
                              <w:color w:val="000000" w:themeColor="text1"/>
                              <w:kern w:val="0"/>
                              <w:szCs w:val="24"/>
                            </w:rPr>
                            <m:t>x</m:t>
                          </m:r>
                        </m:e>
                        <m:sub>
                          <m:r>
                            <w:rPr>
                              <w:rFonts w:ascii="Cambria Math" w:eastAsia="宋体" w:hAnsi="Cambria Math" w:cs="宋体"/>
                              <w:color w:val="000000" w:themeColor="text1"/>
                              <w:kern w:val="0"/>
                              <w:szCs w:val="24"/>
                            </w:rPr>
                            <m:t>i</m:t>
                          </m:r>
                        </m:sub>
                      </m:sSub>
                    </m:e>
                  </m:d>
                  <m:r>
                    <w:rPr>
                      <w:rFonts w:ascii="Cambria Math" w:eastAsia="宋体" w:hAnsi="Cambria Math" w:cs="宋体"/>
                      <w:color w:val="000000" w:themeColor="text1"/>
                      <w:kern w:val="0"/>
                      <w:szCs w:val="24"/>
                    </w:rPr>
                    <m:t>v</m:t>
                  </m:r>
                  <m:d>
                    <m:dPr>
                      <m:ctrlPr>
                        <w:rPr>
                          <w:rFonts w:ascii="Cambria Math" w:eastAsia="宋体" w:hAnsi="Cambria Math" w:cs="宋体"/>
                          <w:bCs/>
                          <w:color w:val="000000" w:themeColor="text1"/>
                          <w:kern w:val="0"/>
                          <w:szCs w:val="24"/>
                        </w:rPr>
                      </m:ctrlPr>
                    </m:dPr>
                    <m:e>
                      <m:sSub>
                        <m:sSubPr>
                          <m:ctrlPr>
                            <w:rPr>
                              <w:rFonts w:ascii="Cambria Math" w:eastAsia="宋体" w:hAnsi="Cambria Math" w:cs="宋体"/>
                              <w:bCs/>
                              <w:color w:val="000000" w:themeColor="text1"/>
                              <w:kern w:val="0"/>
                              <w:szCs w:val="24"/>
                            </w:rPr>
                          </m:ctrlPr>
                        </m:sSubPr>
                        <m:e>
                          <m:r>
                            <m:rPr>
                              <m:sty m:val="p"/>
                            </m:rPr>
                            <w:rPr>
                              <w:rFonts w:ascii="Cambria Math" w:eastAsia="宋体" w:hAnsi="Cambria Math" w:cs="宋体"/>
                              <w:color w:val="000000" w:themeColor="text1"/>
                              <w:kern w:val="0"/>
                              <w:szCs w:val="24"/>
                            </w:rPr>
                            <m:t>x</m:t>
                          </m:r>
                        </m:e>
                        <m:sub>
                          <m:r>
                            <m:rPr>
                              <m:sty m:val="p"/>
                            </m:rPr>
                            <w:rPr>
                              <w:rFonts w:ascii="Cambria Math" w:eastAsia="宋体" w:hAnsi="Cambria Math" w:cs="宋体"/>
                              <w:color w:val="000000" w:themeColor="text1"/>
                              <w:kern w:val="0"/>
                              <w:szCs w:val="24"/>
                            </w:rPr>
                            <m:t>i</m:t>
                          </m:r>
                        </m:sub>
                      </m:sSub>
                      <m:ctrlPr>
                        <w:rPr>
                          <w:rFonts w:ascii="Cambria Math" w:eastAsia="宋体" w:hAnsi="宋体" w:cs="宋体"/>
                          <w:bCs/>
                          <w:color w:val="000000" w:themeColor="text1"/>
                          <w:kern w:val="0"/>
                          <w:szCs w:val="24"/>
                        </w:rPr>
                      </m:ctrlPr>
                    </m:e>
                  </m:d>
                </m:e>
              </m:nary>
              <m:r>
                <w:rPr>
                  <w:rFonts w:ascii="Cambria Math" w:eastAsia="宋体" w:hAnsi="Cambria Math" w:cs="宋体"/>
                  <w:color w:val="000000" w:themeColor="text1"/>
                  <w:kern w:val="0"/>
                  <w:szCs w:val="24"/>
                </w:rPr>
                <m:t>#(17)</m:t>
              </m:r>
            </m:e>
          </m:eqArr>
        </m:oMath>
      </m:oMathPara>
    </w:p>
    <w:p w14:paraId="328DB2EB" w14:textId="77777777" w:rsidR="006830A6" w:rsidRPr="00C24719" w:rsidRDefault="006830A6" w:rsidP="006830A6">
      <w:pPr>
        <w:rPr>
          <w:rFonts w:ascii="宋体" w:eastAsia="宋体" w:hAnsi="宋体" w:cs="宋体"/>
          <w:bCs/>
          <w:color w:val="000000" w:themeColor="text1"/>
          <w:kern w:val="0"/>
          <w:szCs w:val="24"/>
        </w:rPr>
      </w:pPr>
      <m:oMath>
        <m:r>
          <w:rPr>
            <w:rFonts w:ascii="Cambria Math" w:eastAsia="宋体" w:hAnsi="Cambria Math" w:cs="宋体"/>
            <w:color w:val="000000" w:themeColor="text1"/>
            <w:kern w:val="0"/>
            <w:szCs w:val="24"/>
          </w:rPr>
          <m:t>v</m:t>
        </m:r>
        <m:d>
          <m:dPr>
            <m:ctrlPr>
              <w:rPr>
                <w:rFonts w:ascii="Cambria Math" w:eastAsia="宋体" w:hAnsi="Cambria Math" w:cs="宋体"/>
                <w:bCs/>
                <w:color w:val="000000" w:themeColor="text1"/>
                <w:kern w:val="0"/>
                <w:szCs w:val="24"/>
              </w:rPr>
            </m:ctrlPr>
          </m:dPr>
          <m:e>
            <m:r>
              <m:rPr>
                <m:sty m:val="p"/>
              </m:rPr>
              <w:rPr>
                <w:rFonts w:ascii="Cambria Math" w:eastAsia="宋体" w:hAnsi="Cambria Math" w:cs="宋体" w:hint="eastAsia"/>
                <w:color w:val="000000" w:themeColor="text1"/>
                <w:kern w:val="0"/>
                <w:szCs w:val="24"/>
              </w:rPr>
              <m:t>·</m:t>
            </m:r>
            <m:ctrlPr>
              <w:rPr>
                <w:rFonts w:ascii="Cambria Math" w:eastAsia="宋体" w:hAnsi="宋体" w:cs="宋体"/>
                <w:bCs/>
                <w:color w:val="000000" w:themeColor="text1"/>
                <w:kern w:val="0"/>
                <w:szCs w:val="24"/>
              </w:rPr>
            </m:ctrlPr>
          </m:e>
        </m:d>
      </m:oMath>
      <w:r w:rsidRPr="00C24719">
        <w:rPr>
          <w:rFonts w:ascii="宋体" w:eastAsia="宋体" w:hAnsi="宋体" w:cs="宋体" w:hint="eastAsia"/>
          <w:bCs/>
          <w:color w:val="000000" w:themeColor="text1"/>
          <w:kern w:val="0"/>
          <w:szCs w:val="24"/>
        </w:rPr>
        <w:t>为价值函数，</w:t>
      </w:r>
      <m:oMath>
        <m:r>
          <m:rPr>
            <m:sty m:val="p"/>
          </m:rPr>
          <w:rPr>
            <w:rFonts w:ascii="Cambria Math" w:eastAsia="宋体" w:hAnsi="Cambria Math" w:cs="宋体"/>
            <w:color w:val="000000" w:themeColor="text1"/>
            <w:kern w:val="0"/>
            <w:szCs w:val="24"/>
          </w:rPr>
          <m:t>π</m:t>
        </m:r>
        <m:d>
          <m:dPr>
            <m:ctrlPr>
              <w:rPr>
                <w:rFonts w:ascii="Cambria Math" w:eastAsia="宋体" w:hAnsi="Cambria Math" w:cs="宋体"/>
                <w:bCs/>
                <w:color w:val="000000" w:themeColor="text1"/>
                <w:kern w:val="0"/>
                <w:szCs w:val="24"/>
              </w:rPr>
            </m:ctrlPr>
          </m:dPr>
          <m:e>
            <m:r>
              <m:rPr>
                <m:sty m:val="p"/>
              </m:rPr>
              <w:rPr>
                <w:rFonts w:ascii="Cambria Math" w:eastAsia="宋体" w:hAnsi="Cambria Math" w:cs="宋体" w:hint="eastAsia"/>
                <w:color w:val="000000" w:themeColor="text1"/>
                <w:kern w:val="0"/>
                <w:szCs w:val="24"/>
              </w:rPr>
              <m:t>·</m:t>
            </m:r>
            <m:ctrlPr>
              <w:rPr>
                <w:rFonts w:ascii="Cambria Math" w:eastAsia="宋体" w:hAnsi="宋体" w:cs="宋体"/>
                <w:bCs/>
                <w:color w:val="000000" w:themeColor="text1"/>
                <w:kern w:val="0"/>
                <w:szCs w:val="24"/>
              </w:rPr>
            </m:ctrlPr>
          </m:e>
        </m:d>
      </m:oMath>
      <w:r w:rsidRPr="00C24719">
        <w:rPr>
          <w:rFonts w:ascii="宋体" w:eastAsia="宋体" w:hAnsi="宋体" w:cs="宋体"/>
          <w:bCs/>
          <w:color w:val="000000" w:themeColor="text1"/>
          <w:kern w:val="0"/>
          <w:szCs w:val="24"/>
        </w:rPr>
        <w:t xml:space="preserve"> 为主观权重函数。</w:t>
      </w:r>
    </w:p>
    <w:p w14:paraId="0115BFEF" w14:textId="0E6487F9" w:rsidR="006830A6" w:rsidRPr="00C24719" w:rsidRDefault="006830A6" w:rsidP="006830A6">
      <w:pPr>
        <w:ind w:firstLineChars="200" w:firstLine="420"/>
        <w:rPr>
          <w:rFonts w:ascii="宋体" w:eastAsia="宋体" w:hAnsi="宋体" w:cs="宋体"/>
          <w:bCs/>
          <w:color w:val="000000" w:themeColor="text1"/>
          <w:kern w:val="0"/>
          <w:szCs w:val="24"/>
        </w:rPr>
      </w:pPr>
      <w:r w:rsidRPr="00C24719">
        <w:rPr>
          <w:rFonts w:ascii="Times New Roman" w:eastAsia="宋体" w:hAnsi="Times New Roman" w:cs="Times New Roman"/>
          <w:color w:val="000000" w:themeColor="text1"/>
        </w:rPr>
        <w:t xml:space="preserve">Rieger </w:t>
      </w:r>
      <w:r w:rsidRPr="00C24719">
        <w:rPr>
          <w:rFonts w:ascii="Times New Roman" w:eastAsia="宋体" w:hAnsi="Times New Roman" w:cs="Times New Roman" w:hint="eastAsia"/>
          <w:color w:val="000000" w:themeColor="text1"/>
        </w:rPr>
        <w:t>(</w:t>
      </w:r>
      <w:r w:rsidRPr="00C24719">
        <w:rPr>
          <w:rFonts w:ascii="Times New Roman" w:eastAsia="宋体" w:hAnsi="Times New Roman" w:cs="Times New Roman"/>
          <w:color w:val="000000" w:themeColor="text1"/>
        </w:rPr>
        <w:t>2008</w:t>
      </w:r>
      <w:r w:rsidRPr="00C24719">
        <w:rPr>
          <w:rFonts w:ascii="Times New Roman" w:eastAsia="宋体" w:hAnsi="Times New Roman" w:cs="Times New Roman" w:hint="eastAsia"/>
          <w:color w:val="000000" w:themeColor="text1"/>
        </w:rPr>
        <w:t>)</w:t>
      </w:r>
      <w:r w:rsidRPr="00C24719">
        <w:rPr>
          <w:rFonts w:ascii="Times New Roman" w:eastAsia="宋体" w:hAnsi="Times New Roman" w:cs="Times New Roman"/>
          <w:color w:val="000000" w:themeColor="text1"/>
        </w:rPr>
        <w:t xml:space="preserve"> </w:t>
      </w:r>
      <w:r w:rsidRPr="00C24719">
        <w:rPr>
          <w:rFonts w:ascii="宋体" w:eastAsia="宋体" w:hAnsi="宋体" w:cs="宋体"/>
          <w:bCs/>
          <w:color w:val="000000" w:themeColor="text1"/>
          <w:kern w:val="0"/>
          <w:szCs w:val="24"/>
        </w:rPr>
        <w:t>将有限结果的前景理论推广到任意概率分布的</w:t>
      </w:r>
      <w:r w:rsidRPr="00C24719">
        <w:rPr>
          <w:rFonts w:ascii="宋体" w:eastAsia="宋体" w:hAnsi="宋体" w:cs="宋体" w:hint="eastAsia"/>
          <w:bCs/>
          <w:color w:val="000000" w:themeColor="text1"/>
          <w:kern w:val="0"/>
          <w:szCs w:val="24"/>
        </w:rPr>
        <w:t>光滑前景理论</w:t>
      </w:r>
      <w:r w:rsidRPr="00C24719">
        <w:rPr>
          <w:rFonts w:ascii="Times New Roman" w:eastAsia="宋体" w:hAnsi="Times New Roman" w:cs="Times New Roman"/>
          <w:bCs/>
          <w:color w:val="000000" w:themeColor="text1"/>
          <w:kern w:val="0"/>
          <w:szCs w:val="24"/>
        </w:rPr>
        <w:t>(Smooth Prospect Theory)</w:t>
      </w:r>
      <w:r w:rsidRPr="00C24719">
        <w:rPr>
          <w:rFonts w:ascii="宋体" w:eastAsia="宋体" w:hAnsi="宋体" w:cs="宋体"/>
          <w:bCs/>
          <w:color w:val="000000" w:themeColor="text1"/>
          <w:kern w:val="0"/>
          <w:szCs w:val="24"/>
        </w:rPr>
        <w:t>，利用直方图对连续分布函数进行逼近，将连续情形的计算转化为离散情形</w:t>
      </w:r>
      <w:r w:rsidRPr="00C24719">
        <w:rPr>
          <w:rFonts w:ascii="宋体" w:eastAsia="宋体" w:hAnsi="宋体" w:cs="宋体" w:hint="eastAsia"/>
          <w:bCs/>
          <w:color w:val="000000" w:themeColor="text1"/>
          <w:kern w:val="0"/>
          <w:szCs w:val="24"/>
        </w:rPr>
        <w:t>。</w:t>
      </w:r>
      <w:r w:rsidRPr="00C24719">
        <w:rPr>
          <w:rFonts w:ascii="Times New Roman" w:eastAsia="宋体" w:hAnsi="Times New Roman" w:cs="Times New Roman"/>
          <w:bCs/>
          <w:color w:val="000000" w:themeColor="text1"/>
          <w:kern w:val="0"/>
          <w:szCs w:val="24"/>
        </w:rPr>
        <w:t>SPT</w:t>
      </w:r>
      <w:r w:rsidRPr="00C24719">
        <w:rPr>
          <w:rFonts w:ascii="宋体" w:eastAsia="宋体" w:hAnsi="宋体" w:cs="宋体" w:hint="eastAsia"/>
          <w:bCs/>
          <w:color w:val="000000" w:themeColor="text1"/>
          <w:kern w:val="0"/>
          <w:szCs w:val="24"/>
        </w:rPr>
        <w:t>保证</w:t>
      </w:r>
      <w:r w:rsidRPr="00C24719">
        <w:rPr>
          <w:rFonts w:ascii="宋体" w:eastAsia="宋体" w:hAnsi="宋体" w:cs="宋体"/>
          <w:bCs/>
          <w:color w:val="000000" w:themeColor="text1"/>
          <w:kern w:val="0"/>
          <w:szCs w:val="24"/>
        </w:rPr>
        <w:t>当</w:t>
      </w:r>
      <w:r w:rsidR="00DB059A" w:rsidRPr="00C24719">
        <w:rPr>
          <w:rFonts w:ascii="宋体" w:eastAsia="宋体" w:hAnsi="宋体" w:cs="宋体" w:hint="eastAsia"/>
          <w:bCs/>
          <w:color w:val="000000" w:themeColor="text1"/>
          <w:kern w:val="0"/>
          <w:szCs w:val="24"/>
        </w:rPr>
        <w:t>连续</w:t>
      </w:r>
      <w:r w:rsidR="00A821CD" w:rsidRPr="00C24719">
        <w:rPr>
          <w:rFonts w:ascii="宋体" w:eastAsia="宋体" w:hAnsi="宋体" w:cs="宋体" w:hint="eastAsia"/>
          <w:bCs/>
          <w:color w:val="000000" w:themeColor="text1"/>
          <w:kern w:val="0"/>
          <w:szCs w:val="24"/>
        </w:rPr>
        <w:t>后果</w:t>
      </w:r>
      <w:r w:rsidR="00A32CCC" w:rsidRPr="00C24719">
        <w:rPr>
          <w:rFonts w:ascii="宋体" w:eastAsia="宋体" w:hAnsi="宋体" w:cs="宋体" w:hint="eastAsia"/>
          <w:bCs/>
          <w:color w:val="000000" w:themeColor="text1"/>
          <w:kern w:val="0"/>
          <w:szCs w:val="24"/>
        </w:rPr>
        <w:t>分布</w:t>
      </w:r>
      <m:oMath>
        <m:r>
          <w:rPr>
            <w:rFonts w:ascii="Cambria Math" w:eastAsia="宋体" w:hAnsi="Cambria Math" w:cs="宋体"/>
            <w:color w:val="000000" w:themeColor="text1"/>
            <w:kern w:val="0"/>
            <w:szCs w:val="24"/>
          </w:rPr>
          <m:t xml:space="preserve"> x</m:t>
        </m:r>
        <m:r>
          <m:rPr>
            <m:sty m:val="p"/>
          </m:rPr>
          <w:rPr>
            <w:rFonts w:ascii="Cambria Math" w:eastAsia="宋体" w:hAnsi="Cambria Math" w:cs="宋体" w:hint="eastAsia"/>
            <w:color w:val="000000" w:themeColor="text1"/>
            <w:kern w:val="0"/>
            <w:szCs w:val="24"/>
          </w:rPr>
          <m:t>∈</m:t>
        </m:r>
        <m:r>
          <m:rPr>
            <m:scr m:val="script"/>
            <m:sty m:val="p"/>
          </m:rPr>
          <w:rPr>
            <w:rFonts w:ascii="Cambria Math" w:eastAsia="宋体" w:hAnsi="Cambria Math" w:cs="宋体"/>
            <w:color w:val="000000" w:themeColor="text1"/>
            <w:kern w:val="0"/>
            <w:szCs w:val="24"/>
          </w:rPr>
          <m:t>R</m:t>
        </m:r>
      </m:oMath>
      <w:r w:rsidRPr="00C24719">
        <w:rPr>
          <w:rFonts w:ascii="宋体" w:eastAsia="宋体" w:hAnsi="宋体" w:cs="宋体"/>
          <w:bCs/>
          <w:color w:val="000000" w:themeColor="text1"/>
          <w:kern w:val="0"/>
          <w:szCs w:val="24"/>
        </w:rPr>
        <w:t xml:space="preserve"> 时，将</w:t>
      </w:r>
      <m:oMath>
        <m:r>
          <w:rPr>
            <w:rFonts w:ascii="Cambria Math" w:eastAsia="宋体" w:hAnsi="Cambria Math" w:cs="宋体"/>
            <w:color w:val="000000" w:themeColor="text1"/>
            <w:kern w:val="0"/>
            <w:szCs w:val="24"/>
          </w:rPr>
          <m:t xml:space="preserve">x </m:t>
        </m:r>
      </m:oMath>
      <w:r w:rsidRPr="00C24719">
        <w:rPr>
          <w:rFonts w:ascii="宋体" w:eastAsia="宋体" w:hAnsi="宋体" w:cs="宋体" w:hint="eastAsia"/>
          <w:bCs/>
          <w:color w:val="000000" w:themeColor="text1"/>
          <w:kern w:val="0"/>
          <w:szCs w:val="24"/>
        </w:rPr>
        <w:t>划分为</w:t>
      </w:r>
      <w:r w:rsidRPr="00C24719">
        <w:rPr>
          <w:rFonts w:ascii="宋体" w:eastAsia="宋体" w:hAnsi="宋体" w:cs="宋体"/>
          <w:bCs/>
          <w:color w:val="000000" w:themeColor="text1"/>
          <w:kern w:val="0"/>
          <w:szCs w:val="24"/>
        </w:rPr>
        <w:t>等长的</w:t>
      </w:r>
      <w:r w:rsidRPr="00C24719">
        <w:rPr>
          <w:rFonts w:ascii="Cambria Math" w:eastAsia="宋体" w:hAnsi="Cambria Math" w:cs="宋体"/>
          <w:bCs/>
          <w:color w:val="000000" w:themeColor="text1"/>
          <w:kern w:val="0"/>
          <w:szCs w:val="24"/>
        </w:rPr>
        <w:t>n</w:t>
      </w:r>
      <w:r w:rsidRPr="00C24719">
        <w:rPr>
          <w:rFonts w:ascii="宋体" w:eastAsia="宋体" w:hAnsi="宋体" w:cs="宋体"/>
          <w:bCs/>
          <w:color w:val="000000" w:themeColor="text1"/>
          <w:kern w:val="0"/>
          <w:szCs w:val="24"/>
        </w:rPr>
        <w:t xml:space="preserve">个区间 </w:t>
      </w:r>
      <m:oMath>
        <m:d>
          <m:dPr>
            <m:begChr m:val="["/>
            <m:ctrlPr>
              <w:rPr>
                <w:rFonts w:ascii="Cambria Math" w:eastAsia="宋体" w:hAnsi="Cambria Math" w:cs="宋体"/>
                <w:bCs/>
                <w:color w:val="000000" w:themeColor="text1"/>
                <w:kern w:val="0"/>
                <w:szCs w:val="24"/>
              </w:rPr>
            </m:ctrlPr>
          </m:dPr>
          <m:e>
            <m:sSub>
              <m:sSubPr>
                <m:ctrlPr>
                  <w:rPr>
                    <w:rFonts w:ascii="Cambria Math" w:eastAsia="宋体" w:hAnsi="Cambria Math" w:cs="宋体"/>
                    <w:bCs/>
                    <w:color w:val="000000" w:themeColor="text1"/>
                    <w:kern w:val="0"/>
                    <w:szCs w:val="24"/>
                  </w:rPr>
                </m:ctrlPr>
              </m:sSubPr>
              <m:e>
                <m:r>
                  <w:rPr>
                    <w:rFonts w:ascii="Cambria Math" w:eastAsia="宋体" w:hAnsi="Cambria Math" w:cs="宋体"/>
                    <w:color w:val="000000" w:themeColor="text1"/>
                    <w:kern w:val="0"/>
                    <w:szCs w:val="24"/>
                  </w:rPr>
                  <m:t>x</m:t>
                </m:r>
              </m:e>
              <m:sub>
                <m:r>
                  <w:rPr>
                    <w:rFonts w:ascii="Cambria Math" w:eastAsia="宋体" w:hAnsi="Cambria Math" w:cs="宋体"/>
                    <w:color w:val="000000" w:themeColor="text1"/>
                    <w:kern w:val="0"/>
                    <w:szCs w:val="24"/>
                  </w:rPr>
                  <m:t>i</m:t>
                </m:r>
              </m:sub>
            </m:sSub>
            <m:r>
              <m:rPr>
                <m:sty m:val="p"/>
              </m:rPr>
              <w:rPr>
                <w:rFonts w:ascii="Cambria Math" w:eastAsia="宋体" w:hAnsi="Cambria Math" w:cs="宋体"/>
                <w:color w:val="000000" w:themeColor="text1"/>
                <w:kern w:val="0"/>
                <w:szCs w:val="24"/>
              </w:rPr>
              <m:t>,</m:t>
            </m:r>
            <m:sSub>
              <m:sSubPr>
                <m:ctrlPr>
                  <w:rPr>
                    <w:rFonts w:ascii="Cambria Math" w:eastAsia="宋体" w:hAnsi="Cambria Math" w:cs="宋体"/>
                    <w:bCs/>
                    <w:color w:val="000000" w:themeColor="text1"/>
                    <w:kern w:val="0"/>
                    <w:szCs w:val="24"/>
                  </w:rPr>
                </m:ctrlPr>
              </m:sSubPr>
              <m:e>
                <m:r>
                  <w:rPr>
                    <w:rFonts w:ascii="Cambria Math" w:eastAsia="宋体" w:hAnsi="Cambria Math" w:cs="宋体"/>
                    <w:color w:val="000000" w:themeColor="text1"/>
                    <w:kern w:val="0"/>
                    <w:szCs w:val="24"/>
                  </w:rPr>
                  <m:t>x</m:t>
                </m:r>
              </m:e>
              <m:sub>
                <m:r>
                  <w:rPr>
                    <w:rFonts w:ascii="Cambria Math" w:eastAsia="宋体" w:hAnsi="Cambria Math" w:cs="宋体"/>
                    <w:color w:val="000000" w:themeColor="text1"/>
                    <w:kern w:val="0"/>
                    <w:szCs w:val="24"/>
                  </w:rPr>
                  <m:t>i</m:t>
                </m:r>
                <m:r>
                  <m:rPr>
                    <m:sty m:val="p"/>
                  </m:rPr>
                  <w:rPr>
                    <w:rFonts w:ascii="Cambria Math" w:eastAsia="宋体" w:hAnsi="Cambria Math" w:cs="宋体"/>
                    <w:color w:val="000000" w:themeColor="text1"/>
                    <w:kern w:val="0"/>
                    <w:szCs w:val="24"/>
                  </w:rPr>
                  <m:t>+1</m:t>
                </m:r>
              </m:sub>
            </m:sSub>
          </m:e>
        </m:d>
        <m:r>
          <m:rPr>
            <m:sty m:val="p"/>
          </m:rPr>
          <w:rPr>
            <w:rFonts w:ascii="Cambria Math" w:eastAsia="宋体" w:hAnsi="Cambria Math" w:cs="宋体"/>
            <w:color w:val="000000" w:themeColor="text1"/>
            <w:kern w:val="0"/>
            <w:szCs w:val="24"/>
          </w:rPr>
          <m:t>,</m:t>
        </m:r>
        <m:r>
          <w:rPr>
            <w:rFonts w:ascii="Cambria Math" w:eastAsia="宋体" w:hAnsi="Cambria Math" w:cs="宋体"/>
            <w:color w:val="000000" w:themeColor="text1"/>
            <w:kern w:val="0"/>
            <w:szCs w:val="24"/>
          </w:rPr>
          <m:t>i</m:t>
        </m:r>
        <m:r>
          <m:rPr>
            <m:sty m:val="p"/>
          </m:rPr>
          <w:rPr>
            <w:rFonts w:ascii="Cambria Math" w:eastAsia="宋体" w:hAnsi="Cambria Math" w:cs="宋体" w:hint="eastAsia"/>
            <w:color w:val="000000" w:themeColor="text1"/>
            <w:kern w:val="0"/>
            <w:szCs w:val="24"/>
          </w:rPr>
          <m:t>∈</m:t>
        </m:r>
        <m:d>
          <m:dPr>
            <m:begChr m:val="["/>
            <m:ctrlPr>
              <w:rPr>
                <w:rFonts w:ascii="Cambria Math" w:eastAsia="宋体" w:hAnsi="Cambria Math" w:cs="宋体"/>
                <w:bCs/>
                <w:color w:val="000000" w:themeColor="text1"/>
                <w:kern w:val="0"/>
                <w:szCs w:val="24"/>
              </w:rPr>
            </m:ctrlPr>
          </m:dPr>
          <m:e>
            <m:r>
              <m:rPr>
                <m:sty m:val="p"/>
              </m:rPr>
              <w:rPr>
                <w:rFonts w:ascii="Cambria Math" w:eastAsia="宋体" w:hAnsi="Cambria Math" w:cs="宋体"/>
                <w:color w:val="000000" w:themeColor="text1"/>
                <w:kern w:val="0"/>
                <w:szCs w:val="24"/>
              </w:rPr>
              <m:t>0,</m:t>
            </m:r>
            <m:r>
              <w:rPr>
                <w:rFonts w:ascii="Cambria Math" w:eastAsia="宋体" w:hAnsi="Cambria Math" w:cs="宋体"/>
                <w:color w:val="000000" w:themeColor="text1"/>
                <w:kern w:val="0"/>
                <w:szCs w:val="24"/>
              </w:rPr>
              <m:t>n</m:t>
            </m:r>
          </m:e>
        </m:d>
      </m:oMath>
      <w:r w:rsidRPr="00C24719">
        <w:rPr>
          <w:rFonts w:ascii="宋体" w:eastAsia="宋体" w:hAnsi="宋体" w:cs="宋体"/>
          <w:bCs/>
          <w:color w:val="000000" w:themeColor="text1"/>
          <w:kern w:val="0"/>
          <w:szCs w:val="24"/>
        </w:rPr>
        <w:t xml:space="preserve">. </w:t>
      </w:r>
      <w:r w:rsidRPr="00C24719">
        <w:rPr>
          <w:rFonts w:ascii="宋体" w:eastAsia="宋体" w:hAnsi="宋体" w:cs="宋体" w:hint="eastAsia"/>
          <w:bCs/>
          <w:color w:val="000000" w:themeColor="text1"/>
          <w:kern w:val="0"/>
          <w:szCs w:val="24"/>
        </w:rPr>
        <w:t>当</w:t>
      </w:r>
      <w:r w:rsidRPr="00C24719">
        <w:rPr>
          <w:rFonts w:ascii="宋体" w:eastAsia="宋体" w:hAnsi="宋体" w:cs="宋体"/>
          <w:bCs/>
          <w:color w:val="000000" w:themeColor="text1"/>
          <w:kern w:val="0"/>
          <w:szCs w:val="24"/>
        </w:rPr>
        <w:t xml:space="preserve"> </w:t>
      </w:r>
      <m:oMath>
        <m:r>
          <w:rPr>
            <w:rFonts w:ascii="Cambria Math" w:eastAsia="宋体" w:hAnsi="Cambria Math" w:cs="Times New Roman"/>
            <w:color w:val="000000" w:themeColor="text1"/>
            <w:kern w:val="0"/>
            <w:szCs w:val="24"/>
          </w:rPr>
          <m:t>n</m:t>
        </m:r>
        <m:r>
          <m:rPr>
            <m:sty m:val="p"/>
          </m:rPr>
          <w:rPr>
            <w:rFonts w:ascii="Cambria Math" w:eastAsia="宋体" w:hAnsi="Cambria Math" w:cs="Times New Roman"/>
            <w:color w:val="000000" w:themeColor="text1"/>
            <w:kern w:val="0"/>
            <w:szCs w:val="24"/>
          </w:rPr>
          <m:t>⟶</m:t>
        </m:r>
        <m:r>
          <m:rPr>
            <m:sty m:val="p"/>
          </m:rPr>
          <w:rPr>
            <w:rFonts w:ascii="Cambria Math" w:eastAsia="宋体" w:hAnsi="Cambria Math" w:cs="Times New Roman" w:hint="eastAsia"/>
            <w:color w:val="000000" w:themeColor="text1"/>
            <w:kern w:val="0"/>
            <w:szCs w:val="24"/>
          </w:rPr>
          <m:t>∞</m:t>
        </m:r>
      </m:oMath>
      <w:r w:rsidRPr="00C24719">
        <w:rPr>
          <w:rFonts w:ascii="Times New Roman" w:eastAsia="宋体" w:hAnsi="Times New Roman" w:cs="Times New Roman"/>
          <w:bCs/>
          <w:color w:val="000000" w:themeColor="text1"/>
          <w:kern w:val="0"/>
          <w:szCs w:val="24"/>
        </w:rPr>
        <w:t xml:space="preserve"> </w:t>
      </w:r>
      <w:r w:rsidRPr="00C24719">
        <w:rPr>
          <w:rFonts w:ascii="宋体" w:eastAsia="宋体" w:hAnsi="宋体" w:cs="宋体"/>
          <w:bCs/>
          <w:color w:val="000000" w:themeColor="text1"/>
          <w:kern w:val="0"/>
          <w:szCs w:val="24"/>
        </w:rPr>
        <w:t>时，</w:t>
      </w:r>
      <w:r w:rsidRPr="00C24719">
        <w:rPr>
          <w:rFonts w:ascii="宋体" w:eastAsia="宋体" w:hAnsi="宋体" w:cs="宋体" w:hint="eastAsia"/>
          <w:bCs/>
          <w:color w:val="000000" w:themeColor="text1"/>
          <w:kern w:val="0"/>
          <w:szCs w:val="24"/>
        </w:rPr>
        <w:t>离散分布的</w:t>
      </w:r>
      <w:r w:rsidRPr="00C24719">
        <w:rPr>
          <w:rFonts w:ascii="宋体" w:eastAsia="宋体" w:hAnsi="宋体" w:cs="宋体"/>
          <w:bCs/>
          <w:color w:val="000000" w:themeColor="text1"/>
          <w:kern w:val="0"/>
          <w:szCs w:val="24"/>
        </w:rPr>
        <w:t>直方图收敛</w:t>
      </w:r>
      <w:r w:rsidR="003C777A" w:rsidRPr="00C24719">
        <w:rPr>
          <w:rFonts w:ascii="宋体" w:eastAsia="宋体" w:hAnsi="宋体" w:cs="宋体" w:hint="eastAsia"/>
          <w:bCs/>
          <w:color w:val="000000" w:themeColor="text1"/>
          <w:kern w:val="0"/>
          <w:szCs w:val="24"/>
        </w:rPr>
        <w:t>到</w:t>
      </w:r>
      <w:r w:rsidRPr="00C24719">
        <w:rPr>
          <w:rFonts w:ascii="宋体" w:eastAsia="宋体" w:hAnsi="宋体" w:cs="宋体" w:hint="eastAsia"/>
          <w:bCs/>
          <w:color w:val="000000" w:themeColor="text1"/>
          <w:kern w:val="0"/>
          <w:szCs w:val="24"/>
        </w:rPr>
        <w:t>原始分布</w:t>
      </w:r>
      <w:r w:rsidRPr="00C24719">
        <w:rPr>
          <w:rFonts w:ascii="宋体" w:eastAsia="宋体" w:hAnsi="宋体" w:cs="宋体"/>
          <w:bCs/>
          <w:color w:val="000000" w:themeColor="text1"/>
          <w:kern w:val="0"/>
          <w:szCs w:val="24"/>
        </w:rPr>
        <w:t xml:space="preserve"> </w:t>
      </w:r>
      <m:oMath>
        <m:r>
          <w:rPr>
            <w:rFonts w:ascii="Cambria Math" w:eastAsia="宋体" w:hAnsi="Cambria Math" w:cs="宋体"/>
            <w:color w:val="000000" w:themeColor="text1"/>
            <w:kern w:val="0"/>
            <w:szCs w:val="24"/>
          </w:rPr>
          <m:t>x</m:t>
        </m:r>
        <m:r>
          <m:rPr>
            <m:sty m:val="p"/>
          </m:rPr>
          <w:rPr>
            <w:rFonts w:ascii="Cambria Math" w:eastAsia="宋体" w:hAnsi="Cambria Math" w:cs="宋体"/>
            <w:color w:val="000000" w:themeColor="text1"/>
            <w:kern w:val="0"/>
            <w:szCs w:val="24"/>
          </w:rPr>
          <m:t>.</m:t>
        </m:r>
      </m:oMath>
      <w:r w:rsidRPr="00C24719">
        <w:rPr>
          <w:rFonts w:ascii="宋体" w:eastAsia="宋体" w:hAnsi="宋体" w:cs="宋体"/>
          <w:bCs/>
          <w:color w:val="000000" w:themeColor="text1"/>
          <w:kern w:val="0"/>
          <w:szCs w:val="24"/>
        </w:rPr>
        <w:t xml:space="preserve"> </w:t>
      </w:r>
      <w:r w:rsidR="00394F2C" w:rsidRPr="00C24719">
        <w:rPr>
          <w:rFonts w:ascii="宋体" w:eastAsia="宋体" w:hAnsi="宋体" w:cs="宋体" w:hint="eastAsia"/>
          <w:bCs/>
          <w:color w:val="000000" w:themeColor="text1"/>
          <w:kern w:val="0"/>
          <w:szCs w:val="24"/>
        </w:rPr>
        <w:t>基于前景理论进行决策时，投资者需要</w:t>
      </w:r>
      <w:r w:rsidR="005772E5" w:rsidRPr="00C24719">
        <w:rPr>
          <w:rFonts w:ascii="宋体" w:eastAsia="宋体" w:hAnsi="宋体" w:cs="宋体" w:hint="eastAsia"/>
          <w:bCs/>
          <w:color w:val="000000" w:themeColor="text1"/>
          <w:kern w:val="0"/>
          <w:szCs w:val="24"/>
        </w:rPr>
        <w:t>估计</w:t>
      </w:r>
      <w:r w:rsidR="00394F2C" w:rsidRPr="00C24719">
        <w:rPr>
          <w:rFonts w:ascii="宋体" w:eastAsia="宋体" w:hAnsi="宋体" w:cs="宋体" w:hint="eastAsia"/>
          <w:bCs/>
          <w:color w:val="000000" w:themeColor="text1"/>
          <w:kern w:val="0"/>
          <w:szCs w:val="24"/>
        </w:rPr>
        <w:t>风险</w:t>
      </w:r>
      <w:r w:rsidR="005772E5" w:rsidRPr="00C24719">
        <w:rPr>
          <w:rFonts w:ascii="宋体" w:eastAsia="宋体" w:hAnsi="宋体" w:cs="宋体" w:hint="eastAsia"/>
          <w:bCs/>
          <w:color w:val="000000" w:themeColor="text1"/>
          <w:kern w:val="0"/>
          <w:szCs w:val="24"/>
        </w:rPr>
        <w:t>资产</w:t>
      </w:r>
      <w:r w:rsidR="00394F2C" w:rsidRPr="00C24719">
        <w:rPr>
          <w:rFonts w:ascii="宋体" w:eastAsia="宋体" w:hAnsi="宋体" w:cs="宋体" w:hint="eastAsia"/>
          <w:bCs/>
          <w:color w:val="000000" w:themeColor="text1"/>
          <w:kern w:val="0"/>
          <w:szCs w:val="24"/>
        </w:rPr>
        <w:t>价格，风险资产价格</w:t>
      </w:r>
      <w:r w:rsidR="005772E5" w:rsidRPr="00C24719">
        <w:rPr>
          <w:rFonts w:ascii="宋体" w:eastAsia="宋体" w:hAnsi="宋体" w:cs="宋体" w:hint="eastAsia"/>
          <w:bCs/>
          <w:color w:val="000000" w:themeColor="text1"/>
          <w:kern w:val="0"/>
          <w:szCs w:val="24"/>
        </w:rPr>
        <w:t>作为</w:t>
      </w:r>
      <w:r w:rsidR="00394F2C" w:rsidRPr="00C24719">
        <w:rPr>
          <w:rFonts w:ascii="宋体" w:eastAsia="宋体" w:hAnsi="宋体" w:cs="宋体" w:hint="eastAsia"/>
          <w:bCs/>
          <w:color w:val="000000" w:themeColor="text1"/>
          <w:kern w:val="0"/>
          <w:szCs w:val="24"/>
        </w:rPr>
        <w:t>随机过程，具有连续分布函数。</w:t>
      </w:r>
      <w:r w:rsidRPr="00C24719">
        <w:rPr>
          <w:rFonts w:ascii="宋体" w:eastAsia="宋体" w:hAnsi="宋体" w:cs="宋体"/>
          <w:bCs/>
          <w:color w:val="000000" w:themeColor="text1"/>
          <w:kern w:val="0"/>
          <w:szCs w:val="24"/>
        </w:rPr>
        <w:t>因此我们</w:t>
      </w:r>
      <w:r w:rsidRPr="00C24719">
        <w:rPr>
          <w:rFonts w:ascii="宋体" w:eastAsia="宋体" w:hAnsi="宋体" w:cs="宋体" w:hint="eastAsia"/>
          <w:bCs/>
          <w:color w:val="000000" w:themeColor="text1"/>
          <w:kern w:val="0"/>
          <w:szCs w:val="24"/>
        </w:rPr>
        <w:t>采取</w:t>
      </w:r>
      <w:r w:rsidRPr="00C24719">
        <w:rPr>
          <w:rFonts w:ascii="Times New Roman" w:eastAsia="宋体" w:hAnsi="Times New Roman" w:cs="Times New Roman"/>
          <w:bCs/>
          <w:color w:val="000000" w:themeColor="text1"/>
          <w:kern w:val="0"/>
          <w:szCs w:val="24"/>
        </w:rPr>
        <w:t>SPT</w:t>
      </w:r>
      <w:r w:rsidRPr="00C24719">
        <w:rPr>
          <w:rFonts w:ascii="宋体" w:eastAsia="宋体" w:hAnsi="宋体" w:cs="宋体" w:hint="eastAsia"/>
          <w:bCs/>
          <w:color w:val="000000" w:themeColor="text1"/>
          <w:kern w:val="0"/>
          <w:szCs w:val="24"/>
        </w:rPr>
        <w:t>扩展方法进行计算，基于</w:t>
      </w:r>
      <w:r w:rsidRPr="00C24719">
        <w:rPr>
          <w:rFonts w:ascii="Times New Roman" w:eastAsia="宋体" w:hAnsi="Times New Roman" w:cs="Times New Roman"/>
          <w:color w:val="000000" w:themeColor="text1"/>
        </w:rPr>
        <w:t>SPT</w:t>
      </w:r>
      <w:r w:rsidRPr="00C24719">
        <w:rPr>
          <w:rFonts w:ascii="宋体" w:eastAsia="宋体" w:hAnsi="宋体" w:cs="宋体"/>
          <w:bCs/>
          <w:color w:val="000000" w:themeColor="text1"/>
          <w:kern w:val="0"/>
          <w:szCs w:val="24"/>
        </w:rPr>
        <w:t>消除</w:t>
      </w:r>
      <w:r w:rsidRPr="00C24719">
        <w:rPr>
          <w:rFonts w:ascii="宋体" w:eastAsia="宋体" w:hAnsi="宋体" w:cs="宋体" w:hint="eastAsia"/>
          <w:bCs/>
          <w:color w:val="000000" w:themeColor="text1"/>
          <w:kern w:val="0"/>
          <w:szCs w:val="24"/>
        </w:rPr>
        <w:t>原始理论</w:t>
      </w:r>
      <w:r w:rsidRPr="00C24719">
        <w:rPr>
          <w:rFonts w:ascii="宋体" w:eastAsia="宋体" w:hAnsi="宋体" w:cs="宋体"/>
          <w:bCs/>
          <w:color w:val="000000" w:themeColor="text1"/>
          <w:kern w:val="0"/>
          <w:szCs w:val="24"/>
        </w:rPr>
        <w:t>不连续的影响</w:t>
      </w:r>
      <w:r w:rsidRPr="00C24719">
        <w:rPr>
          <w:rFonts w:ascii="宋体" w:eastAsia="宋体" w:hAnsi="宋体" w:cs="宋体" w:hint="eastAsia"/>
          <w:bCs/>
          <w:color w:val="000000" w:themeColor="text1"/>
          <w:kern w:val="0"/>
          <w:szCs w:val="24"/>
        </w:rPr>
        <w:t>。</w:t>
      </w:r>
    </w:p>
    <w:p w14:paraId="3A70F024" w14:textId="7276F082" w:rsidR="006830A6" w:rsidRPr="00C24719" w:rsidRDefault="006830A6" w:rsidP="006830A6">
      <w:pPr>
        <w:ind w:firstLineChars="200" w:firstLine="420"/>
        <w:rPr>
          <w:rFonts w:ascii="宋体" w:eastAsia="宋体" w:hAnsi="宋体" w:cs="宋体"/>
          <w:bCs/>
          <w:color w:val="000000" w:themeColor="text1"/>
          <w:kern w:val="0"/>
          <w:szCs w:val="24"/>
        </w:rPr>
      </w:pPr>
      <w:r w:rsidRPr="00C24719">
        <w:rPr>
          <w:rFonts w:ascii="宋体" w:eastAsia="宋体" w:hAnsi="宋体" w:cs="宋体" w:hint="eastAsia"/>
          <w:bCs/>
          <w:color w:val="000000" w:themeColor="text1"/>
          <w:kern w:val="0"/>
          <w:szCs w:val="24"/>
        </w:rPr>
        <w:t>考虑一项决策包含</w:t>
      </w:r>
      <w:r w:rsidRPr="00C24719">
        <w:rPr>
          <w:rFonts w:ascii="宋体" w:eastAsia="宋体" w:hAnsi="宋体" w:cs="宋体"/>
          <w:bCs/>
          <w:color w:val="000000" w:themeColor="text1"/>
          <w:kern w:val="0"/>
          <w:szCs w:val="24"/>
        </w:rPr>
        <w:t xml:space="preserve"> </w:t>
      </w:r>
      <w:r w:rsidRPr="00C24719">
        <w:rPr>
          <w:rFonts w:ascii="Cambria Math" w:eastAsia="宋体" w:hAnsi="Cambria Math" w:cs="宋体"/>
          <w:bCs/>
          <w:color w:val="000000" w:themeColor="text1"/>
          <w:kern w:val="0"/>
          <w:szCs w:val="24"/>
        </w:rPr>
        <w:t>n</w:t>
      </w:r>
      <w:r w:rsidRPr="00C24719">
        <w:rPr>
          <w:rFonts w:ascii="宋体" w:eastAsia="宋体" w:hAnsi="宋体" w:cs="宋体"/>
          <w:bCs/>
          <w:color w:val="000000" w:themeColor="text1"/>
          <w:kern w:val="0"/>
          <w:szCs w:val="24"/>
        </w:rPr>
        <w:t>个后果</w:t>
      </w:r>
      <m:oMath>
        <m:r>
          <w:rPr>
            <w:rFonts w:ascii="Cambria Math" w:eastAsia="宋体" w:hAnsi="Cambria Math" w:cs="宋体"/>
            <w:color w:val="000000" w:themeColor="text1"/>
            <w:kern w:val="0"/>
            <w:szCs w:val="24"/>
          </w:rPr>
          <m:t xml:space="preserve"> </m:t>
        </m:r>
        <m:sSub>
          <m:sSubPr>
            <m:ctrlPr>
              <w:rPr>
                <w:rFonts w:ascii="Cambria Math" w:eastAsia="宋体" w:hAnsi="Cambria Math" w:cs="宋体"/>
                <w:bCs/>
                <w:color w:val="000000" w:themeColor="text1"/>
                <w:kern w:val="0"/>
                <w:szCs w:val="24"/>
              </w:rPr>
            </m:ctrlPr>
          </m:sSubPr>
          <m:e>
            <m:r>
              <w:rPr>
                <w:rFonts w:ascii="Cambria Math" w:eastAsia="宋体" w:hAnsi="Cambria Math" w:cs="宋体"/>
                <w:color w:val="000000" w:themeColor="text1"/>
                <w:kern w:val="0"/>
                <w:szCs w:val="24"/>
              </w:rPr>
              <m:t>x</m:t>
            </m:r>
          </m:e>
          <m:sub>
            <m:r>
              <w:rPr>
                <w:rFonts w:ascii="Cambria Math" w:eastAsia="宋体" w:hAnsi="Cambria Math" w:cs="宋体"/>
                <w:color w:val="000000" w:themeColor="text1"/>
                <w:kern w:val="0"/>
                <w:szCs w:val="24"/>
              </w:rPr>
              <m:t>i</m:t>
            </m:r>
          </m:sub>
        </m:sSub>
      </m:oMath>
      <w:r w:rsidRPr="00C24719">
        <w:rPr>
          <w:rFonts w:ascii="宋体" w:eastAsia="宋体" w:hAnsi="宋体" w:cs="宋体"/>
          <w:bCs/>
          <w:color w:val="000000" w:themeColor="text1"/>
          <w:kern w:val="0"/>
          <w:szCs w:val="24"/>
        </w:rPr>
        <w:t xml:space="preserve">, </w:t>
      </w:r>
      <m:oMath>
        <m:sSub>
          <m:sSubPr>
            <m:ctrlPr>
              <w:rPr>
                <w:rFonts w:ascii="Cambria Math" w:eastAsia="宋体" w:hAnsi="Cambria Math" w:cs="宋体"/>
                <w:bCs/>
                <w:color w:val="000000" w:themeColor="text1"/>
                <w:kern w:val="0"/>
                <w:szCs w:val="24"/>
              </w:rPr>
            </m:ctrlPr>
          </m:sSubPr>
          <m:e>
            <m:r>
              <w:rPr>
                <w:rFonts w:ascii="Cambria Math" w:eastAsia="宋体" w:hAnsi="Cambria Math" w:cs="宋体"/>
                <w:color w:val="000000" w:themeColor="text1"/>
                <w:kern w:val="0"/>
                <w:szCs w:val="24"/>
              </w:rPr>
              <m:t>x</m:t>
            </m:r>
          </m:e>
          <m:sub>
            <m:r>
              <w:rPr>
                <w:rFonts w:ascii="Cambria Math" w:eastAsia="宋体" w:hAnsi="Cambria Math" w:cs="宋体"/>
                <w:color w:val="000000" w:themeColor="text1"/>
                <w:kern w:val="0"/>
                <w:szCs w:val="24"/>
              </w:rPr>
              <m:t>i</m:t>
            </m:r>
          </m:sub>
        </m:sSub>
        <m:r>
          <m:rPr>
            <m:sty m:val="p"/>
          </m:rPr>
          <w:rPr>
            <w:rFonts w:ascii="Cambria Math" w:eastAsia="宋体" w:hAnsi="Cambria Math" w:cs="宋体" w:hint="eastAsia"/>
            <w:color w:val="000000" w:themeColor="text1"/>
            <w:kern w:val="0"/>
            <w:szCs w:val="24"/>
          </w:rPr>
          <m:t>∈</m:t>
        </m:r>
        <m:r>
          <m:rPr>
            <m:scr m:val="script"/>
            <m:sty m:val="p"/>
          </m:rPr>
          <w:rPr>
            <w:rFonts w:ascii="Cambria Math" w:eastAsia="宋体" w:hAnsi="Cambria Math" w:cs="宋体"/>
            <w:color w:val="000000" w:themeColor="text1"/>
            <w:kern w:val="0"/>
            <w:szCs w:val="24"/>
          </w:rPr>
          <m:t>R</m:t>
        </m:r>
      </m:oMath>
      <w:r w:rsidRPr="00C24719">
        <w:rPr>
          <w:rFonts w:ascii="宋体" w:eastAsia="宋体" w:hAnsi="宋体" w:cs="宋体"/>
          <w:bCs/>
          <w:color w:val="000000" w:themeColor="text1"/>
          <w:kern w:val="0"/>
          <w:szCs w:val="24"/>
        </w:rPr>
        <w:t xml:space="preserve">, </w:t>
      </w:r>
      <w:r w:rsidRPr="00C24719">
        <w:rPr>
          <w:rFonts w:ascii="Times New Roman" w:eastAsia="宋体" w:hAnsi="Times New Roman" w:cs="Times New Roman"/>
          <w:bCs/>
          <w:color w:val="000000" w:themeColor="text1"/>
          <w:kern w:val="0"/>
          <w:szCs w:val="24"/>
        </w:rPr>
        <w:t xml:space="preserve">SPT </w:t>
      </w:r>
      <w:r w:rsidRPr="00C24719">
        <w:rPr>
          <w:rFonts w:ascii="宋体" w:eastAsia="宋体" w:hAnsi="宋体" w:cs="宋体"/>
          <w:bCs/>
          <w:color w:val="000000" w:themeColor="text1"/>
          <w:kern w:val="0"/>
          <w:szCs w:val="24"/>
        </w:rPr>
        <w:t>前景值计算</w:t>
      </w:r>
      <w:r w:rsidRPr="00C24719">
        <w:rPr>
          <w:rFonts w:ascii="宋体" w:eastAsia="宋体" w:hAnsi="宋体" w:cs="宋体" w:hint="eastAsia"/>
          <w:bCs/>
          <w:color w:val="000000" w:themeColor="text1"/>
          <w:kern w:val="0"/>
          <w:szCs w:val="24"/>
        </w:rPr>
        <w:t>如下</w:t>
      </w:r>
    </w:p>
    <w:p w14:paraId="19B97763" w14:textId="7259FE40" w:rsidR="006830A6" w:rsidRPr="00C24719" w:rsidRDefault="00000000" w:rsidP="006830A6">
      <w:pPr>
        <w:ind w:firstLineChars="200" w:firstLine="420"/>
        <w:rPr>
          <w:rFonts w:ascii="宋体" w:eastAsia="宋体" w:hAnsi="宋体" w:cs="宋体"/>
          <w:bCs/>
          <w:iCs/>
          <w:color w:val="000000" w:themeColor="text1"/>
          <w:kern w:val="0"/>
          <w:szCs w:val="24"/>
        </w:rPr>
      </w:pPr>
      <m:oMathPara>
        <m:oMath>
          <m:eqArr>
            <m:eqArrPr>
              <m:maxDist m:val="1"/>
              <m:ctrlPr>
                <w:rPr>
                  <w:rFonts w:ascii="Cambria Math" w:eastAsia="宋体" w:hAnsi="Cambria Math" w:cs="宋体"/>
                  <w:bCs/>
                  <w:i/>
                  <w:color w:val="000000" w:themeColor="text1"/>
                  <w:kern w:val="0"/>
                  <w:szCs w:val="24"/>
                </w:rPr>
              </m:ctrlPr>
            </m:eqArrPr>
            <m:e>
              <m:r>
                <w:rPr>
                  <w:rFonts w:ascii="Cambria Math" w:eastAsia="宋体" w:hAnsi="Cambria Math" w:cs="宋体"/>
                  <w:color w:val="000000" w:themeColor="text1"/>
                  <w:kern w:val="0"/>
                  <w:szCs w:val="24"/>
                </w:rPr>
                <m:t>SPTV</m:t>
              </m:r>
              <m:r>
                <m:rPr>
                  <m:sty m:val="p"/>
                </m:rPr>
                <w:rPr>
                  <w:rFonts w:ascii="Cambria Math" w:eastAsia="宋体" w:hAnsi="Cambria Math" w:cs="宋体"/>
                  <w:color w:val="000000" w:themeColor="text1"/>
                  <w:kern w:val="0"/>
                  <w:szCs w:val="24"/>
                </w:rPr>
                <m:t>=</m:t>
              </m:r>
              <m:f>
                <m:fPr>
                  <m:ctrlPr>
                    <w:rPr>
                      <w:rFonts w:ascii="Cambria Math" w:eastAsia="宋体" w:hAnsi="Cambria Math" w:cs="宋体"/>
                      <w:bCs/>
                      <w:color w:val="000000" w:themeColor="text1"/>
                      <w:kern w:val="0"/>
                      <w:szCs w:val="24"/>
                    </w:rPr>
                  </m:ctrlPr>
                </m:fPr>
                <m:num>
                  <m:nary>
                    <m:naryPr>
                      <m:chr m:val="∑"/>
                      <m:ctrlPr>
                        <w:rPr>
                          <w:rFonts w:ascii="Cambria Math" w:eastAsia="宋体" w:hAnsi="Cambria Math" w:cs="宋体"/>
                          <w:bCs/>
                          <w:color w:val="000000" w:themeColor="text1"/>
                          <w:kern w:val="0"/>
                          <w:szCs w:val="24"/>
                        </w:rPr>
                      </m:ctrlPr>
                    </m:naryPr>
                    <m:sub>
                      <m:r>
                        <w:rPr>
                          <w:rFonts w:ascii="Cambria Math" w:eastAsia="宋体" w:hAnsi="Cambria Math" w:cs="宋体"/>
                          <w:color w:val="000000" w:themeColor="text1"/>
                          <w:kern w:val="0"/>
                          <w:szCs w:val="24"/>
                        </w:rPr>
                        <m:t>i</m:t>
                      </m:r>
                      <m:r>
                        <m:rPr>
                          <m:sty m:val="p"/>
                        </m:rPr>
                        <w:rPr>
                          <w:rFonts w:ascii="Cambria Math" w:eastAsia="宋体" w:hAnsi="Cambria Math" w:cs="宋体"/>
                          <w:color w:val="000000" w:themeColor="text1"/>
                          <w:kern w:val="0"/>
                          <w:szCs w:val="24"/>
                        </w:rPr>
                        <m:t>=1</m:t>
                      </m:r>
                    </m:sub>
                    <m:sup>
                      <m:r>
                        <w:rPr>
                          <w:rFonts w:ascii="Cambria Math" w:eastAsia="宋体" w:hAnsi="Cambria Math" w:cs="宋体"/>
                          <w:color w:val="000000" w:themeColor="text1"/>
                          <w:kern w:val="0"/>
                          <w:szCs w:val="24"/>
                        </w:rPr>
                        <m:t>n</m:t>
                      </m:r>
                    </m:sup>
                    <m:e>
                      <m:r>
                        <w:rPr>
                          <w:rFonts w:ascii="Cambria Math" w:eastAsia="宋体" w:hAnsi="Cambria Math" w:cs="宋体"/>
                          <w:color w:val="000000" w:themeColor="text1"/>
                          <w:kern w:val="0"/>
                          <w:szCs w:val="24"/>
                        </w:rPr>
                        <m:t>w</m:t>
                      </m:r>
                      <m:d>
                        <m:dPr>
                          <m:ctrlPr>
                            <w:rPr>
                              <w:rFonts w:ascii="Cambria Math" w:eastAsia="宋体" w:hAnsi="Cambria Math" w:cs="宋体"/>
                              <w:bCs/>
                              <w:color w:val="000000" w:themeColor="text1"/>
                              <w:kern w:val="0"/>
                              <w:szCs w:val="24"/>
                            </w:rPr>
                          </m:ctrlPr>
                        </m:dPr>
                        <m:e>
                          <m:sSub>
                            <m:sSubPr>
                              <m:ctrlPr>
                                <w:rPr>
                                  <w:rFonts w:ascii="Cambria Math" w:eastAsia="宋体" w:hAnsi="Cambria Math" w:cs="宋体"/>
                                  <w:bCs/>
                                  <w:color w:val="000000" w:themeColor="text1"/>
                                  <w:kern w:val="0"/>
                                  <w:szCs w:val="24"/>
                                </w:rPr>
                              </m:ctrlPr>
                            </m:sSubPr>
                            <m:e>
                              <m:r>
                                <m:rPr>
                                  <m:sty m:val="p"/>
                                </m:rPr>
                                <w:rPr>
                                  <w:rFonts w:ascii="Cambria Math" w:eastAsia="宋体" w:hAnsi="Cambria Math" w:cs="宋体"/>
                                  <w:color w:val="000000" w:themeColor="text1"/>
                                  <w:kern w:val="0"/>
                                  <w:szCs w:val="24"/>
                                </w:rPr>
                                <m:t>P</m:t>
                              </m:r>
                            </m:e>
                            <m:sub>
                              <m:r>
                                <w:rPr>
                                  <w:rFonts w:ascii="Cambria Math" w:eastAsia="宋体" w:hAnsi="Cambria Math" w:cs="宋体"/>
                                  <w:color w:val="000000" w:themeColor="text1"/>
                                  <w:kern w:val="0"/>
                                  <w:szCs w:val="24"/>
                                </w:rPr>
                                <m:t>i</m:t>
                              </m:r>
                            </m:sub>
                          </m:sSub>
                        </m:e>
                      </m:d>
                      <m:r>
                        <w:rPr>
                          <w:rFonts w:ascii="Cambria Math" w:eastAsia="宋体" w:hAnsi="Cambria Math" w:cs="宋体"/>
                          <w:color w:val="000000" w:themeColor="text1"/>
                          <w:kern w:val="0"/>
                          <w:szCs w:val="24"/>
                        </w:rPr>
                        <m:t>v</m:t>
                      </m:r>
                      <m:d>
                        <m:dPr>
                          <m:ctrlPr>
                            <w:rPr>
                              <w:rFonts w:ascii="Cambria Math" w:eastAsia="宋体" w:hAnsi="Cambria Math" w:cs="宋体"/>
                              <w:bCs/>
                              <w:color w:val="000000" w:themeColor="text1"/>
                              <w:kern w:val="0"/>
                              <w:szCs w:val="24"/>
                            </w:rPr>
                          </m:ctrlPr>
                        </m:dPr>
                        <m:e>
                          <m:sSub>
                            <m:sSubPr>
                              <m:ctrlPr>
                                <w:rPr>
                                  <w:rFonts w:ascii="Cambria Math" w:eastAsia="宋体" w:hAnsi="Cambria Math" w:cs="宋体"/>
                                  <w:bCs/>
                                  <w:color w:val="000000" w:themeColor="text1"/>
                                  <w:kern w:val="0"/>
                                  <w:szCs w:val="24"/>
                                </w:rPr>
                              </m:ctrlPr>
                            </m:sSubPr>
                            <m:e>
                              <m:r>
                                <w:rPr>
                                  <w:rFonts w:ascii="Cambria Math" w:eastAsia="宋体" w:hAnsi="Cambria Math" w:cs="宋体"/>
                                  <w:color w:val="000000" w:themeColor="text1"/>
                                  <w:kern w:val="0"/>
                                  <w:szCs w:val="24"/>
                                </w:rPr>
                                <m:t>x</m:t>
                              </m:r>
                            </m:e>
                            <m:sub>
                              <m:r>
                                <w:rPr>
                                  <w:rFonts w:ascii="Cambria Math" w:eastAsia="宋体" w:hAnsi="Cambria Math" w:cs="宋体"/>
                                  <w:color w:val="000000" w:themeColor="text1"/>
                                  <w:kern w:val="0"/>
                                  <w:szCs w:val="24"/>
                                </w:rPr>
                                <m:t>i</m:t>
                              </m:r>
                            </m:sub>
                          </m:sSub>
                        </m:e>
                      </m:d>
                    </m:e>
                  </m:nary>
                </m:num>
                <m:den>
                  <m:nary>
                    <m:naryPr>
                      <m:chr m:val="∑"/>
                      <m:ctrlPr>
                        <w:rPr>
                          <w:rFonts w:ascii="Cambria Math" w:eastAsia="宋体" w:hAnsi="Cambria Math" w:cs="宋体"/>
                          <w:bCs/>
                          <w:color w:val="000000" w:themeColor="text1"/>
                          <w:kern w:val="0"/>
                          <w:szCs w:val="24"/>
                        </w:rPr>
                      </m:ctrlPr>
                    </m:naryPr>
                    <m:sub>
                      <m:r>
                        <w:rPr>
                          <w:rFonts w:ascii="Cambria Math" w:eastAsia="宋体" w:hAnsi="Cambria Math" w:cs="宋体"/>
                          <w:color w:val="000000" w:themeColor="text1"/>
                          <w:kern w:val="0"/>
                          <w:szCs w:val="24"/>
                        </w:rPr>
                        <m:t>i</m:t>
                      </m:r>
                      <m:r>
                        <m:rPr>
                          <m:sty m:val="p"/>
                        </m:rPr>
                        <w:rPr>
                          <w:rFonts w:ascii="Cambria Math" w:eastAsia="宋体" w:hAnsi="Cambria Math" w:cs="宋体"/>
                          <w:color w:val="000000" w:themeColor="text1"/>
                          <w:kern w:val="0"/>
                          <w:szCs w:val="24"/>
                        </w:rPr>
                        <m:t>=1</m:t>
                      </m:r>
                    </m:sub>
                    <m:sup>
                      <m:r>
                        <w:rPr>
                          <w:rFonts w:ascii="Cambria Math" w:eastAsia="宋体" w:hAnsi="Cambria Math" w:cs="宋体"/>
                          <w:color w:val="000000" w:themeColor="text1"/>
                          <w:kern w:val="0"/>
                          <w:szCs w:val="24"/>
                        </w:rPr>
                        <m:t>n</m:t>
                      </m:r>
                    </m:sup>
                    <m:e>
                      <m:r>
                        <w:rPr>
                          <w:rFonts w:ascii="Cambria Math" w:eastAsia="宋体" w:hAnsi="Cambria Math" w:cs="宋体"/>
                          <w:color w:val="000000" w:themeColor="text1"/>
                          <w:kern w:val="0"/>
                          <w:szCs w:val="24"/>
                        </w:rPr>
                        <m:t>w</m:t>
                      </m:r>
                      <m:d>
                        <m:dPr>
                          <m:ctrlPr>
                            <w:rPr>
                              <w:rFonts w:ascii="Cambria Math" w:eastAsia="宋体" w:hAnsi="Cambria Math" w:cs="宋体"/>
                              <w:bCs/>
                              <w:color w:val="000000" w:themeColor="text1"/>
                              <w:kern w:val="0"/>
                              <w:szCs w:val="24"/>
                            </w:rPr>
                          </m:ctrlPr>
                        </m:dPr>
                        <m:e>
                          <m:sSub>
                            <m:sSubPr>
                              <m:ctrlPr>
                                <w:rPr>
                                  <w:rFonts w:ascii="Cambria Math" w:eastAsia="宋体" w:hAnsi="Cambria Math" w:cs="宋体"/>
                                  <w:bCs/>
                                  <w:color w:val="000000" w:themeColor="text1"/>
                                  <w:kern w:val="0"/>
                                  <w:szCs w:val="24"/>
                                </w:rPr>
                              </m:ctrlPr>
                            </m:sSubPr>
                            <m:e>
                              <m:r>
                                <m:rPr>
                                  <m:sty m:val="p"/>
                                </m:rPr>
                                <w:rPr>
                                  <w:rFonts w:ascii="Cambria Math" w:eastAsia="宋体" w:hAnsi="Cambria Math" w:cs="宋体"/>
                                  <w:color w:val="000000" w:themeColor="text1"/>
                                  <w:kern w:val="0"/>
                                  <w:szCs w:val="24"/>
                                </w:rPr>
                                <m:t>P</m:t>
                              </m:r>
                            </m:e>
                            <m:sub>
                              <m:r>
                                <w:rPr>
                                  <w:rFonts w:ascii="Cambria Math" w:eastAsia="宋体" w:hAnsi="Cambria Math" w:cs="宋体"/>
                                  <w:color w:val="000000" w:themeColor="text1"/>
                                  <w:kern w:val="0"/>
                                  <w:szCs w:val="24"/>
                                </w:rPr>
                                <m:t>i</m:t>
                              </m:r>
                            </m:sub>
                          </m:sSub>
                        </m:e>
                      </m:d>
                    </m:e>
                  </m:nary>
                </m:den>
              </m:f>
              <m:r>
                <w:rPr>
                  <w:rFonts w:ascii="Cambria Math" w:eastAsia="宋体" w:hAnsi="Cambria Math" w:cs="宋体"/>
                  <w:color w:val="000000" w:themeColor="text1"/>
                  <w:kern w:val="0"/>
                  <w:szCs w:val="24"/>
                </w:rPr>
                <m:t>#(18)</m:t>
              </m:r>
              <m:ctrlPr>
                <w:rPr>
                  <w:rFonts w:ascii="Cambria Math" w:eastAsia="宋体" w:hAnsi="Cambria Math" w:cs="宋体"/>
                  <w:bCs/>
                  <w:i/>
                  <w:iCs/>
                  <w:color w:val="000000" w:themeColor="text1"/>
                  <w:kern w:val="0"/>
                  <w:szCs w:val="24"/>
                </w:rPr>
              </m:ctrlPr>
            </m:e>
          </m:eqArr>
        </m:oMath>
      </m:oMathPara>
    </w:p>
    <w:p w14:paraId="7B25DBE4" w14:textId="31344171" w:rsidR="006830A6" w:rsidRPr="00C24719" w:rsidRDefault="006830A6" w:rsidP="006830A6">
      <w:pPr>
        <w:rPr>
          <w:rFonts w:ascii="宋体" w:eastAsia="宋体" w:hAnsi="宋体" w:cs="宋体"/>
          <w:bCs/>
          <w:color w:val="000000" w:themeColor="text1"/>
          <w:kern w:val="0"/>
          <w:szCs w:val="24"/>
        </w:rPr>
      </w:pPr>
      <w:r w:rsidRPr="00C24719">
        <w:rPr>
          <w:rFonts w:ascii="宋体" w:eastAsia="宋体" w:hAnsi="宋体" w:cs="宋体" w:hint="eastAsia"/>
          <w:bCs/>
          <w:color w:val="000000" w:themeColor="text1"/>
          <w:kern w:val="0"/>
          <w:szCs w:val="24"/>
        </w:rPr>
        <w:t>相较于累积前景理论前景的计算公式</w:t>
      </w:r>
      <w:r w:rsidRPr="00C24719">
        <w:rPr>
          <w:rFonts w:ascii="宋体" w:eastAsia="宋体" w:hAnsi="宋体" w:cs="宋体"/>
          <w:bCs/>
          <w:color w:val="000000" w:themeColor="text1"/>
          <w:kern w:val="0"/>
          <w:szCs w:val="24"/>
        </w:rPr>
        <w:t>(</w:t>
      </w:r>
      <w:r w:rsidRPr="00C24719">
        <w:rPr>
          <w:rFonts w:ascii="Times New Roman" w:eastAsia="宋体" w:hAnsi="Times New Roman" w:cs="Times New Roman"/>
          <w:bCs/>
          <w:color w:val="000000" w:themeColor="text1"/>
          <w:kern w:val="0"/>
          <w:szCs w:val="24"/>
        </w:rPr>
        <w:t>1</w:t>
      </w:r>
      <w:r w:rsidR="001E4824" w:rsidRPr="00C24719">
        <w:rPr>
          <w:rFonts w:ascii="Times New Roman" w:eastAsia="宋体" w:hAnsi="Times New Roman" w:cs="Times New Roman"/>
          <w:bCs/>
          <w:color w:val="000000" w:themeColor="text1"/>
          <w:kern w:val="0"/>
          <w:szCs w:val="24"/>
        </w:rPr>
        <w:t>7</w:t>
      </w:r>
      <w:r w:rsidRPr="00C24719">
        <w:rPr>
          <w:rFonts w:ascii="宋体" w:eastAsia="宋体" w:hAnsi="宋体" w:cs="宋体"/>
          <w:bCs/>
          <w:color w:val="000000" w:themeColor="text1"/>
          <w:kern w:val="0"/>
          <w:szCs w:val="24"/>
        </w:rPr>
        <w:t>)，</w:t>
      </w:r>
      <w:r w:rsidRPr="00C24719">
        <w:rPr>
          <w:rFonts w:ascii="Times New Roman" w:eastAsia="宋体" w:hAnsi="Times New Roman" w:cs="Times New Roman"/>
          <w:bCs/>
          <w:color w:val="000000" w:themeColor="text1"/>
          <w:kern w:val="0"/>
          <w:szCs w:val="24"/>
        </w:rPr>
        <w:t>SPT</w:t>
      </w:r>
      <w:r w:rsidRPr="00C24719">
        <w:rPr>
          <w:rFonts w:ascii="宋体" w:eastAsia="宋体" w:hAnsi="宋体" w:cs="宋体"/>
          <w:bCs/>
          <w:color w:val="000000" w:themeColor="text1"/>
          <w:kern w:val="0"/>
          <w:szCs w:val="24"/>
        </w:rPr>
        <w:t>前景值进行了正则化处理。</w:t>
      </w:r>
      <w:r w:rsidRPr="00C24719">
        <w:rPr>
          <w:rFonts w:ascii="Times New Roman" w:eastAsia="宋体" w:hAnsi="Times New Roman" w:cs="Times New Roman" w:hint="eastAsia"/>
          <w:color w:val="000000" w:themeColor="text1"/>
          <w:kern w:val="0"/>
          <w:szCs w:val="21"/>
        </w:rPr>
        <w:t>同</w:t>
      </w:r>
      <w:r w:rsidRPr="00C24719">
        <w:rPr>
          <w:rFonts w:ascii="Times New Roman" w:eastAsia="宋体" w:hAnsi="Times New Roman" w:cs="Times New Roman"/>
          <w:color w:val="000000" w:themeColor="text1"/>
          <w:kern w:val="0"/>
          <w:szCs w:val="21"/>
        </w:rPr>
        <w:t>Tversky &amp; Kahneman</w:t>
      </w:r>
      <w:r w:rsidRPr="00C24719">
        <w:rPr>
          <w:rFonts w:ascii="Times New Roman" w:eastAsia="宋体" w:hAnsi="Times New Roman" w:cs="Times New Roman" w:hint="eastAsia"/>
          <w:color w:val="000000" w:themeColor="text1"/>
          <w:kern w:val="0"/>
          <w:szCs w:val="21"/>
        </w:rPr>
        <w:t>（</w:t>
      </w:r>
      <w:r w:rsidRPr="00C24719">
        <w:rPr>
          <w:rFonts w:ascii="Times New Roman" w:eastAsia="宋体" w:hAnsi="Times New Roman" w:cs="Times New Roman"/>
          <w:color w:val="000000" w:themeColor="text1"/>
          <w:kern w:val="0"/>
          <w:szCs w:val="21"/>
        </w:rPr>
        <w:t>1992</w:t>
      </w:r>
      <w:r w:rsidRPr="00C24719">
        <w:rPr>
          <w:rFonts w:ascii="Times New Roman" w:eastAsia="宋体" w:hAnsi="Times New Roman" w:cs="Times New Roman" w:hint="eastAsia"/>
          <w:color w:val="000000" w:themeColor="text1"/>
          <w:kern w:val="0"/>
          <w:szCs w:val="21"/>
        </w:rPr>
        <w:t>）选取</w:t>
      </w:r>
      <w:r w:rsidRPr="00C24719">
        <w:rPr>
          <w:rFonts w:ascii="宋体" w:eastAsia="宋体" w:hAnsi="宋体" w:cs="宋体"/>
          <w:bCs/>
          <w:color w:val="000000" w:themeColor="text1"/>
          <w:kern w:val="0"/>
          <w:szCs w:val="24"/>
        </w:rPr>
        <w:t>价值函数</w:t>
      </w:r>
      <w:r w:rsidRPr="00C24719">
        <w:rPr>
          <w:rFonts w:ascii="宋体" w:eastAsia="宋体" w:hAnsi="宋体" w:cs="宋体" w:hint="eastAsia"/>
          <w:bCs/>
          <w:color w:val="000000" w:themeColor="text1"/>
          <w:kern w:val="0"/>
          <w:szCs w:val="24"/>
        </w:rPr>
        <w:t>为</w:t>
      </w:r>
    </w:p>
    <w:p w14:paraId="7671AC3E" w14:textId="017BCBC6" w:rsidR="006830A6" w:rsidRPr="00C24719" w:rsidRDefault="00000000" w:rsidP="006830A6">
      <w:pPr>
        <w:pStyle w:val="a3"/>
        <w:ind w:firstLineChars="0" w:firstLine="0"/>
        <w:rPr>
          <w:rFonts w:ascii="宋体" w:eastAsia="宋体" w:hAnsi="宋体" w:cs="宋体"/>
          <w:bCs/>
          <w:color w:val="000000" w:themeColor="text1"/>
          <w:kern w:val="0"/>
          <w:szCs w:val="24"/>
        </w:rPr>
      </w:pPr>
      <m:oMathPara>
        <m:oMath>
          <m:eqArr>
            <m:eqArrPr>
              <m:maxDist m:val="1"/>
              <m:ctrlPr>
                <w:rPr>
                  <w:rFonts w:ascii="Cambria Math" w:eastAsia="宋体" w:hAnsi="Cambria Math" w:cs="宋体"/>
                  <w:bCs/>
                  <w:i/>
                  <w:color w:val="000000" w:themeColor="text1"/>
                  <w:kern w:val="0"/>
                  <w:szCs w:val="24"/>
                </w:rPr>
              </m:ctrlPr>
            </m:eqArrPr>
            <m:e>
              <m:r>
                <w:rPr>
                  <w:rFonts w:ascii="Cambria Math" w:eastAsia="宋体" w:hAnsi="Cambria Math" w:cs="宋体"/>
                  <w:color w:val="000000" w:themeColor="text1"/>
                  <w:kern w:val="0"/>
                  <w:szCs w:val="24"/>
                </w:rPr>
                <m:t>v</m:t>
              </m:r>
              <m:d>
                <m:dPr>
                  <m:ctrlPr>
                    <w:rPr>
                      <w:rFonts w:ascii="Cambria Math" w:eastAsia="宋体" w:hAnsi="Cambria Math" w:cs="宋体"/>
                      <w:bCs/>
                      <w:color w:val="000000" w:themeColor="text1"/>
                      <w:kern w:val="0"/>
                      <w:szCs w:val="24"/>
                    </w:rPr>
                  </m:ctrlPr>
                </m:dPr>
                <m:e>
                  <m:sSub>
                    <m:sSubPr>
                      <m:ctrlPr>
                        <w:rPr>
                          <w:rFonts w:ascii="Cambria Math" w:eastAsia="宋体" w:hAnsi="Cambria Math" w:cs="宋体"/>
                          <w:b/>
                          <w:color w:val="000000" w:themeColor="text1"/>
                          <w:kern w:val="0"/>
                          <w:szCs w:val="24"/>
                        </w:rPr>
                      </m:ctrlPr>
                    </m:sSubPr>
                    <m:e>
                      <m:r>
                        <m:rPr>
                          <m:sty m:val="bi"/>
                        </m:rPr>
                        <w:rPr>
                          <w:rFonts w:ascii="Cambria Math" w:eastAsia="宋体" w:hAnsi="Cambria Math" w:cs="宋体"/>
                          <w:color w:val="000000" w:themeColor="text1"/>
                          <w:kern w:val="0"/>
                          <w:szCs w:val="24"/>
                        </w:rPr>
                        <m:t>X</m:t>
                      </m:r>
                      <m:ctrlPr>
                        <w:rPr>
                          <w:rFonts w:ascii="Cambria Math" w:eastAsia="宋体" w:hAnsi="Cambria Math" w:cs="宋体"/>
                          <w:b/>
                          <w:i/>
                          <w:iCs/>
                          <w:color w:val="000000" w:themeColor="text1"/>
                          <w:kern w:val="0"/>
                          <w:szCs w:val="24"/>
                        </w:rPr>
                      </m:ctrlPr>
                    </m:e>
                    <m:sub>
                      <m:r>
                        <m:rPr>
                          <m:sty m:val="bi"/>
                        </m:rPr>
                        <w:rPr>
                          <w:rFonts w:ascii="Cambria Math" w:eastAsia="宋体" w:hAnsi="Cambria Math" w:cs="宋体"/>
                          <w:color w:val="000000" w:themeColor="text1"/>
                          <w:kern w:val="0"/>
                          <w:szCs w:val="24"/>
                        </w:rPr>
                        <m:t>t</m:t>
                      </m:r>
                      <m:r>
                        <m:rPr>
                          <m:sty m:val="b"/>
                        </m:rPr>
                        <w:rPr>
                          <w:rFonts w:ascii="Cambria Math" w:eastAsia="宋体" w:hAnsi="Cambria Math" w:cs="宋体"/>
                          <w:color w:val="000000" w:themeColor="text1"/>
                          <w:kern w:val="0"/>
                          <w:szCs w:val="24"/>
                        </w:rPr>
                        <m:t>+1</m:t>
                      </m:r>
                    </m:sub>
                  </m:sSub>
                </m:e>
              </m:d>
              <m:r>
                <m:rPr>
                  <m:sty m:val="p"/>
                </m:rPr>
                <w:rPr>
                  <w:rFonts w:ascii="Cambria Math" w:eastAsia="宋体" w:hAnsi="宋体" w:cs="宋体"/>
                  <w:color w:val="000000" w:themeColor="text1"/>
                  <w:kern w:val="0"/>
                  <w:szCs w:val="24"/>
                </w:rPr>
                <m:t>=</m:t>
              </m:r>
              <m:d>
                <m:dPr>
                  <m:begChr m:val="{"/>
                  <m:endChr m:val=""/>
                  <m:ctrlPr>
                    <w:rPr>
                      <w:rFonts w:ascii="Cambria Math" w:eastAsia="宋体" w:hAnsi="Cambria Math" w:cs="宋体"/>
                      <w:bCs/>
                      <w:i/>
                      <w:color w:val="000000" w:themeColor="text1"/>
                      <w:kern w:val="0"/>
                      <w:szCs w:val="24"/>
                    </w:rPr>
                  </m:ctrlPr>
                </m:dPr>
                <m:e>
                  <m:eqArr>
                    <m:eqArrPr>
                      <m:ctrlPr>
                        <w:rPr>
                          <w:rFonts w:ascii="Cambria Math" w:eastAsia="宋体" w:hAnsi="Cambria Math" w:cs="宋体"/>
                          <w:bCs/>
                          <w:i/>
                          <w:color w:val="000000" w:themeColor="text1"/>
                          <w:kern w:val="0"/>
                          <w:szCs w:val="24"/>
                        </w:rPr>
                      </m:ctrlPr>
                    </m:eqArrPr>
                    <m:e>
                      <m:sSubSup>
                        <m:sSubSupPr>
                          <m:ctrlPr>
                            <w:rPr>
                              <w:rFonts w:ascii="Cambria Math" w:eastAsia="宋体" w:hAnsi="Cambria Math" w:cs="宋体"/>
                              <w:b/>
                              <w:i/>
                              <w:color w:val="000000" w:themeColor="text1"/>
                              <w:kern w:val="0"/>
                              <w:szCs w:val="24"/>
                            </w:rPr>
                          </m:ctrlPr>
                        </m:sSubSupPr>
                        <m:e>
                          <m:r>
                            <m:rPr>
                              <m:sty m:val="bi"/>
                            </m:rPr>
                            <w:rPr>
                              <w:rFonts w:ascii="Cambria Math" w:eastAsia="宋体" w:hAnsi="Cambria Math" w:cs="宋体"/>
                              <w:color w:val="000000" w:themeColor="text1"/>
                              <w:kern w:val="0"/>
                              <w:szCs w:val="24"/>
                            </w:rPr>
                            <m:t>X</m:t>
                          </m:r>
                        </m:e>
                        <m:sub>
                          <m:r>
                            <m:rPr>
                              <m:sty m:val="bi"/>
                            </m:rPr>
                            <w:rPr>
                              <w:rFonts w:ascii="Cambria Math" w:eastAsia="宋体" w:hAnsi="Cambria Math" w:cs="宋体"/>
                              <w:color w:val="000000" w:themeColor="text1"/>
                              <w:kern w:val="0"/>
                              <w:szCs w:val="24"/>
                            </w:rPr>
                            <m:t>t+1</m:t>
                          </m:r>
                        </m:sub>
                        <m:sup>
                          <m:r>
                            <w:rPr>
                              <w:rFonts w:ascii="Cambria Math" w:eastAsia="宋体" w:hAnsi="Cambria Math" w:cs="宋体"/>
                              <w:color w:val="000000" w:themeColor="text1"/>
                              <w:kern w:val="0"/>
                              <w:szCs w:val="24"/>
                            </w:rPr>
                            <m:t>φ</m:t>
                          </m:r>
                        </m:sup>
                      </m:sSubSup>
                      <m:r>
                        <m:rPr>
                          <m:sty m:val="p"/>
                        </m:rPr>
                        <w:rPr>
                          <w:rFonts w:ascii="Cambria Math" w:eastAsia="宋体" w:hAnsi="Cambria Math" w:cs="宋体"/>
                          <w:color w:val="000000" w:themeColor="text1"/>
                          <w:kern w:val="0"/>
                          <w:szCs w:val="24"/>
                        </w:rPr>
                        <m:t>,  &amp;</m:t>
                      </m:r>
                      <m:sSub>
                        <m:sSubPr>
                          <m:ctrlPr>
                            <w:rPr>
                              <w:rFonts w:ascii="Cambria Math" w:eastAsia="宋体" w:hAnsi="Cambria Math" w:cs="宋体"/>
                              <w:b/>
                              <w:color w:val="000000" w:themeColor="text1"/>
                              <w:kern w:val="0"/>
                              <w:szCs w:val="24"/>
                            </w:rPr>
                          </m:ctrlPr>
                        </m:sSubPr>
                        <m:e>
                          <m:r>
                            <m:rPr>
                              <m:sty m:val="bi"/>
                            </m:rPr>
                            <w:rPr>
                              <w:rFonts w:ascii="Cambria Math" w:eastAsia="宋体" w:hAnsi="Cambria Math" w:cs="宋体"/>
                              <w:color w:val="000000" w:themeColor="text1"/>
                              <w:kern w:val="0"/>
                              <w:szCs w:val="24"/>
                            </w:rPr>
                            <m:t>X</m:t>
                          </m:r>
                          <m:ctrlPr>
                            <w:rPr>
                              <w:rFonts w:ascii="Cambria Math" w:eastAsia="宋体" w:hAnsi="Cambria Math" w:cs="宋体"/>
                              <w:b/>
                              <w:i/>
                              <w:iCs/>
                              <w:color w:val="000000" w:themeColor="text1"/>
                              <w:kern w:val="0"/>
                              <w:szCs w:val="24"/>
                            </w:rPr>
                          </m:ctrlPr>
                        </m:e>
                        <m:sub>
                          <m:r>
                            <m:rPr>
                              <m:sty m:val="bi"/>
                            </m:rPr>
                            <w:rPr>
                              <w:rFonts w:ascii="Cambria Math" w:eastAsia="宋体" w:hAnsi="Cambria Math" w:cs="宋体"/>
                              <w:color w:val="000000" w:themeColor="text1"/>
                              <w:kern w:val="0"/>
                              <w:szCs w:val="24"/>
                            </w:rPr>
                            <m:t>t</m:t>
                          </m:r>
                          <m:r>
                            <m:rPr>
                              <m:sty m:val="b"/>
                            </m:rPr>
                            <w:rPr>
                              <w:rFonts w:ascii="Cambria Math" w:eastAsia="宋体" w:hAnsi="Cambria Math" w:cs="宋体"/>
                              <w:color w:val="000000" w:themeColor="text1"/>
                              <w:kern w:val="0"/>
                              <w:szCs w:val="24"/>
                            </w:rPr>
                            <m:t>+1</m:t>
                          </m:r>
                        </m:sub>
                      </m:sSub>
                      <m:r>
                        <m:rPr>
                          <m:sty m:val="p"/>
                        </m:rPr>
                        <w:rPr>
                          <w:rFonts w:ascii="Cambria Math" w:eastAsia="宋体" w:hAnsi="Cambria Math" w:cs="宋体" w:hint="eastAsia"/>
                          <w:color w:val="000000" w:themeColor="text1"/>
                          <w:kern w:val="0"/>
                          <w:szCs w:val="24"/>
                        </w:rPr>
                        <m:t>≥</m:t>
                      </m:r>
                      <m:r>
                        <m:rPr>
                          <m:sty m:val="p"/>
                        </m:rPr>
                        <w:rPr>
                          <w:rFonts w:ascii="Cambria Math" w:eastAsia="宋体" w:hAnsi="Cambria Math" w:cs="宋体"/>
                          <w:color w:val="000000" w:themeColor="text1"/>
                          <w:kern w:val="0"/>
                          <w:szCs w:val="24"/>
                        </w:rPr>
                        <m:t xml:space="preserve">0 </m:t>
                      </m:r>
                    </m:e>
                    <m:e>
                      <m:r>
                        <m:rPr>
                          <m:sty m:val="p"/>
                        </m:rPr>
                        <w:rPr>
                          <w:rFonts w:ascii="Cambria Math" w:eastAsia="宋体" w:hAnsi="Cambria Math" w:cs="宋体"/>
                          <w:color w:val="000000" w:themeColor="text1"/>
                          <w:kern w:val="0"/>
                          <w:szCs w:val="24"/>
                        </w:rPr>
                        <m:t>-</m:t>
                      </m:r>
                      <m:r>
                        <w:rPr>
                          <w:rFonts w:ascii="Cambria Math" w:eastAsia="宋体" w:hAnsi="Cambria Math" w:cs="宋体"/>
                          <w:color w:val="000000" w:themeColor="text1"/>
                          <w:kern w:val="0"/>
                          <w:szCs w:val="24"/>
                        </w:rPr>
                        <m:t>λ</m:t>
                      </m:r>
                      <m:sSup>
                        <m:sSupPr>
                          <m:ctrlPr>
                            <w:rPr>
                              <w:rFonts w:ascii="Cambria Math" w:eastAsia="宋体" w:hAnsi="Cambria Math" w:cs="宋体"/>
                              <w:bCs/>
                              <w:i/>
                              <w:color w:val="000000" w:themeColor="text1"/>
                              <w:kern w:val="0"/>
                              <w:szCs w:val="24"/>
                            </w:rPr>
                          </m:ctrlPr>
                        </m:sSupPr>
                        <m:e>
                          <m:d>
                            <m:dPr>
                              <m:ctrlPr>
                                <w:rPr>
                                  <w:rFonts w:ascii="Cambria Math" w:eastAsia="宋体" w:hAnsi="Cambria Math" w:cs="宋体"/>
                                  <w:bCs/>
                                  <w:i/>
                                  <w:color w:val="000000" w:themeColor="text1"/>
                                  <w:kern w:val="0"/>
                                  <w:szCs w:val="24"/>
                                </w:rPr>
                              </m:ctrlPr>
                            </m:dPr>
                            <m:e>
                              <m:r>
                                <w:rPr>
                                  <w:rFonts w:ascii="Cambria Math" w:eastAsia="宋体" w:hAnsi="Cambria Math" w:cs="宋体"/>
                                  <w:color w:val="000000" w:themeColor="text1"/>
                                  <w:kern w:val="0"/>
                                  <w:szCs w:val="24"/>
                                </w:rPr>
                                <m:t>-</m:t>
                              </m:r>
                              <m:sSub>
                                <m:sSubPr>
                                  <m:ctrlPr>
                                    <w:rPr>
                                      <w:rFonts w:ascii="Cambria Math" w:eastAsia="宋体" w:hAnsi="Cambria Math" w:cs="宋体"/>
                                      <w:b/>
                                      <w:i/>
                                      <w:color w:val="000000" w:themeColor="text1"/>
                                      <w:kern w:val="0"/>
                                      <w:szCs w:val="24"/>
                                    </w:rPr>
                                  </m:ctrlPr>
                                </m:sSubPr>
                                <m:e>
                                  <m:r>
                                    <m:rPr>
                                      <m:sty m:val="bi"/>
                                    </m:rPr>
                                    <w:rPr>
                                      <w:rFonts w:ascii="Cambria Math" w:eastAsia="宋体" w:hAnsi="Cambria Math" w:cs="宋体"/>
                                      <w:color w:val="000000" w:themeColor="text1"/>
                                      <w:kern w:val="0"/>
                                      <w:szCs w:val="24"/>
                                    </w:rPr>
                                    <m:t>X</m:t>
                                  </m:r>
                                </m:e>
                                <m:sub>
                                  <m:r>
                                    <m:rPr>
                                      <m:sty m:val="bi"/>
                                    </m:rPr>
                                    <w:rPr>
                                      <w:rFonts w:ascii="Cambria Math" w:eastAsia="宋体" w:hAnsi="Cambria Math" w:cs="宋体"/>
                                      <w:color w:val="000000" w:themeColor="text1"/>
                                      <w:kern w:val="0"/>
                                      <w:szCs w:val="24"/>
                                    </w:rPr>
                                    <m:t>t+1</m:t>
                                  </m:r>
                                </m:sub>
                              </m:sSub>
                            </m:e>
                          </m:d>
                        </m:e>
                        <m:sup>
                          <m:r>
                            <w:rPr>
                              <w:rFonts w:ascii="Cambria Math" w:eastAsia="宋体" w:hAnsi="Cambria Math" w:cs="宋体"/>
                              <w:color w:val="000000" w:themeColor="text1"/>
                              <w:kern w:val="0"/>
                              <w:szCs w:val="24"/>
                            </w:rPr>
                            <m:t>β</m:t>
                          </m:r>
                        </m:sup>
                      </m:sSup>
                      <m:r>
                        <m:rPr>
                          <m:sty m:val="p"/>
                        </m:rPr>
                        <w:rPr>
                          <w:rFonts w:ascii="Cambria Math" w:eastAsia="宋体" w:hAnsi="Cambria Math" w:cs="宋体"/>
                          <w:color w:val="000000" w:themeColor="text1"/>
                          <w:kern w:val="0"/>
                          <w:szCs w:val="24"/>
                        </w:rPr>
                        <m:t>, &amp;</m:t>
                      </m:r>
                      <m:sSub>
                        <m:sSubPr>
                          <m:ctrlPr>
                            <w:rPr>
                              <w:rFonts w:ascii="Cambria Math" w:eastAsia="宋体" w:hAnsi="Cambria Math" w:cs="宋体"/>
                              <w:b/>
                              <w:color w:val="000000" w:themeColor="text1"/>
                              <w:kern w:val="0"/>
                              <w:szCs w:val="24"/>
                            </w:rPr>
                          </m:ctrlPr>
                        </m:sSubPr>
                        <m:e>
                          <m:r>
                            <m:rPr>
                              <m:sty m:val="bi"/>
                            </m:rPr>
                            <w:rPr>
                              <w:rFonts w:ascii="Cambria Math" w:eastAsia="宋体" w:hAnsi="Cambria Math" w:cs="宋体"/>
                              <w:color w:val="000000" w:themeColor="text1"/>
                              <w:kern w:val="0"/>
                              <w:szCs w:val="24"/>
                            </w:rPr>
                            <m:t>X</m:t>
                          </m:r>
                          <m:ctrlPr>
                            <w:rPr>
                              <w:rFonts w:ascii="Cambria Math" w:eastAsia="宋体" w:hAnsi="Cambria Math" w:cs="宋体"/>
                              <w:b/>
                              <w:i/>
                              <w:iCs/>
                              <w:color w:val="000000" w:themeColor="text1"/>
                              <w:kern w:val="0"/>
                              <w:szCs w:val="24"/>
                            </w:rPr>
                          </m:ctrlPr>
                        </m:e>
                        <m:sub>
                          <m:r>
                            <m:rPr>
                              <m:sty m:val="bi"/>
                            </m:rPr>
                            <w:rPr>
                              <w:rFonts w:ascii="Cambria Math" w:eastAsia="宋体" w:hAnsi="Cambria Math" w:cs="宋体"/>
                              <w:color w:val="000000" w:themeColor="text1"/>
                              <w:kern w:val="0"/>
                              <w:szCs w:val="24"/>
                            </w:rPr>
                            <m:t>t</m:t>
                          </m:r>
                          <m:r>
                            <m:rPr>
                              <m:sty m:val="b"/>
                            </m:rPr>
                            <w:rPr>
                              <w:rFonts w:ascii="Cambria Math" w:eastAsia="宋体" w:hAnsi="Cambria Math" w:cs="宋体"/>
                              <w:color w:val="000000" w:themeColor="text1"/>
                              <w:kern w:val="0"/>
                              <w:szCs w:val="24"/>
                            </w:rPr>
                            <m:t>+1</m:t>
                          </m:r>
                        </m:sub>
                      </m:sSub>
                      <m:r>
                        <m:rPr>
                          <m:sty m:val="p"/>
                        </m:rPr>
                        <w:rPr>
                          <w:rFonts w:ascii="Cambria Math" w:eastAsia="宋体" w:hAnsi="Cambria Math" w:cs="宋体"/>
                          <w:color w:val="000000" w:themeColor="text1"/>
                          <w:kern w:val="0"/>
                          <w:szCs w:val="24"/>
                        </w:rPr>
                        <m:t>&lt;0</m:t>
                      </m:r>
                    </m:e>
                  </m:eqArr>
                </m:e>
              </m:d>
              <m:r>
                <w:rPr>
                  <w:rFonts w:ascii="Cambria Math" w:eastAsia="宋体" w:hAnsi="Cambria Math" w:cs="宋体"/>
                  <w:color w:val="000000" w:themeColor="text1"/>
                  <w:kern w:val="0"/>
                  <w:szCs w:val="24"/>
                </w:rPr>
                <m:t>#(19)</m:t>
              </m:r>
            </m:e>
          </m:eqArr>
        </m:oMath>
      </m:oMathPara>
    </w:p>
    <w:p w14:paraId="01E9AE74" w14:textId="05451B6A" w:rsidR="006830A6" w:rsidRPr="00C24719" w:rsidRDefault="00E014C5" w:rsidP="006830A6">
      <w:pPr>
        <w:rPr>
          <w:rFonts w:ascii="宋体" w:eastAsia="宋体" w:hAnsi="宋体" w:cs="宋体"/>
          <w:color w:val="000000" w:themeColor="text1"/>
          <w:kern w:val="0"/>
          <w:szCs w:val="24"/>
        </w:rPr>
      </w:pPr>
      <w:r w:rsidRPr="00C24719">
        <w:rPr>
          <w:rFonts w:ascii="Times New Roman" w:eastAsia="宋体" w:hAnsi="Times New Roman" w:cs="Times New Roman" w:hint="eastAsia"/>
          <w:color w:val="000000" w:themeColor="text1"/>
          <w:kern w:val="0"/>
          <w:szCs w:val="21"/>
        </w:rPr>
        <w:t>价值函数</w:t>
      </w:r>
      <w:r w:rsidRPr="00C24719">
        <w:rPr>
          <w:rFonts w:ascii="Times New Roman" w:eastAsia="宋体" w:hAnsi="Times New Roman" w:cs="Times New Roman"/>
          <w:color w:val="000000" w:themeColor="text1"/>
          <w:kern w:val="0"/>
          <w:szCs w:val="21"/>
        </w:rPr>
        <w:t xml:space="preserve"> </w:t>
      </w:r>
      <m:oMath>
        <m:r>
          <w:rPr>
            <w:rFonts w:ascii="Cambria Math" w:eastAsia="宋体" w:hAnsi="Cambria Math" w:cs="宋体"/>
            <w:color w:val="000000" w:themeColor="text1"/>
            <w:kern w:val="0"/>
            <w:szCs w:val="24"/>
          </w:rPr>
          <m:t>v</m:t>
        </m:r>
        <m:d>
          <m:dPr>
            <m:ctrlPr>
              <w:rPr>
                <w:rFonts w:ascii="Cambria Math" w:eastAsia="宋体" w:hAnsi="Cambria Math" w:cs="宋体"/>
                <w:bCs/>
                <w:color w:val="000000" w:themeColor="text1"/>
                <w:kern w:val="0"/>
                <w:szCs w:val="24"/>
              </w:rPr>
            </m:ctrlPr>
          </m:dPr>
          <m:e>
            <m:sSub>
              <m:sSubPr>
                <m:ctrlPr>
                  <w:rPr>
                    <w:rFonts w:ascii="Cambria Math" w:eastAsia="宋体" w:hAnsi="Cambria Math" w:cs="宋体"/>
                    <w:b/>
                    <w:color w:val="000000" w:themeColor="text1"/>
                    <w:kern w:val="0"/>
                    <w:szCs w:val="24"/>
                  </w:rPr>
                </m:ctrlPr>
              </m:sSubPr>
              <m:e>
                <m:r>
                  <m:rPr>
                    <m:sty m:val="bi"/>
                  </m:rPr>
                  <w:rPr>
                    <w:rFonts w:ascii="Cambria Math" w:eastAsia="宋体" w:hAnsi="Cambria Math" w:cs="宋体"/>
                    <w:color w:val="000000" w:themeColor="text1"/>
                    <w:kern w:val="0"/>
                    <w:szCs w:val="24"/>
                  </w:rPr>
                  <m:t>X</m:t>
                </m:r>
                <m:ctrlPr>
                  <w:rPr>
                    <w:rFonts w:ascii="Cambria Math" w:eastAsia="宋体" w:hAnsi="Cambria Math" w:cs="宋体"/>
                    <w:b/>
                    <w:i/>
                    <w:iCs/>
                    <w:color w:val="000000" w:themeColor="text1"/>
                    <w:kern w:val="0"/>
                    <w:szCs w:val="24"/>
                  </w:rPr>
                </m:ctrlPr>
              </m:e>
              <m:sub>
                <m:r>
                  <m:rPr>
                    <m:sty m:val="bi"/>
                  </m:rPr>
                  <w:rPr>
                    <w:rFonts w:ascii="Cambria Math" w:eastAsia="宋体" w:hAnsi="Cambria Math" w:cs="宋体"/>
                    <w:color w:val="000000" w:themeColor="text1"/>
                    <w:kern w:val="0"/>
                    <w:szCs w:val="24"/>
                  </w:rPr>
                  <m:t>t</m:t>
                </m:r>
                <m:r>
                  <m:rPr>
                    <m:sty m:val="b"/>
                  </m:rPr>
                  <w:rPr>
                    <w:rFonts w:ascii="Cambria Math" w:eastAsia="宋体" w:hAnsi="Cambria Math" w:cs="宋体"/>
                    <w:color w:val="000000" w:themeColor="text1"/>
                    <w:kern w:val="0"/>
                    <w:szCs w:val="24"/>
                  </w:rPr>
                  <m:t>+1</m:t>
                </m:r>
              </m:sub>
            </m:sSub>
          </m:e>
        </m:d>
      </m:oMath>
      <w:r w:rsidRPr="00C24719">
        <w:rPr>
          <w:rFonts w:ascii="Times New Roman" w:eastAsia="宋体" w:hAnsi="Times New Roman" w:cs="Times New Roman"/>
          <w:bCs/>
          <w:color w:val="000000" w:themeColor="text1"/>
          <w:kern w:val="0"/>
          <w:szCs w:val="24"/>
        </w:rPr>
        <w:t xml:space="preserve"> </w:t>
      </w:r>
      <w:r w:rsidRPr="00C24719">
        <w:rPr>
          <w:rFonts w:ascii="Times New Roman" w:eastAsia="宋体" w:hAnsi="Times New Roman" w:cs="Times New Roman" w:hint="eastAsia"/>
          <w:bCs/>
          <w:color w:val="000000" w:themeColor="text1"/>
          <w:kern w:val="0"/>
          <w:szCs w:val="24"/>
        </w:rPr>
        <w:t>反映了情绪</w:t>
      </w:r>
      <w:r w:rsidR="00AF4AF6" w:rsidRPr="00C24719">
        <w:rPr>
          <w:rFonts w:ascii="Times New Roman" w:eastAsia="宋体" w:hAnsi="Times New Roman" w:cs="Times New Roman" w:hint="eastAsia"/>
          <w:bCs/>
          <w:color w:val="000000" w:themeColor="text1"/>
          <w:kern w:val="0"/>
          <w:szCs w:val="24"/>
        </w:rPr>
        <w:t>交易下投资</w:t>
      </w:r>
      <w:r w:rsidRPr="00C24719">
        <w:rPr>
          <w:rFonts w:ascii="Times New Roman" w:eastAsia="宋体" w:hAnsi="Times New Roman" w:cs="Times New Roman" w:hint="eastAsia"/>
          <w:bCs/>
          <w:color w:val="000000" w:themeColor="text1"/>
          <w:kern w:val="0"/>
          <w:szCs w:val="24"/>
        </w:rPr>
        <w:t>者的</w:t>
      </w:r>
      <w:r w:rsidR="0092516E" w:rsidRPr="00C24719">
        <w:rPr>
          <w:rFonts w:ascii="Times New Roman" w:eastAsia="宋体" w:hAnsi="Times New Roman" w:cs="Times New Roman" w:hint="eastAsia"/>
          <w:bCs/>
          <w:color w:val="000000" w:themeColor="text1"/>
          <w:kern w:val="0"/>
          <w:szCs w:val="24"/>
        </w:rPr>
        <w:t>二维</w:t>
      </w:r>
      <w:r w:rsidRPr="00C24719">
        <w:rPr>
          <w:rFonts w:ascii="Times New Roman" w:eastAsia="宋体" w:hAnsi="Times New Roman" w:cs="Times New Roman" w:hint="eastAsia"/>
          <w:bCs/>
          <w:color w:val="000000" w:themeColor="text1"/>
          <w:kern w:val="0"/>
          <w:szCs w:val="24"/>
        </w:rPr>
        <w:t>风险态度和损失厌恶特征。</w:t>
      </w:r>
      <w:r w:rsidR="006830A6" w:rsidRPr="00C24719">
        <w:rPr>
          <w:rFonts w:ascii="Times New Roman" w:eastAsia="宋体" w:hAnsi="Times New Roman" w:cs="Times New Roman"/>
          <w:color w:val="000000" w:themeColor="text1"/>
        </w:rPr>
        <w:t>S</w:t>
      </w:r>
      <w:r w:rsidR="006830A6" w:rsidRPr="00C24719">
        <w:rPr>
          <w:rFonts w:ascii="宋体" w:eastAsia="宋体" w:hAnsi="宋体"/>
          <w:color w:val="000000" w:themeColor="text1"/>
        </w:rPr>
        <w:t>型</w:t>
      </w:r>
      <w:r w:rsidR="006830A6" w:rsidRPr="00C24719">
        <w:rPr>
          <w:rFonts w:ascii="宋体" w:eastAsia="宋体" w:hAnsi="宋体" w:cs="宋体"/>
          <w:bCs/>
          <w:color w:val="000000" w:themeColor="text1"/>
          <w:kern w:val="0"/>
          <w:szCs w:val="24"/>
        </w:rPr>
        <w:t>价值函数在原点处不连续,原点右端的收益部分是凸函数，在左端损失部分则是凹函数，表明了投资者对于风险态度随</w:t>
      </w:r>
      <w:r w:rsidR="006830A6" w:rsidRPr="00C24719">
        <w:rPr>
          <w:rFonts w:ascii="宋体" w:eastAsia="宋体" w:hAnsi="宋体" w:cs="宋体" w:hint="eastAsia"/>
          <w:bCs/>
          <w:color w:val="000000" w:themeColor="text1"/>
          <w:kern w:val="0"/>
          <w:szCs w:val="24"/>
        </w:rPr>
        <w:t>相对损益</w:t>
      </w:r>
      <w:r w:rsidR="006830A6" w:rsidRPr="00C24719">
        <w:rPr>
          <w:rFonts w:ascii="宋体" w:eastAsia="宋体" w:hAnsi="宋体" w:cs="宋体"/>
          <w:bCs/>
          <w:color w:val="000000" w:themeColor="text1"/>
          <w:kern w:val="0"/>
          <w:szCs w:val="24"/>
        </w:rPr>
        <w:t>变化</w:t>
      </w:r>
      <w:r w:rsidR="00A36089" w:rsidRPr="00C24719">
        <w:rPr>
          <w:rFonts w:ascii="宋体" w:eastAsia="宋体" w:hAnsi="宋体" w:cs="宋体" w:hint="eastAsia"/>
          <w:bCs/>
          <w:color w:val="000000" w:themeColor="text1"/>
          <w:kern w:val="0"/>
          <w:szCs w:val="24"/>
        </w:rPr>
        <w:t>，</w:t>
      </w:r>
      <w:r w:rsidR="006830A6" w:rsidRPr="00C24719">
        <w:rPr>
          <w:rFonts w:ascii="宋体" w:eastAsia="宋体" w:hAnsi="宋体" w:cs="宋体"/>
          <w:bCs/>
          <w:color w:val="000000" w:themeColor="text1"/>
          <w:kern w:val="0"/>
          <w:szCs w:val="24"/>
        </w:rPr>
        <w:t>收益时是风险厌恶的，损失时是风险偏好的</w:t>
      </w:r>
      <w:r w:rsidR="00A36089" w:rsidRPr="00C24719">
        <w:rPr>
          <w:rFonts w:ascii="宋体" w:eastAsia="宋体" w:hAnsi="宋体" w:cs="宋体" w:hint="eastAsia"/>
          <w:bCs/>
          <w:color w:val="000000" w:themeColor="text1"/>
          <w:kern w:val="0"/>
          <w:szCs w:val="24"/>
        </w:rPr>
        <w:t>。</w:t>
      </w:r>
      <w:r w:rsidR="00A36089" w:rsidRPr="00C24719">
        <w:rPr>
          <w:rFonts w:ascii="宋体" w:eastAsia="宋体" w:hAnsi="宋体"/>
          <w:color w:val="000000" w:themeColor="text1"/>
        </w:rPr>
        <w:t>参数</w:t>
      </w:r>
      <m:oMath>
        <m:r>
          <w:rPr>
            <w:rFonts w:ascii="Cambria Math" w:eastAsia="宋体" w:hAnsi="Cambria Math"/>
            <w:color w:val="000000" w:themeColor="text1"/>
          </w:rPr>
          <m:t>φ</m:t>
        </m:r>
      </m:oMath>
      <w:r w:rsidR="00A36089" w:rsidRPr="00C24719">
        <w:rPr>
          <w:rFonts w:ascii="宋体" w:eastAsia="宋体" w:hAnsi="宋体" w:hint="eastAsia"/>
          <w:color w:val="000000" w:themeColor="text1"/>
        </w:rPr>
        <w:t>和</w:t>
      </w:r>
      <m:oMath>
        <m:r>
          <w:rPr>
            <w:rFonts w:ascii="Cambria Math" w:eastAsia="宋体" w:hAnsi="Cambria Math" w:cs="宋体"/>
            <w:color w:val="000000" w:themeColor="text1"/>
            <w:kern w:val="0"/>
            <w:szCs w:val="21"/>
          </w:rPr>
          <m:t>β</m:t>
        </m:r>
      </m:oMath>
      <w:r w:rsidR="00A36089" w:rsidRPr="00C24719">
        <w:rPr>
          <w:rFonts w:ascii="宋体" w:eastAsia="宋体" w:hAnsi="宋体" w:hint="eastAsia"/>
          <w:color w:val="000000" w:themeColor="text1"/>
          <w:kern w:val="0"/>
          <w:szCs w:val="21"/>
        </w:rPr>
        <w:t>分别描述了风险厌恶和风险偏好的水平</w:t>
      </w:r>
      <w:r w:rsidR="00B50274" w:rsidRPr="00C24719">
        <w:rPr>
          <w:rFonts w:ascii="宋体" w:eastAsia="宋体" w:hAnsi="宋体" w:hint="eastAsia"/>
          <w:color w:val="000000" w:themeColor="text1"/>
          <w:kern w:val="0"/>
          <w:szCs w:val="21"/>
        </w:rPr>
        <w:t>，</w:t>
      </w:r>
      <m:oMath>
        <m:r>
          <w:rPr>
            <w:rFonts w:ascii="Cambria Math" w:eastAsia="宋体" w:hAnsi="Cambria Math"/>
            <w:color w:val="000000" w:themeColor="text1"/>
          </w:rPr>
          <m:t>φ</m:t>
        </m:r>
      </m:oMath>
      <w:r w:rsidR="00B50274" w:rsidRPr="00C24719">
        <w:rPr>
          <w:rFonts w:ascii="宋体" w:eastAsia="宋体" w:hAnsi="宋体" w:hint="eastAsia"/>
          <w:color w:val="000000" w:themeColor="text1"/>
        </w:rPr>
        <w:t>，</w:t>
      </w:r>
      <m:oMath>
        <m:r>
          <w:rPr>
            <w:rFonts w:ascii="Cambria Math" w:eastAsia="宋体" w:hAnsi="Cambria Math" w:cs="宋体"/>
            <w:color w:val="000000" w:themeColor="text1"/>
            <w:kern w:val="0"/>
            <w:szCs w:val="21"/>
          </w:rPr>
          <m:t>β</m:t>
        </m:r>
        <m:r>
          <m:rPr>
            <m:sty m:val="p"/>
          </m:rPr>
          <w:rPr>
            <w:rFonts w:ascii="Cambria Math" w:eastAsia="宋体" w:hAnsi="Cambria Math" w:cs="宋体" w:hint="eastAsia"/>
            <w:color w:val="000000" w:themeColor="text1"/>
            <w:kern w:val="0"/>
            <w:szCs w:val="21"/>
          </w:rPr>
          <m:t>∈</m:t>
        </m:r>
      </m:oMath>
      <w:r w:rsidR="00B50274" w:rsidRPr="00C24719">
        <w:rPr>
          <w:rFonts w:ascii="宋体" w:eastAsia="宋体" w:hAnsi="宋体"/>
          <w:color w:val="000000" w:themeColor="text1"/>
          <w:kern w:val="0"/>
          <w:szCs w:val="21"/>
        </w:rPr>
        <w:t>(</w:t>
      </w:r>
      <w:r w:rsidR="00B50274" w:rsidRPr="00C24719">
        <w:rPr>
          <w:rFonts w:ascii="Times New Roman" w:eastAsia="宋体" w:hAnsi="Times New Roman" w:cs="Times New Roman"/>
          <w:color w:val="000000" w:themeColor="text1"/>
          <w:kern w:val="0"/>
          <w:szCs w:val="21"/>
        </w:rPr>
        <w:t>0,1</w:t>
      </w:r>
      <w:r w:rsidR="00B50274" w:rsidRPr="00C24719">
        <w:rPr>
          <w:rFonts w:ascii="宋体" w:eastAsia="宋体" w:hAnsi="宋体"/>
          <w:color w:val="000000" w:themeColor="text1"/>
          <w:kern w:val="0"/>
          <w:szCs w:val="21"/>
        </w:rPr>
        <w:t>)</w:t>
      </w:r>
      <w:r w:rsidR="00810687" w:rsidRPr="00C24719">
        <w:rPr>
          <w:rFonts w:ascii="宋体" w:eastAsia="宋体" w:hAnsi="宋体"/>
          <w:color w:val="000000" w:themeColor="text1"/>
          <w:kern w:val="0"/>
          <w:szCs w:val="21"/>
        </w:rPr>
        <w:t>.</w:t>
      </w:r>
      <w:r w:rsidR="006830A6" w:rsidRPr="00C24719">
        <w:rPr>
          <w:rFonts w:ascii="宋体" w:eastAsia="宋体" w:hAnsi="宋体" w:cs="宋体"/>
          <w:bCs/>
          <w:color w:val="000000" w:themeColor="text1"/>
          <w:kern w:val="0"/>
          <w:szCs w:val="24"/>
        </w:rPr>
        <w:t>相较于同等的收益，投资者对于</w:t>
      </w:r>
      <w:r w:rsidR="006830A6" w:rsidRPr="00C24719">
        <w:rPr>
          <w:rFonts w:ascii="宋体" w:eastAsia="宋体" w:hAnsi="宋体" w:cs="宋体" w:hint="eastAsia"/>
          <w:bCs/>
          <w:color w:val="000000" w:themeColor="text1"/>
          <w:kern w:val="0"/>
          <w:szCs w:val="24"/>
        </w:rPr>
        <w:t>同等规模的</w:t>
      </w:r>
      <w:r w:rsidR="006830A6" w:rsidRPr="00C24719">
        <w:rPr>
          <w:rFonts w:ascii="宋体" w:eastAsia="宋体" w:hAnsi="宋体" w:cs="宋体"/>
          <w:bCs/>
          <w:color w:val="000000" w:themeColor="text1"/>
          <w:kern w:val="0"/>
          <w:szCs w:val="24"/>
        </w:rPr>
        <w:t>损失更为敏感</w:t>
      </w:r>
      <w:r w:rsidR="006830A6" w:rsidRPr="00C24719">
        <w:rPr>
          <w:rFonts w:ascii="宋体" w:eastAsia="宋体" w:hAnsi="宋体" w:cs="宋体" w:hint="eastAsia"/>
          <w:bCs/>
          <w:color w:val="000000" w:themeColor="text1"/>
          <w:kern w:val="0"/>
          <w:szCs w:val="24"/>
        </w:rPr>
        <w:t>，</w:t>
      </w:r>
      <w:r w:rsidR="00171B93" w:rsidRPr="00C24719">
        <w:rPr>
          <w:rFonts w:ascii="宋体" w:eastAsia="宋体" w:hAnsi="宋体" w:cs="宋体" w:hint="eastAsia"/>
          <w:bCs/>
          <w:color w:val="000000" w:themeColor="text1"/>
          <w:kern w:val="0"/>
          <w:szCs w:val="24"/>
        </w:rPr>
        <w:t>参数</w:t>
      </w:r>
      <m:oMath>
        <m:r>
          <w:rPr>
            <w:rFonts w:ascii="Cambria Math" w:eastAsia="宋体" w:hAnsi="Cambria Math" w:cs="宋体"/>
            <w:color w:val="000000" w:themeColor="text1"/>
            <w:kern w:val="0"/>
            <w:szCs w:val="24"/>
          </w:rPr>
          <m:t xml:space="preserve"> λ</m:t>
        </m:r>
      </m:oMath>
      <w:r w:rsidR="00171B93" w:rsidRPr="00C24719">
        <w:rPr>
          <w:rFonts w:ascii="宋体" w:eastAsia="宋体" w:hAnsi="宋体" w:cs="宋体" w:hint="eastAsia"/>
          <w:bCs/>
          <w:color w:val="000000" w:themeColor="text1"/>
          <w:kern w:val="0"/>
          <w:szCs w:val="24"/>
        </w:rPr>
        <w:t>即描述了损失厌恶心理</w:t>
      </w:r>
      <w:r w:rsidR="00A5433D" w:rsidRPr="00C24719">
        <w:rPr>
          <w:rFonts w:ascii="宋体" w:eastAsia="宋体" w:hAnsi="宋体" w:cs="宋体" w:hint="eastAsia"/>
          <w:bCs/>
          <w:color w:val="000000" w:themeColor="text1"/>
          <w:kern w:val="0"/>
          <w:szCs w:val="24"/>
        </w:rPr>
        <w:t>，</w:t>
      </w:r>
      <m:oMath>
        <m:r>
          <w:rPr>
            <w:rFonts w:ascii="Cambria Math" w:eastAsia="宋体" w:hAnsi="Cambria Math" w:cs="宋体"/>
            <w:color w:val="000000" w:themeColor="text1"/>
            <w:kern w:val="0"/>
            <w:szCs w:val="24"/>
          </w:rPr>
          <m:t>λ</m:t>
        </m:r>
        <m:r>
          <m:rPr>
            <m:sty m:val="p"/>
          </m:rPr>
          <w:rPr>
            <w:rFonts w:ascii="Cambria Math" w:eastAsia="宋体" w:hAnsi="Cambria Math" w:cs="宋体" w:hint="eastAsia"/>
            <w:color w:val="000000" w:themeColor="text1"/>
            <w:kern w:val="0"/>
            <w:szCs w:val="24"/>
          </w:rPr>
          <m:t>≥</m:t>
        </m:r>
      </m:oMath>
      <w:r w:rsidR="00A5433D" w:rsidRPr="00C24719">
        <w:rPr>
          <w:rFonts w:ascii="宋体" w:eastAsia="宋体" w:hAnsi="宋体" w:cs="宋体"/>
          <w:color w:val="000000" w:themeColor="text1"/>
          <w:kern w:val="0"/>
          <w:szCs w:val="24"/>
        </w:rPr>
        <w:t>1</w:t>
      </w:r>
      <w:r w:rsidR="00A5433D" w:rsidRPr="00C24719">
        <w:rPr>
          <w:rFonts w:ascii="宋体" w:eastAsia="宋体" w:hAnsi="宋体" w:cs="宋体"/>
          <w:bCs/>
          <w:color w:val="000000" w:themeColor="text1"/>
          <w:kern w:val="0"/>
          <w:szCs w:val="24"/>
        </w:rPr>
        <w:t xml:space="preserve">. </w:t>
      </w:r>
      <w:r w:rsidR="006830A6" w:rsidRPr="00C24719">
        <w:rPr>
          <w:rFonts w:ascii="宋体" w:eastAsia="宋体" w:hAnsi="宋体" w:cs="宋体" w:hint="eastAsia"/>
          <w:bCs/>
          <w:color w:val="000000" w:themeColor="text1"/>
          <w:kern w:val="0"/>
          <w:szCs w:val="24"/>
        </w:rPr>
        <w:t>“</w:t>
      </w:r>
      <w:r w:rsidR="006830A6" w:rsidRPr="00C24719">
        <w:rPr>
          <w:rFonts w:ascii="宋体" w:eastAsia="宋体" w:hAnsi="宋体" w:cs="宋体"/>
          <w:bCs/>
          <w:color w:val="000000" w:themeColor="text1"/>
          <w:kern w:val="0"/>
          <w:szCs w:val="24"/>
        </w:rPr>
        <w:t>二维风险</w:t>
      </w:r>
      <w:r w:rsidR="006830A6" w:rsidRPr="00C24719">
        <w:rPr>
          <w:rFonts w:ascii="宋体" w:eastAsia="宋体" w:hAnsi="宋体" w:cs="宋体" w:hint="eastAsia"/>
          <w:bCs/>
          <w:color w:val="000000" w:themeColor="text1"/>
          <w:kern w:val="0"/>
          <w:szCs w:val="24"/>
        </w:rPr>
        <w:t>态度”和</w:t>
      </w:r>
      <w:r w:rsidR="006830A6" w:rsidRPr="00C24719">
        <w:rPr>
          <w:rFonts w:ascii="宋体" w:eastAsia="宋体" w:hAnsi="宋体" w:cs="宋体"/>
          <w:bCs/>
          <w:color w:val="000000" w:themeColor="text1"/>
          <w:kern w:val="0"/>
          <w:szCs w:val="24"/>
        </w:rPr>
        <w:t>损失厌恶是现实投资者非常常见的心理</w:t>
      </w:r>
      <w:r w:rsidR="006830A6" w:rsidRPr="00C24719">
        <w:rPr>
          <w:rFonts w:ascii="宋体" w:eastAsia="宋体" w:hAnsi="宋体" w:cs="宋体" w:hint="eastAsia"/>
          <w:bCs/>
          <w:color w:val="000000" w:themeColor="text1"/>
          <w:kern w:val="0"/>
          <w:szCs w:val="24"/>
        </w:rPr>
        <w:t>活动</w:t>
      </w:r>
      <w:r w:rsidR="006830A6" w:rsidRPr="00C24719">
        <w:rPr>
          <w:rFonts w:ascii="宋体" w:eastAsia="宋体" w:hAnsi="宋体" w:cs="宋体"/>
          <w:bCs/>
          <w:color w:val="000000" w:themeColor="text1"/>
          <w:kern w:val="0"/>
          <w:szCs w:val="24"/>
        </w:rPr>
        <w:t>。</w:t>
      </w:r>
    </w:p>
    <w:p w14:paraId="7CD64937" w14:textId="77777777" w:rsidR="006830A6" w:rsidRPr="00C24719" w:rsidRDefault="006830A6" w:rsidP="006830A6">
      <w:pPr>
        <w:ind w:firstLineChars="200" w:firstLine="420"/>
        <w:rPr>
          <w:rFonts w:ascii="宋体" w:eastAsia="宋体" w:hAnsi="宋体" w:cs="宋体"/>
          <w:bCs/>
          <w:color w:val="000000" w:themeColor="text1"/>
          <w:kern w:val="0"/>
          <w:szCs w:val="24"/>
        </w:rPr>
      </w:pPr>
      <w:r w:rsidRPr="00C24719">
        <w:rPr>
          <w:rFonts w:ascii="宋体" w:eastAsia="宋体" w:hAnsi="宋体" w:cs="宋体" w:hint="eastAsia"/>
          <w:bCs/>
          <w:color w:val="000000" w:themeColor="text1"/>
          <w:kern w:val="0"/>
          <w:szCs w:val="24"/>
        </w:rPr>
        <w:t>主观</w:t>
      </w:r>
      <w:r w:rsidRPr="00C24719">
        <w:rPr>
          <w:rFonts w:ascii="宋体" w:eastAsia="宋体" w:hAnsi="宋体" w:cs="宋体"/>
          <w:bCs/>
          <w:color w:val="000000" w:themeColor="text1"/>
          <w:kern w:val="0"/>
          <w:szCs w:val="24"/>
        </w:rPr>
        <w:t xml:space="preserve">权重函数 </w:t>
      </w:r>
      <m:oMath>
        <m:r>
          <w:rPr>
            <w:rFonts w:ascii="Cambria Math" w:eastAsia="宋体" w:hAnsi="Cambria Math" w:cs="宋体"/>
            <w:color w:val="000000" w:themeColor="text1"/>
            <w:kern w:val="0"/>
            <w:szCs w:val="24"/>
          </w:rPr>
          <m:t>w(P)</m:t>
        </m:r>
      </m:oMath>
      <w:r w:rsidRPr="00C24719">
        <w:rPr>
          <w:rFonts w:ascii="宋体" w:eastAsia="宋体" w:hAnsi="宋体" w:cs="宋体" w:hint="eastAsia"/>
          <w:bCs/>
          <w:color w:val="000000" w:themeColor="text1"/>
          <w:kern w:val="0"/>
          <w:szCs w:val="24"/>
        </w:rPr>
        <w:t>为</w:t>
      </w:r>
    </w:p>
    <w:p w14:paraId="43C3C236" w14:textId="473952A1" w:rsidR="006830A6" w:rsidRPr="00C24719" w:rsidRDefault="00000000" w:rsidP="006830A6">
      <w:pPr>
        <w:rPr>
          <w:rFonts w:ascii="宋体" w:eastAsia="宋体" w:hAnsi="宋体" w:cs="宋体"/>
          <w:bCs/>
          <w:iCs/>
          <w:color w:val="000000" w:themeColor="text1"/>
          <w:kern w:val="0"/>
          <w:szCs w:val="24"/>
        </w:rPr>
      </w:pPr>
      <m:oMathPara>
        <m:oMath>
          <m:eqArr>
            <m:eqArrPr>
              <m:maxDist m:val="1"/>
              <m:ctrlPr>
                <w:rPr>
                  <w:rFonts w:ascii="Cambria Math" w:eastAsia="宋体" w:hAnsi="Cambria Math" w:cs="宋体"/>
                  <w:bCs/>
                  <w:i/>
                  <w:color w:val="000000" w:themeColor="text1"/>
                  <w:kern w:val="0"/>
                  <w:szCs w:val="24"/>
                </w:rPr>
              </m:ctrlPr>
            </m:eqArrPr>
            <m:e>
              <m:r>
                <w:rPr>
                  <w:rFonts w:ascii="Cambria Math" w:eastAsia="宋体" w:hAnsi="Cambria Math" w:cs="宋体"/>
                  <w:color w:val="000000" w:themeColor="text1"/>
                  <w:kern w:val="0"/>
                  <w:szCs w:val="24"/>
                </w:rPr>
                <m:t>w</m:t>
              </m:r>
              <m:d>
                <m:dPr>
                  <m:ctrlPr>
                    <w:rPr>
                      <w:rFonts w:ascii="Cambria Math" w:eastAsia="宋体" w:hAnsi="Cambria Math" w:cs="宋体"/>
                      <w:bCs/>
                      <w:color w:val="000000" w:themeColor="text1"/>
                      <w:kern w:val="0"/>
                      <w:szCs w:val="24"/>
                    </w:rPr>
                  </m:ctrlPr>
                </m:dPr>
                <m:e>
                  <m:r>
                    <w:rPr>
                      <w:rFonts w:ascii="Cambria Math" w:eastAsia="宋体" w:hAnsi="Cambria Math" w:cs="宋体"/>
                      <w:color w:val="000000" w:themeColor="text1"/>
                      <w:kern w:val="0"/>
                      <w:szCs w:val="24"/>
                    </w:rPr>
                    <m:t>P</m:t>
                  </m:r>
                </m:e>
              </m:d>
              <m:r>
                <m:rPr>
                  <m:sty m:val="p"/>
                </m:rPr>
                <w:rPr>
                  <w:rFonts w:ascii="Cambria Math" w:eastAsia="宋体" w:hAnsi="Cambria Math" w:cs="宋体"/>
                  <w:color w:val="000000" w:themeColor="text1"/>
                  <w:kern w:val="0"/>
                  <w:szCs w:val="24"/>
                </w:rPr>
                <m:t>=</m:t>
              </m:r>
              <m:f>
                <m:fPr>
                  <m:ctrlPr>
                    <w:rPr>
                      <w:rFonts w:ascii="Cambria Math" w:eastAsia="宋体" w:hAnsi="Cambria Math" w:cs="宋体"/>
                      <w:bCs/>
                      <w:color w:val="000000" w:themeColor="text1"/>
                      <w:kern w:val="0"/>
                      <w:szCs w:val="24"/>
                    </w:rPr>
                  </m:ctrlPr>
                </m:fPr>
                <m:num>
                  <m:sSup>
                    <m:sSupPr>
                      <m:ctrlPr>
                        <w:rPr>
                          <w:rFonts w:ascii="Cambria Math" w:eastAsia="宋体" w:hAnsi="Cambria Math" w:cs="宋体"/>
                          <w:bCs/>
                          <w:color w:val="000000" w:themeColor="text1"/>
                          <w:kern w:val="0"/>
                          <w:szCs w:val="24"/>
                        </w:rPr>
                      </m:ctrlPr>
                    </m:sSupPr>
                    <m:e>
                      <m:r>
                        <w:rPr>
                          <w:rFonts w:ascii="Cambria Math" w:eastAsia="宋体" w:hAnsi="Cambria Math" w:cs="宋体"/>
                          <w:color w:val="000000" w:themeColor="text1"/>
                          <w:kern w:val="0"/>
                          <w:szCs w:val="24"/>
                        </w:rPr>
                        <m:t>P</m:t>
                      </m:r>
                    </m:e>
                    <m:sup>
                      <m:r>
                        <w:rPr>
                          <w:rFonts w:ascii="Cambria Math" w:eastAsia="宋体" w:hAnsi="Cambria Math" w:cs="宋体"/>
                          <w:color w:val="000000" w:themeColor="text1"/>
                          <w:kern w:val="0"/>
                          <w:szCs w:val="24"/>
                        </w:rPr>
                        <m:t>η</m:t>
                      </m:r>
                    </m:sup>
                  </m:sSup>
                </m:num>
                <m:den>
                  <m:sSup>
                    <m:sSupPr>
                      <m:ctrlPr>
                        <w:rPr>
                          <w:rFonts w:ascii="Cambria Math" w:eastAsia="宋体" w:hAnsi="Cambria Math" w:cs="宋体"/>
                          <w:bCs/>
                          <w:color w:val="000000" w:themeColor="text1"/>
                          <w:kern w:val="0"/>
                          <w:szCs w:val="24"/>
                        </w:rPr>
                      </m:ctrlPr>
                    </m:sSupPr>
                    <m:e>
                      <m:d>
                        <m:dPr>
                          <m:begChr m:val="["/>
                          <m:endChr m:val="]"/>
                          <m:ctrlPr>
                            <w:rPr>
                              <w:rFonts w:ascii="Cambria Math" w:eastAsia="宋体" w:hAnsi="Cambria Math" w:cs="宋体"/>
                              <w:bCs/>
                              <w:color w:val="000000" w:themeColor="text1"/>
                              <w:kern w:val="0"/>
                              <w:szCs w:val="24"/>
                            </w:rPr>
                          </m:ctrlPr>
                        </m:dPr>
                        <m:e>
                          <m:sSup>
                            <m:sSupPr>
                              <m:ctrlPr>
                                <w:rPr>
                                  <w:rFonts w:ascii="Cambria Math" w:eastAsia="宋体" w:hAnsi="Cambria Math" w:cs="宋体"/>
                                  <w:bCs/>
                                  <w:color w:val="000000" w:themeColor="text1"/>
                                  <w:kern w:val="0"/>
                                  <w:szCs w:val="24"/>
                                </w:rPr>
                              </m:ctrlPr>
                            </m:sSupPr>
                            <m:e>
                              <m:r>
                                <w:rPr>
                                  <w:rFonts w:ascii="Cambria Math" w:eastAsia="宋体" w:hAnsi="Cambria Math" w:cs="宋体"/>
                                  <w:color w:val="000000" w:themeColor="text1"/>
                                  <w:kern w:val="0"/>
                                  <w:szCs w:val="24"/>
                                </w:rPr>
                                <m:t>P</m:t>
                              </m:r>
                            </m:e>
                            <m:sup>
                              <m:r>
                                <w:rPr>
                                  <w:rFonts w:ascii="Cambria Math" w:eastAsia="宋体" w:hAnsi="Cambria Math" w:cs="宋体"/>
                                  <w:color w:val="000000" w:themeColor="text1"/>
                                  <w:kern w:val="0"/>
                                  <w:szCs w:val="24"/>
                                </w:rPr>
                                <m:t>η</m:t>
                              </m:r>
                            </m:sup>
                          </m:sSup>
                          <m:r>
                            <m:rPr>
                              <m:sty m:val="p"/>
                            </m:rPr>
                            <w:rPr>
                              <w:rFonts w:ascii="Cambria Math" w:eastAsia="宋体" w:hAnsi="Cambria Math" w:cs="宋体"/>
                              <w:color w:val="000000" w:themeColor="text1"/>
                              <w:kern w:val="0"/>
                              <w:szCs w:val="24"/>
                            </w:rPr>
                            <m:t>+</m:t>
                          </m:r>
                          <m:sSup>
                            <m:sSupPr>
                              <m:ctrlPr>
                                <w:rPr>
                                  <w:rFonts w:ascii="Cambria Math" w:eastAsia="宋体" w:hAnsi="Cambria Math" w:cs="宋体"/>
                                  <w:bCs/>
                                  <w:color w:val="000000" w:themeColor="text1"/>
                                  <w:kern w:val="0"/>
                                  <w:szCs w:val="24"/>
                                </w:rPr>
                              </m:ctrlPr>
                            </m:sSupPr>
                            <m:e>
                              <m:d>
                                <m:dPr>
                                  <m:ctrlPr>
                                    <w:rPr>
                                      <w:rFonts w:ascii="Cambria Math" w:eastAsia="宋体" w:hAnsi="Cambria Math" w:cs="宋体"/>
                                      <w:bCs/>
                                      <w:color w:val="000000" w:themeColor="text1"/>
                                      <w:kern w:val="0"/>
                                      <w:szCs w:val="24"/>
                                    </w:rPr>
                                  </m:ctrlPr>
                                </m:dPr>
                                <m:e>
                                  <m:r>
                                    <m:rPr>
                                      <m:sty m:val="p"/>
                                    </m:rPr>
                                    <w:rPr>
                                      <w:rFonts w:ascii="Cambria Math" w:eastAsia="宋体" w:hAnsi="Cambria Math" w:cs="宋体"/>
                                      <w:color w:val="000000" w:themeColor="text1"/>
                                      <w:kern w:val="0"/>
                                      <w:szCs w:val="24"/>
                                    </w:rPr>
                                    <m:t>1-</m:t>
                                  </m:r>
                                  <m:r>
                                    <w:rPr>
                                      <w:rFonts w:ascii="Cambria Math" w:eastAsia="宋体" w:hAnsi="Cambria Math" w:cs="宋体"/>
                                      <w:color w:val="000000" w:themeColor="text1"/>
                                      <w:kern w:val="0"/>
                                      <w:szCs w:val="24"/>
                                    </w:rPr>
                                    <m:t>P</m:t>
                                  </m:r>
                                </m:e>
                              </m:d>
                            </m:e>
                            <m:sup>
                              <m:r>
                                <w:rPr>
                                  <w:rFonts w:ascii="Cambria Math" w:eastAsia="宋体" w:hAnsi="Cambria Math" w:cs="宋体"/>
                                  <w:color w:val="000000" w:themeColor="text1"/>
                                  <w:kern w:val="0"/>
                                  <w:szCs w:val="24"/>
                                </w:rPr>
                                <m:t>η</m:t>
                              </m:r>
                            </m:sup>
                          </m:sSup>
                        </m:e>
                      </m:d>
                    </m:e>
                    <m:sup>
                      <m:r>
                        <m:rPr>
                          <m:sty m:val="p"/>
                        </m:rPr>
                        <w:rPr>
                          <w:rFonts w:ascii="Cambria Math" w:eastAsia="宋体" w:hAnsi="Cambria Math" w:cs="宋体"/>
                          <w:color w:val="000000" w:themeColor="text1"/>
                          <w:kern w:val="0"/>
                          <w:szCs w:val="24"/>
                        </w:rPr>
                        <m:t>1</m:t>
                      </m:r>
                      <m:r>
                        <m:rPr>
                          <m:lit/>
                          <m:sty m:val="p"/>
                        </m:rPr>
                        <w:rPr>
                          <w:rFonts w:ascii="Cambria Math" w:eastAsia="宋体" w:hAnsi="Cambria Math" w:cs="宋体"/>
                          <w:color w:val="000000" w:themeColor="text1"/>
                          <w:kern w:val="0"/>
                          <w:szCs w:val="24"/>
                        </w:rPr>
                        <m:t>/</m:t>
                      </m:r>
                      <m:r>
                        <w:rPr>
                          <w:rFonts w:ascii="Cambria Math" w:eastAsia="宋体" w:hAnsi="Cambria Math" w:cs="宋体"/>
                          <w:color w:val="000000" w:themeColor="text1"/>
                          <w:kern w:val="0"/>
                          <w:szCs w:val="24"/>
                        </w:rPr>
                        <m:t>η</m:t>
                      </m:r>
                    </m:sup>
                  </m:sSup>
                </m:den>
              </m:f>
              <m:r>
                <w:rPr>
                  <w:rFonts w:ascii="Cambria Math" w:eastAsia="宋体" w:hAnsi="Cambria Math" w:cs="宋体"/>
                  <w:color w:val="000000" w:themeColor="text1"/>
                  <w:kern w:val="0"/>
                  <w:szCs w:val="24"/>
                </w:rPr>
                <m:t>#(20)</m:t>
              </m:r>
              <m:ctrlPr>
                <w:rPr>
                  <w:rFonts w:ascii="Cambria Math" w:eastAsia="宋体" w:hAnsi="Cambria Math" w:cs="宋体"/>
                  <w:bCs/>
                  <w:i/>
                  <w:iCs/>
                  <w:color w:val="000000" w:themeColor="text1"/>
                  <w:kern w:val="0"/>
                  <w:szCs w:val="24"/>
                </w:rPr>
              </m:ctrlPr>
            </m:e>
          </m:eqArr>
        </m:oMath>
      </m:oMathPara>
    </w:p>
    <w:p w14:paraId="47FE6C81" w14:textId="50848A53" w:rsidR="006830A6" w:rsidRPr="00C24719" w:rsidRDefault="006830A6" w:rsidP="006830A6">
      <w:pPr>
        <w:rPr>
          <w:rFonts w:ascii="宋体" w:eastAsia="宋体" w:hAnsi="宋体" w:cs="宋体"/>
          <w:bCs/>
          <w:color w:val="000000" w:themeColor="text1"/>
          <w:kern w:val="0"/>
          <w:szCs w:val="24"/>
        </w:rPr>
      </w:pPr>
      <w:r w:rsidRPr="00C24719">
        <w:rPr>
          <w:rFonts w:ascii="宋体" w:eastAsia="宋体" w:hAnsi="宋体" w:cs="宋体" w:hint="eastAsia"/>
          <w:bCs/>
          <w:color w:val="000000" w:themeColor="text1"/>
          <w:kern w:val="0"/>
          <w:szCs w:val="24"/>
        </w:rPr>
        <w:t>参数</w:t>
      </w:r>
      <m:oMath>
        <m:r>
          <w:rPr>
            <w:rFonts w:ascii="Cambria Math" w:eastAsia="宋体" w:hAnsi="Cambria Math" w:cs="宋体"/>
            <w:color w:val="000000" w:themeColor="text1"/>
            <w:kern w:val="0"/>
            <w:szCs w:val="24"/>
          </w:rPr>
          <m:t>η</m:t>
        </m:r>
      </m:oMath>
      <w:r w:rsidRPr="00C24719">
        <w:rPr>
          <w:rFonts w:ascii="宋体" w:eastAsia="宋体" w:hAnsi="宋体" w:cs="宋体"/>
          <w:bCs/>
          <w:color w:val="000000" w:themeColor="text1"/>
          <w:kern w:val="0"/>
          <w:szCs w:val="24"/>
        </w:rPr>
        <w:t>反映了</w:t>
      </w:r>
      <w:r w:rsidRPr="00C24719">
        <w:rPr>
          <w:rFonts w:ascii="宋体" w:eastAsia="宋体" w:hAnsi="宋体" w:cs="宋体" w:hint="eastAsia"/>
          <w:bCs/>
          <w:color w:val="000000" w:themeColor="text1"/>
          <w:kern w:val="0"/>
          <w:szCs w:val="24"/>
        </w:rPr>
        <w:t>主观权重</w:t>
      </w:r>
      <w:r w:rsidRPr="00C24719">
        <w:rPr>
          <w:rFonts w:ascii="宋体" w:eastAsia="宋体" w:hAnsi="宋体" w:cs="宋体"/>
          <w:bCs/>
          <w:color w:val="000000" w:themeColor="text1"/>
          <w:kern w:val="0"/>
          <w:szCs w:val="24"/>
        </w:rPr>
        <w:t>函数相对于真实概率分布的扭曲程度。</w:t>
      </w:r>
      <w:r w:rsidRPr="00C24719">
        <w:rPr>
          <w:rFonts w:ascii="宋体" w:eastAsia="宋体" w:hAnsi="宋体" w:cs="宋体" w:hint="eastAsia"/>
          <w:bCs/>
          <w:color w:val="000000" w:themeColor="text1"/>
          <w:kern w:val="0"/>
          <w:szCs w:val="24"/>
        </w:rPr>
        <w:t>权重函数表明投资者评估行为后果发生的概率并不是客观概率，而是客观概率经过权重函数</w:t>
      </w:r>
      <m:oMath>
        <m:r>
          <w:rPr>
            <w:rFonts w:ascii="Cambria Math" w:eastAsia="宋体" w:hAnsi="Cambria Math" w:cs="宋体"/>
            <w:color w:val="000000" w:themeColor="text1"/>
            <w:kern w:val="0"/>
            <w:szCs w:val="24"/>
          </w:rPr>
          <m:t xml:space="preserve"> </m:t>
        </m:r>
        <m:r>
          <m:rPr>
            <m:sty m:val="p"/>
          </m:rPr>
          <w:rPr>
            <w:rFonts w:ascii="Cambria Math" w:eastAsia="宋体" w:hAnsi="Cambria Math" w:cs="宋体"/>
            <w:color w:val="000000" w:themeColor="text1"/>
            <w:kern w:val="0"/>
            <w:szCs w:val="24"/>
          </w:rPr>
          <m:t>w</m:t>
        </m:r>
        <m:d>
          <m:dPr>
            <m:ctrlPr>
              <w:rPr>
                <w:rFonts w:ascii="Cambria Math" w:eastAsia="宋体" w:hAnsi="Cambria Math" w:cs="宋体"/>
                <w:bCs/>
                <w:iCs/>
                <w:color w:val="000000" w:themeColor="text1"/>
                <w:kern w:val="0"/>
                <w:szCs w:val="24"/>
              </w:rPr>
            </m:ctrlPr>
          </m:dPr>
          <m:e>
            <m:r>
              <m:rPr>
                <m:sty m:val="p"/>
              </m:rPr>
              <w:rPr>
                <w:rFonts w:ascii="Cambria Math" w:eastAsia="宋体" w:hAnsi="Cambria Math" w:cs="宋体"/>
                <w:color w:val="000000" w:themeColor="text1"/>
                <w:kern w:val="0"/>
                <w:szCs w:val="24"/>
              </w:rPr>
              <m:t>P</m:t>
            </m:r>
          </m:e>
        </m:d>
      </m:oMath>
      <w:r w:rsidRPr="00C24719">
        <w:rPr>
          <w:rFonts w:ascii="宋体" w:eastAsia="宋体" w:hAnsi="宋体" w:cs="宋体"/>
          <w:bCs/>
          <w:color w:val="000000" w:themeColor="text1"/>
          <w:kern w:val="0"/>
          <w:szCs w:val="24"/>
        </w:rPr>
        <w:t>的扭曲。这种扭曲导致投资者明显高估小概率事件，低估确定性事件，造成对尾部风险和一些大概率事件不合理的估计</w:t>
      </w:r>
      <w:r w:rsidRPr="00C24719">
        <w:rPr>
          <w:rFonts w:ascii="宋体" w:eastAsia="宋体" w:hAnsi="宋体" w:cs="宋体" w:hint="eastAsia"/>
          <w:bCs/>
          <w:color w:val="000000" w:themeColor="text1"/>
          <w:kern w:val="0"/>
          <w:szCs w:val="24"/>
        </w:rPr>
        <w:t>，也称为确定性效应</w:t>
      </w:r>
      <w:r w:rsidRPr="00C24719">
        <w:rPr>
          <w:rFonts w:ascii="宋体" w:eastAsia="宋体" w:hAnsi="宋体" w:cs="宋体"/>
          <w:bCs/>
          <w:color w:val="000000" w:themeColor="text1"/>
          <w:kern w:val="0"/>
          <w:szCs w:val="24"/>
        </w:rPr>
        <w:t>。</w:t>
      </w:r>
    </w:p>
    <w:p w14:paraId="0695775E" w14:textId="2E4E83D4" w:rsidR="006830A6" w:rsidRPr="00C24719" w:rsidRDefault="006830A6" w:rsidP="006830A6">
      <w:pPr>
        <w:ind w:firstLineChars="200" w:firstLine="420"/>
        <w:rPr>
          <w:rFonts w:ascii="宋体" w:eastAsia="宋体" w:hAnsi="宋体" w:cs="宋体"/>
          <w:bCs/>
          <w:color w:val="000000" w:themeColor="text1"/>
          <w:kern w:val="0"/>
          <w:szCs w:val="24"/>
        </w:rPr>
      </w:pPr>
      <w:r w:rsidRPr="00C24719">
        <w:rPr>
          <w:rFonts w:ascii="宋体" w:eastAsia="宋体" w:hAnsi="宋体" w:cs="宋体" w:hint="eastAsia"/>
          <w:bCs/>
          <w:color w:val="000000" w:themeColor="text1"/>
          <w:kern w:val="0"/>
          <w:szCs w:val="24"/>
        </w:rPr>
        <w:t>情绪</w:t>
      </w:r>
      <w:r w:rsidR="00EB03D8" w:rsidRPr="00C24719">
        <w:rPr>
          <w:rFonts w:ascii="宋体" w:eastAsia="宋体" w:hAnsi="宋体" w:cs="宋体" w:hint="eastAsia"/>
          <w:bCs/>
          <w:color w:val="000000" w:themeColor="text1"/>
          <w:kern w:val="0"/>
          <w:szCs w:val="24"/>
        </w:rPr>
        <w:t>交易下的</w:t>
      </w:r>
      <w:r w:rsidRPr="00C24719">
        <w:rPr>
          <w:rFonts w:ascii="宋体" w:eastAsia="宋体" w:hAnsi="宋体" w:cs="宋体"/>
          <w:bCs/>
          <w:color w:val="000000" w:themeColor="text1"/>
          <w:kern w:val="0"/>
          <w:szCs w:val="24"/>
        </w:rPr>
        <w:t>决策框架主要分为三个阶段:首先，前景建立阶段，将投资者</w:t>
      </w:r>
      <w:r w:rsidRPr="00C24719">
        <w:rPr>
          <w:rFonts w:ascii="宋体" w:eastAsia="宋体" w:hAnsi="宋体" w:cs="宋体" w:hint="eastAsia"/>
          <w:bCs/>
          <w:color w:val="000000" w:themeColor="text1"/>
          <w:kern w:val="0"/>
          <w:szCs w:val="24"/>
        </w:rPr>
        <w:t>在不确定性下</w:t>
      </w:r>
      <w:r w:rsidRPr="00C24719">
        <w:rPr>
          <w:rFonts w:ascii="宋体" w:eastAsia="宋体" w:hAnsi="宋体" w:cs="宋体"/>
          <w:bCs/>
          <w:color w:val="000000" w:themeColor="text1"/>
          <w:kern w:val="0"/>
          <w:szCs w:val="24"/>
        </w:rPr>
        <w:t>买卖风险资产的问题转化为前景理论框架下可以处理的问题，使个体任何一个可能采取的行为都可以计算对应的前景值。其次，前景估计阶段</w:t>
      </w:r>
      <w:r w:rsidR="00DA53C2" w:rsidRPr="00C24719">
        <w:rPr>
          <w:rFonts w:ascii="宋体" w:eastAsia="宋体" w:hAnsi="宋体" w:cs="宋体" w:hint="eastAsia"/>
          <w:bCs/>
          <w:color w:val="000000" w:themeColor="text1"/>
          <w:kern w:val="0"/>
          <w:szCs w:val="24"/>
        </w:rPr>
        <w:t>，</w:t>
      </w:r>
      <w:r w:rsidRPr="00C24719">
        <w:rPr>
          <w:rFonts w:ascii="宋体" w:eastAsia="宋体" w:hAnsi="宋体" w:cs="宋体"/>
          <w:bCs/>
          <w:color w:val="000000" w:themeColor="text1"/>
          <w:kern w:val="0"/>
          <w:szCs w:val="24"/>
        </w:rPr>
        <w:t>计算</w:t>
      </w:r>
      <w:r w:rsidR="006717EE" w:rsidRPr="00C24719">
        <w:rPr>
          <w:rFonts w:ascii="宋体" w:eastAsia="宋体" w:hAnsi="宋体" w:cs="宋体" w:hint="eastAsia"/>
          <w:bCs/>
          <w:color w:val="000000" w:themeColor="text1"/>
          <w:kern w:val="0"/>
          <w:szCs w:val="24"/>
        </w:rPr>
        <w:t>投资</w:t>
      </w:r>
      <w:r w:rsidRPr="00C24719">
        <w:rPr>
          <w:rFonts w:ascii="宋体" w:eastAsia="宋体" w:hAnsi="宋体" w:cs="宋体" w:hint="eastAsia"/>
          <w:bCs/>
          <w:color w:val="000000" w:themeColor="text1"/>
          <w:kern w:val="0"/>
          <w:szCs w:val="24"/>
        </w:rPr>
        <w:t>者</w:t>
      </w:r>
      <w:r w:rsidRPr="00C24719">
        <w:rPr>
          <w:rFonts w:ascii="宋体" w:eastAsia="宋体" w:hAnsi="宋体" w:cs="宋体"/>
          <w:bCs/>
          <w:color w:val="000000" w:themeColor="text1"/>
          <w:kern w:val="0"/>
          <w:szCs w:val="24"/>
        </w:rPr>
        <w:t>当下可选择的行为对应的前景值。最后，前景选择阶段</w:t>
      </w:r>
      <w:r w:rsidR="00DA53C2" w:rsidRPr="00C24719">
        <w:rPr>
          <w:rFonts w:ascii="宋体" w:eastAsia="宋体" w:hAnsi="宋体" w:cs="宋体" w:hint="eastAsia"/>
          <w:bCs/>
          <w:color w:val="000000" w:themeColor="text1"/>
          <w:kern w:val="0"/>
          <w:szCs w:val="24"/>
        </w:rPr>
        <w:t>，</w:t>
      </w:r>
      <w:r w:rsidRPr="00C24719">
        <w:rPr>
          <w:rFonts w:ascii="宋体" w:eastAsia="宋体" w:hAnsi="宋体" w:cs="宋体"/>
          <w:bCs/>
          <w:color w:val="000000" w:themeColor="text1"/>
          <w:kern w:val="0"/>
          <w:szCs w:val="24"/>
        </w:rPr>
        <w:t>选择最大前景值对应的行为选项</w:t>
      </w:r>
      <w:r w:rsidRPr="00C24719">
        <w:rPr>
          <w:rFonts w:ascii="宋体" w:eastAsia="宋体" w:hAnsi="宋体" w:cs="宋体" w:hint="eastAsia"/>
          <w:bCs/>
          <w:color w:val="000000" w:themeColor="text1"/>
          <w:kern w:val="0"/>
          <w:szCs w:val="24"/>
        </w:rPr>
        <w:t>。</w:t>
      </w:r>
    </w:p>
    <w:p w14:paraId="2F111735" w14:textId="77777777" w:rsidR="006830A6" w:rsidRPr="00C24719" w:rsidRDefault="006830A6" w:rsidP="006830A6">
      <w:pPr>
        <w:ind w:firstLineChars="200" w:firstLine="420"/>
        <w:rPr>
          <w:rFonts w:ascii="黑体" w:eastAsia="黑体" w:hAnsi="黑体"/>
          <w:color w:val="000000" w:themeColor="text1"/>
        </w:rPr>
      </w:pPr>
      <w:r w:rsidRPr="00C24719">
        <w:rPr>
          <w:rFonts w:ascii="黑体" w:eastAsia="黑体" w:hAnsi="黑体"/>
          <w:color w:val="000000" w:themeColor="text1"/>
        </w:rPr>
        <w:lastRenderedPageBreak/>
        <w:t>2.</w:t>
      </w:r>
      <w:r w:rsidRPr="00C24719">
        <w:rPr>
          <w:rFonts w:ascii="黑体" w:eastAsia="黑体" w:hAnsi="黑体" w:hint="eastAsia"/>
          <w:color w:val="000000" w:themeColor="text1"/>
        </w:rPr>
        <w:t>前景建立</w:t>
      </w:r>
    </w:p>
    <w:p w14:paraId="3DB41FB9" w14:textId="0D31508E" w:rsidR="006830A6" w:rsidRPr="00C24719" w:rsidRDefault="006830A6" w:rsidP="006830A6">
      <w:pPr>
        <w:ind w:firstLineChars="200" w:firstLine="420"/>
        <w:rPr>
          <w:rFonts w:ascii="宋体" w:eastAsia="宋体" w:hAnsi="宋体" w:cs="宋体"/>
          <w:bCs/>
          <w:color w:val="000000" w:themeColor="text1"/>
          <w:kern w:val="0"/>
          <w:szCs w:val="24"/>
        </w:rPr>
      </w:pPr>
      <w:r w:rsidRPr="00C24719">
        <w:rPr>
          <w:rFonts w:ascii="宋体" w:eastAsia="宋体" w:hAnsi="宋体" w:cs="宋体"/>
          <w:bCs/>
          <w:color w:val="000000" w:themeColor="text1"/>
          <w:kern w:val="0"/>
          <w:szCs w:val="24"/>
        </w:rPr>
        <w:t>前景建立</w:t>
      </w:r>
      <w:r w:rsidRPr="00C24719">
        <w:rPr>
          <w:rFonts w:ascii="宋体" w:eastAsia="宋体" w:hAnsi="宋体" w:cs="宋体" w:hint="eastAsia"/>
          <w:bCs/>
          <w:color w:val="000000" w:themeColor="text1"/>
          <w:kern w:val="0"/>
          <w:szCs w:val="24"/>
        </w:rPr>
        <w:t>是指</w:t>
      </w:r>
      <w:r w:rsidRPr="00C24719">
        <w:rPr>
          <w:rFonts w:ascii="宋体" w:eastAsia="宋体" w:hAnsi="宋体" w:cs="宋体"/>
          <w:bCs/>
          <w:color w:val="000000" w:themeColor="text1"/>
          <w:kern w:val="0"/>
          <w:szCs w:val="24"/>
        </w:rPr>
        <w:t>将投资者</w:t>
      </w:r>
      <w:r w:rsidRPr="00C24719">
        <w:rPr>
          <w:rFonts w:ascii="宋体" w:eastAsia="宋体" w:hAnsi="宋体" w:cs="宋体" w:hint="eastAsia"/>
          <w:bCs/>
          <w:color w:val="000000" w:themeColor="text1"/>
          <w:kern w:val="0"/>
          <w:szCs w:val="24"/>
        </w:rPr>
        <w:t>在不确定性下</w:t>
      </w:r>
      <w:r w:rsidRPr="00C24719">
        <w:rPr>
          <w:rFonts w:ascii="宋体" w:eastAsia="宋体" w:hAnsi="宋体" w:cs="宋体"/>
          <w:bCs/>
          <w:color w:val="000000" w:themeColor="text1"/>
          <w:kern w:val="0"/>
          <w:szCs w:val="24"/>
        </w:rPr>
        <w:t>买卖风险资产的问题转化为前景理论框架下可以处理的问题，使个体任何一个可能采取的行为都可以计算对应的前景值。沿用上</w:t>
      </w:r>
      <w:r w:rsidRPr="00C24719">
        <w:rPr>
          <w:rFonts w:ascii="宋体" w:eastAsia="宋体" w:hAnsi="宋体" w:cs="宋体" w:hint="eastAsia"/>
          <w:bCs/>
          <w:color w:val="000000" w:themeColor="text1"/>
          <w:kern w:val="0"/>
          <w:szCs w:val="24"/>
        </w:rPr>
        <w:t>文</w:t>
      </w:r>
      <w:r w:rsidRPr="00C24719">
        <w:rPr>
          <w:rFonts w:ascii="宋体" w:eastAsia="宋体" w:hAnsi="宋体" w:cs="宋体"/>
          <w:bCs/>
          <w:color w:val="000000" w:themeColor="text1"/>
          <w:kern w:val="0"/>
          <w:szCs w:val="24"/>
        </w:rPr>
        <w:t>记号，假设</w:t>
      </w:r>
      <w:r w:rsidR="00821566" w:rsidRPr="00C24719">
        <w:rPr>
          <w:rFonts w:ascii="宋体" w:eastAsia="宋体" w:hAnsi="宋体" w:cs="宋体" w:hint="eastAsia"/>
          <w:bCs/>
          <w:color w:val="000000" w:themeColor="text1"/>
          <w:kern w:val="0"/>
          <w:szCs w:val="24"/>
        </w:rPr>
        <w:t>情绪交易模式下</w:t>
      </w:r>
      <w:r w:rsidRPr="00C24719">
        <w:rPr>
          <w:rFonts w:ascii="宋体" w:eastAsia="宋体" w:hAnsi="宋体" w:cs="宋体"/>
          <w:bCs/>
          <w:color w:val="000000" w:themeColor="text1"/>
          <w:kern w:val="0"/>
          <w:szCs w:val="24"/>
        </w:rPr>
        <w:t>投资者在</w:t>
      </w:r>
      <w:r w:rsidRPr="00C24719">
        <w:rPr>
          <w:rFonts w:ascii="宋体" w:eastAsia="宋体" w:hAnsi="宋体" w:cs="宋体" w:hint="eastAsia"/>
          <w:bCs/>
          <w:color w:val="000000" w:themeColor="text1"/>
          <w:kern w:val="0"/>
          <w:szCs w:val="24"/>
        </w:rPr>
        <w:t>当前</w:t>
      </w:r>
      <w:r w:rsidRPr="00C24719">
        <w:rPr>
          <w:rFonts w:ascii="Times New Roman" w:eastAsia="宋体" w:hAnsi="Times New Roman" w:cs="Times New Roman"/>
          <w:bCs/>
          <w:color w:val="000000" w:themeColor="text1"/>
          <w:kern w:val="0"/>
          <w:szCs w:val="24"/>
        </w:rPr>
        <w:t>t</w:t>
      </w:r>
      <w:r w:rsidRPr="00C24719">
        <w:rPr>
          <w:rFonts w:ascii="黑体" w:eastAsia="宋体" w:hAnsi="黑体" w:cs="宋体"/>
          <w:bCs/>
          <w:color w:val="000000" w:themeColor="text1"/>
          <w:kern w:val="0"/>
          <w:szCs w:val="24"/>
        </w:rPr>
        <w:t>交易期</w:t>
      </w:r>
      <w:r w:rsidRPr="00C24719">
        <w:rPr>
          <w:rFonts w:ascii="黑体" w:eastAsia="宋体" w:hAnsi="黑体" w:cs="宋体" w:hint="eastAsia"/>
          <w:bCs/>
          <w:color w:val="000000" w:themeColor="text1"/>
          <w:kern w:val="0"/>
          <w:szCs w:val="24"/>
        </w:rPr>
        <w:t>买卖</w:t>
      </w:r>
      <w:r w:rsidRPr="00C24719">
        <w:rPr>
          <w:rFonts w:ascii="黑体" w:eastAsia="宋体" w:hAnsi="黑体" w:cs="宋体"/>
          <w:bCs/>
          <w:color w:val="000000" w:themeColor="text1"/>
          <w:kern w:val="0"/>
          <w:szCs w:val="24"/>
        </w:rPr>
        <w:t>风险资产的数量</w:t>
      </w:r>
      <w:r w:rsidRPr="00C24719">
        <w:rPr>
          <w:rFonts w:ascii="黑体" w:eastAsia="宋体" w:hAnsi="黑体" w:cs="宋体" w:hint="eastAsia"/>
          <w:bCs/>
          <w:color w:val="000000" w:themeColor="text1"/>
          <w:kern w:val="0"/>
          <w:szCs w:val="24"/>
        </w:rPr>
        <w:t>为</w:t>
      </w:r>
      <w:r w:rsidRPr="00C24719">
        <w:rPr>
          <w:rFonts w:ascii="黑体" w:eastAsia="宋体" w:hAnsi="黑体" w:cs="宋体"/>
          <w:bCs/>
          <w:color w:val="000000" w:themeColor="text1"/>
          <w:kern w:val="0"/>
          <w:szCs w:val="24"/>
        </w:rPr>
        <w:t xml:space="preserve"> </w:t>
      </w:r>
      <m:oMath>
        <m:sSub>
          <m:sSubPr>
            <m:ctrlPr>
              <w:rPr>
                <w:rFonts w:ascii="Cambria Math" w:eastAsia="宋体" w:hAnsi="Cambria Math" w:cs="宋体"/>
                <w:bCs/>
                <w:iCs/>
                <w:color w:val="000000" w:themeColor="text1"/>
                <w:kern w:val="0"/>
                <w:szCs w:val="24"/>
              </w:rPr>
            </m:ctrlPr>
          </m:sSubPr>
          <m:e>
            <m:r>
              <m:rPr>
                <m:sty m:val="p"/>
              </m:rPr>
              <w:rPr>
                <w:rFonts w:ascii="Cambria Math" w:eastAsia="宋体" w:hAnsi="Cambria Math" w:cs="宋体"/>
                <w:color w:val="000000" w:themeColor="text1"/>
                <w:kern w:val="0"/>
                <w:szCs w:val="24"/>
              </w:rPr>
              <m:t>z</m:t>
            </m:r>
          </m:e>
          <m:sub>
            <m:r>
              <m:rPr>
                <m:sty m:val="p"/>
              </m:rPr>
              <w:rPr>
                <w:rFonts w:ascii="Cambria Math" w:eastAsia="宋体" w:hAnsi="Cambria Math" w:cs="宋体"/>
                <w:color w:val="000000" w:themeColor="text1"/>
                <w:kern w:val="0"/>
                <w:szCs w:val="24"/>
              </w:rPr>
              <m:t>p,t</m:t>
            </m:r>
          </m:sub>
        </m:sSub>
      </m:oMath>
      <w:r w:rsidRPr="00C24719">
        <w:rPr>
          <w:rFonts w:ascii="黑体" w:eastAsia="宋体" w:hAnsi="黑体" w:cs="宋体"/>
          <w:bCs/>
          <w:color w:val="000000" w:themeColor="text1"/>
          <w:kern w:val="0"/>
          <w:szCs w:val="24"/>
        </w:rPr>
        <w:t>,</w:t>
      </w:r>
      <w:r w:rsidRPr="00C24719">
        <w:rPr>
          <w:rFonts w:ascii="黑体" w:eastAsia="宋体" w:hAnsi="黑体" w:cs="宋体"/>
          <w:bCs/>
          <w:color w:val="000000" w:themeColor="text1"/>
          <w:kern w:val="0"/>
          <w:szCs w:val="24"/>
        </w:rPr>
        <w:t>则</w:t>
      </w:r>
      <w:r w:rsidRPr="00C24719">
        <w:rPr>
          <w:rFonts w:ascii="Times New Roman" w:eastAsia="宋体" w:hAnsi="Times New Roman" w:cs="Times New Roman"/>
          <w:bCs/>
          <w:color w:val="000000" w:themeColor="text1"/>
          <w:kern w:val="0"/>
          <w:szCs w:val="24"/>
        </w:rPr>
        <w:t>t+1</w:t>
      </w:r>
      <w:r w:rsidRPr="00C24719">
        <w:rPr>
          <w:rFonts w:ascii="黑体" w:eastAsia="宋体" w:hAnsi="黑体" w:cs="宋体" w:hint="eastAsia"/>
          <w:bCs/>
          <w:color w:val="000000" w:themeColor="text1"/>
          <w:kern w:val="0"/>
          <w:szCs w:val="24"/>
        </w:rPr>
        <w:t>交易期</w:t>
      </w:r>
      <w:r w:rsidRPr="00C24719">
        <w:rPr>
          <w:rFonts w:ascii="黑体" w:eastAsia="宋体" w:hAnsi="黑体" w:cs="宋体"/>
          <w:bCs/>
          <w:color w:val="000000" w:themeColor="text1"/>
          <w:kern w:val="0"/>
          <w:szCs w:val="24"/>
        </w:rPr>
        <w:t>的财富总量</w:t>
      </w:r>
      <m:oMath>
        <m:sSub>
          <m:sSubPr>
            <m:ctrlPr>
              <w:rPr>
                <w:rFonts w:ascii="Cambria Math" w:eastAsia="宋体" w:hAnsi="Cambria Math" w:cs="宋体"/>
                <w:b/>
                <w:iCs/>
                <w:color w:val="000000" w:themeColor="text1"/>
                <w:kern w:val="0"/>
                <w:szCs w:val="24"/>
              </w:rPr>
            </m:ctrlPr>
          </m:sSubPr>
          <m:e>
            <m:r>
              <m:rPr>
                <m:sty m:val="b"/>
              </m:rPr>
              <w:rPr>
                <w:rFonts w:ascii="Cambria Math" w:eastAsia="宋体" w:hAnsi="Cambria Math" w:cs="宋体"/>
                <w:color w:val="000000" w:themeColor="text1"/>
                <w:kern w:val="0"/>
                <w:szCs w:val="24"/>
              </w:rPr>
              <m:t xml:space="preserve"> W</m:t>
            </m:r>
          </m:e>
          <m:sub>
            <m:r>
              <m:rPr>
                <m:sty m:val="b"/>
              </m:rPr>
              <w:rPr>
                <w:rFonts w:ascii="Cambria Math" w:eastAsia="宋体" w:hAnsi="Cambria Math" w:cs="宋体"/>
                <w:color w:val="000000" w:themeColor="text1"/>
                <w:kern w:val="0"/>
                <w:szCs w:val="24"/>
              </w:rPr>
              <m:t>t+1</m:t>
            </m:r>
          </m:sub>
        </m:sSub>
      </m:oMath>
      <w:r w:rsidRPr="00C24719">
        <w:rPr>
          <w:rFonts w:ascii="黑体" w:eastAsia="宋体" w:hAnsi="黑体" w:cs="宋体"/>
          <w:bCs/>
          <w:color w:val="000000" w:themeColor="text1"/>
          <w:kern w:val="0"/>
          <w:szCs w:val="24"/>
        </w:rPr>
        <w:t xml:space="preserve"> </w:t>
      </w:r>
      <w:r w:rsidRPr="00C24719">
        <w:rPr>
          <w:rFonts w:ascii="黑体" w:eastAsia="宋体" w:hAnsi="黑体" w:cs="宋体" w:hint="eastAsia"/>
          <w:bCs/>
          <w:color w:val="000000" w:themeColor="text1"/>
          <w:kern w:val="0"/>
          <w:szCs w:val="24"/>
        </w:rPr>
        <w:t>同样可由</w:t>
      </w:r>
      <w:r w:rsidR="0072093D" w:rsidRPr="00C24719">
        <w:rPr>
          <w:rFonts w:ascii="黑体" w:eastAsia="宋体" w:hAnsi="黑体" w:cs="宋体" w:hint="eastAsia"/>
          <w:bCs/>
          <w:color w:val="000000" w:themeColor="text1"/>
          <w:kern w:val="0"/>
          <w:szCs w:val="24"/>
        </w:rPr>
        <w:t>公式</w:t>
      </w:r>
      <w:r w:rsidR="00C92A0F" w:rsidRPr="00C24719">
        <w:rPr>
          <w:rFonts w:ascii="Times New Roman" w:eastAsia="宋体" w:hAnsi="Times New Roman" w:cs="Times New Roman"/>
          <w:bCs/>
          <w:color w:val="000000" w:themeColor="text1"/>
          <w:kern w:val="0"/>
          <w:szCs w:val="24"/>
        </w:rPr>
        <w:t>(</w:t>
      </w:r>
      <w:r w:rsidR="00D85471" w:rsidRPr="00C24719">
        <w:rPr>
          <w:rFonts w:ascii="Times New Roman" w:eastAsia="宋体" w:hAnsi="Times New Roman" w:cs="Times New Roman"/>
          <w:bCs/>
          <w:color w:val="000000" w:themeColor="text1"/>
          <w:kern w:val="0"/>
          <w:szCs w:val="24"/>
        </w:rPr>
        <w:t>5</w:t>
      </w:r>
      <w:r w:rsidR="00C92A0F" w:rsidRPr="00C24719">
        <w:rPr>
          <w:rFonts w:ascii="Times New Roman" w:eastAsia="宋体" w:hAnsi="Times New Roman" w:cs="Times New Roman"/>
          <w:bCs/>
          <w:color w:val="000000" w:themeColor="text1"/>
          <w:kern w:val="0"/>
          <w:szCs w:val="24"/>
        </w:rPr>
        <w:t>)</w:t>
      </w:r>
      <w:r w:rsidRPr="00C24719">
        <w:rPr>
          <w:rFonts w:ascii="黑体" w:eastAsia="宋体" w:hAnsi="黑体" w:cs="宋体" w:hint="eastAsia"/>
          <w:bCs/>
          <w:color w:val="000000" w:themeColor="text1"/>
          <w:kern w:val="0"/>
          <w:szCs w:val="24"/>
        </w:rPr>
        <w:t>给出。</w:t>
      </w:r>
    </w:p>
    <w:p w14:paraId="4231E362" w14:textId="178AC826" w:rsidR="006830A6" w:rsidRPr="00C24719" w:rsidRDefault="006830A6" w:rsidP="006830A6">
      <w:pPr>
        <w:pStyle w:val="a3"/>
        <w:rPr>
          <w:rFonts w:ascii="宋体" w:eastAsia="宋体" w:hAnsi="宋体" w:cs="宋体"/>
          <w:bCs/>
          <w:color w:val="000000" w:themeColor="text1"/>
          <w:kern w:val="0"/>
          <w:szCs w:val="24"/>
        </w:rPr>
      </w:pPr>
      <w:r w:rsidRPr="00C24719">
        <w:rPr>
          <w:rFonts w:ascii="宋体" w:eastAsia="宋体" w:hAnsi="宋体" w:cs="宋体"/>
          <w:bCs/>
          <w:color w:val="000000" w:themeColor="text1"/>
          <w:kern w:val="0"/>
          <w:szCs w:val="24"/>
        </w:rPr>
        <w:t xml:space="preserve">类似 </w:t>
      </w:r>
      <w:proofErr w:type="spellStart"/>
      <w:r w:rsidR="00663177" w:rsidRPr="00C24719">
        <w:rPr>
          <w:rFonts w:ascii="Times New Roman" w:eastAsia="宋体" w:hAnsi="Times New Roman" w:cs="Times New Roman"/>
          <w:color w:val="000000" w:themeColor="text1"/>
          <w:kern w:val="0"/>
          <w:szCs w:val="21"/>
        </w:rPr>
        <w:t>Barberis</w:t>
      </w:r>
      <w:proofErr w:type="spellEnd"/>
      <w:r w:rsidR="00663177" w:rsidRPr="00C24719">
        <w:rPr>
          <w:rFonts w:ascii="Times New Roman" w:eastAsia="宋体" w:hAnsi="Times New Roman" w:cs="Times New Roman"/>
          <w:color w:val="000000" w:themeColor="text1"/>
          <w:kern w:val="0"/>
          <w:szCs w:val="21"/>
        </w:rPr>
        <w:t>, Huang and Santos (2001)</w:t>
      </w:r>
      <w:r w:rsidRPr="00C24719">
        <w:rPr>
          <w:rFonts w:ascii="Times New Roman" w:eastAsia="宋体" w:hAnsi="Times New Roman" w:cs="Times New Roman"/>
          <w:color w:val="000000" w:themeColor="text1"/>
          <w:kern w:val="0"/>
          <w:szCs w:val="21"/>
        </w:rPr>
        <w:t xml:space="preserve">, </w:t>
      </w:r>
      <w:r w:rsidRPr="00C24719">
        <w:rPr>
          <w:rFonts w:ascii="宋体" w:eastAsia="宋体" w:hAnsi="宋体" w:cs="宋体"/>
          <w:bCs/>
          <w:color w:val="000000" w:themeColor="text1"/>
          <w:kern w:val="0"/>
          <w:szCs w:val="24"/>
        </w:rPr>
        <w:t>我们采取</w:t>
      </w:r>
      <w:r w:rsidRPr="00C24719">
        <w:rPr>
          <w:rFonts w:ascii="宋体" w:eastAsia="宋体" w:hAnsi="宋体" w:cs="宋体" w:hint="eastAsia"/>
          <w:bCs/>
          <w:color w:val="000000" w:themeColor="text1"/>
          <w:kern w:val="0"/>
          <w:szCs w:val="24"/>
        </w:rPr>
        <w:t>上个交易期</w:t>
      </w:r>
      <w:r w:rsidRPr="00C24719">
        <w:rPr>
          <w:rFonts w:ascii="宋体" w:eastAsia="宋体" w:hAnsi="宋体" w:cs="宋体"/>
          <w:bCs/>
          <w:color w:val="000000" w:themeColor="text1"/>
          <w:kern w:val="0"/>
          <w:szCs w:val="24"/>
        </w:rPr>
        <w:t>无风险收益率下等额资产的现值作为参考</w:t>
      </w:r>
      <w:r w:rsidRPr="00C24719">
        <w:rPr>
          <w:rFonts w:ascii="宋体" w:eastAsia="宋体" w:hAnsi="宋体" w:cs="宋体" w:hint="eastAsia"/>
          <w:bCs/>
          <w:color w:val="000000" w:themeColor="text1"/>
          <w:kern w:val="0"/>
          <w:szCs w:val="24"/>
        </w:rPr>
        <w:t>点，</w:t>
      </w:r>
      <w:r w:rsidRPr="00C24719">
        <w:rPr>
          <w:rFonts w:ascii="宋体" w:eastAsia="宋体" w:hAnsi="宋体" w:cs="宋体"/>
          <w:bCs/>
          <w:color w:val="000000" w:themeColor="text1"/>
          <w:kern w:val="0"/>
          <w:szCs w:val="24"/>
        </w:rPr>
        <w:t>则</w:t>
      </w:r>
      <w:r w:rsidR="00663177" w:rsidRPr="00C24719">
        <w:rPr>
          <w:rFonts w:ascii="宋体" w:eastAsia="宋体" w:hAnsi="宋体" w:cs="宋体" w:hint="eastAsia"/>
          <w:bCs/>
          <w:color w:val="000000" w:themeColor="text1"/>
          <w:kern w:val="0"/>
          <w:szCs w:val="24"/>
        </w:rPr>
        <w:t>根据</w:t>
      </w:r>
      <w:r w:rsidR="00663177" w:rsidRPr="00C24719">
        <w:rPr>
          <w:rFonts w:ascii="宋体" w:eastAsia="宋体" w:hAnsi="宋体" w:cs="宋体"/>
          <w:bCs/>
          <w:color w:val="000000" w:themeColor="text1"/>
          <w:kern w:val="0"/>
          <w:szCs w:val="24"/>
        </w:rPr>
        <w:t>(5)</w:t>
      </w:r>
      <w:r w:rsidRPr="00C24719">
        <w:rPr>
          <w:rFonts w:ascii="宋体" w:eastAsia="宋体" w:hAnsi="宋体" w:cs="宋体" w:hint="eastAsia"/>
          <w:bCs/>
          <w:color w:val="000000" w:themeColor="text1"/>
          <w:kern w:val="0"/>
          <w:szCs w:val="24"/>
        </w:rPr>
        <w:t>式</w:t>
      </w:r>
      <w:r w:rsidRPr="00C24719">
        <w:rPr>
          <w:rFonts w:ascii="宋体" w:eastAsia="宋体" w:hAnsi="宋体" w:cs="宋体"/>
          <w:bCs/>
          <w:color w:val="000000" w:themeColor="text1"/>
          <w:kern w:val="0"/>
          <w:szCs w:val="24"/>
        </w:rPr>
        <w:t>相对损益</w:t>
      </w:r>
      <m:oMath>
        <m:sSub>
          <m:sSubPr>
            <m:ctrlPr>
              <w:rPr>
                <w:rFonts w:ascii="Cambria Math" w:eastAsia="宋体" w:hAnsi="Cambria Math" w:cs="宋体"/>
                <w:b/>
                <w:color w:val="000000" w:themeColor="text1"/>
                <w:kern w:val="0"/>
                <w:szCs w:val="24"/>
              </w:rPr>
            </m:ctrlPr>
          </m:sSubPr>
          <m:e>
            <m:r>
              <m:rPr>
                <m:sty m:val="bi"/>
              </m:rPr>
              <w:rPr>
                <w:rFonts w:ascii="Cambria Math" w:eastAsia="宋体" w:hAnsi="Cambria Math" w:cs="宋体"/>
                <w:color w:val="000000" w:themeColor="text1"/>
                <w:kern w:val="0"/>
                <w:szCs w:val="24"/>
              </w:rPr>
              <m:t>X</m:t>
            </m:r>
            <m:ctrlPr>
              <w:rPr>
                <w:rFonts w:ascii="Cambria Math" w:eastAsia="宋体" w:hAnsi="Cambria Math" w:cs="宋体"/>
                <w:b/>
                <w:i/>
                <w:iCs/>
                <w:color w:val="000000" w:themeColor="text1"/>
                <w:kern w:val="0"/>
                <w:szCs w:val="24"/>
              </w:rPr>
            </m:ctrlPr>
          </m:e>
          <m:sub>
            <m:r>
              <m:rPr>
                <m:sty m:val="bi"/>
              </m:rPr>
              <w:rPr>
                <w:rFonts w:ascii="Cambria Math" w:eastAsia="宋体" w:hAnsi="Cambria Math" w:cs="宋体"/>
                <w:color w:val="000000" w:themeColor="text1"/>
                <w:kern w:val="0"/>
                <w:szCs w:val="24"/>
              </w:rPr>
              <m:t>t</m:t>
            </m:r>
            <m:r>
              <m:rPr>
                <m:sty m:val="b"/>
              </m:rPr>
              <w:rPr>
                <w:rFonts w:ascii="Cambria Math" w:eastAsia="宋体" w:hAnsi="Cambria Math" w:cs="宋体"/>
                <w:color w:val="000000" w:themeColor="text1"/>
                <w:kern w:val="0"/>
                <w:szCs w:val="24"/>
              </w:rPr>
              <m:t>+1</m:t>
            </m:r>
          </m:sub>
        </m:sSub>
      </m:oMath>
      <w:r w:rsidRPr="00C24719">
        <w:rPr>
          <w:rFonts w:ascii="宋体" w:eastAsia="宋体" w:hAnsi="宋体" w:cs="宋体"/>
          <w:bCs/>
          <w:color w:val="000000" w:themeColor="text1"/>
          <w:kern w:val="0"/>
          <w:szCs w:val="24"/>
        </w:rPr>
        <w:t>为</w:t>
      </w:r>
    </w:p>
    <w:p w14:paraId="0EED0504" w14:textId="77AD3CBF" w:rsidR="006830A6" w:rsidRPr="00C24719" w:rsidRDefault="00000000" w:rsidP="006830A6">
      <w:pPr>
        <w:pStyle w:val="a3"/>
        <w:ind w:firstLineChars="0" w:firstLine="0"/>
        <w:rPr>
          <w:rFonts w:ascii="宋体" w:eastAsia="宋体" w:hAnsi="宋体" w:cs="宋体"/>
          <w:bCs/>
          <w:color w:val="000000" w:themeColor="text1"/>
          <w:kern w:val="0"/>
          <w:szCs w:val="24"/>
        </w:rPr>
      </w:pPr>
      <m:oMathPara>
        <m:oMathParaPr>
          <m:jc m:val="center"/>
        </m:oMathParaPr>
        <m:oMath>
          <m:eqArr>
            <m:eqArrPr>
              <m:maxDist m:val="1"/>
              <m:ctrlPr>
                <w:rPr>
                  <w:rFonts w:ascii="Cambria Math" w:eastAsia="宋体" w:hAnsi="Cambria Math" w:cs="宋体"/>
                  <w:bCs/>
                  <w:i/>
                  <w:color w:val="000000" w:themeColor="text1"/>
                  <w:kern w:val="0"/>
                  <w:szCs w:val="24"/>
                </w:rPr>
              </m:ctrlPr>
            </m:eqArrPr>
            <m:e>
              <m:sSub>
                <m:sSubPr>
                  <m:ctrlPr>
                    <w:rPr>
                      <w:rFonts w:ascii="Cambria Math" w:eastAsia="宋体" w:hAnsi="Cambria Math" w:cs="宋体"/>
                      <w:b/>
                      <w:color w:val="000000" w:themeColor="text1"/>
                      <w:kern w:val="0"/>
                      <w:szCs w:val="24"/>
                    </w:rPr>
                  </m:ctrlPr>
                </m:sSubPr>
                <m:e>
                  <m:r>
                    <m:rPr>
                      <m:sty m:val="bi"/>
                    </m:rPr>
                    <w:rPr>
                      <w:rFonts w:ascii="Cambria Math" w:eastAsia="宋体" w:hAnsi="Cambria Math" w:cs="宋体"/>
                      <w:color w:val="000000" w:themeColor="text1"/>
                      <w:kern w:val="0"/>
                      <w:szCs w:val="24"/>
                    </w:rPr>
                    <m:t>X</m:t>
                  </m:r>
                  <m:ctrlPr>
                    <w:rPr>
                      <w:rFonts w:ascii="Cambria Math" w:eastAsia="宋体" w:hAnsi="Cambria Math" w:cs="宋体"/>
                      <w:b/>
                      <w:i/>
                      <w:iCs/>
                      <w:color w:val="000000" w:themeColor="text1"/>
                      <w:kern w:val="0"/>
                      <w:szCs w:val="24"/>
                    </w:rPr>
                  </m:ctrlPr>
                </m:e>
                <m:sub>
                  <m:r>
                    <m:rPr>
                      <m:sty m:val="bi"/>
                    </m:rPr>
                    <w:rPr>
                      <w:rFonts w:ascii="Cambria Math" w:eastAsia="宋体" w:hAnsi="Cambria Math" w:cs="宋体"/>
                      <w:color w:val="000000" w:themeColor="text1"/>
                      <w:kern w:val="0"/>
                      <w:szCs w:val="24"/>
                    </w:rPr>
                    <m:t>t</m:t>
                  </m:r>
                  <m:r>
                    <m:rPr>
                      <m:sty m:val="b"/>
                    </m:rPr>
                    <w:rPr>
                      <w:rFonts w:ascii="Cambria Math" w:eastAsia="宋体" w:hAnsi="Cambria Math" w:cs="宋体"/>
                      <w:color w:val="000000" w:themeColor="text1"/>
                      <w:kern w:val="0"/>
                      <w:szCs w:val="24"/>
                    </w:rPr>
                    <m:t>+1</m:t>
                  </m:r>
                </m:sub>
              </m:sSub>
              <m:r>
                <m:rPr>
                  <m:sty m:val="p"/>
                </m:rPr>
                <w:rPr>
                  <w:rFonts w:ascii="Cambria Math" w:eastAsia="宋体" w:hAnsi="Cambria Math" w:cs="宋体"/>
                  <w:color w:val="000000" w:themeColor="text1"/>
                  <w:kern w:val="0"/>
                  <w:szCs w:val="24"/>
                </w:rPr>
                <m:t>=</m:t>
              </m:r>
              <m:sSub>
                <m:sSubPr>
                  <m:ctrlPr>
                    <w:rPr>
                      <w:rFonts w:ascii="Cambria Math" w:eastAsia="宋体" w:hAnsi="Cambria Math" w:cs="宋体"/>
                      <w:b/>
                      <w:i/>
                      <w:color w:val="000000" w:themeColor="text1"/>
                      <w:kern w:val="0"/>
                      <w:szCs w:val="24"/>
                    </w:rPr>
                  </m:ctrlPr>
                </m:sSubPr>
                <m:e>
                  <m:r>
                    <m:rPr>
                      <m:sty m:val="bi"/>
                    </m:rPr>
                    <w:rPr>
                      <w:rFonts w:ascii="Cambria Math" w:eastAsia="宋体" w:hAnsi="Cambria Math" w:cs="宋体"/>
                      <w:color w:val="000000" w:themeColor="text1"/>
                      <w:kern w:val="0"/>
                      <w:szCs w:val="24"/>
                    </w:rPr>
                    <m:t>W</m:t>
                  </m:r>
                </m:e>
                <m:sub>
                  <m:r>
                    <m:rPr>
                      <m:sty m:val="bi"/>
                    </m:rPr>
                    <w:rPr>
                      <w:rFonts w:ascii="Cambria Math" w:eastAsia="宋体" w:hAnsi="Cambria Math" w:cs="宋体"/>
                      <w:color w:val="000000" w:themeColor="text1"/>
                      <w:kern w:val="0"/>
                      <w:szCs w:val="24"/>
                    </w:rPr>
                    <m:t>t+1</m:t>
                  </m:r>
                </m:sub>
              </m:sSub>
              <m:r>
                <m:rPr>
                  <m:sty m:val="p"/>
                </m:rPr>
                <w:rPr>
                  <w:rFonts w:ascii="Cambria Math" w:eastAsia="宋体" w:hAnsi="Cambria Math" w:cs="宋体"/>
                  <w:color w:val="000000" w:themeColor="text1"/>
                  <w:kern w:val="0"/>
                  <w:szCs w:val="24"/>
                </w:rPr>
                <m:t>-</m:t>
              </m:r>
              <m:sSub>
                <m:sSubPr>
                  <m:ctrlPr>
                    <w:rPr>
                      <w:rFonts w:ascii="Cambria Math" w:eastAsia="宋体" w:hAnsi="Cambria Math" w:cs="宋体"/>
                      <w:bCs/>
                      <w:color w:val="000000" w:themeColor="text1"/>
                      <w:kern w:val="0"/>
                      <w:szCs w:val="24"/>
                    </w:rPr>
                  </m:ctrlPr>
                </m:sSubPr>
                <m:e>
                  <m:r>
                    <w:rPr>
                      <w:rFonts w:ascii="Cambria Math" w:eastAsia="宋体" w:hAnsi="Cambria Math" w:cs="宋体"/>
                      <w:color w:val="000000" w:themeColor="text1"/>
                      <w:kern w:val="0"/>
                      <w:szCs w:val="24"/>
                    </w:rPr>
                    <m:t>W</m:t>
                  </m:r>
                </m:e>
                <m:sub>
                  <m:r>
                    <w:rPr>
                      <w:rFonts w:ascii="Cambria Math" w:eastAsia="宋体" w:hAnsi="Cambria Math" w:cs="宋体"/>
                      <w:color w:val="000000" w:themeColor="text1"/>
                      <w:kern w:val="0"/>
                      <w:szCs w:val="24"/>
                    </w:rPr>
                    <m:t>t</m:t>
                  </m:r>
                </m:sub>
              </m:sSub>
              <m:r>
                <w:rPr>
                  <w:rFonts w:ascii="Cambria Math" w:eastAsia="宋体" w:hAnsi="Cambria Math" w:cs="宋体"/>
                  <w:color w:val="000000" w:themeColor="text1"/>
                  <w:kern w:val="0"/>
                  <w:szCs w:val="24"/>
                </w:rPr>
                <m:t>R</m:t>
              </m:r>
              <m:r>
                <m:rPr>
                  <m:sty m:val="p"/>
                </m:rPr>
                <w:rPr>
                  <w:rFonts w:ascii="Cambria Math" w:eastAsia="宋体" w:hAnsi="Cambria Math" w:cs="宋体"/>
                  <w:color w:val="000000" w:themeColor="text1"/>
                  <w:kern w:val="0"/>
                  <w:szCs w:val="24"/>
                </w:rPr>
                <m:t>=</m:t>
              </m:r>
              <m:d>
                <m:dPr>
                  <m:ctrlPr>
                    <w:rPr>
                      <w:rFonts w:ascii="Cambria Math" w:eastAsia="宋体" w:hAnsi="Cambria Math" w:cs="宋体"/>
                      <w:bCs/>
                      <w:color w:val="000000" w:themeColor="text1"/>
                      <w:kern w:val="0"/>
                      <w:szCs w:val="24"/>
                    </w:rPr>
                  </m:ctrlPr>
                </m:dPr>
                <m:e>
                  <m:sSub>
                    <m:sSubPr>
                      <m:ctrlPr>
                        <w:rPr>
                          <w:rFonts w:ascii="Cambria Math" w:eastAsia="宋体" w:hAnsi="Cambria Math" w:cs="宋体"/>
                          <w:bCs/>
                          <w:i/>
                          <w:iCs/>
                          <w:color w:val="000000" w:themeColor="text1"/>
                          <w:kern w:val="0"/>
                          <w:szCs w:val="24"/>
                        </w:rPr>
                      </m:ctrlPr>
                    </m:sSubPr>
                    <m:e>
                      <m:r>
                        <m:rPr>
                          <m:sty m:val="bi"/>
                        </m:rPr>
                        <w:rPr>
                          <w:rFonts w:ascii="Cambria Math" w:eastAsia="宋体" w:hAnsi="Cambria Math" w:cs="宋体"/>
                          <w:color w:val="000000" w:themeColor="text1"/>
                          <w:kern w:val="0"/>
                          <w:szCs w:val="24"/>
                        </w:rPr>
                        <m:t>p</m:t>
                      </m:r>
                    </m:e>
                    <m:sub>
                      <m:r>
                        <m:rPr>
                          <m:sty m:val="bi"/>
                        </m:rPr>
                        <w:rPr>
                          <w:rFonts w:ascii="Cambria Math" w:eastAsia="宋体" w:hAnsi="Cambria Math" w:cs="宋体"/>
                          <w:color w:val="000000" w:themeColor="text1"/>
                          <w:kern w:val="0"/>
                          <w:szCs w:val="24"/>
                        </w:rPr>
                        <m:t>t</m:t>
                      </m:r>
                      <m:r>
                        <w:rPr>
                          <w:rFonts w:ascii="Cambria Math" w:eastAsia="宋体" w:hAnsi="Cambria Math" w:cs="宋体"/>
                          <w:color w:val="000000" w:themeColor="text1"/>
                          <w:kern w:val="0"/>
                          <w:szCs w:val="24"/>
                        </w:rPr>
                        <m:t>+</m:t>
                      </m:r>
                      <m:r>
                        <m:rPr>
                          <m:sty m:val="bi"/>
                        </m:rPr>
                        <w:rPr>
                          <w:rFonts w:ascii="Cambria Math" w:eastAsia="宋体" w:hAnsi="Cambria Math" w:cs="宋体"/>
                          <w:color w:val="000000" w:themeColor="text1"/>
                          <w:kern w:val="0"/>
                          <w:szCs w:val="24"/>
                        </w:rPr>
                        <m:t>1</m:t>
                      </m:r>
                    </m:sub>
                  </m:sSub>
                  <m:r>
                    <m:rPr>
                      <m:sty m:val="p"/>
                    </m:rPr>
                    <w:rPr>
                      <w:rFonts w:ascii="Cambria Math" w:eastAsia="宋体" w:hAnsi="Cambria Math" w:cs="宋体"/>
                      <w:color w:val="000000" w:themeColor="text1"/>
                      <w:kern w:val="0"/>
                      <w:szCs w:val="24"/>
                    </w:rPr>
                    <m:t>+</m:t>
                  </m:r>
                  <m:sSub>
                    <m:sSubPr>
                      <m:ctrlPr>
                        <w:rPr>
                          <w:rFonts w:ascii="Cambria Math" w:eastAsia="宋体" w:hAnsi="Cambria Math" w:cs="宋体"/>
                          <w:bCs/>
                          <w:i/>
                          <w:iCs/>
                          <w:color w:val="000000" w:themeColor="text1"/>
                          <w:kern w:val="0"/>
                          <w:szCs w:val="24"/>
                        </w:rPr>
                      </m:ctrlPr>
                    </m:sSubPr>
                    <m:e>
                      <m:r>
                        <m:rPr>
                          <m:sty m:val="bi"/>
                        </m:rPr>
                        <w:rPr>
                          <w:rFonts w:ascii="Cambria Math" w:eastAsia="宋体" w:hAnsi="Cambria Math" w:cs="宋体"/>
                          <w:color w:val="000000" w:themeColor="text1"/>
                          <w:kern w:val="0"/>
                          <w:szCs w:val="24"/>
                        </w:rPr>
                        <m:t>d</m:t>
                      </m:r>
                    </m:e>
                    <m:sub>
                      <m:r>
                        <m:rPr>
                          <m:sty m:val="bi"/>
                        </m:rPr>
                        <w:rPr>
                          <w:rFonts w:ascii="Cambria Math" w:eastAsia="宋体" w:hAnsi="Cambria Math" w:cs="宋体"/>
                          <w:color w:val="000000" w:themeColor="text1"/>
                          <w:kern w:val="0"/>
                          <w:szCs w:val="24"/>
                        </w:rPr>
                        <m:t>t</m:t>
                      </m:r>
                      <m:r>
                        <w:rPr>
                          <w:rFonts w:ascii="Cambria Math" w:eastAsia="宋体" w:hAnsi="Cambria Math" w:cs="宋体"/>
                          <w:color w:val="000000" w:themeColor="text1"/>
                          <w:kern w:val="0"/>
                          <w:szCs w:val="24"/>
                        </w:rPr>
                        <m:t>+</m:t>
                      </m:r>
                      <m:r>
                        <m:rPr>
                          <m:sty m:val="bi"/>
                        </m:rPr>
                        <w:rPr>
                          <w:rFonts w:ascii="Cambria Math" w:eastAsia="宋体" w:hAnsi="Cambria Math" w:cs="宋体"/>
                          <w:color w:val="000000" w:themeColor="text1"/>
                          <w:kern w:val="0"/>
                          <w:szCs w:val="24"/>
                        </w:rPr>
                        <m:t>1</m:t>
                      </m:r>
                    </m:sub>
                  </m:sSub>
                  <m:r>
                    <m:rPr>
                      <m:sty m:val="p"/>
                    </m:rPr>
                    <w:rPr>
                      <w:rFonts w:ascii="Cambria Math" w:eastAsia="宋体" w:hAnsi="Cambria Math" w:cs="宋体"/>
                      <w:color w:val="000000" w:themeColor="text1"/>
                      <w:kern w:val="0"/>
                      <w:szCs w:val="24"/>
                    </w:rPr>
                    <m:t>-</m:t>
                  </m:r>
                  <m:r>
                    <w:rPr>
                      <w:rFonts w:ascii="Cambria Math" w:eastAsia="宋体" w:hAnsi="Cambria Math" w:cs="宋体"/>
                      <w:color w:val="000000" w:themeColor="text1"/>
                      <w:kern w:val="0"/>
                      <w:szCs w:val="24"/>
                    </w:rPr>
                    <m:t>R</m:t>
                  </m:r>
                  <m:sSub>
                    <m:sSubPr>
                      <m:ctrlPr>
                        <w:rPr>
                          <w:rFonts w:ascii="Cambria Math" w:eastAsia="宋体" w:hAnsi="Cambria Math" w:cs="宋体"/>
                          <w:bCs/>
                          <w:color w:val="000000" w:themeColor="text1"/>
                          <w:kern w:val="0"/>
                          <w:szCs w:val="24"/>
                        </w:rPr>
                      </m:ctrlPr>
                    </m:sSubPr>
                    <m:e>
                      <m:r>
                        <w:rPr>
                          <w:rFonts w:ascii="Cambria Math" w:eastAsia="宋体" w:hAnsi="Cambria Math" w:cs="宋体"/>
                          <w:color w:val="000000" w:themeColor="text1"/>
                          <w:kern w:val="0"/>
                          <w:szCs w:val="24"/>
                        </w:rPr>
                        <m:t>p</m:t>
                      </m:r>
                    </m:e>
                    <m:sub>
                      <m:r>
                        <w:rPr>
                          <w:rFonts w:ascii="Cambria Math" w:eastAsia="宋体" w:hAnsi="Cambria Math" w:cs="宋体"/>
                          <w:color w:val="000000" w:themeColor="text1"/>
                          <w:kern w:val="0"/>
                          <w:szCs w:val="24"/>
                        </w:rPr>
                        <m:t>t</m:t>
                      </m:r>
                    </m:sub>
                  </m:sSub>
                </m:e>
              </m:d>
              <m:d>
                <m:dPr>
                  <m:ctrlPr>
                    <w:rPr>
                      <w:rFonts w:ascii="Cambria Math" w:eastAsia="宋体" w:hAnsi="Cambria Math" w:cs="宋体"/>
                      <w:bCs/>
                      <w:color w:val="000000" w:themeColor="text1"/>
                      <w:kern w:val="0"/>
                      <w:szCs w:val="24"/>
                    </w:rPr>
                  </m:ctrlPr>
                </m:dPr>
                <m:e>
                  <m:nary>
                    <m:naryPr>
                      <m:chr m:val="∑"/>
                      <m:ctrlPr>
                        <w:rPr>
                          <w:rFonts w:ascii="Cambria Math" w:eastAsia="宋体" w:hAnsi="Cambria Math" w:cs="宋体"/>
                          <w:bCs/>
                          <w:color w:val="000000" w:themeColor="text1"/>
                          <w:kern w:val="0"/>
                          <w:szCs w:val="24"/>
                        </w:rPr>
                      </m:ctrlPr>
                    </m:naryPr>
                    <m:sub>
                      <m:r>
                        <m:rPr>
                          <m:sty m:val="p"/>
                        </m:rPr>
                        <w:rPr>
                          <w:rFonts w:ascii="Cambria Math" w:eastAsia="宋体" w:hAnsi="Cambria Math" w:cs="宋体"/>
                          <w:color w:val="000000" w:themeColor="text1"/>
                          <w:kern w:val="0"/>
                          <w:szCs w:val="24"/>
                        </w:rPr>
                        <m:t>=0</m:t>
                      </m:r>
                    </m:sub>
                    <m:sup>
                      <m:r>
                        <w:rPr>
                          <w:rFonts w:ascii="Cambria Math" w:eastAsia="宋体" w:hAnsi="Cambria Math" w:cs="宋体"/>
                          <w:color w:val="000000" w:themeColor="text1"/>
                          <w:kern w:val="0"/>
                          <w:szCs w:val="24"/>
                        </w:rPr>
                        <m:t>t</m:t>
                      </m:r>
                      <m:r>
                        <m:rPr>
                          <m:sty m:val="p"/>
                        </m:rPr>
                        <w:rPr>
                          <w:rFonts w:ascii="Cambria Math" w:eastAsia="宋体" w:hAnsi="Cambria Math" w:cs="宋体"/>
                          <w:color w:val="000000" w:themeColor="text1"/>
                          <w:kern w:val="0"/>
                          <w:szCs w:val="24"/>
                        </w:rPr>
                        <m:t>-1</m:t>
                      </m:r>
                    </m:sup>
                    <m:e>
                      <m:sSub>
                        <m:sSubPr>
                          <m:ctrlPr>
                            <w:rPr>
                              <w:rFonts w:ascii="Cambria Math" w:eastAsia="宋体" w:hAnsi="Cambria Math" w:cs="宋体"/>
                              <w:bCs/>
                              <w:color w:val="000000" w:themeColor="text1"/>
                              <w:kern w:val="0"/>
                              <w:szCs w:val="24"/>
                            </w:rPr>
                          </m:ctrlPr>
                        </m:sSubPr>
                        <m:e>
                          <m:r>
                            <w:rPr>
                              <w:rFonts w:ascii="Cambria Math" w:eastAsia="宋体" w:hAnsi="Cambria Math" w:cs="宋体"/>
                              <w:color w:val="000000" w:themeColor="text1"/>
                              <w:kern w:val="0"/>
                              <w:szCs w:val="24"/>
                            </w:rPr>
                            <m:t>z</m:t>
                          </m:r>
                        </m:e>
                        <m:sub>
                          <m:r>
                            <w:rPr>
                              <w:rFonts w:ascii="Cambria Math" w:eastAsia="宋体" w:hAnsi="Cambria Math" w:cs="宋体"/>
                              <w:color w:val="000000" w:themeColor="text1"/>
                              <w:kern w:val="0"/>
                              <w:szCs w:val="24"/>
                            </w:rPr>
                            <m:t>i</m:t>
                          </m:r>
                        </m:sub>
                      </m:sSub>
                    </m:e>
                  </m:nary>
                  <m:r>
                    <m:rPr>
                      <m:sty m:val="p"/>
                    </m:rPr>
                    <w:rPr>
                      <w:rFonts w:ascii="Cambria Math" w:eastAsia="宋体" w:hAnsi="Cambria Math" w:cs="宋体"/>
                      <w:color w:val="000000" w:themeColor="text1"/>
                      <w:kern w:val="0"/>
                      <w:szCs w:val="24"/>
                    </w:rPr>
                    <m:t>+</m:t>
                  </m:r>
                  <m:sSub>
                    <m:sSubPr>
                      <m:ctrlPr>
                        <w:rPr>
                          <w:rFonts w:ascii="Cambria Math" w:eastAsia="宋体" w:hAnsi="Cambria Math" w:cs="宋体"/>
                          <w:bCs/>
                          <w:color w:val="000000" w:themeColor="text1"/>
                          <w:kern w:val="0"/>
                          <w:szCs w:val="24"/>
                        </w:rPr>
                      </m:ctrlPr>
                    </m:sSubPr>
                    <m:e>
                      <m:r>
                        <w:rPr>
                          <w:rFonts w:ascii="Cambria Math" w:eastAsia="宋体" w:hAnsi="Cambria Math" w:cs="宋体"/>
                          <w:color w:val="000000" w:themeColor="text1"/>
                          <w:kern w:val="0"/>
                          <w:szCs w:val="24"/>
                        </w:rPr>
                        <m:t>z</m:t>
                      </m:r>
                    </m:e>
                    <m:sub>
                      <m:r>
                        <w:rPr>
                          <w:rFonts w:ascii="Cambria Math" w:eastAsia="宋体" w:hAnsi="Cambria Math" w:cs="宋体"/>
                          <w:color w:val="000000" w:themeColor="text1"/>
                          <w:kern w:val="0"/>
                          <w:szCs w:val="24"/>
                        </w:rPr>
                        <m:t>p</m:t>
                      </m:r>
                      <m:r>
                        <m:rPr>
                          <m:sty m:val="p"/>
                        </m:rPr>
                        <w:rPr>
                          <w:rFonts w:ascii="Cambria Math" w:eastAsia="宋体" w:hAnsi="Cambria Math" w:cs="宋体"/>
                          <w:color w:val="000000" w:themeColor="text1"/>
                          <w:kern w:val="0"/>
                          <w:szCs w:val="24"/>
                        </w:rPr>
                        <m:t>,</m:t>
                      </m:r>
                      <m:r>
                        <w:rPr>
                          <w:rFonts w:ascii="Cambria Math" w:eastAsia="宋体" w:hAnsi="Cambria Math" w:cs="宋体"/>
                          <w:color w:val="000000" w:themeColor="text1"/>
                          <w:kern w:val="0"/>
                          <w:szCs w:val="24"/>
                        </w:rPr>
                        <m:t>t</m:t>
                      </m:r>
                    </m:sub>
                  </m:sSub>
                </m:e>
              </m:d>
              <m:r>
                <m:rPr>
                  <m:sty m:val="p"/>
                </m:rPr>
                <w:rPr>
                  <w:rFonts w:ascii="Cambria Math" w:eastAsia="宋体" w:hAnsi="Cambria Math" w:cs="宋体"/>
                  <w:color w:val="000000" w:themeColor="text1"/>
                  <w:kern w:val="0"/>
                  <w:szCs w:val="24"/>
                </w:rPr>
                <m:t>-</m:t>
              </m:r>
              <m:sSub>
                <m:sSubPr>
                  <m:ctrlPr>
                    <w:rPr>
                      <w:rFonts w:ascii="Cambria Math" w:eastAsia="宋体" w:hAnsi="Cambria Math" w:cs="宋体"/>
                      <w:bCs/>
                      <w:color w:val="000000" w:themeColor="text1"/>
                      <w:kern w:val="0"/>
                      <w:szCs w:val="24"/>
                    </w:rPr>
                  </m:ctrlPr>
                </m:sSubPr>
                <m:e>
                  <m:r>
                    <w:rPr>
                      <w:rFonts w:ascii="Cambria Math" w:eastAsia="宋体" w:hAnsi="Cambria Math" w:cs="宋体"/>
                      <w:color w:val="000000" w:themeColor="text1"/>
                      <w:kern w:val="0"/>
                      <w:szCs w:val="24"/>
                    </w:rPr>
                    <m:t>d</m:t>
                  </m:r>
                </m:e>
                <m:sub>
                  <m:r>
                    <w:rPr>
                      <w:rFonts w:ascii="Cambria Math" w:eastAsia="宋体" w:hAnsi="Cambria Math" w:cs="宋体"/>
                      <w:color w:val="000000" w:themeColor="text1"/>
                      <w:kern w:val="0"/>
                      <w:szCs w:val="24"/>
                    </w:rPr>
                    <m:t>t</m:t>
                  </m:r>
                </m:sub>
              </m:sSub>
              <m:r>
                <w:rPr>
                  <w:rFonts w:ascii="Cambria Math" w:eastAsia="宋体" w:hAnsi="Cambria Math" w:cs="宋体"/>
                  <w:color w:val="000000" w:themeColor="text1"/>
                  <w:kern w:val="0"/>
                  <w:szCs w:val="24"/>
                </w:rPr>
                <m:t>R</m:t>
              </m:r>
              <m:nary>
                <m:naryPr>
                  <m:chr m:val="∑"/>
                  <m:ctrlPr>
                    <w:rPr>
                      <w:rFonts w:ascii="Cambria Math" w:eastAsia="宋体" w:hAnsi="Cambria Math" w:cs="宋体"/>
                      <w:bCs/>
                      <w:color w:val="000000" w:themeColor="text1"/>
                      <w:kern w:val="0"/>
                      <w:szCs w:val="24"/>
                    </w:rPr>
                  </m:ctrlPr>
                </m:naryPr>
                <m:sub>
                  <m:r>
                    <w:rPr>
                      <w:rFonts w:ascii="Cambria Math" w:eastAsia="宋体" w:hAnsi="Cambria Math" w:cs="宋体"/>
                      <w:color w:val="000000" w:themeColor="text1"/>
                      <w:kern w:val="0"/>
                      <w:szCs w:val="24"/>
                    </w:rPr>
                    <m:t>i</m:t>
                  </m:r>
                  <m:r>
                    <m:rPr>
                      <m:sty m:val="p"/>
                    </m:rPr>
                    <w:rPr>
                      <w:rFonts w:ascii="Cambria Math" w:eastAsia="宋体" w:hAnsi="Cambria Math" w:cs="宋体"/>
                      <w:color w:val="000000" w:themeColor="text1"/>
                      <w:kern w:val="0"/>
                      <w:szCs w:val="24"/>
                    </w:rPr>
                    <m:t>=0</m:t>
                  </m:r>
                </m:sub>
                <m:sup>
                  <m:r>
                    <w:rPr>
                      <w:rFonts w:ascii="Cambria Math" w:eastAsia="宋体" w:hAnsi="Cambria Math" w:cs="宋体"/>
                      <w:color w:val="000000" w:themeColor="text1"/>
                      <w:kern w:val="0"/>
                      <w:szCs w:val="24"/>
                    </w:rPr>
                    <m:t>t</m:t>
                  </m:r>
                  <m:r>
                    <m:rPr>
                      <m:sty m:val="p"/>
                    </m:rPr>
                    <w:rPr>
                      <w:rFonts w:ascii="Cambria Math" w:eastAsia="宋体" w:hAnsi="Cambria Math" w:cs="宋体"/>
                      <w:color w:val="000000" w:themeColor="text1"/>
                      <w:kern w:val="0"/>
                      <w:szCs w:val="24"/>
                    </w:rPr>
                    <m:t>-1</m:t>
                  </m:r>
                </m:sup>
                <m:e>
                  <m:sSub>
                    <m:sSubPr>
                      <m:ctrlPr>
                        <w:rPr>
                          <w:rFonts w:ascii="Cambria Math" w:eastAsia="宋体" w:hAnsi="Cambria Math" w:cs="宋体"/>
                          <w:bCs/>
                          <w:color w:val="000000" w:themeColor="text1"/>
                          <w:kern w:val="0"/>
                          <w:szCs w:val="24"/>
                        </w:rPr>
                      </m:ctrlPr>
                    </m:sSubPr>
                    <m:e>
                      <m:r>
                        <w:rPr>
                          <w:rFonts w:ascii="Cambria Math" w:eastAsia="宋体" w:hAnsi="Cambria Math" w:cs="宋体"/>
                          <w:color w:val="000000" w:themeColor="text1"/>
                          <w:kern w:val="0"/>
                          <w:szCs w:val="24"/>
                        </w:rPr>
                        <m:t>z</m:t>
                      </m:r>
                    </m:e>
                    <m:sub>
                      <m:r>
                        <w:rPr>
                          <w:rFonts w:ascii="Cambria Math" w:eastAsia="宋体" w:hAnsi="Cambria Math" w:cs="宋体"/>
                          <w:color w:val="000000" w:themeColor="text1"/>
                          <w:kern w:val="0"/>
                          <w:szCs w:val="24"/>
                        </w:rPr>
                        <m:t>i</m:t>
                      </m:r>
                    </m:sub>
                  </m:sSub>
                </m:e>
              </m:nary>
              <m:r>
                <w:rPr>
                  <w:rFonts w:ascii="Cambria Math" w:eastAsia="宋体" w:hAnsi="Cambria Math" w:cs="宋体"/>
                  <w:color w:val="000000" w:themeColor="text1"/>
                  <w:kern w:val="0"/>
                  <w:szCs w:val="24"/>
                </w:rPr>
                <m:t>#(21)</m:t>
              </m:r>
            </m:e>
          </m:eqArr>
        </m:oMath>
      </m:oMathPara>
    </w:p>
    <w:p w14:paraId="35E618D6" w14:textId="4863F1B1" w:rsidR="006830A6" w:rsidRPr="00C24719" w:rsidRDefault="006830A6" w:rsidP="006830A6">
      <w:pPr>
        <w:pStyle w:val="a3"/>
        <w:ind w:firstLineChars="0" w:firstLine="0"/>
        <w:rPr>
          <w:rFonts w:ascii="宋体" w:eastAsia="宋体" w:hAnsi="宋体" w:cs="宋体"/>
          <w:bCs/>
          <w:color w:val="000000" w:themeColor="text1"/>
          <w:kern w:val="0"/>
          <w:szCs w:val="24"/>
        </w:rPr>
      </w:pPr>
      <w:r w:rsidRPr="00C24719">
        <w:rPr>
          <w:rFonts w:ascii="宋体" w:eastAsia="宋体" w:hAnsi="宋体" w:cs="宋体" w:hint="eastAsia"/>
          <w:bCs/>
          <w:color w:val="000000" w:themeColor="text1"/>
          <w:kern w:val="0"/>
          <w:szCs w:val="24"/>
        </w:rPr>
        <w:t>根据公式</w:t>
      </w:r>
      <w:r w:rsidR="000614C4" w:rsidRPr="00C24719">
        <w:rPr>
          <w:rFonts w:ascii="宋体" w:eastAsia="宋体" w:hAnsi="宋体" w:cs="宋体"/>
          <w:bCs/>
          <w:color w:val="000000" w:themeColor="text1"/>
          <w:kern w:val="0"/>
          <w:szCs w:val="24"/>
        </w:rPr>
        <w:t>(21)</w:t>
      </w:r>
      <w:r w:rsidRPr="00C24719">
        <w:rPr>
          <w:rFonts w:ascii="Times New Roman" w:eastAsia="宋体" w:hAnsi="Times New Roman" w:cs="Times New Roman" w:hint="eastAsia"/>
          <w:bCs/>
          <w:color w:val="000000" w:themeColor="text1"/>
          <w:kern w:val="0"/>
          <w:szCs w:val="24"/>
        </w:rPr>
        <w:t>，情绪策略下</w:t>
      </w:r>
      <w:r w:rsidRPr="00C24719">
        <w:rPr>
          <w:rFonts w:ascii="Times New Roman" w:eastAsia="宋体" w:hAnsi="Times New Roman" w:cs="Times New Roman"/>
          <w:bCs/>
          <w:color w:val="000000" w:themeColor="text1"/>
          <w:kern w:val="0"/>
          <w:szCs w:val="24"/>
        </w:rPr>
        <w:t>t</w:t>
      </w:r>
      <w:r w:rsidRPr="00C24719">
        <w:rPr>
          <w:rFonts w:ascii="黑体" w:eastAsia="宋体" w:hAnsi="黑体" w:cs="宋体"/>
          <w:bCs/>
          <w:color w:val="000000" w:themeColor="text1"/>
          <w:kern w:val="0"/>
          <w:szCs w:val="24"/>
        </w:rPr>
        <w:t>交易期</w:t>
      </w:r>
      <w:r w:rsidRPr="00C24719">
        <w:rPr>
          <w:rFonts w:ascii="黑体" w:eastAsia="宋体" w:hAnsi="黑体" w:cs="宋体" w:hint="eastAsia"/>
          <w:bCs/>
          <w:color w:val="000000" w:themeColor="text1"/>
          <w:kern w:val="0"/>
          <w:szCs w:val="24"/>
        </w:rPr>
        <w:t>的资产需求量</w:t>
      </w:r>
      <w:r w:rsidRPr="00C24719">
        <w:rPr>
          <w:rFonts w:ascii="黑体" w:eastAsia="宋体" w:hAnsi="黑体" w:cs="宋体"/>
          <w:bCs/>
          <w:color w:val="000000" w:themeColor="text1"/>
          <w:kern w:val="0"/>
          <w:szCs w:val="24"/>
        </w:rPr>
        <w:t xml:space="preserve"> </w:t>
      </w:r>
      <m:oMath>
        <m:sSub>
          <m:sSubPr>
            <m:ctrlPr>
              <w:rPr>
                <w:rFonts w:ascii="Cambria Math" w:eastAsia="宋体" w:hAnsi="Cambria Math" w:cs="宋体"/>
                <w:bCs/>
                <w:i/>
                <w:color w:val="000000" w:themeColor="text1"/>
                <w:kern w:val="0"/>
                <w:szCs w:val="24"/>
              </w:rPr>
            </m:ctrlPr>
          </m:sSubPr>
          <m:e>
            <m:r>
              <w:rPr>
                <w:rFonts w:ascii="Cambria Math" w:eastAsia="宋体" w:hAnsi="Cambria Math" w:cs="宋体"/>
                <w:color w:val="000000" w:themeColor="text1"/>
                <w:kern w:val="0"/>
                <w:szCs w:val="24"/>
              </w:rPr>
              <m:t>z</m:t>
            </m:r>
          </m:e>
          <m:sub>
            <m:r>
              <w:rPr>
                <w:rFonts w:ascii="Cambria Math" w:eastAsia="宋体" w:hAnsi="Cambria Math" w:cs="宋体"/>
                <w:color w:val="000000" w:themeColor="text1"/>
                <w:kern w:val="0"/>
                <w:szCs w:val="24"/>
              </w:rPr>
              <m:t>p,t</m:t>
            </m:r>
          </m:sub>
        </m:sSub>
        <m:r>
          <w:rPr>
            <w:rFonts w:ascii="Cambria Math" w:eastAsia="宋体" w:hAnsi="Cambria Math" w:cs="宋体"/>
            <w:color w:val="000000" w:themeColor="text1"/>
            <w:kern w:val="0"/>
            <w:szCs w:val="24"/>
          </w:rPr>
          <m:t xml:space="preserve"> </m:t>
        </m:r>
      </m:oMath>
      <w:r w:rsidRPr="00C24719">
        <w:rPr>
          <w:rFonts w:ascii="宋体" w:eastAsia="宋体" w:hAnsi="宋体" w:cs="宋体"/>
          <w:bCs/>
          <w:color w:val="000000" w:themeColor="text1"/>
          <w:kern w:val="0"/>
          <w:szCs w:val="24"/>
        </w:rPr>
        <w:t xml:space="preserve">和 </w:t>
      </w:r>
      <m:oMath>
        <m:sSub>
          <m:sSubPr>
            <m:ctrlPr>
              <w:rPr>
                <w:rFonts w:ascii="Cambria Math" w:eastAsia="宋体" w:hAnsi="Cambria Math" w:cs="宋体"/>
                <w:b/>
                <w:color w:val="000000" w:themeColor="text1"/>
                <w:kern w:val="0"/>
                <w:szCs w:val="24"/>
              </w:rPr>
            </m:ctrlPr>
          </m:sSubPr>
          <m:e>
            <m:r>
              <m:rPr>
                <m:sty m:val="bi"/>
              </m:rPr>
              <w:rPr>
                <w:rFonts w:ascii="Cambria Math" w:eastAsia="宋体" w:hAnsi="Cambria Math" w:cs="宋体"/>
                <w:color w:val="000000" w:themeColor="text1"/>
                <w:kern w:val="0"/>
                <w:szCs w:val="24"/>
              </w:rPr>
              <m:t>X</m:t>
            </m:r>
            <m:ctrlPr>
              <w:rPr>
                <w:rFonts w:ascii="Cambria Math" w:eastAsia="宋体" w:hAnsi="Cambria Math" w:cs="宋体"/>
                <w:b/>
                <w:i/>
                <w:iCs/>
                <w:color w:val="000000" w:themeColor="text1"/>
                <w:kern w:val="0"/>
                <w:szCs w:val="24"/>
              </w:rPr>
            </m:ctrlPr>
          </m:e>
          <m:sub>
            <m:r>
              <m:rPr>
                <m:sty m:val="bi"/>
              </m:rPr>
              <w:rPr>
                <w:rFonts w:ascii="Cambria Math" w:eastAsia="宋体" w:hAnsi="Cambria Math" w:cs="宋体"/>
                <w:color w:val="000000" w:themeColor="text1"/>
                <w:kern w:val="0"/>
                <w:szCs w:val="24"/>
              </w:rPr>
              <m:t>t</m:t>
            </m:r>
            <m:r>
              <m:rPr>
                <m:sty m:val="b"/>
              </m:rPr>
              <w:rPr>
                <w:rFonts w:ascii="Cambria Math" w:eastAsia="宋体" w:hAnsi="Cambria Math" w:cs="宋体"/>
                <w:color w:val="000000" w:themeColor="text1"/>
                <w:kern w:val="0"/>
                <w:szCs w:val="24"/>
              </w:rPr>
              <m:t>+1</m:t>
            </m:r>
          </m:sub>
        </m:sSub>
      </m:oMath>
      <w:r w:rsidRPr="00C24719">
        <w:rPr>
          <w:rFonts w:ascii="宋体" w:eastAsia="宋体" w:hAnsi="宋体" w:cs="宋体"/>
          <w:bCs/>
          <w:color w:val="000000" w:themeColor="text1"/>
          <w:kern w:val="0"/>
          <w:szCs w:val="24"/>
        </w:rPr>
        <w:t xml:space="preserve"> 是一一对应的</w:t>
      </w:r>
      <w:r w:rsidRPr="00C24719">
        <w:rPr>
          <w:rFonts w:ascii="宋体" w:eastAsia="宋体" w:hAnsi="宋体" w:cs="宋体" w:hint="eastAsia"/>
          <w:bCs/>
          <w:color w:val="000000" w:themeColor="text1"/>
          <w:kern w:val="0"/>
          <w:szCs w:val="24"/>
        </w:rPr>
        <w:t>；</w:t>
      </w:r>
      <w:r w:rsidRPr="00C24719">
        <w:rPr>
          <w:rFonts w:ascii="宋体" w:eastAsia="宋体" w:hAnsi="宋体" w:cs="宋体"/>
          <w:bCs/>
          <w:color w:val="000000" w:themeColor="text1"/>
          <w:kern w:val="0"/>
          <w:szCs w:val="24"/>
        </w:rPr>
        <w:t xml:space="preserve">如果 </w:t>
      </w:r>
      <m:oMath>
        <m:sSub>
          <m:sSubPr>
            <m:ctrlPr>
              <w:rPr>
                <w:rFonts w:ascii="Cambria Math" w:eastAsia="宋体" w:hAnsi="Cambria Math" w:cs="宋体"/>
                <w:bCs/>
                <w:i/>
                <w:color w:val="000000" w:themeColor="text1"/>
                <w:kern w:val="0"/>
                <w:szCs w:val="24"/>
              </w:rPr>
            </m:ctrlPr>
          </m:sSubPr>
          <m:e>
            <m:r>
              <w:rPr>
                <w:rFonts w:ascii="Cambria Math" w:eastAsia="宋体" w:hAnsi="Cambria Math" w:cs="宋体"/>
                <w:color w:val="000000" w:themeColor="text1"/>
                <w:kern w:val="0"/>
                <w:szCs w:val="24"/>
              </w:rPr>
              <m:t>z</m:t>
            </m:r>
          </m:e>
          <m:sub>
            <m:r>
              <w:rPr>
                <w:rFonts w:ascii="Cambria Math" w:eastAsia="宋体" w:hAnsi="Cambria Math" w:cs="宋体"/>
                <w:color w:val="000000" w:themeColor="text1"/>
                <w:kern w:val="0"/>
                <w:szCs w:val="24"/>
              </w:rPr>
              <m:t>p,t</m:t>
            </m:r>
          </m:sub>
        </m:sSub>
      </m:oMath>
      <w:r w:rsidRPr="00C24719">
        <w:rPr>
          <w:rFonts w:ascii="宋体" w:eastAsia="宋体" w:hAnsi="宋体" w:cs="宋体"/>
          <w:bCs/>
          <w:color w:val="000000" w:themeColor="text1"/>
          <w:kern w:val="0"/>
          <w:szCs w:val="24"/>
        </w:rPr>
        <w:t xml:space="preserve"> 确定</w:t>
      </w:r>
      <w:r w:rsidRPr="00C24719">
        <w:rPr>
          <w:rFonts w:ascii="宋体" w:eastAsia="宋体" w:hAnsi="宋体" w:cs="宋体" w:hint="eastAsia"/>
          <w:bCs/>
          <w:color w:val="000000" w:themeColor="text1"/>
          <w:kern w:val="0"/>
          <w:szCs w:val="24"/>
        </w:rPr>
        <w:t>，则</w:t>
      </w:r>
      <w:r w:rsidRPr="00C24719">
        <w:rPr>
          <w:rFonts w:ascii="宋体" w:eastAsia="宋体" w:hAnsi="宋体" w:cs="宋体"/>
          <w:bCs/>
          <w:color w:val="000000" w:themeColor="text1"/>
          <w:kern w:val="0"/>
          <w:szCs w:val="24"/>
        </w:rPr>
        <w:t xml:space="preserve">风险资产价格波动以及股息决定了相对损益 </w:t>
      </w:r>
      <m:oMath>
        <m:sSub>
          <m:sSubPr>
            <m:ctrlPr>
              <w:rPr>
                <w:rFonts w:ascii="Cambria Math" w:eastAsia="宋体" w:hAnsi="Cambria Math" w:cs="宋体"/>
                <w:b/>
                <w:color w:val="000000" w:themeColor="text1"/>
                <w:kern w:val="0"/>
                <w:szCs w:val="24"/>
              </w:rPr>
            </m:ctrlPr>
          </m:sSubPr>
          <m:e>
            <m:r>
              <m:rPr>
                <m:sty m:val="bi"/>
              </m:rPr>
              <w:rPr>
                <w:rFonts w:ascii="Cambria Math" w:eastAsia="宋体" w:hAnsi="Cambria Math" w:cs="宋体"/>
                <w:color w:val="000000" w:themeColor="text1"/>
                <w:kern w:val="0"/>
                <w:szCs w:val="24"/>
              </w:rPr>
              <m:t>X</m:t>
            </m:r>
            <m:ctrlPr>
              <w:rPr>
                <w:rFonts w:ascii="Cambria Math" w:eastAsia="宋体" w:hAnsi="Cambria Math" w:cs="宋体"/>
                <w:b/>
                <w:i/>
                <w:iCs/>
                <w:color w:val="000000" w:themeColor="text1"/>
                <w:kern w:val="0"/>
                <w:szCs w:val="24"/>
              </w:rPr>
            </m:ctrlPr>
          </m:e>
          <m:sub>
            <m:r>
              <m:rPr>
                <m:sty m:val="bi"/>
              </m:rPr>
              <w:rPr>
                <w:rFonts w:ascii="Cambria Math" w:eastAsia="宋体" w:hAnsi="Cambria Math" w:cs="宋体"/>
                <w:color w:val="000000" w:themeColor="text1"/>
                <w:kern w:val="0"/>
                <w:szCs w:val="24"/>
              </w:rPr>
              <m:t>t</m:t>
            </m:r>
            <m:r>
              <m:rPr>
                <m:sty m:val="b"/>
              </m:rPr>
              <w:rPr>
                <w:rFonts w:ascii="Cambria Math" w:eastAsia="宋体" w:hAnsi="Cambria Math" w:cs="宋体"/>
                <w:color w:val="000000" w:themeColor="text1"/>
                <w:kern w:val="0"/>
                <w:szCs w:val="24"/>
              </w:rPr>
              <m:t>+1</m:t>
            </m:r>
          </m:sub>
        </m:sSub>
      </m:oMath>
      <w:r w:rsidRPr="00C24719">
        <w:rPr>
          <w:rFonts w:ascii="宋体" w:eastAsia="宋体" w:hAnsi="宋体" w:cs="宋体"/>
          <w:bCs/>
          <w:color w:val="000000" w:themeColor="text1"/>
          <w:kern w:val="0"/>
          <w:szCs w:val="24"/>
        </w:rPr>
        <w:t>，进一步决定了</w:t>
      </w:r>
      <w:r w:rsidR="000D714F" w:rsidRPr="00C24719">
        <w:rPr>
          <w:rFonts w:ascii="宋体" w:eastAsia="宋体" w:hAnsi="宋体" w:cs="宋体" w:hint="eastAsia"/>
          <w:bCs/>
          <w:color w:val="000000" w:themeColor="text1"/>
          <w:kern w:val="0"/>
          <w:szCs w:val="24"/>
        </w:rPr>
        <w:t>该</w:t>
      </w:r>
      <w:r w:rsidRPr="00C24719">
        <w:rPr>
          <w:rFonts w:ascii="宋体" w:eastAsia="宋体" w:hAnsi="宋体" w:cs="宋体" w:hint="eastAsia"/>
          <w:bCs/>
          <w:color w:val="000000" w:themeColor="text1"/>
          <w:kern w:val="0"/>
          <w:szCs w:val="24"/>
        </w:rPr>
        <w:t>行为</w:t>
      </w:r>
      <w:r w:rsidR="000D714F" w:rsidRPr="00C24719">
        <w:rPr>
          <w:rFonts w:ascii="宋体" w:eastAsia="宋体" w:hAnsi="宋体" w:cs="宋体" w:hint="eastAsia"/>
          <w:bCs/>
          <w:color w:val="000000" w:themeColor="text1"/>
          <w:kern w:val="0"/>
          <w:szCs w:val="24"/>
        </w:rPr>
        <w:t>选项</w:t>
      </w:r>
      <w:r w:rsidRPr="00C24719">
        <w:rPr>
          <w:rFonts w:ascii="宋体" w:eastAsia="宋体" w:hAnsi="宋体" w:cs="宋体"/>
          <w:bCs/>
          <w:color w:val="000000" w:themeColor="text1"/>
          <w:kern w:val="0"/>
          <w:szCs w:val="24"/>
        </w:rPr>
        <w:t>的价值函数及前景值。个体通过计算选取</w:t>
      </w:r>
      <w:r w:rsidRPr="00C24719">
        <w:rPr>
          <w:rFonts w:ascii="宋体" w:eastAsia="宋体" w:hAnsi="宋体" w:cs="宋体" w:hint="eastAsia"/>
          <w:bCs/>
          <w:color w:val="000000" w:themeColor="text1"/>
          <w:kern w:val="0"/>
          <w:szCs w:val="24"/>
        </w:rPr>
        <w:t>前景</w:t>
      </w:r>
      <w:r w:rsidRPr="00C24719">
        <w:rPr>
          <w:rFonts w:ascii="宋体" w:eastAsia="宋体" w:hAnsi="宋体" w:cs="宋体"/>
          <w:bCs/>
          <w:color w:val="000000" w:themeColor="text1"/>
          <w:kern w:val="0"/>
          <w:szCs w:val="24"/>
        </w:rPr>
        <w:t>值最高时对应的</w:t>
      </w:r>
      <m:oMath>
        <m:r>
          <w:rPr>
            <w:rFonts w:ascii="Cambria Math" w:eastAsia="宋体" w:hAnsi="Cambria Math" w:cs="宋体"/>
            <w:color w:val="000000" w:themeColor="text1"/>
            <w:kern w:val="0"/>
            <w:szCs w:val="24"/>
          </w:rPr>
          <m:t xml:space="preserve"> </m:t>
        </m:r>
        <m:sSub>
          <m:sSubPr>
            <m:ctrlPr>
              <w:rPr>
                <w:rFonts w:ascii="Cambria Math" w:eastAsia="宋体" w:hAnsi="Cambria Math" w:cs="宋体"/>
                <w:bCs/>
                <w:iCs/>
                <w:color w:val="000000" w:themeColor="text1"/>
                <w:kern w:val="0"/>
                <w:szCs w:val="24"/>
              </w:rPr>
            </m:ctrlPr>
          </m:sSubPr>
          <m:e>
            <m:r>
              <m:rPr>
                <m:sty m:val="p"/>
              </m:rPr>
              <w:rPr>
                <w:rFonts w:ascii="Cambria Math" w:eastAsia="宋体" w:hAnsi="Cambria Math" w:cs="宋体"/>
                <w:color w:val="000000" w:themeColor="text1"/>
                <w:kern w:val="0"/>
                <w:szCs w:val="24"/>
              </w:rPr>
              <m:t>z</m:t>
            </m:r>
          </m:e>
          <m:sub>
            <m:r>
              <m:rPr>
                <m:sty m:val="p"/>
              </m:rPr>
              <w:rPr>
                <w:rFonts w:ascii="Cambria Math" w:eastAsia="宋体" w:hAnsi="Cambria Math" w:cs="宋体"/>
                <w:color w:val="000000" w:themeColor="text1"/>
                <w:kern w:val="0"/>
                <w:szCs w:val="24"/>
              </w:rPr>
              <m:t>p,t</m:t>
            </m:r>
          </m:sub>
        </m:sSub>
      </m:oMath>
      <w:r w:rsidRPr="00C24719">
        <w:rPr>
          <w:rFonts w:ascii="宋体" w:eastAsia="宋体" w:hAnsi="宋体" w:cs="宋体"/>
          <w:bCs/>
          <w:color w:val="000000" w:themeColor="text1"/>
          <w:kern w:val="0"/>
          <w:szCs w:val="24"/>
        </w:rPr>
        <w:t>，决定自己采取何种行动，即买入或者卖出多少风险资产。</w:t>
      </w:r>
    </w:p>
    <w:p w14:paraId="57538DED" w14:textId="77777777" w:rsidR="006830A6" w:rsidRPr="00C24719" w:rsidRDefault="006830A6" w:rsidP="006830A6">
      <w:pPr>
        <w:ind w:firstLineChars="200" w:firstLine="420"/>
        <w:rPr>
          <w:rFonts w:ascii="黑体" w:eastAsia="黑体" w:hAnsi="黑体"/>
          <w:color w:val="000000" w:themeColor="text1"/>
        </w:rPr>
      </w:pPr>
      <w:r w:rsidRPr="00C24719">
        <w:rPr>
          <w:rFonts w:ascii="黑体" w:eastAsia="黑体" w:hAnsi="黑体"/>
          <w:color w:val="000000" w:themeColor="text1"/>
        </w:rPr>
        <w:t>3.</w:t>
      </w:r>
      <w:r w:rsidRPr="00C24719">
        <w:rPr>
          <w:rFonts w:ascii="黑体" w:eastAsia="黑体" w:hAnsi="黑体" w:hint="eastAsia"/>
          <w:color w:val="000000" w:themeColor="text1"/>
        </w:rPr>
        <w:t>前景估计</w:t>
      </w:r>
    </w:p>
    <w:p w14:paraId="3B78A22D" w14:textId="44F04B43" w:rsidR="006830A6" w:rsidRPr="00C24719" w:rsidRDefault="006830A6" w:rsidP="006830A6">
      <w:pPr>
        <w:ind w:firstLineChars="200" w:firstLine="420"/>
        <w:rPr>
          <w:rFonts w:ascii="宋体" w:eastAsia="宋体" w:hAnsi="宋体" w:cs="宋体"/>
          <w:bCs/>
          <w:color w:val="000000" w:themeColor="text1"/>
          <w:kern w:val="0"/>
          <w:szCs w:val="24"/>
        </w:rPr>
      </w:pPr>
      <w:r w:rsidRPr="00C24719">
        <w:rPr>
          <w:rFonts w:ascii="宋体" w:eastAsia="宋体" w:hAnsi="宋体" w:cs="宋体"/>
          <w:bCs/>
          <w:color w:val="000000" w:themeColor="text1"/>
          <w:kern w:val="0"/>
          <w:szCs w:val="24"/>
        </w:rPr>
        <w:t>前景估计阶段</w:t>
      </w:r>
      <w:r w:rsidRPr="00C24719">
        <w:rPr>
          <w:rFonts w:ascii="宋体" w:eastAsia="宋体" w:hAnsi="宋体" w:cs="宋体" w:hint="eastAsia"/>
          <w:bCs/>
          <w:color w:val="000000" w:themeColor="text1"/>
          <w:kern w:val="0"/>
          <w:szCs w:val="24"/>
        </w:rPr>
        <w:t>需要</w:t>
      </w:r>
      <w:r w:rsidRPr="00C24719">
        <w:rPr>
          <w:rFonts w:ascii="宋体" w:eastAsia="宋体" w:hAnsi="宋体" w:cs="宋体"/>
          <w:bCs/>
          <w:color w:val="000000" w:themeColor="text1"/>
          <w:kern w:val="0"/>
          <w:szCs w:val="24"/>
        </w:rPr>
        <w:t>计算</w:t>
      </w:r>
      <w:r w:rsidRPr="00C24719">
        <w:rPr>
          <w:rFonts w:ascii="宋体" w:eastAsia="宋体" w:hAnsi="宋体" w:cs="宋体" w:hint="eastAsia"/>
          <w:bCs/>
          <w:color w:val="000000" w:themeColor="text1"/>
          <w:kern w:val="0"/>
          <w:szCs w:val="24"/>
        </w:rPr>
        <w:t>投资者</w:t>
      </w:r>
      <w:r w:rsidR="00A64335" w:rsidRPr="00C24719">
        <w:rPr>
          <w:rFonts w:ascii="宋体" w:eastAsia="宋体" w:hAnsi="宋体" w:cs="宋体" w:hint="eastAsia"/>
          <w:bCs/>
          <w:color w:val="000000" w:themeColor="text1"/>
          <w:kern w:val="0"/>
          <w:szCs w:val="24"/>
        </w:rPr>
        <w:t>所有</w:t>
      </w:r>
      <w:r w:rsidRPr="00C24719">
        <w:rPr>
          <w:rFonts w:ascii="宋体" w:eastAsia="宋体" w:hAnsi="宋体" w:cs="宋体"/>
          <w:bCs/>
          <w:color w:val="000000" w:themeColor="text1"/>
          <w:kern w:val="0"/>
          <w:szCs w:val="24"/>
        </w:rPr>
        <w:t>行为</w:t>
      </w:r>
      <w:r w:rsidR="00A64335" w:rsidRPr="00C24719">
        <w:rPr>
          <w:rFonts w:ascii="宋体" w:eastAsia="宋体" w:hAnsi="宋体" w:cs="宋体" w:hint="eastAsia"/>
          <w:bCs/>
          <w:color w:val="000000" w:themeColor="text1"/>
          <w:kern w:val="0"/>
          <w:szCs w:val="24"/>
        </w:rPr>
        <w:t>选项</w:t>
      </w:r>
      <w:r w:rsidRPr="00C24719">
        <w:rPr>
          <w:rFonts w:ascii="宋体" w:eastAsia="宋体" w:hAnsi="宋体" w:cs="宋体"/>
          <w:bCs/>
          <w:color w:val="000000" w:themeColor="text1"/>
          <w:kern w:val="0"/>
          <w:szCs w:val="24"/>
        </w:rPr>
        <w:t xml:space="preserve">对应的前景值。风险资产价格 </w:t>
      </w:r>
      <m:oMath>
        <m:sSub>
          <m:sSubPr>
            <m:ctrlPr>
              <w:rPr>
                <w:rFonts w:ascii="Cambria Math" w:eastAsia="宋体" w:hAnsi="Cambria Math" w:cs="宋体"/>
                <w:bCs/>
                <w:i/>
                <w:iCs/>
                <w:color w:val="000000" w:themeColor="text1"/>
                <w:kern w:val="0"/>
                <w:szCs w:val="24"/>
              </w:rPr>
            </m:ctrlPr>
          </m:sSubPr>
          <m:e>
            <m:r>
              <m:rPr>
                <m:sty m:val="bi"/>
              </m:rPr>
              <w:rPr>
                <w:rFonts w:ascii="Cambria Math" w:eastAsia="宋体" w:hAnsi="Cambria Math" w:cs="宋体"/>
                <w:color w:val="000000" w:themeColor="text1"/>
                <w:kern w:val="0"/>
                <w:szCs w:val="24"/>
              </w:rPr>
              <m:t>p</m:t>
            </m:r>
          </m:e>
          <m:sub>
            <m:r>
              <m:rPr>
                <m:sty m:val="bi"/>
              </m:rPr>
              <w:rPr>
                <w:rFonts w:ascii="Cambria Math" w:eastAsia="宋体" w:hAnsi="Cambria Math" w:cs="宋体"/>
                <w:color w:val="000000" w:themeColor="text1"/>
                <w:kern w:val="0"/>
                <w:szCs w:val="24"/>
              </w:rPr>
              <m:t>t</m:t>
            </m:r>
            <m:r>
              <w:rPr>
                <w:rFonts w:ascii="Cambria Math" w:eastAsia="宋体" w:hAnsi="Cambria Math" w:cs="宋体"/>
                <w:color w:val="000000" w:themeColor="text1"/>
                <w:kern w:val="0"/>
                <w:szCs w:val="24"/>
              </w:rPr>
              <m:t>+</m:t>
            </m:r>
            <m:r>
              <m:rPr>
                <m:sty m:val="bi"/>
              </m:rPr>
              <w:rPr>
                <w:rFonts w:ascii="Cambria Math" w:eastAsia="宋体" w:hAnsi="Cambria Math" w:cs="宋体"/>
                <w:color w:val="000000" w:themeColor="text1"/>
                <w:kern w:val="0"/>
                <w:szCs w:val="24"/>
              </w:rPr>
              <m:t>1</m:t>
            </m:r>
          </m:sub>
        </m:sSub>
      </m:oMath>
      <w:r w:rsidRPr="00C24719">
        <w:rPr>
          <w:rFonts w:ascii="宋体" w:eastAsia="宋体" w:hAnsi="宋体" w:cs="宋体"/>
          <w:bCs/>
          <w:iCs/>
          <w:color w:val="000000" w:themeColor="text1"/>
          <w:kern w:val="0"/>
          <w:szCs w:val="24"/>
        </w:rPr>
        <w:t xml:space="preserve"> </w:t>
      </w:r>
      <w:r w:rsidRPr="00C24719">
        <w:rPr>
          <w:rFonts w:ascii="宋体" w:eastAsia="宋体" w:hAnsi="宋体" w:cs="宋体"/>
          <w:bCs/>
          <w:color w:val="000000" w:themeColor="text1"/>
          <w:kern w:val="0"/>
          <w:szCs w:val="24"/>
        </w:rPr>
        <w:t>是一个随机变量。假设</w:t>
      </w:r>
      <w:r w:rsidR="00C06E0D" w:rsidRPr="00C24719">
        <w:rPr>
          <w:rFonts w:ascii="宋体" w:eastAsia="宋体" w:hAnsi="宋体" w:cs="宋体" w:hint="eastAsia"/>
          <w:bCs/>
          <w:color w:val="000000" w:themeColor="text1"/>
          <w:kern w:val="0"/>
          <w:szCs w:val="24"/>
        </w:rPr>
        <w:t>情绪交易模式下的投资者</w:t>
      </w:r>
      <w:r w:rsidRPr="00C24719">
        <w:rPr>
          <w:rFonts w:ascii="宋体" w:eastAsia="宋体" w:hAnsi="宋体" w:cs="宋体" w:hint="eastAsia"/>
          <w:bCs/>
          <w:color w:val="000000" w:themeColor="text1"/>
          <w:kern w:val="0"/>
          <w:szCs w:val="24"/>
        </w:rPr>
        <w:t>预期</w:t>
      </w:r>
      <w:r w:rsidRPr="00C24719">
        <w:rPr>
          <w:rFonts w:ascii="Times New Roman" w:eastAsia="宋体" w:hAnsi="Times New Roman" w:cs="Times New Roman"/>
          <w:bCs/>
          <w:color w:val="000000" w:themeColor="text1"/>
          <w:kern w:val="0"/>
          <w:szCs w:val="24"/>
        </w:rPr>
        <w:t xml:space="preserve"> t+1</w:t>
      </w:r>
      <w:r w:rsidRPr="00C24719">
        <w:rPr>
          <w:rFonts w:ascii="宋体" w:eastAsia="宋体" w:hAnsi="宋体" w:cs="宋体"/>
          <w:bCs/>
          <w:color w:val="000000" w:themeColor="text1"/>
          <w:kern w:val="0"/>
          <w:szCs w:val="24"/>
        </w:rPr>
        <w:t>交易</w:t>
      </w:r>
      <w:r w:rsidRPr="00C24719">
        <w:rPr>
          <w:rFonts w:ascii="宋体" w:eastAsia="宋体" w:hAnsi="宋体" w:cs="宋体" w:hint="eastAsia"/>
          <w:bCs/>
          <w:color w:val="000000" w:themeColor="text1"/>
          <w:kern w:val="0"/>
          <w:szCs w:val="24"/>
        </w:rPr>
        <w:t>期的</w:t>
      </w:r>
      <w:r w:rsidRPr="00C24719">
        <w:rPr>
          <w:rFonts w:ascii="宋体" w:eastAsia="宋体" w:hAnsi="宋体" w:cs="宋体"/>
          <w:bCs/>
          <w:color w:val="000000" w:themeColor="text1"/>
          <w:kern w:val="0"/>
          <w:szCs w:val="24"/>
        </w:rPr>
        <w:t>资产价格</w:t>
      </w:r>
      <w:r w:rsidRPr="00C24719">
        <w:rPr>
          <w:rFonts w:ascii="宋体" w:eastAsia="宋体" w:hAnsi="宋体" w:cs="宋体" w:hint="eastAsia"/>
          <w:bCs/>
          <w:color w:val="000000" w:themeColor="text1"/>
          <w:kern w:val="0"/>
          <w:szCs w:val="24"/>
        </w:rPr>
        <w:t>和股息分别为</w:t>
      </w:r>
      <m:oMath>
        <m:sSub>
          <m:sSubPr>
            <m:ctrlPr>
              <w:rPr>
                <w:rFonts w:ascii="Cambria Math" w:eastAsia="宋体" w:hAnsi="Cambria Math" w:cs="宋体"/>
                <w:b/>
                <w:i/>
                <w:color w:val="000000" w:themeColor="text1"/>
                <w:kern w:val="0"/>
                <w:szCs w:val="24"/>
              </w:rPr>
            </m:ctrlPr>
          </m:sSubPr>
          <m:e>
            <m:acc>
              <m:accPr>
                <m:ctrlPr>
                  <w:rPr>
                    <w:rFonts w:ascii="Cambria Math" w:eastAsia="宋体" w:hAnsi="Cambria Math" w:cs="宋体"/>
                    <w:b/>
                    <w:i/>
                    <w:color w:val="000000" w:themeColor="text1"/>
                    <w:kern w:val="0"/>
                    <w:szCs w:val="24"/>
                  </w:rPr>
                </m:ctrlPr>
              </m:accPr>
              <m:e>
                <m:r>
                  <m:rPr>
                    <m:sty m:val="bi"/>
                  </m:rPr>
                  <w:rPr>
                    <w:rFonts w:ascii="Cambria Math" w:eastAsia="宋体" w:hAnsi="Cambria Math" w:cs="宋体"/>
                    <w:color w:val="000000" w:themeColor="text1"/>
                    <w:kern w:val="0"/>
                    <w:szCs w:val="24"/>
                  </w:rPr>
                  <m:t>p</m:t>
                </m:r>
              </m:e>
            </m:acc>
          </m:e>
          <m:sub>
            <m:r>
              <m:rPr>
                <m:sty m:val="bi"/>
              </m:rPr>
              <w:rPr>
                <w:rFonts w:ascii="Cambria Math" w:eastAsia="宋体" w:hAnsi="Cambria Math" w:cs="宋体"/>
                <w:color w:val="000000" w:themeColor="text1"/>
                <w:kern w:val="0"/>
                <w:szCs w:val="24"/>
              </w:rPr>
              <m:t>t+1</m:t>
            </m:r>
          </m:sub>
        </m:sSub>
      </m:oMath>
      <w:r w:rsidRPr="00C24719">
        <w:rPr>
          <w:rFonts w:ascii="宋体" w:eastAsia="宋体" w:hAnsi="宋体" w:cs="宋体"/>
          <w:bCs/>
          <w:color w:val="000000" w:themeColor="text1"/>
          <w:kern w:val="0"/>
          <w:szCs w:val="24"/>
        </w:rPr>
        <w:t>，</w:t>
      </w:r>
      <m:oMath>
        <m:sSub>
          <m:sSubPr>
            <m:ctrlPr>
              <w:rPr>
                <w:rFonts w:ascii="Cambria Math" w:eastAsia="宋体" w:hAnsi="Cambria Math" w:cs="宋体"/>
                <w:b/>
                <w:i/>
                <w:color w:val="000000" w:themeColor="text1"/>
                <w:kern w:val="0"/>
                <w:szCs w:val="24"/>
              </w:rPr>
            </m:ctrlPr>
          </m:sSubPr>
          <m:e>
            <m:acc>
              <m:accPr>
                <m:ctrlPr>
                  <w:rPr>
                    <w:rFonts w:ascii="Cambria Math" w:eastAsia="宋体" w:hAnsi="Cambria Math" w:cs="宋体"/>
                    <w:b/>
                    <w:i/>
                    <w:color w:val="000000" w:themeColor="text1"/>
                    <w:kern w:val="0"/>
                    <w:szCs w:val="24"/>
                  </w:rPr>
                </m:ctrlPr>
              </m:accPr>
              <m:e>
                <m:r>
                  <m:rPr>
                    <m:sty m:val="bi"/>
                  </m:rPr>
                  <w:rPr>
                    <w:rFonts w:ascii="Cambria Math" w:eastAsia="宋体" w:hAnsi="Cambria Math" w:cs="宋体"/>
                    <w:color w:val="000000" w:themeColor="text1"/>
                    <w:kern w:val="0"/>
                    <w:szCs w:val="24"/>
                  </w:rPr>
                  <m:t>d</m:t>
                </m:r>
              </m:e>
            </m:acc>
          </m:e>
          <m:sub>
            <m:r>
              <m:rPr>
                <m:sty m:val="bi"/>
              </m:rPr>
              <w:rPr>
                <w:rFonts w:ascii="Cambria Math" w:eastAsia="宋体" w:hAnsi="Cambria Math" w:cs="宋体"/>
                <w:color w:val="000000" w:themeColor="text1"/>
                <w:kern w:val="0"/>
                <w:szCs w:val="24"/>
              </w:rPr>
              <m:t>t+1</m:t>
            </m:r>
          </m:sub>
        </m:sSub>
      </m:oMath>
      <w:r w:rsidRPr="00C24719">
        <w:rPr>
          <w:rFonts w:ascii="宋体" w:eastAsia="宋体" w:hAnsi="宋体" w:cs="宋体"/>
          <w:bCs/>
          <w:color w:val="000000" w:themeColor="text1"/>
          <w:kern w:val="0"/>
          <w:szCs w:val="24"/>
        </w:rPr>
        <w:t xml:space="preserve">, </w:t>
      </w:r>
      <w:r w:rsidRPr="00C24719">
        <w:rPr>
          <w:rFonts w:ascii="宋体" w:eastAsia="宋体" w:hAnsi="宋体" w:cs="宋体" w:hint="eastAsia"/>
          <w:bCs/>
          <w:color w:val="000000" w:themeColor="text1"/>
          <w:kern w:val="0"/>
          <w:szCs w:val="24"/>
        </w:rPr>
        <w:t>则</w:t>
      </w:r>
      <w:r w:rsidRPr="00C24719">
        <w:rPr>
          <w:rFonts w:ascii="宋体" w:eastAsia="宋体" w:hAnsi="宋体" w:cs="宋体"/>
          <w:bCs/>
          <w:color w:val="000000" w:themeColor="text1"/>
          <w:kern w:val="0"/>
          <w:szCs w:val="24"/>
        </w:rPr>
        <w:t>相对损益</w:t>
      </w:r>
      <m:oMath>
        <m:sSub>
          <m:sSubPr>
            <m:ctrlPr>
              <w:rPr>
                <w:rFonts w:ascii="Cambria Math" w:eastAsia="宋体" w:hAnsi="Cambria Math" w:cs="宋体"/>
                <w:b/>
                <w:color w:val="000000" w:themeColor="text1"/>
                <w:kern w:val="0"/>
                <w:szCs w:val="24"/>
              </w:rPr>
            </m:ctrlPr>
          </m:sSubPr>
          <m:e>
            <m:r>
              <m:rPr>
                <m:sty m:val="bi"/>
              </m:rPr>
              <w:rPr>
                <w:rFonts w:ascii="Cambria Math" w:eastAsia="宋体" w:hAnsi="Cambria Math" w:cs="宋体"/>
                <w:color w:val="000000" w:themeColor="text1"/>
                <w:kern w:val="0"/>
                <w:szCs w:val="24"/>
              </w:rPr>
              <m:t>X</m:t>
            </m:r>
            <m:ctrlPr>
              <w:rPr>
                <w:rFonts w:ascii="Cambria Math" w:eastAsia="宋体" w:hAnsi="Cambria Math" w:cs="宋体"/>
                <w:b/>
                <w:i/>
                <w:iCs/>
                <w:color w:val="000000" w:themeColor="text1"/>
                <w:kern w:val="0"/>
                <w:szCs w:val="24"/>
              </w:rPr>
            </m:ctrlPr>
          </m:e>
          <m:sub>
            <m:r>
              <m:rPr>
                <m:sty m:val="bi"/>
              </m:rPr>
              <w:rPr>
                <w:rFonts w:ascii="Cambria Math" w:eastAsia="宋体" w:hAnsi="Cambria Math" w:cs="宋体"/>
                <w:color w:val="000000" w:themeColor="text1"/>
                <w:kern w:val="0"/>
                <w:szCs w:val="24"/>
              </w:rPr>
              <m:t>t</m:t>
            </m:r>
            <m:r>
              <m:rPr>
                <m:sty m:val="b"/>
              </m:rPr>
              <w:rPr>
                <w:rFonts w:ascii="Cambria Math" w:eastAsia="宋体" w:hAnsi="Cambria Math" w:cs="宋体"/>
                <w:color w:val="000000" w:themeColor="text1"/>
                <w:kern w:val="0"/>
                <w:szCs w:val="24"/>
              </w:rPr>
              <m:t>+1</m:t>
            </m:r>
          </m:sub>
        </m:sSub>
      </m:oMath>
      <w:r w:rsidRPr="00C24719">
        <w:rPr>
          <w:rFonts w:ascii="宋体" w:eastAsia="宋体" w:hAnsi="宋体" w:cs="宋体" w:hint="eastAsia"/>
          <w:bCs/>
          <w:color w:val="000000" w:themeColor="text1"/>
          <w:kern w:val="0"/>
          <w:szCs w:val="24"/>
        </w:rPr>
        <w:t>可估计为</w:t>
      </w:r>
    </w:p>
    <w:p w14:paraId="1DF27376" w14:textId="51843131" w:rsidR="006830A6" w:rsidRPr="00C24719" w:rsidRDefault="00000000" w:rsidP="006830A6">
      <w:pPr>
        <w:rPr>
          <w:rFonts w:ascii="宋体" w:eastAsia="宋体" w:hAnsi="宋体" w:cs="宋体"/>
          <w:bCs/>
          <w:color w:val="000000" w:themeColor="text1"/>
          <w:kern w:val="0"/>
          <w:szCs w:val="24"/>
        </w:rPr>
      </w:pPr>
      <m:oMathPara>
        <m:oMath>
          <m:eqArr>
            <m:eqArrPr>
              <m:maxDist m:val="1"/>
              <m:ctrlPr>
                <w:rPr>
                  <w:rFonts w:ascii="Cambria Math" w:eastAsia="宋体" w:hAnsi="Cambria Math" w:cs="宋体"/>
                  <w:bCs/>
                  <w:i/>
                  <w:color w:val="000000" w:themeColor="text1"/>
                  <w:kern w:val="0"/>
                  <w:szCs w:val="24"/>
                </w:rPr>
              </m:ctrlPr>
            </m:eqArrPr>
            <m:e>
              <m:sSub>
                <m:sSubPr>
                  <m:ctrlPr>
                    <w:rPr>
                      <w:rFonts w:ascii="Cambria Math" w:eastAsia="宋体" w:hAnsi="Cambria Math" w:cs="宋体"/>
                      <w:b/>
                      <w:i/>
                      <w:color w:val="000000" w:themeColor="text1"/>
                      <w:kern w:val="0"/>
                      <w:szCs w:val="24"/>
                    </w:rPr>
                  </m:ctrlPr>
                </m:sSubPr>
                <m:e>
                  <m:acc>
                    <m:accPr>
                      <m:ctrlPr>
                        <w:rPr>
                          <w:rFonts w:ascii="Cambria Math" w:eastAsia="宋体" w:hAnsi="Cambria Math" w:cs="宋体"/>
                          <w:b/>
                          <w:i/>
                          <w:color w:val="000000" w:themeColor="text1"/>
                          <w:kern w:val="0"/>
                          <w:szCs w:val="24"/>
                        </w:rPr>
                      </m:ctrlPr>
                    </m:accPr>
                    <m:e>
                      <m:r>
                        <m:rPr>
                          <m:sty m:val="bi"/>
                        </m:rPr>
                        <w:rPr>
                          <w:rFonts w:ascii="Cambria Math" w:eastAsia="宋体" w:hAnsi="Cambria Math" w:cs="宋体"/>
                          <w:color w:val="000000" w:themeColor="text1"/>
                          <w:kern w:val="0"/>
                          <w:szCs w:val="24"/>
                        </w:rPr>
                        <m:t>X</m:t>
                      </m:r>
                    </m:e>
                  </m:acc>
                </m:e>
                <m:sub>
                  <m:r>
                    <m:rPr>
                      <m:sty m:val="bi"/>
                    </m:rPr>
                    <w:rPr>
                      <w:rFonts w:ascii="Cambria Math" w:eastAsia="宋体" w:hAnsi="Cambria Math" w:cs="宋体"/>
                      <w:color w:val="000000" w:themeColor="text1"/>
                      <w:kern w:val="0"/>
                      <w:szCs w:val="24"/>
                    </w:rPr>
                    <m:t>t+1</m:t>
                  </m:r>
                </m:sub>
              </m:sSub>
              <m:r>
                <m:rPr>
                  <m:sty m:val="p"/>
                </m:rPr>
                <w:rPr>
                  <w:rFonts w:ascii="Cambria Math" w:eastAsia="宋体" w:hAnsi="Cambria Math" w:cs="宋体"/>
                  <w:color w:val="000000" w:themeColor="text1"/>
                  <w:kern w:val="0"/>
                  <w:szCs w:val="24"/>
                </w:rPr>
                <m:t>=</m:t>
              </m:r>
              <m:d>
                <m:dPr>
                  <m:ctrlPr>
                    <w:rPr>
                      <w:rFonts w:ascii="Cambria Math" w:eastAsia="宋体" w:hAnsi="Cambria Math" w:cs="宋体"/>
                      <w:bCs/>
                      <w:color w:val="000000" w:themeColor="text1"/>
                      <w:kern w:val="0"/>
                      <w:szCs w:val="24"/>
                    </w:rPr>
                  </m:ctrlPr>
                </m:dPr>
                <m:e>
                  <m:sSub>
                    <m:sSubPr>
                      <m:ctrlPr>
                        <w:rPr>
                          <w:rFonts w:ascii="Cambria Math" w:eastAsia="宋体" w:hAnsi="Cambria Math" w:cs="宋体"/>
                          <w:b/>
                          <w:i/>
                          <w:color w:val="000000" w:themeColor="text1"/>
                          <w:kern w:val="0"/>
                          <w:szCs w:val="24"/>
                        </w:rPr>
                      </m:ctrlPr>
                    </m:sSubPr>
                    <m:e>
                      <m:acc>
                        <m:accPr>
                          <m:ctrlPr>
                            <w:rPr>
                              <w:rFonts w:ascii="Cambria Math" w:eastAsia="宋体" w:hAnsi="Cambria Math" w:cs="宋体"/>
                              <w:b/>
                              <w:i/>
                              <w:color w:val="000000" w:themeColor="text1"/>
                              <w:kern w:val="0"/>
                              <w:szCs w:val="24"/>
                            </w:rPr>
                          </m:ctrlPr>
                        </m:accPr>
                        <m:e>
                          <m:r>
                            <m:rPr>
                              <m:sty m:val="bi"/>
                            </m:rPr>
                            <w:rPr>
                              <w:rFonts w:ascii="Cambria Math" w:eastAsia="宋体" w:hAnsi="Cambria Math" w:cs="宋体"/>
                              <w:color w:val="000000" w:themeColor="text1"/>
                              <w:kern w:val="0"/>
                              <w:szCs w:val="24"/>
                            </w:rPr>
                            <m:t>p</m:t>
                          </m:r>
                        </m:e>
                      </m:acc>
                    </m:e>
                    <m:sub>
                      <m:r>
                        <m:rPr>
                          <m:sty m:val="bi"/>
                        </m:rPr>
                        <w:rPr>
                          <w:rFonts w:ascii="Cambria Math" w:eastAsia="宋体" w:hAnsi="Cambria Math" w:cs="宋体"/>
                          <w:color w:val="000000" w:themeColor="text1"/>
                          <w:kern w:val="0"/>
                          <w:szCs w:val="24"/>
                        </w:rPr>
                        <m:t>t+1</m:t>
                      </m:r>
                    </m:sub>
                  </m:sSub>
                  <m:r>
                    <m:rPr>
                      <m:sty m:val="p"/>
                    </m:rPr>
                    <w:rPr>
                      <w:rFonts w:ascii="Cambria Math" w:eastAsia="宋体" w:hAnsi="Cambria Math" w:cs="宋体"/>
                      <w:color w:val="000000" w:themeColor="text1"/>
                      <w:kern w:val="0"/>
                      <w:szCs w:val="24"/>
                    </w:rPr>
                    <m:t>+</m:t>
                  </m:r>
                  <m:sSub>
                    <m:sSubPr>
                      <m:ctrlPr>
                        <w:rPr>
                          <w:rFonts w:ascii="Cambria Math" w:eastAsia="宋体" w:hAnsi="Cambria Math" w:cs="宋体"/>
                          <w:b/>
                          <w:i/>
                          <w:color w:val="000000" w:themeColor="text1"/>
                          <w:kern w:val="0"/>
                          <w:szCs w:val="24"/>
                        </w:rPr>
                      </m:ctrlPr>
                    </m:sSubPr>
                    <m:e>
                      <m:acc>
                        <m:accPr>
                          <m:ctrlPr>
                            <w:rPr>
                              <w:rFonts w:ascii="Cambria Math" w:eastAsia="宋体" w:hAnsi="Cambria Math" w:cs="宋体"/>
                              <w:b/>
                              <w:i/>
                              <w:color w:val="000000" w:themeColor="text1"/>
                              <w:kern w:val="0"/>
                              <w:szCs w:val="24"/>
                            </w:rPr>
                          </m:ctrlPr>
                        </m:accPr>
                        <m:e>
                          <m:r>
                            <m:rPr>
                              <m:sty m:val="bi"/>
                            </m:rPr>
                            <w:rPr>
                              <w:rFonts w:ascii="Cambria Math" w:eastAsia="宋体" w:hAnsi="Cambria Math" w:cs="宋体"/>
                              <w:color w:val="000000" w:themeColor="text1"/>
                              <w:kern w:val="0"/>
                              <w:szCs w:val="24"/>
                            </w:rPr>
                            <m:t>d</m:t>
                          </m:r>
                        </m:e>
                      </m:acc>
                    </m:e>
                    <m:sub>
                      <m:r>
                        <m:rPr>
                          <m:sty m:val="bi"/>
                        </m:rPr>
                        <w:rPr>
                          <w:rFonts w:ascii="Cambria Math" w:eastAsia="宋体" w:hAnsi="Cambria Math" w:cs="宋体"/>
                          <w:color w:val="000000" w:themeColor="text1"/>
                          <w:kern w:val="0"/>
                          <w:szCs w:val="24"/>
                        </w:rPr>
                        <m:t>t+1</m:t>
                      </m:r>
                    </m:sub>
                  </m:sSub>
                  <m:r>
                    <m:rPr>
                      <m:sty m:val="p"/>
                    </m:rPr>
                    <w:rPr>
                      <w:rFonts w:ascii="Cambria Math" w:eastAsia="宋体" w:hAnsi="Cambria Math" w:cs="宋体"/>
                      <w:color w:val="000000" w:themeColor="text1"/>
                      <w:kern w:val="0"/>
                      <w:szCs w:val="24"/>
                    </w:rPr>
                    <m:t>-R</m:t>
                  </m:r>
                  <m:sSub>
                    <m:sSubPr>
                      <m:ctrlPr>
                        <w:rPr>
                          <w:rFonts w:ascii="Cambria Math" w:eastAsia="宋体" w:hAnsi="Cambria Math" w:cs="宋体"/>
                          <w:bCs/>
                          <w:color w:val="000000" w:themeColor="text1"/>
                          <w:kern w:val="0"/>
                          <w:szCs w:val="24"/>
                        </w:rPr>
                      </m:ctrlPr>
                    </m:sSubPr>
                    <m:e>
                      <m:r>
                        <m:rPr>
                          <m:sty m:val="p"/>
                        </m:rPr>
                        <w:rPr>
                          <w:rFonts w:ascii="Cambria Math" w:eastAsia="宋体" w:hAnsi="Cambria Math" w:cs="宋体"/>
                          <w:color w:val="000000" w:themeColor="text1"/>
                          <w:kern w:val="0"/>
                          <w:szCs w:val="24"/>
                        </w:rPr>
                        <m:t>p</m:t>
                      </m:r>
                    </m:e>
                    <m:sub>
                      <m:r>
                        <m:rPr>
                          <m:sty m:val="p"/>
                        </m:rPr>
                        <w:rPr>
                          <w:rFonts w:ascii="Cambria Math" w:eastAsia="宋体" w:hAnsi="Cambria Math" w:cs="宋体"/>
                          <w:color w:val="000000" w:themeColor="text1"/>
                          <w:kern w:val="0"/>
                          <w:szCs w:val="24"/>
                        </w:rPr>
                        <m:t>t</m:t>
                      </m:r>
                    </m:sub>
                  </m:sSub>
                </m:e>
              </m:d>
              <m:d>
                <m:dPr>
                  <m:ctrlPr>
                    <w:rPr>
                      <w:rFonts w:ascii="Cambria Math" w:eastAsia="宋体" w:hAnsi="Cambria Math" w:cs="宋体"/>
                      <w:bCs/>
                      <w:color w:val="000000" w:themeColor="text1"/>
                      <w:kern w:val="0"/>
                      <w:szCs w:val="24"/>
                    </w:rPr>
                  </m:ctrlPr>
                </m:dPr>
                <m:e>
                  <m:nary>
                    <m:naryPr>
                      <m:chr m:val="∑"/>
                      <m:ctrlPr>
                        <w:rPr>
                          <w:rFonts w:ascii="Cambria Math" w:eastAsia="宋体" w:hAnsi="Cambria Math" w:cs="宋体"/>
                          <w:bCs/>
                          <w:color w:val="000000" w:themeColor="text1"/>
                          <w:kern w:val="0"/>
                          <w:szCs w:val="24"/>
                        </w:rPr>
                      </m:ctrlPr>
                    </m:naryPr>
                    <m:sub>
                      <m:r>
                        <m:rPr>
                          <m:sty m:val="p"/>
                        </m:rPr>
                        <w:rPr>
                          <w:rFonts w:ascii="Cambria Math" w:eastAsia="宋体" w:hAnsi="Cambria Math" w:cs="宋体"/>
                          <w:color w:val="000000" w:themeColor="text1"/>
                          <w:kern w:val="0"/>
                          <w:szCs w:val="24"/>
                        </w:rPr>
                        <m:t>i=0</m:t>
                      </m:r>
                    </m:sub>
                    <m:sup>
                      <m:r>
                        <m:rPr>
                          <m:sty m:val="p"/>
                        </m:rPr>
                        <w:rPr>
                          <w:rFonts w:ascii="Cambria Math" w:eastAsia="宋体" w:hAnsi="Cambria Math" w:cs="宋体"/>
                          <w:color w:val="000000" w:themeColor="text1"/>
                          <w:kern w:val="0"/>
                          <w:szCs w:val="24"/>
                        </w:rPr>
                        <m:t>t-1</m:t>
                      </m:r>
                    </m:sup>
                    <m:e>
                      <m:sSub>
                        <m:sSubPr>
                          <m:ctrlPr>
                            <w:rPr>
                              <w:rFonts w:ascii="Cambria Math" w:eastAsia="宋体" w:hAnsi="Cambria Math" w:cs="宋体"/>
                              <w:bCs/>
                              <w:color w:val="000000" w:themeColor="text1"/>
                              <w:kern w:val="0"/>
                              <w:szCs w:val="24"/>
                            </w:rPr>
                          </m:ctrlPr>
                        </m:sSubPr>
                        <m:e>
                          <m:r>
                            <m:rPr>
                              <m:sty m:val="p"/>
                            </m:rPr>
                            <w:rPr>
                              <w:rFonts w:ascii="Cambria Math" w:eastAsia="宋体" w:hAnsi="Cambria Math" w:cs="宋体"/>
                              <w:color w:val="000000" w:themeColor="text1"/>
                              <w:kern w:val="0"/>
                              <w:szCs w:val="24"/>
                            </w:rPr>
                            <m:t>z</m:t>
                          </m:r>
                        </m:e>
                        <m:sub>
                          <m:r>
                            <m:rPr>
                              <m:sty m:val="p"/>
                            </m:rPr>
                            <w:rPr>
                              <w:rFonts w:ascii="Cambria Math" w:eastAsia="宋体" w:hAnsi="Cambria Math" w:cs="宋体"/>
                              <w:color w:val="000000" w:themeColor="text1"/>
                              <w:kern w:val="0"/>
                              <w:szCs w:val="24"/>
                            </w:rPr>
                            <m:t>p,i</m:t>
                          </m:r>
                        </m:sub>
                      </m:sSub>
                    </m:e>
                  </m:nary>
                  <m:r>
                    <m:rPr>
                      <m:sty m:val="p"/>
                    </m:rPr>
                    <w:rPr>
                      <w:rFonts w:ascii="Cambria Math" w:eastAsia="宋体" w:hAnsi="Cambria Math" w:cs="宋体"/>
                      <w:color w:val="000000" w:themeColor="text1"/>
                      <w:kern w:val="0"/>
                      <w:szCs w:val="24"/>
                    </w:rPr>
                    <m:t>+</m:t>
                  </m:r>
                  <m:sSub>
                    <m:sSubPr>
                      <m:ctrlPr>
                        <w:rPr>
                          <w:rFonts w:ascii="Cambria Math" w:eastAsia="宋体" w:hAnsi="Cambria Math" w:cs="宋体"/>
                          <w:bCs/>
                          <w:color w:val="000000" w:themeColor="text1"/>
                          <w:kern w:val="0"/>
                          <w:szCs w:val="24"/>
                        </w:rPr>
                      </m:ctrlPr>
                    </m:sSubPr>
                    <m:e>
                      <m:r>
                        <m:rPr>
                          <m:sty m:val="p"/>
                        </m:rPr>
                        <w:rPr>
                          <w:rFonts w:ascii="Cambria Math" w:eastAsia="宋体" w:hAnsi="Cambria Math" w:cs="宋体"/>
                          <w:color w:val="000000" w:themeColor="text1"/>
                          <w:kern w:val="0"/>
                          <w:szCs w:val="24"/>
                        </w:rPr>
                        <m:t>z</m:t>
                      </m:r>
                    </m:e>
                    <m:sub>
                      <m:r>
                        <m:rPr>
                          <m:sty m:val="p"/>
                        </m:rPr>
                        <w:rPr>
                          <w:rFonts w:ascii="Cambria Math" w:eastAsia="宋体" w:hAnsi="Cambria Math" w:cs="宋体"/>
                          <w:color w:val="000000" w:themeColor="text1"/>
                          <w:kern w:val="0"/>
                          <w:szCs w:val="24"/>
                        </w:rPr>
                        <m:t>p,t</m:t>
                      </m:r>
                    </m:sub>
                  </m:sSub>
                </m:e>
              </m:d>
              <m:r>
                <m:rPr>
                  <m:sty m:val="p"/>
                </m:rPr>
                <w:rPr>
                  <w:rFonts w:ascii="Cambria Math" w:eastAsia="宋体" w:hAnsi="Cambria Math" w:cs="宋体"/>
                  <w:color w:val="000000" w:themeColor="text1"/>
                  <w:kern w:val="0"/>
                  <w:szCs w:val="24"/>
                </w:rPr>
                <m:t>-</m:t>
              </m:r>
              <m:sSub>
                <m:sSubPr>
                  <m:ctrlPr>
                    <w:rPr>
                      <w:rFonts w:ascii="Cambria Math" w:eastAsia="宋体" w:hAnsi="Cambria Math" w:cs="宋体"/>
                      <w:bCs/>
                      <w:color w:val="000000" w:themeColor="text1"/>
                      <w:kern w:val="0"/>
                      <w:szCs w:val="24"/>
                    </w:rPr>
                  </m:ctrlPr>
                </m:sSubPr>
                <m:e>
                  <m:r>
                    <m:rPr>
                      <m:sty m:val="p"/>
                    </m:rPr>
                    <w:rPr>
                      <w:rFonts w:ascii="Cambria Math" w:eastAsia="宋体" w:hAnsi="Cambria Math" w:cs="宋体"/>
                      <w:color w:val="000000" w:themeColor="text1"/>
                      <w:kern w:val="0"/>
                      <w:szCs w:val="24"/>
                    </w:rPr>
                    <m:t>d</m:t>
                  </m:r>
                </m:e>
                <m:sub>
                  <m:r>
                    <m:rPr>
                      <m:sty m:val="p"/>
                    </m:rPr>
                    <w:rPr>
                      <w:rFonts w:ascii="Cambria Math" w:eastAsia="宋体" w:hAnsi="Cambria Math" w:cs="宋体"/>
                      <w:color w:val="000000" w:themeColor="text1"/>
                      <w:kern w:val="0"/>
                      <w:szCs w:val="24"/>
                    </w:rPr>
                    <m:t>t</m:t>
                  </m:r>
                </m:sub>
              </m:sSub>
              <m:r>
                <m:rPr>
                  <m:sty m:val="p"/>
                </m:rPr>
                <w:rPr>
                  <w:rFonts w:ascii="Cambria Math" w:eastAsia="宋体" w:hAnsi="Cambria Math" w:cs="宋体"/>
                  <w:color w:val="000000" w:themeColor="text1"/>
                  <w:kern w:val="0"/>
                  <w:szCs w:val="24"/>
                </w:rPr>
                <m:t>R</m:t>
              </m:r>
              <m:nary>
                <m:naryPr>
                  <m:chr m:val="∑"/>
                  <m:ctrlPr>
                    <w:rPr>
                      <w:rFonts w:ascii="Cambria Math" w:eastAsia="宋体" w:hAnsi="Cambria Math" w:cs="宋体"/>
                      <w:bCs/>
                      <w:color w:val="000000" w:themeColor="text1"/>
                      <w:kern w:val="0"/>
                      <w:szCs w:val="24"/>
                    </w:rPr>
                  </m:ctrlPr>
                </m:naryPr>
                <m:sub>
                  <m:r>
                    <m:rPr>
                      <m:sty m:val="p"/>
                    </m:rPr>
                    <w:rPr>
                      <w:rFonts w:ascii="Cambria Math" w:eastAsia="宋体" w:hAnsi="Cambria Math" w:cs="宋体"/>
                      <w:color w:val="000000" w:themeColor="text1"/>
                      <w:kern w:val="0"/>
                      <w:szCs w:val="24"/>
                    </w:rPr>
                    <m:t>i=0</m:t>
                  </m:r>
                </m:sub>
                <m:sup>
                  <m:r>
                    <m:rPr>
                      <m:sty m:val="p"/>
                    </m:rPr>
                    <w:rPr>
                      <w:rFonts w:ascii="Cambria Math" w:eastAsia="宋体" w:hAnsi="Cambria Math" w:cs="宋体"/>
                      <w:color w:val="000000" w:themeColor="text1"/>
                      <w:kern w:val="0"/>
                      <w:szCs w:val="24"/>
                    </w:rPr>
                    <m:t>t-1</m:t>
                  </m:r>
                </m:sup>
                <m:e>
                  <m:sSub>
                    <m:sSubPr>
                      <m:ctrlPr>
                        <w:rPr>
                          <w:rFonts w:ascii="Cambria Math" w:eastAsia="宋体" w:hAnsi="Cambria Math" w:cs="宋体"/>
                          <w:bCs/>
                          <w:color w:val="000000" w:themeColor="text1"/>
                          <w:kern w:val="0"/>
                          <w:szCs w:val="24"/>
                        </w:rPr>
                      </m:ctrlPr>
                    </m:sSubPr>
                    <m:e>
                      <m:r>
                        <m:rPr>
                          <m:sty m:val="p"/>
                        </m:rPr>
                        <w:rPr>
                          <w:rFonts w:ascii="Cambria Math" w:eastAsia="宋体" w:hAnsi="Cambria Math" w:cs="宋体"/>
                          <w:color w:val="000000" w:themeColor="text1"/>
                          <w:kern w:val="0"/>
                          <w:szCs w:val="24"/>
                        </w:rPr>
                        <m:t>z</m:t>
                      </m:r>
                    </m:e>
                    <m:sub>
                      <m:r>
                        <m:rPr>
                          <m:sty m:val="p"/>
                        </m:rPr>
                        <w:rPr>
                          <w:rFonts w:ascii="Cambria Math" w:eastAsia="宋体" w:hAnsi="Cambria Math" w:cs="宋体"/>
                          <w:color w:val="000000" w:themeColor="text1"/>
                          <w:kern w:val="0"/>
                          <w:szCs w:val="24"/>
                        </w:rPr>
                        <m:t>p,i</m:t>
                      </m:r>
                    </m:sub>
                  </m:sSub>
                </m:e>
              </m:nary>
              <m:r>
                <m:rPr>
                  <m:sty m:val="bi"/>
                </m:rPr>
                <w:rPr>
                  <w:rFonts w:ascii="Cambria Math" w:eastAsia="宋体" w:hAnsi="Cambria Math" w:cs="宋体"/>
                  <w:color w:val="000000" w:themeColor="text1"/>
                  <w:kern w:val="0"/>
                  <w:szCs w:val="24"/>
                </w:rPr>
                <m:t>#</m:t>
              </m:r>
              <m:r>
                <w:rPr>
                  <w:rFonts w:ascii="Cambria Math" w:eastAsia="宋体" w:hAnsi="Cambria Math" w:cs="宋体"/>
                  <w:color w:val="000000" w:themeColor="text1"/>
                  <w:kern w:val="0"/>
                  <w:szCs w:val="24"/>
                </w:rPr>
                <m:t>(22)</m:t>
              </m:r>
            </m:e>
          </m:eqArr>
        </m:oMath>
      </m:oMathPara>
    </w:p>
    <w:p w14:paraId="79444AE8" w14:textId="1C36F4D7" w:rsidR="006830A6" w:rsidRPr="00C24719" w:rsidRDefault="006830A6" w:rsidP="006830A6">
      <w:pPr>
        <w:rPr>
          <w:rFonts w:ascii="宋体" w:eastAsia="宋体" w:hAnsi="宋体" w:cs="宋体"/>
          <w:bCs/>
          <w:color w:val="000000" w:themeColor="text1"/>
          <w:kern w:val="0"/>
          <w:szCs w:val="24"/>
        </w:rPr>
      </w:pPr>
      <w:r w:rsidRPr="00C24719">
        <w:rPr>
          <w:rFonts w:ascii="宋体" w:eastAsia="宋体" w:hAnsi="宋体" w:cs="宋体"/>
          <w:bCs/>
          <w:color w:val="000000" w:themeColor="text1"/>
          <w:kern w:val="0"/>
          <w:szCs w:val="24"/>
        </w:rPr>
        <w:t>我们采取</w:t>
      </w:r>
      <w:r w:rsidRPr="00C24719">
        <w:rPr>
          <w:rFonts w:ascii="Times New Roman" w:eastAsia="宋体" w:hAnsi="Times New Roman" w:cs="Times New Roman"/>
          <w:bCs/>
          <w:color w:val="000000" w:themeColor="text1"/>
          <w:kern w:val="0"/>
          <w:szCs w:val="24"/>
        </w:rPr>
        <w:t>Markowitz</w:t>
      </w:r>
      <w:r w:rsidRPr="00C24719">
        <w:rPr>
          <w:rFonts w:ascii="宋体" w:eastAsia="宋体" w:hAnsi="宋体" w:cs="宋体"/>
          <w:bCs/>
          <w:color w:val="000000" w:themeColor="text1"/>
          <w:kern w:val="0"/>
          <w:szCs w:val="24"/>
        </w:rPr>
        <w:t>的假设，</w:t>
      </w:r>
      <w:r w:rsidR="003C27A7" w:rsidRPr="00C24719">
        <w:rPr>
          <w:rFonts w:ascii="宋体" w:eastAsia="宋体" w:hAnsi="宋体" w:cs="宋体" w:hint="eastAsia"/>
          <w:bCs/>
          <w:color w:val="000000" w:themeColor="text1"/>
          <w:kern w:val="0"/>
          <w:szCs w:val="24"/>
        </w:rPr>
        <w:t>情绪交易模式下的投资者</w:t>
      </w:r>
      <w:r w:rsidRPr="00C24719">
        <w:rPr>
          <w:rFonts w:ascii="宋体" w:eastAsia="宋体" w:hAnsi="宋体" w:cs="宋体" w:hint="eastAsia"/>
          <w:bCs/>
          <w:color w:val="000000" w:themeColor="text1"/>
          <w:kern w:val="0"/>
          <w:szCs w:val="24"/>
        </w:rPr>
        <w:t>认为</w:t>
      </w:r>
      <w:r w:rsidRPr="00C24719">
        <w:rPr>
          <w:rFonts w:ascii="宋体" w:eastAsia="宋体" w:hAnsi="宋体" w:cs="宋体"/>
          <w:bCs/>
          <w:color w:val="000000" w:themeColor="text1"/>
          <w:kern w:val="0"/>
          <w:szCs w:val="24"/>
        </w:rPr>
        <w:t>风险资产</w:t>
      </w:r>
      <w:r w:rsidRPr="00C24719">
        <w:rPr>
          <w:rFonts w:ascii="宋体" w:eastAsia="宋体" w:hAnsi="宋体" w:cs="宋体" w:hint="eastAsia"/>
          <w:bCs/>
          <w:color w:val="000000" w:themeColor="text1"/>
          <w:kern w:val="0"/>
          <w:szCs w:val="24"/>
        </w:rPr>
        <w:t>价格波动同样服从独立同分布的随机过程</w:t>
      </w:r>
      <w:r w:rsidRPr="00C24719">
        <w:rPr>
          <w:rFonts w:ascii="宋体" w:eastAsia="宋体" w:hAnsi="宋体" w:cs="宋体"/>
          <w:bCs/>
          <w:color w:val="000000" w:themeColor="text1"/>
          <w:kern w:val="0"/>
          <w:szCs w:val="24"/>
        </w:rPr>
        <w:t>，</w:t>
      </w:r>
      <m:oMath>
        <m:sSub>
          <m:sSubPr>
            <m:ctrlPr>
              <w:rPr>
                <w:rFonts w:ascii="Cambria Math" w:eastAsia="宋体" w:hAnsi="Cambria Math" w:cs="宋体"/>
                <w:b/>
                <w:i/>
                <w:color w:val="000000" w:themeColor="text1"/>
                <w:kern w:val="0"/>
                <w:szCs w:val="24"/>
              </w:rPr>
            </m:ctrlPr>
          </m:sSubPr>
          <m:e>
            <m:acc>
              <m:accPr>
                <m:ctrlPr>
                  <w:rPr>
                    <w:rFonts w:ascii="Cambria Math" w:eastAsia="宋体" w:hAnsi="Cambria Math" w:cs="宋体"/>
                    <w:b/>
                    <w:i/>
                    <w:color w:val="000000" w:themeColor="text1"/>
                    <w:kern w:val="0"/>
                    <w:szCs w:val="24"/>
                  </w:rPr>
                </m:ctrlPr>
              </m:accPr>
              <m:e>
                <m:r>
                  <m:rPr>
                    <m:sty m:val="bi"/>
                  </m:rPr>
                  <w:rPr>
                    <w:rFonts w:ascii="Cambria Math" w:eastAsia="宋体" w:hAnsi="Cambria Math" w:cs="宋体"/>
                    <w:color w:val="000000" w:themeColor="text1"/>
                    <w:kern w:val="0"/>
                    <w:szCs w:val="24"/>
                  </w:rPr>
                  <m:t>p</m:t>
                </m:r>
              </m:e>
            </m:acc>
          </m:e>
          <m:sub>
            <m:r>
              <m:rPr>
                <m:sty m:val="bi"/>
              </m:rPr>
              <w:rPr>
                <w:rFonts w:ascii="Cambria Math" w:eastAsia="宋体" w:hAnsi="Cambria Math" w:cs="宋体"/>
                <w:color w:val="000000" w:themeColor="text1"/>
                <w:kern w:val="0"/>
                <w:szCs w:val="24"/>
              </w:rPr>
              <m:t>t+1</m:t>
            </m:r>
          </m:sub>
        </m:sSub>
      </m:oMath>
      <w:r w:rsidRPr="00C24719">
        <w:rPr>
          <w:rFonts w:ascii="宋体" w:eastAsia="宋体" w:hAnsi="宋体" w:cs="宋体"/>
          <w:bCs/>
          <w:color w:val="000000" w:themeColor="text1"/>
          <w:kern w:val="0"/>
          <w:szCs w:val="24"/>
        </w:rPr>
        <w:t xml:space="preserve"> </w:t>
      </w:r>
      <m:oMath>
        <m:r>
          <w:rPr>
            <w:rFonts w:ascii="Cambria Math" w:eastAsia="宋体" w:hAnsi="Cambria Math" w:cs="宋体"/>
            <w:color w:val="000000" w:themeColor="text1"/>
            <w:kern w:val="0"/>
            <w:szCs w:val="24"/>
          </w:rPr>
          <m:t>~</m:t>
        </m:r>
      </m:oMath>
      <w:r w:rsidRPr="00C24719">
        <w:rPr>
          <w:rFonts w:ascii="宋体" w:eastAsia="宋体" w:hAnsi="宋体" w:cs="宋体"/>
          <w:bCs/>
          <w:color w:val="000000" w:themeColor="text1"/>
          <w:kern w:val="0"/>
          <w:szCs w:val="24"/>
        </w:rPr>
        <w:t xml:space="preserve"> </w:t>
      </w:r>
      <m:oMath>
        <m:r>
          <m:rPr>
            <m:sty m:val="p"/>
          </m:rPr>
          <w:rPr>
            <w:rFonts w:ascii="Cambria Math" w:eastAsia="宋体" w:hAnsi="Cambria Math" w:cs="宋体"/>
            <w:color w:val="000000" w:themeColor="text1"/>
            <w:kern w:val="0"/>
            <w:szCs w:val="24"/>
          </w:rPr>
          <m:t>N</m:t>
        </m:r>
        <m:d>
          <m:dPr>
            <m:ctrlPr>
              <w:rPr>
                <w:rFonts w:ascii="Cambria Math" w:eastAsia="宋体" w:hAnsi="Cambria Math" w:cs="宋体"/>
                <w:bCs/>
                <w:color w:val="000000" w:themeColor="text1"/>
                <w:kern w:val="0"/>
                <w:szCs w:val="24"/>
              </w:rPr>
            </m:ctrlPr>
          </m:dPr>
          <m:e>
            <m:r>
              <m:rPr>
                <m:sty m:val="p"/>
              </m:rPr>
              <w:rPr>
                <w:rFonts w:ascii="Cambria Math" w:eastAsia="宋体" w:hAnsi="Cambria Math" w:cs="宋体"/>
                <w:color w:val="000000" w:themeColor="text1"/>
                <w:kern w:val="0"/>
                <w:szCs w:val="24"/>
              </w:rPr>
              <m:t>μ,</m:t>
            </m:r>
            <m:sSup>
              <m:sSupPr>
                <m:ctrlPr>
                  <w:rPr>
                    <w:rFonts w:ascii="Cambria Math" w:eastAsia="宋体" w:hAnsi="Cambria Math" w:cs="宋体"/>
                    <w:bCs/>
                    <w:color w:val="000000" w:themeColor="text1"/>
                    <w:kern w:val="0"/>
                    <w:szCs w:val="24"/>
                  </w:rPr>
                </m:ctrlPr>
              </m:sSupPr>
              <m:e>
                <m:r>
                  <m:rPr>
                    <m:sty m:val="p"/>
                  </m:rPr>
                  <w:rPr>
                    <w:rFonts w:ascii="Cambria Math" w:eastAsia="宋体" w:hAnsi="Cambria Math" w:cs="宋体"/>
                    <w:color w:val="000000" w:themeColor="text1"/>
                    <w:kern w:val="0"/>
                    <w:szCs w:val="24"/>
                  </w:rPr>
                  <m:t>σ</m:t>
                </m:r>
              </m:e>
              <m:sup>
                <m:r>
                  <m:rPr>
                    <m:sty m:val="p"/>
                  </m:rPr>
                  <w:rPr>
                    <w:rFonts w:ascii="Cambria Math" w:eastAsia="宋体" w:hAnsi="Cambria Math" w:cs="宋体"/>
                    <w:color w:val="000000" w:themeColor="text1"/>
                    <w:kern w:val="0"/>
                    <w:szCs w:val="24"/>
                  </w:rPr>
                  <m:t>2</m:t>
                </m:r>
              </m:sup>
            </m:sSup>
          </m:e>
        </m:d>
      </m:oMath>
      <w:r w:rsidRPr="00C24719">
        <w:rPr>
          <w:rFonts w:ascii="宋体" w:eastAsia="宋体" w:hAnsi="宋体" w:cs="宋体" w:hint="eastAsia"/>
          <w:bCs/>
          <w:color w:val="000000" w:themeColor="text1"/>
          <w:kern w:val="0"/>
          <w:szCs w:val="24"/>
        </w:rPr>
        <w:t>，</w:t>
      </w:r>
      <m:oMath>
        <m:r>
          <w:rPr>
            <w:rFonts w:ascii="Cambria Math" w:eastAsia="宋体" w:hAnsi="Cambria Math" w:cs="宋体"/>
            <w:color w:val="000000" w:themeColor="text1"/>
            <w:kern w:val="0"/>
            <w:szCs w:val="24"/>
          </w:rPr>
          <m:t xml:space="preserve"> </m:t>
        </m:r>
        <m:sSub>
          <m:sSubPr>
            <m:ctrlPr>
              <w:rPr>
                <w:rFonts w:ascii="Cambria Math" w:eastAsia="宋体" w:hAnsi="Cambria Math" w:cs="宋体"/>
                <w:b/>
                <w:i/>
                <w:color w:val="000000" w:themeColor="text1"/>
                <w:kern w:val="0"/>
                <w:szCs w:val="24"/>
              </w:rPr>
            </m:ctrlPr>
          </m:sSubPr>
          <m:e>
            <m:acc>
              <m:accPr>
                <m:ctrlPr>
                  <w:rPr>
                    <w:rFonts w:ascii="Cambria Math" w:eastAsia="宋体" w:hAnsi="Cambria Math" w:cs="宋体"/>
                    <w:b/>
                    <w:i/>
                    <w:color w:val="000000" w:themeColor="text1"/>
                    <w:kern w:val="0"/>
                    <w:szCs w:val="24"/>
                  </w:rPr>
                </m:ctrlPr>
              </m:accPr>
              <m:e>
                <m:r>
                  <m:rPr>
                    <m:sty m:val="bi"/>
                  </m:rPr>
                  <w:rPr>
                    <w:rFonts w:ascii="Cambria Math" w:eastAsia="宋体" w:hAnsi="Cambria Math" w:cs="宋体"/>
                    <w:color w:val="000000" w:themeColor="text1"/>
                    <w:kern w:val="0"/>
                    <w:szCs w:val="24"/>
                  </w:rPr>
                  <m:t>d</m:t>
                </m:r>
              </m:e>
            </m:acc>
          </m:e>
          <m:sub>
            <m:r>
              <m:rPr>
                <m:sty m:val="bi"/>
              </m:rPr>
              <w:rPr>
                <w:rFonts w:ascii="Cambria Math" w:eastAsia="宋体" w:hAnsi="Cambria Math" w:cs="宋体"/>
                <w:color w:val="000000" w:themeColor="text1"/>
                <w:kern w:val="0"/>
                <w:szCs w:val="24"/>
              </w:rPr>
              <m:t>t+1</m:t>
            </m:r>
          </m:sub>
        </m:sSub>
        <m:r>
          <m:rPr>
            <m:sty m:val="p"/>
          </m:rPr>
          <w:rPr>
            <w:rFonts w:ascii="Cambria Math" w:eastAsia="宋体" w:hAnsi="Cambria Math" w:cs="Cambria Math" w:hint="eastAsia"/>
            <w:color w:val="000000" w:themeColor="text1"/>
            <w:kern w:val="0"/>
            <w:szCs w:val="24"/>
          </w:rPr>
          <m:t>∼</m:t>
        </m:r>
        <m:r>
          <m:rPr>
            <m:sty m:val="p"/>
          </m:rPr>
          <w:rPr>
            <w:rFonts w:ascii="Cambria Math" w:eastAsia="宋体" w:hAnsi="Cambria Math" w:cs="宋体"/>
            <w:color w:val="000000" w:themeColor="text1"/>
            <w:kern w:val="0"/>
            <w:szCs w:val="24"/>
          </w:rPr>
          <m:t>N</m:t>
        </m:r>
        <m:d>
          <m:dPr>
            <m:ctrlPr>
              <w:rPr>
                <w:rFonts w:ascii="Cambria Math" w:eastAsia="宋体" w:hAnsi="Cambria Math" w:cs="宋体"/>
                <w:bCs/>
                <w:color w:val="000000" w:themeColor="text1"/>
                <w:kern w:val="0"/>
                <w:szCs w:val="24"/>
              </w:rPr>
            </m:ctrlPr>
          </m:dPr>
          <m:e>
            <m:r>
              <m:rPr>
                <m:sty m:val="p"/>
              </m:rPr>
              <w:rPr>
                <w:rFonts w:ascii="Cambria Math" w:eastAsia="宋体" w:hAnsi="Cambria Math" w:cs="宋体"/>
                <w:color w:val="000000" w:themeColor="text1"/>
                <w:kern w:val="0"/>
                <w:szCs w:val="24"/>
              </w:rPr>
              <m:t>0,</m:t>
            </m:r>
            <m:sSubSup>
              <m:sSubSupPr>
                <m:ctrlPr>
                  <w:rPr>
                    <w:rFonts w:ascii="Cambria Math" w:eastAsia="宋体" w:hAnsi="Cambria Math" w:cs="宋体"/>
                    <w:bCs/>
                    <w:color w:val="000000" w:themeColor="text1"/>
                    <w:kern w:val="0"/>
                    <w:szCs w:val="24"/>
                  </w:rPr>
                </m:ctrlPr>
              </m:sSubSupPr>
              <m:e>
                <m:r>
                  <m:rPr>
                    <m:sty m:val="p"/>
                  </m:rPr>
                  <w:rPr>
                    <w:rFonts w:ascii="Cambria Math" w:eastAsia="宋体" w:hAnsi="Cambria Math" w:cs="宋体"/>
                    <w:color w:val="000000" w:themeColor="text1"/>
                    <w:kern w:val="0"/>
                    <w:szCs w:val="24"/>
                  </w:rPr>
                  <m:t>σ</m:t>
                </m:r>
              </m:e>
              <m:sub>
                <m:r>
                  <m:rPr>
                    <m:sty m:val="p"/>
                  </m:rPr>
                  <w:rPr>
                    <w:rFonts w:ascii="Cambria Math" w:eastAsia="宋体" w:hAnsi="Cambria Math" w:cs="宋体"/>
                    <w:color w:val="000000" w:themeColor="text1"/>
                    <w:kern w:val="0"/>
                    <w:szCs w:val="24"/>
                  </w:rPr>
                  <m:t>1</m:t>
                </m:r>
              </m:sub>
              <m:sup>
                <m:r>
                  <m:rPr>
                    <m:sty m:val="p"/>
                  </m:rPr>
                  <w:rPr>
                    <w:rFonts w:ascii="Cambria Math" w:eastAsia="宋体" w:hAnsi="Cambria Math" w:cs="宋体"/>
                    <w:color w:val="000000" w:themeColor="text1"/>
                    <w:kern w:val="0"/>
                    <w:szCs w:val="24"/>
                  </w:rPr>
                  <m:t>2</m:t>
                </m:r>
              </m:sup>
            </m:sSubSup>
          </m:e>
        </m:d>
      </m:oMath>
      <w:r w:rsidRPr="00C24719">
        <w:rPr>
          <w:rFonts w:ascii="宋体" w:eastAsia="宋体" w:hAnsi="宋体" w:cs="宋体" w:hint="eastAsia"/>
          <w:bCs/>
          <w:color w:val="000000" w:themeColor="text1"/>
          <w:kern w:val="0"/>
          <w:szCs w:val="24"/>
        </w:rPr>
        <w:t>且相互独立</w:t>
      </w:r>
      <w:r w:rsidRPr="00C24719">
        <w:rPr>
          <w:rFonts w:ascii="宋体" w:eastAsia="宋体" w:hAnsi="宋体" w:cs="宋体"/>
          <w:bCs/>
          <w:color w:val="000000" w:themeColor="text1"/>
          <w:kern w:val="0"/>
          <w:szCs w:val="24"/>
        </w:rPr>
        <w:t>.则</w:t>
      </w:r>
      <m:oMath>
        <m:sSub>
          <m:sSubPr>
            <m:ctrlPr>
              <w:rPr>
                <w:rFonts w:ascii="Cambria Math" w:eastAsia="宋体" w:hAnsi="Cambria Math" w:cs="宋体"/>
                <w:b/>
                <w:i/>
                <w:color w:val="000000" w:themeColor="text1"/>
                <w:kern w:val="0"/>
                <w:szCs w:val="24"/>
              </w:rPr>
            </m:ctrlPr>
          </m:sSubPr>
          <m:e>
            <m:acc>
              <m:accPr>
                <m:ctrlPr>
                  <w:rPr>
                    <w:rFonts w:ascii="Cambria Math" w:eastAsia="宋体" w:hAnsi="Cambria Math" w:cs="宋体"/>
                    <w:b/>
                    <w:i/>
                    <w:color w:val="000000" w:themeColor="text1"/>
                    <w:kern w:val="0"/>
                    <w:szCs w:val="24"/>
                  </w:rPr>
                </m:ctrlPr>
              </m:accPr>
              <m:e>
                <m:r>
                  <m:rPr>
                    <m:sty m:val="bi"/>
                  </m:rPr>
                  <w:rPr>
                    <w:rFonts w:ascii="Cambria Math" w:eastAsia="宋体" w:hAnsi="Cambria Math" w:cs="宋体"/>
                    <w:color w:val="000000" w:themeColor="text1"/>
                    <w:kern w:val="0"/>
                    <w:szCs w:val="24"/>
                  </w:rPr>
                  <m:t xml:space="preserve"> p</m:t>
                </m:r>
              </m:e>
            </m:acc>
          </m:e>
          <m:sub>
            <m:r>
              <m:rPr>
                <m:sty m:val="bi"/>
              </m:rPr>
              <w:rPr>
                <w:rFonts w:ascii="Cambria Math" w:eastAsia="宋体" w:hAnsi="Cambria Math" w:cs="宋体"/>
                <w:color w:val="000000" w:themeColor="text1"/>
                <w:kern w:val="0"/>
                <w:szCs w:val="24"/>
              </w:rPr>
              <m:t>t+1</m:t>
            </m:r>
          </m:sub>
        </m:sSub>
        <m:r>
          <m:rPr>
            <m:sty m:val="bi"/>
          </m:rPr>
          <w:rPr>
            <w:rFonts w:ascii="Cambria Math" w:eastAsia="宋体" w:hAnsi="Cambria Math" w:cs="宋体"/>
            <w:color w:val="000000" w:themeColor="text1"/>
            <w:kern w:val="0"/>
            <w:szCs w:val="24"/>
          </w:rPr>
          <m:t>+</m:t>
        </m:r>
        <m:sSub>
          <m:sSubPr>
            <m:ctrlPr>
              <w:rPr>
                <w:rFonts w:ascii="Cambria Math" w:eastAsia="宋体" w:hAnsi="Cambria Math" w:cs="宋体"/>
                <w:b/>
                <w:i/>
                <w:color w:val="000000" w:themeColor="text1"/>
                <w:kern w:val="0"/>
                <w:szCs w:val="24"/>
              </w:rPr>
            </m:ctrlPr>
          </m:sSubPr>
          <m:e>
            <m:acc>
              <m:accPr>
                <m:ctrlPr>
                  <w:rPr>
                    <w:rFonts w:ascii="Cambria Math" w:eastAsia="宋体" w:hAnsi="Cambria Math" w:cs="宋体"/>
                    <w:b/>
                    <w:i/>
                    <w:color w:val="000000" w:themeColor="text1"/>
                    <w:kern w:val="0"/>
                    <w:szCs w:val="24"/>
                  </w:rPr>
                </m:ctrlPr>
              </m:accPr>
              <m:e>
                <m:r>
                  <m:rPr>
                    <m:sty m:val="bi"/>
                  </m:rPr>
                  <w:rPr>
                    <w:rFonts w:ascii="Cambria Math" w:eastAsia="宋体" w:hAnsi="Cambria Math" w:cs="宋体"/>
                    <w:color w:val="000000" w:themeColor="text1"/>
                    <w:kern w:val="0"/>
                    <w:szCs w:val="24"/>
                  </w:rPr>
                  <m:t>d</m:t>
                </m:r>
              </m:e>
            </m:acc>
          </m:e>
          <m:sub>
            <m:r>
              <m:rPr>
                <m:sty m:val="bi"/>
              </m:rPr>
              <w:rPr>
                <w:rFonts w:ascii="Cambria Math" w:eastAsia="宋体" w:hAnsi="Cambria Math" w:cs="宋体"/>
                <w:color w:val="000000" w:themeColor="text1"/>
                <w:kern w:val="0"/>
                <w:szCs w:val="24"/>
              </w:rPr>
              <m:t>t+1</m:t>
            </m:r>
          </m:sub>
        </m:sSub>
      </m:oMath>
      <w:r w:rsidRPr="00C24719">
        <w:rPr>
          <w:rFonts w:ascii="宋体" w:eastAsia="宋体" w:hAnsi="宋体" w:cs="宋体"/>
          <w:bCs/>
          <w:color w:val="000000" w:themeColor="text1"/>
          <w:kern w:val="0"/>
          <w:szCs w:val="24"/>
        </w:rPr>
        <w:t>概率密度函数</w:t>
      </w:r>
      <m:oMath>
        <m:r>
          <m:rPr>
            <m:sty m:val="p"/>
          </m:rPr>
          <w:rPr>
            <w:rFonts w:ascii="Cambria Math" w:eastAsia="宋体" w:hAnsi="Cambria Math" w:cs="宋体"/>
            <w:color w:val="000000" w:themeColor="text1"/>
            <w:kern w:val="0"/>
            <w:szCs w:val="24"/>
          </w:rPr>
          <m:t>P(x)</m:t>
        </m:r>
      </m:oMath>
      <w:r w:rsidRPr="00C24719">
        <w:rPr>
          <w:rFonts w:ascii="宋体" w:eastAsia="宋体" w:hAnsi="宋体" w:cs="宋体"/>
          <w:bCs/>
          <w:color w:val="000000" w:themeColor="text1"/>
          <w:kern w:val="0"/>
          <w:szCs w:val="24"/>
        </w:rPr>
        <w:t xml:space="preserve"> 为</w:t>
      </w:r>
    </w:p>
    <w:p w14:paraId="4BFAACB4" w14:textId="575FF533" w:rsidR="006830A6" w:rsidRPr="00C24719" w:rsidRDefault="00000000" w:rsidP="006830A6">
      <w:pPr>
        <w:rPr>
          <w:rFonts w:ascii="宋体" w:eastAsia="宋体" w:hAnsi="宋体" w:cs="宋体"/>
          <w:bCs/>
          <w:color w:val="000000" w:themeColor="text1"/>
          <w:kern w:val="0"/>
          <w:szCs w:val="24"/>
        </w:rPr>
      </w:pPr>
      <m:oMathPara>
        <m:oMath>
          <m:eqArr>
            <m:eqArrPr>
              <m:maxDist m:val="1"/>
              <m:ctrlPr>
                <w:rPr>
                  <w:rFonts w:ascii="Cambria Math" w:eastAsia="宋体" w:hAnsi="Cambria Math" w:cs="宋体"/>
                  <w:bCs/>
                  <w:i/>
                  <w:color w:val="000000" w:themeColor="text1"/>
                  <w:kern w:val="0"/>
                  <w:szCs w:val="24"/>
                </w:rPr>
              </m:ctrlPr>
            </m:eqArrPr>
            <m:e>
              <m:r>
                <m:rPr>
                  <m:sty m:val="p"/>
                </m:rPr>
                <w:rPr>
                  <w:rFonts w:ascii="Cambria Math" w:eastAsia="宋体" w:hAnsi="Cambria Math" w:cs="宋体"/>
                  <w:color w:val="000000" w:themeColor="text1"/>
                  <w:kern w:val="0"/>
                  <w:szCs w:val="24"/>
                </w:rPr>
                <m:t>P(x)=</m:t>
              </m:r>
              <m:f>
                <m:fPr>
                  <m:ctrlPr>
                    <w:rPr>
                      <w:rFonts w:ascii="Cambria Math" w:eastAsia="宋体" w:hAnsi="Cambria Math" w:cs="宋体"/>
                      <w:bCs/>
                      <w:color w:val="000000" w:themeColor="text1"/>
                      <w:kern w:val="0"/>
                      <w:szCs w:val="24"/>
                    </w:rPr>
                  </m:ctrlPr>
                </m:fPr>
                <m:num>
                  <m:r>
                    <m:rPr>
                      <m:sty m:val="p"/>
                    </m:rPr>
                    <w:rPr>
                      <w:rFonts w:ascii="Cambria Math" w:eastAsia="宋体" w:hAnsi="Cambria Math" w:cs="宋体"/>
                      <w:color w:val="000000" w:themeColor="text1"/>
                      <w:kern w:val="0"/>
                      <w:szCs w:val="24"/>
                    </w:rPr>
                    <m:t>ex</m:t>
                  </m:r>
                  <m:sSup>
                    <m:sSupPr>
                      <m:ctrlPr>
                        <w:rPr>
                          <w:rFonts w:ascii="Cambria Math" w:eastAsia="宋体" w:hAnsi="Cambria Math" w:cs="宋体"/>
                          <w:bCs/>
                          <w:color w:val="000000" w:themeColor="text1"/>
                          <w:kern w:val="0"/>
                          <w:szCs w:val="24"/>
                        </w:rPr>
                      </m:ctrlPr>
                    </m:sSupPr>
                    <m:e>
                      <m:r>
                        <m:rPr>
                          <m:sty m:val="p"/>
                        </m:rPr>
                        <w:rPr>
                          <w:rFonts w:ascii="Cambria Math" w:eastAsia="宋体" w:hAnsi="Cambria Math" w:cs="宋体"/>
                          <w:color w:val="000000" w:themeColor="text1"/>
                          <w:kern w:val="0"/>
                          <w:szCs w:val="24"/>
                        </w:rPr>
                        <m:t>p</m:t>
                      </m:r>
                    </m:e>
                    <m:sup>
                      <m:r>
                        <m:rPr>
                          <m:sty m:val="p"/>
                        </m:rPr>
                        <w:rPr>
                          <w:rFonts w:ascii="Cambria Math" w:eastAsia="宋体" w:hAnsi="Cambria Math" w:cs="宋体"/>
                          <w:color w:val="000000" w:themeColor="text1"/>
                          <w:kern w:val="0"/>
                          <w:szCs w:val="24"/>
                        </w:rPr>
                        <m:t>-</m:t>
                      </m:r>
                      <m:sSup>
                        <m:sSupPr>
                          <m:ctrlPr>
                            <w:rPr>
                              <w:rFonts w:ascii="Cambria Math" w:eastAsia="宋体" w:hAnsi="Cambria Math" w:cs="宋体"/>
                              <w:bCs/>
                              <w:color w:val="000000" w:themeColor="text1"/>
                              <w:kern w:val="0"/>
                              <w:szCs w:val="24"/>
                            </w:rPr>
                          </m:ctrlPr>
                        </m:sSupPr>
                        <m:e>
                          <m:d>
                            <m:dPr>
                              <m:ctrlPr>
                                <w:rPr>
                                  <w:rFonts w:ascii="Cambria Math" w:eastAsia="宋体" w:hAnsi="Cambria Math" w:cs="宋体"/>
                                  <w:bCs/>
                                  <w:color w:val="000000" w:themeColor="text1"/>
                                  <w:kern w:val="0"/>
                                  <w:szCs w:val="24"/>
                                </w:rPr>
                              </m:ctrlPr>
                            </m:dPr>
                            <m:e>
                              <m:sSub>
                                <m:sSubPr>
                                  <m:ctrlPr>
                                    <w:rPr>
                                      <w:rFonts w:ascii="Cambria Math" w:eastAsia="宋体" w:hAnsi="Cambria Math" w:cs="宋体"/>
                                      <w:b/>
                                      <w:i/>
                                      <w:color w:val="000000" w:themeColor="text1"/>
                                      <w:kern w:val="0"/>
                                      <w:szCs w:val="24"/>
                                    </w:rPr>
                                  </m:ctrlPr>
                                </m:sSubPr>
                                <m:e>
                                  <m:acc>
                                    <m:accPr>
                                      <m:ctrlPr>
                                        <w:rPr>
                                          <w:rFonts w:ascii="Cambria Math" w:eastAsia="宋体" w:hAnsi="Cambria Math" w:cs="宋体"/>
                                          <w:b/>
                                          <w:i/>
                                          <w:color w:val="000000" w:themeColor="text1"/>
                                          <w:kern w:val="0"/>
                                          <w:szCs w:val="24"/>
                                        </w:rPr>
                                      </m:ctrlPr>
                                    </m:accPr>
                                    <m:e>
                                      <m:r>
                                        <m:rPr>
                                          <m:sty m:val="bi"/>
                                        </m:rPr>
                                        <w:rPr>
                                          <w:rFonts w:ascii="Cambria Math" w:eastAsia="宋体" w:hAnsi="Cambria Math" w:cs="宋体"/>
                                          <w:color w:val="000000" w:themeColor="text1"/>
                                          <w:kern w:val="0"/>
                                          <w:szCs w:val="24"/>
                                        </w:rPr>
                                        <m:t>p</m:t>
                                      </m:r>
                                    </m:e>
                                  </m:acc>
                                </m:e>
                                <m:sub>
                                  <m:r>
                                    <m:rPr>
                                      <m:sty m:val="bi"/>
                                    </m:rPr>
                                    <w:rPr>
                                      <w:rFonts w:ascii="Cambria Math" w:eastAsia="宋体" w:hAnsi="Cambria Math" w:cs="宋体"/>
                                      <w:color w:val="000000" w:themeColor="text1"/>
                                      <w:kern w:val="0"/>
                                      <w:szCs w:val="24"/>
                                    </w:rPr>
                                    <m:t>t+1</m:t>
                                  </m:r>
                                </m:sub>
                              </m:sSub>
                              <m:r>
                                <m:rPr>
                                  <m:sty m:val="p"/>
                                </m:rPr>
                                <w:rPr>
                                  <w:rFonts w:ascii="Cambria Math" w:eastAsia="宋体" w:hAnsi="Cambria Math" w:cs="宋体"/>
                                  <w:color w:val="000000" w:themeColor="text1"/>
                                  <w:kern w:val="0"/>
                                  <w:szCs w:val="24"/>
                                </w:rPr>
                                <m:t>+</m:t>
                              </m:r>
                              <m:sSub>
                                <m:sSubPr>
                                  <m:ctrlPr>
                                    <w:rPr>
                                      <w:rFonts w:ascii="Cambria Math" w:eastAsia="宋体" w:hAnsi="Cambria Math" w:cs="宋体"/>
                                      <w:b/>
                                      <w:i/>
                                      <w:color w:val="000000" w:themeColor="text1"/>
                                      <w:kern w:val="0"/>
                                      <w:szCs w:val="24"/>
                                    </w:rPr>
                                  </m:ctrlPr>
                                </m:sSubPr>
                                <m:e>
                                  <m:acc>
                                    <m:accPr>
                                      <m:ctrlPr>
                                        <w:rPr>
                                          <w:rFonts w:ascii="Cambria Math" w:eastAsia="宋体" w:hAnsi="Cambria Math" w:cs="宋体"/>
                                          <w:b/>
                                          <w:i/>
                                          <w:color w:val="000000" w:themeColor="text1"/>
                                          <w:kern w:val="0"/>
                                          <w:szCs w:val="24"/>
                                        </w:rPr>
                                      </m:ctrlPr>
                                    </m:accPr>
                                    <m:e>
                                      <m:r>
                                        <m:rPr>
                                          <m:sty m:val="bi"/>
                                        </m:rPr>
                                        <w:rPr>
                                          <w:rFonts w:ascii="Cambria Math" w:eastAsia="宋体" w:hAnsi="Cambria Math" w:cs="宋体"/>
                                          <w:color w:val="000000" w:themeColor="text1"/>
                                          <w:kern w:val="0"/>
                                          <w:szCs w:val="24"/>
                                        </w:rPr>
                                        <m:t>d</m:t>
                                      </m:r>
                                    </m:e>
                                  </m:acc>
                                </m:e>
                                <m:sub>
                                  <m:r>
                                    <m:rPr>
                                      <m:sty m:val="bi"/>
                                    </m:rPr>
                                    <w:rPr>
                                      <w:rFonts w:ascii="Cambria Math" w:eastAsia="宋体" w:hAnsi="Cambria Math" w:cs="宋体"/>
                                      <w:color w:val="000000" w:themeColor="text1"/>
                                      <w:kern w:val="0"/>
                                      <w:szCs w:val="24"/>
                                    </w:rPr>
                                    <m:t>t+1</m:t>
                                  </m:r>
                                </m:sub>
                              </m:sSub>
                              <m:r>
                                <m:rPr>
                                  <m:sty m:val="p"/>
                                </m:rPr>
                                <w:rPr>
                                  <w:rFonts w:ascii="Cambria Math" w:eastAsia="宋体" w:hAnsi="Cambria Math" w:cs="宋体"/>
                                  <w:color w:val="000000" w:themeColor="text1"/>
                                  <w:kern w:val="0"/>
                                  <w:szCs w:val="24"/>
                                </w:rPr>
                                <m:t>-μ</m:t>
                              </m:r>
                            </m:e>
                          </m:d>
                        </m:e>
                        <m:sup>
                          <m:r>
                            <m:rPr>
                              <m:sty m:val="p"/>
                            </m:rPr>
                            <w:rPr>
                              <w:rFonts w:ascii="Cambria Math" w:eastAsia="宋体" w:hAnsi="Cambria Math" w:cs="宋体"/>
                              <w:color w:val="000000" w:themeColor="text1"/>
                              <w:kern w:val="0"/>
                              <w:szCs w:val="24"/>
                            </w:rPr>
                            <m:t>2</m:t>
                          </m:r>
                        </m:sup>
                      </m:sSup>
                      <m:r>
                        <m:rPr>
                          <m:lit/>
                          <m:sty m:val="p"/>
                        </m:rPr>
                        <w:rPr>
                          <w:rFonts w:ascii="Cambria Math" w:eastAsia="宋体" w:hAnsi="Cambria Math" w:cs="宋体"/>
                          <w:color w:val="000000" w:themeColor="text1"/>
                          <w:kern w:val="0"/>
                          <w:szCs w:val="24"/>
                        </w:rPr>
                        <m:t>/</m:t>
                      </m:r>
                      <m:r>
                        <m:rPr>
                          <m:sty m:val="p"/>
                        </m:rPr>
                        <w:rPr>
                          <w:rFonts w:ascii="Cambria Math" w:eastAsia="宋体" w:hAnsi="Cambria Math" w:cs="宋体"/>
                          <w:color w:val="000000" w:themeColor="text1"/>
                          <w:kern w:val="0"/>
                          <w:szCs w:val="24"/>
                        </w:rPr>
                        <m:t>2</m:t>
                      </m:r>
                      <m:d>
                        <m:dPr>
                          <m:ctrlPr>
                            <w:rPr>
                              <w:rFonts w:ascii="Cambria Math" w:eastAsia="宋体" w:hAnsi="Cambria Math" w:cs="宋体"/>
                              <w:bCs/>
                              <w:color w:val="000000" w:themeColor="text1"/>
                              <w:kern w:val="0"/>
                              <w:szCs w:val="24"/>
                            </w:rPr>
                          </m:ctrlPr>
                        </m:dPr>
                        <m:e>
                          <m:sSup>
                            <m:sSupPr>
                              <m:ctrlPr>
                                <w:rPr>
                                  <w:rFonts w:ascii="Cambria Math" w:eastAsia="宋体" w:hAnsi="Cambria Math" w:cs="宋体"/>
                                  <w:bCs/>
                                  <w:color w:val="000000" w:themeColor="text1"/>
                                  <w:kern w:val="0"/>
                                  <w:szCs w:val="24"/>
                                </w:rPr>
                              </m:ctrlPr>
                            </m:sSupPr>
                            <m:e>
                              <m:r>
                                <m:rPr>
                                  <m:sty m:val="p"/>
                                </m:rPr>
                                <w:rPr>
                                  <w:rFonts w:ascii="Cambria Math" w:eastAsia="宋体" w:hAnsi="Cambria Math" w:cs="宋体"/>
                                  <w:color w:val="000000" w:themeColor="text1"/>
                                  <w:kern w:val="0"/>
                                  <w:szCs w:val="24"/>
                                </w:rPr>
                                <m:t>σ</m:t>
                              </m:r>
                            </m:e>
                            <m:sup>
                              <m:r>
                                <m:rPr>
                                  <m:sty m:val="p"/>
                                </m:rPr>
                                <w:rPr>
                                  <w:rFonts w:ascii="Cambria Math" w:eastAsia="宋体" w:hAnsi="Cambria Math" w:cs="宋体"/>
                                  <w:color w:val="000000" w:themeColor="text1"/>
                                  <w:kern w:val="0"/>
                                  <w:szCs w:val="24"/>
                                </w:rPr>
                                <m:t>2</m:t>
                              </m:r>
                            </m:sup>
                          </m:sSup>
                          <m:r>
                            <m:rPr>
                              <m:sty m:val="p"/>
                            </m:rPr>
                            <w:rPr>
                              <w:rFonts w:ascii="Cambria Math" w:eastAsia="宋体" w:hAnsi="Cambria Math" w:cs="宋体"/>
                              <w:color w:val="000000" w:themeColor="text1"/>
                              <w:kern w:val="0"/>
                              <w:szCs w:val="24"/>
                            </w:rPr>
                            <m:t>+</m:t>
                          </m:r>
                          <m:sSubSup>
                            <m:sSubSupPr>
                              <m:ctrlPr>
                                <w:rPr>
                                  <w:rFonts w:ascii="Cambria Math" w:eastAsia="宋体" w:hAnsi="Cambria Math" w:cs="宋体"/>
                                  <w:bCs/>
                                  <w:color w:val="000000" w:themeColor="text1"/>
                                  <w:kern w:val="0"/>
                                  <w:szCs w:val="24"/>
                                </w:rPr>
                              </m:ctrlPr>
                            </m:sSubSupPr>
                            <m:e>
                              <m:r>
                                <m:rPr>
                                  <m:sty m:val="p"/>
                                </m:rPr>
                                <w:rPr>
                                  <w:rFonts w:ascii="Cambria Math" w:eastAsia="宋体" w:hAnsi="Cambria Math" w:cs="宋体"/>
                                  <w:color w:val="000000" w:themeColor="text1"/>
                                  <w:kern w:val="0"/>
                                  <w:szCs w:val="24"/>
                                </w:rPr>
                                <m:t>σ</m:t>
                              </m:r>
                            </m:e>
                            <m:sub>
                              <m:r>
                                <m:rPr>
                                  <m:sty m:val="p"/>
                                </m:rPr>
                                <w:rPr>
                                  <w:rFonts w:ascii="Cambria Math" w:eastAsia="宋体" w:hAnsi="Cambria Math" w:cs="宋体"/>
                                  <w:color w:val="000000" w:themeColor="text1"/>
                                  <w:kern w:val="0"/>
                                  <w:szCs w:val="24"/>
                                </w:rPr>
                                <m:t>1</m:t>
                              </m:r>
                            </m:sub>
                            <m:sup>
                              <m:r>
                                <m:rPr>
                                  <m:sty m:val="p"/>
                                </m:rPr>
                                <w:rPr>
                                  <w:rFonts w:ascii="Cambria Math" w:eastAsia="宋体" w:hAnsi="Cambria Math" w:cs="宋体"/>
                                  <w:color w:val="000000" w:themeColor="text1"/>
                                  <w:kern w:val="0"/>
                                  <w:szCs w:val="24"/>
                                </w:rPr>
                                <m:t>2</m:t>
                              </m:r>
                            </m:sup>
                          </m:sSubSup>
                        </m:e>
                      </m:d>
                    </m:sup>
                  </m:sSup>
                </m:num>
                <m:den>
                  <m:rad>
                    <m:radPr>
                      <m:degHide m:val="1"/>
                      <m:ctrlPr>
                        <w:rPr>
                          <w:rFonts w:ascii="Cambria Math" w:eastAsia="宋体" w:hAnsi="Cambria Math" w:cs="宋体"/>
                          <w:bCs/>
                          <w:i/>
                          <w:color w:val="000000" w:themeColor="text1"/>
                          <w:kern w:val="0"/>
                          <w:szCs w:val="24"/>
                        </w:rPr>
                      </m:ctrlPr>
                    </m:radPr>
                    <m:deg/>
                    <m:e>
                      <m:sSup>
                        <m:sSupPr>
                          <m:ctrlPr>
                            <w:rPr>
                              <w:rFonts w:ascii="Cambria Math" w:eastAsia="宋体" w:hAnsi="Cambria Math" w:cs="宋体"/>
                              <w:bCs/>
                              <w:color w:val="000000" w:themeColor="text1"/>
                              <w:kern w:val="0"/>
                              <w:szCs w:val="24"/>
                            </w:rPr>
                          </m:ctrlPr>
                        </m:sSupPr>
                        <m:e>
                          <m:r>
                            <m:rPr>
                              <m:sty m:val="p"/>
                            </m:rPr>
                            <w:rPr>
                              <w:rFonts w:ascii="Cambria Math" w:eastAsia="宋体" w:hAnsi="Cambria Math" w:cs="宋体"/>
                              <w:color w:val="000000" w:themeColor="text1"/>
                              <w:kern w:val="0"/>
                              <w:szCs w:val="24"/>
                            </w:rPr>
                            <m:t>σ</m:t>
                          </m:r>
                        </m:e>
                        <m:sup>
                          <m:r>
                            <m:rPr>
                              <m:sty m:val="p"/>
                            </m:rPr>
                            <w:rPr>
                              <w:rFonts w:ascii="Cambria Math" w:eastAsia="宋体" w:hAnsi="Cambria Math" w:cs="宋体"/>
                              <w:color w:val="000000" w:themeColor="text1"/>
                              <w:kern w:val="0"/>
                              <w:szCs w:val="24"/>
                            </w:rPr>
                            <m:t>2</m:t>
                          </m:r>
                        </m:sup>
                      </m:sSup>
                      <m:r>
                        <m:rPr>
                          <m:sty m:val="p"/>
                        </m:rPr>
                        <w:rPr>
                          <w:rFonts w:ascii="Cambria Math" w:eastAsia="宋体" w:hAnsi="Cambria Math" w:cs="宋体"/>
                          <w:color w:val="000000" w:themeColor="text1"/>
                          <w:kern w:val="0"/>
                          <w:szCs w:val="24"/>
                        </w:rPr>
                        <m:t>+</m:t>
                      </m:r>
                      <m:sSubSup>
                        <m:sSubSupPr>
                          <m:ctrlPr>
                            <w:rPr>
                              <w:rFonts w:ascii="Cambria Math" w:eastAsia="宋体" w:hAnsi="Cambria Math" w:cs="宋体"/>
                              <w:bCs/>
                              <w:color w:val="000000" w:themeColor="text1"/>
                              <w:kern w:val="0"/>
                              <w:szCs w:val="24"/>
                            </w:rPr>
                          </m:ctrlPr>
                        </m:sSubSupPr>
                        <m:e>
                          <m:r>
                            <m:rPr>
                              <m:sty m:val="p"/>
                            </m:rPr>
                            <w:rPr>
                              <w:rFonts w:ascii="Cambria Math" w:eastAsia="宋体" w:hAnsi="Cambria Math" w:cs="宋体"/>
                              <w:color w:val="000000" w:themeColor="text1"/>
                              <w:kern w:val="0"/>
                              <w:szCs w:val="24"/>
                            </w:rPr>
                            <m:t>σ</m:t>
                          </m:r>
                        </m:e>
                        <m:sub>
                          <m:r>
                            <m:rPr>
                              <m:sty m:val="p"/>
                            </m:rPr>
                            <w:rPr>
                              <w:rFonts w:ascii="Cambria Math" w:eastAsia="宋体" w:hAnsi="Cambria Math" w:cs="宋体"/>
                              <w:color w:val="000000" w:themeColor="text1"/>
                              <w:kern w:val="0"/>
                              <w:szCs w:val="24"/>
                            </w:rPr>
                            <m:t>1</m:t>
                          </m:r>
                        </m:sub>
                        <m:sup>
                          <m:r>
                            <m:rPr>
                              <m:sty m:val="p"/>
                            </m:rPr>
                            <w:rPr>
                              <w:rFonts w:ascii="Cambria Math" w:eastAsia="宋体" w:hAnsi="Cambria Math" w:cs="宋体"/>
                              <w:color w:val="000000" w:themeColor="text1"/>
                              <w:kern w:val="0"/>
                              <w:szCs w:val="24"/>
                            </w:rPr>
                            <m:t>2</m:t>
                          </m:r>
                        </m:sup>
                      </m:sSubSup>
                    </m:e>
                  </m:rad>
                  <m:rad>
                    <m:radPr>
                      <m:degHide m:val="1"/>
                      <m:ctrlPr>
                        <w:rPr>
                          <w:rFonts w:ascii="Cambria Math" w:eastAsia="宋体" w:hAnsi="Cambria Math" w:cs="宋体"/>
                          <w:bCs/>
                          <w:color w:val="000000" w:themeColor="text1"/>
                          <w:kern w:val="0"/>
                          <w:szCs w:val="24"/>
                        </w:rPr>
                      </m:ctrlPr>
                    </m:radPr>
                    <m:deg/>
                    <m:e>
                      <m:r>
                        <m:rPr>
                          <m:sty m:val="p"/>
                        </m:rPr>
                        <w:rPr>
                          <w:rFonts w:ascii="Cambria Math" w:eastAsia="宋体" w:hAnsi="Cambria Math" w:cs="宋体"/>
                          <w:color w:val="000000" w:themeColor="text1"/>
                          <w:kern w:val="0"/>
                          <w:szCs w:val="24"/>
                        </w:rPr>
                        <m:t>2π</m:t>
                      </m:r>
                    </m:e>
                  </m:rad>
                </m:den>
              </m:f>
              <m:r>
                <w:rPr>
                  <w:rFonts w:ascii="Cambria Math" w:eastAsia="宋体" w:hAnsi="Cambria Math" w:cs="宋体"/>
                  <w:color w:val="000000" w:themeColor="text1"/>
                  <w:kern w:val="0"/>
                  <w:szCs w:val="24"/>
                </w:rPr>
                <m:t>#(23)</m:t>
              </m:r>
            </m:e>
          </m:eqArr>
        </m:oMath>
      </m:oMathPara>
    </w:p>
    <w:p w14:paraId="6AC04A22" w14:textId="76F2189B" w:rsidR="006830A6" w:rsidRPr="00C24719" w:rsidRDefault="006830A6" w:rsidP="006830A6">
      <w:pPr>
        <w:rPr>
          <w:rFonts w:ascii="宋体" w:eastAsia="宋体" w:hAnsi="宋体" w:cs="宋体"/>
          <w:bCs/>
          <w:color w:val="000000" w:themeColor="text1"/>
          <w:kern w:val="0"/>
          <w:szCs w:val="24"/>
        </w:rPr>
      </w:pPr>
      <w:r w:rsidRPr="00C24719">
        <w:rPr>
          <w:rFonts w:ascii="宋体" w:eastAsia="宋体" w:hAnsi="宋体" w:cs="宋体" w:hint="eastAsia"/>
          <w:bCs/>
          <w:color w:val="000000" w:themeColor="text1"/>
          <w:kern w:val="0"/>
          <w:szCs w:val="24"/>
        </w:rPr>
        <w:t>将</w:t>
      </w:r>
      <w:r w:rsidR="009929F4" w:rsidRPr="00C24719">
        <w:rPr>
          <w:rFonts w:ascii="宋体" w:eastAsia="宋体" w:hAnsi="宋体" w:cs="宋体"/>
          <w:bCs/>
          <w:color w:val="000000" w:themeColor="text1"/>
          <w:kern w:val="0"/>
          <w:szCs w:val="24"/>
        </w:rPr>
        <w:t>(22)</w:t>
      </w:r>
      <w:r w:rsidR="009929F4" w:rsidRPr="00C24719">
        <w:rPr>
          <w:rFonts w:ascii="宋体" w:eastAsia="宋体" w:hAnsi="宋体" w:cs="宋体" w:hint="eastAsia"/>
          <w:bCs/>
          <w:color w:val="000000" w:themeColor="text1"/>
          <w:kern w:val="0"/>
          <w:szCs w:val="24"/>
        </w:rPr>
        <w:t>式</w:t>
      </w:r>
      <w:r w:rsidRPr="00C24719">
        <w:rPr>
          <w:rFonts w:ascii="宋体" w:eastAsia="宋体" w:hAnsi="宋体" w:cs="宋体"/>
          <w:bCs/>
          <w:color w:val="000000" w:themeColor="text1"/>
          <w:kern w:val="0"/>
          <w:szCs w:val="24"/>
        </w:rPr>
        <w:t>代入</w:t>
      </w:r>
      <w:r w:rsidR="009929F4" w:rsidRPr="00C24719">
        <w:rPr>
          <w:rFonts w:ascii="宋体" w:eastAsia="宋体" w:hAnsi="宋体" w:cs="宋体"/>
          <w:bCs/>
          <w:color w:val="000000" w:themeColor="text1"/>
          <w:kern w:val="0"/>
          <w:szCs w:val="24"/>
        </w:rPr>
        <w:t>(23)</w:t>
      </w:r>
      <w:r w:rsidR="009929F4" w:rsidRPr="00C24719">
        <w:rPr>
          <w:rFonts w:ascii="宋体" w:eastAsia="宋体" w:hAnsi="宋体" w:cs="宋体" w:hint="eastAsia"/>
          <w:bCs/>
          <w:color w:val="000000" w:themeColor="text1"/>
          <w:kern w:val="0"/>
          <w:szCs w:val="24"/>
        </w:rPr>
        <w:t>式</w:t>
      </w:r>
      <w:r w:rsidRPr="00C24719">
        <w:rPr>
          <w:rFonts w:ascii="宋体" w:eastAsia="宋体" w:hAnsi="宋体" w:cs="宋体" w:hint="eastAsia"/>
          <w:bCs/>
          <w:color w:val="000000" w:themeColor="text1"/>
          <w:kern w:val="0"/>
          <w:szCs w:val="24"/>
        </w:rPr>
        <w:t>得到</w:t>
      </w:r>
      <m:oMath>
        <m:r>
          <w:rPr>
            <w:rFonts w:ascii="Cambria Math" w:eastAsia="宋体" w:hAnsi="Cambria Math" w:cs="宋体"/>
            <w:color w:val="000000" w:themeColor="text1"/>
            <w:kern w:val="0"/>
            <w:szCs w:val="24"/>
          </w:rPr>
          <m:t xml:space="preserve"> </m:t>
        </m:r>
        <m:sSub>
          <m:sSubPr>
            <m:ctrlPr>
              <w:rPr>
                <w:rFonts w:ascii="Cambria Math" w:eastAsia="宋体" w:hAnsi="Cambria Math" w:cs="宋体"/>
                <w:b/>
                <w:i/>
                <w:color w:val="000000" w:themeColor="text1"/>
                <w:kern w:val="0"/>
                <w:szCs w:val="24"/>
              </w:rPr>
            </m:ctrlPr>
          </m:sSubPr>
          <m:e>
            <m:acc>
              <m:accPr>
                <m:ctrlPr>
                  <w:rPr>
                    <w:rFonts w:ascii="Cambria Math" w:eastAsia="宋体" w:hAnsi="Cambria Math" w:cs="宋体"/>
                    <w:b/>
                    <w:i/>
                    <w:color w:val="000000" w:themeColor="text1"/>
                    <w:kern w:val="0"/>
                    <w:szCs w:val="24"/>
                  </w:rPr>
                </m:ctrlPr>
              </m:accPr>
              <m:e>
                <m:r>
                  <m:rPr>
                    <m:sty m:val="bi"/>
                  </m:rPr>
                  <w:rPr>
                    <w:rFonts w:ascii="Cambria Math" w:eastAsia="宋体" w:hAnsi="Cambria Math" w:cs="宋体"/>
                    <w:color w:val="000000" w:themeColor="text1"/>
                    <w:kern w:val="0"/>
                    <w:szCs w:val="24"/>
                  </w:rPr>
                  <m:t>X</m:t>
                </m:r>
              </m:e>
            </m:acc>
          </m:e>
          <m:sub>
            <m:r>
              <m:rPr>
                <m:sty m:val="bi"/>
              </m:rPr>
              <w:rPr>
                <w:rFonts w:ascii="Cambria Math" w:eastAsia="宋体" w:hAnsi="Cambria Math" w:cs="宋体"/>
                <w:color w:val="000000" w:themeColor="text1"/>
                <w:kern w:val="0"/>
                <w:szCs w:val="24"/>
              </w:rPr>
              <m:t>t+1</m:t>
            </m:r>
          </m:sub>
        </m:sSub>
      </m:oMath>
      <w:r w:rsidRPr="00C24719">
        <w:rPr>
          <w:rFonts w:ascii="宋体" w:eastAsia="宋体" w:hAnsi="宋体" w:cs="宋体"/>
          <w:bCs/>
          <w:color w:val="000000" w:themeColor="text1"/>
          <w:kern w:val="0"/>
          <w:szCs w:val="24"/>
        </w:rPr>
        <w:t xml:space="preserve"> </w:t>
      </w:r>
      <w:r w:rsidRPr="00C24719">
        <w:rPr>
          <w:rFonts w:ascii="宋体" w:eastAsia="宋体" w:hAnsi="宋体" w:cs="宋体" w:hint="eastAsia"/>
          <w:bCs/>
          <w:color w:val="000000" w:themeColor="text1"/>
          <w:kern w:val="0"/>
          <w:szCs w:val="24"/>
        </w:rPr>
        <w:t>的概率密度公式</w:t>
      </w:r>
    </w:p>
    <w:p w14:paraId="6DE8E4E6" w14:textId="7B99DB40" w:rsidR="006830A6" w:rsidRPr="00C24719" w:rsidRDefault="00000000" w:rsidP="006830A6">
      <w:pPr>
        <w:rPr>
          <w:rFonts w:ascii="宋体" w:eastAsia="宋体" w:hAnsi="宋体" w:cs="宋体"/>
          <w:bCs/>
          <w:color w:val="000000" w:themeColor="text1"/>
          <w:kern w:val="0"/>
          <w:szCs w:val="24"/>
        </w:rPr>
      </w:pPr>
      <m:oMathPara>
        <m:oMath>
          <m:eqArr>
            <m:eqArrPr>
              <m:maxDist m:val="1"/>
              <m:ctrlPr>
                <w:rPr>
                  <w:rFonts w:ascii="Cambria Math" w:eastAsia="宋体" w:hAnsi="Cambria Math" w:cs="宋体"/>
                  <w:bCs/>
                  <w:i/>
                  <w:color w:val="000000" w:themeColor="text1"/>
                  <w:kern w:val="0"/>
                  <w:szCs w:val="24"/>
                </w:rPr>
              </m:ctrlPr>
            </m:eqArrPr>
            <m:e>
              <m:r>
                <m:rPr>
                  <m:sty m:val="p"/>
                </m:rPr>
                <w:rPr>
                  <w:rFonts w:ascii="Cambria Math" w:eastAsia="宋体" w:hAnsi="Cambria Math" w:cs="宋体"/>
                  <w:color w:val="000000" w:themeColor="text1"/>
                  <w:kern w:val="0"/>
                  <w:szCs w:val="24"/>
                </w:rPr>
                <m:t>P</m:t>
              </m:r>
              <m:d>
                <m:dPr>
                  <m:ctrlPr>
                    <w:rPr>
                      <w:rFonts w:ascii="Cambria Math" w:eastAsia="宋体" w:hAnsi="Cambria Math" w:cs="宋体"/>
                      <w:bCs/>
                      <w:color w:val="000000" w:themeColor="text1"/>
                      <w:kern w:val="0"/>
                      <w:szCs w:val="24"/>
                    </w:rPr>
                  </m:ctrlPr>
                </m:dPr>
                <m:e>
                  <m:r>
                    <w:rPr>
                      <w:rFonts w:ascii="Cambria Math" w:eastAsia="宋体" w:hAnsi="Cambria Math" w:cs="宋体"/>
                      <w:color w:val="000000" w:themeColor="text1"/>
                      <w:kern w:val="0"/>
                      <w:szCs w:val="24"/>
                    </w:rPr>
                    <m:t xml:space="preserve"> </m:t>
                  </m:r>
                  <m:sSub>
                    <m:sSubPr>
                      <m:ctrlPr>
                        <w:rPr>
                          <w:rFonts w:ascii="Cambria Math" w:eastAsia="宋体" w:hAnsi="Cambria Math" w:cs="宋体"/>
                          <w:b/>
                          <w:i/>
                          <w:color w:val="000000" w:themeColor="text1"/>
                          <w:kern w:val="0"/>
                          <w:szCs w:val="24"/>
                        </w:rPr>
                      </m:ctrlPr>
                    </m:sSubPr>
                    <m:e>
                      <m:acc>
                        <m:accPr>
                          <m:ctrlPr>
                            <w:rPr>
                              <w:rFonts w:ascii="Cambria Math" w:eastAsia="宋体" w:hAnsi="Cambria Math" w:cs="宋体"/>
                              <w:b/>
                              <w:i/>
                              <w:color w:val="000000" w:themeColor="text1"/>
                              <w:kern w:val="0"/>
                              <w:szCs w:val="24"/>
                            </w:rPr>
                          </m:ctrlPr>
                        </m:accPr>
                        <m:e>
                          <m:r>
                            <m:rPr>
                              <m:sty m:val="bi"/>
                            </m:rPr>
                            <w:rPr>
                              <w:rFonts w:ascii="Cambria Math" w:eastAsia="宋体" w:hAnsi="Cambria Math" w:cs="宋体"/>
                              <w:color w:val="000000" w:themeColor="text1"/>
                              <w:kern w:val="0"/>
                              <w:szCs w:val="24"/>
                            </w:rPr>
                            <m:t>X</m:t>
                          </m:r>
                        </m:e>
                      </m:acc>
                    </m:e>
                    <m:sub>
                      <m:r>
                        <m:rPr>
                          <m:sty m:val="bi"/>
                        </m:rPr>
                        <w:rPr>
                          <w:rFonts w:ascii="Cambria Math" w:eastAsia="宋体" w:hAnsi="Cambria Math" w:cs="宋体"/>
                          <w:color w:val="000000" w:themeColor="text1"/>
                          <w:kern w:val="0"/>
                          <w:szCs w:val="24"/>
                        </w:rPr>
                        <m:t>t+1</m:t>
                      </m:r>
                    </m:sub>
                  </m:sSub>
                </m:e>
              </m:d>
              <m:r>
                <m:rPr>
                  <m:sty m:val="p"/>
                </m:rPr>
                <w:rPr>
                  <w:rFonts w:ascii="Cambria Math" w:eastAsia="宋体" w:hAnsi="Cambria Math" w:cs="宋体"/>
                  <w:color w:val="000000" w:themeColor="text1"/>
                  <w:kern w:val="0"/>
                  <w:szCs w:val="24"/>
                </w:rPr>
                <m:t>=</m:t>
              </m:r>
              <m:f>
                <m:fPr>
                  <m:ctrlPr>
                    <w:rPr>
                      <w:rFonts w:ascii="Cambria Math" w:eastAsia="宋体" w:hAnsi="Cambria Math" w:cs="宋体"/>
                      <w:bCs/>
                      <w:color w:val="000000" w:themeColor="text1"/>
                      <w:kern w:val="0"/>
                      <w:szCs w:val="24"/>
                    </w:rPr>
                  </m:ctrlPr>
                </m:fPr>
                <m:num>
                  <m:r>
                    <m:rPr>
                      <m:sty m:val="p"/>
                    </m:rPr>
                    <w:rPr>
                      <w:rFonts w:ascii="Cambria Math" w:eastAsia="宋体" w:hAnsi="Cambria Math" w:cs="宋体"/>
                      <w:color w:val="000000" w:themeColor="text1"/>
                      <w:kern w:val="0"/>
                      <w:szCs w:val="24"/>
                    </w:rPr>
                    <m:t>ex</m:t>
                  </m:r>
                  <m:sSup>
                    <m:sSupPr>
                      <m:ctrlPr>
                        <w:rPr>
                          <w:rFonts w:ascii="Cambria Math" w:eastAsia="宋体" w:hAnsi="Cambria Math" w:cs="宋体"/>
                          <w:bCs/>
                          <w:color w:val="000000" w:themeColor="text1"/>
                          <w:kern w:val="0"/>
                          <w:szCs w:val="24"/>
                        </w:rPr>
                      </m:ctrlPr>
                    </m:sSupPr>
                    <m:e>
                      <m:r>
                        <m:rPr>
                          <m:sty m:val="p"/>
                        </m:rPr>
                        <w:rPr>
                          <w:rFonts w:ascii="Cambria Math" w:eastAsia="宋体" w:hAnsi="Cambria Math" w:cs="宋体"/>
                          <w:color w:val="000000" w:themeColor="text1"/>
                          <w:kern w:val="0"/>
                          <w:szCs w:val="24"/>
                        </w:rPr>
                        <m:t>p</m:t>
                      </m:r>
                    </m:e>
                    <m:sup>
                      <m:r>
                        <m:rPr>
                          <m:sty m:val="p"/>
                        </m:rPr>
                        <w:rPr>
                          <w:rFonts w:ascii="Cambria Math" w:eastAsia="宋体" w:hAnsi="Cambria Math" w:cs="宋体"/>
                          <w:color w:val="000000" w:themeColor="text1"/>
                          <w:kern w:val="0"/>
                          <w:szCs w:val="24"/>
                        </w:rPr>
                        <m:t>-</m:t>
                      </m:r>
                      <m:sSup>
                        <m:sSupPr>
                          <m:ctrlPr>
                            <w:rPr>
                              <w:rFonts w:ascii="Cambria Math" w:eastAsia="宋体" w:hAnsi="Cambria Math" w:cs="宋体"/>
                              <w:bCs/>
                              <w:color w:val="000000" w:themeColor="text1"/>
                              <w:kern w:val="0"/>
                              <w:szCs w:val="24"/>
                            </w:rPr>
                          </m:ctrlPr>
                        </m:sSupPr>
                        <m:e>
                          <m:d>
                            <m:dPr>
                              <m:ctrlPr>
                                <w:rPr>
                                  <w:rFonts w:ascii="Cambria Math" w:eastAsia="宋体" w:hAnsi="Cambria Math" w:cs="宋体"/>
                                  <w:bCs/>
                                  <w:color w:val="000000" w:themeColor="text1"/>
                                  <w:kern w:val="0"/>
                                  <w:szCs w:val="24"/>
                                </w:rPr>
                              </m:ctrlPr>
                            </m:dPr>
                            <m:e>
                              <m:f>
                                <m:fPr>
                                  <m:ctrlPr>
                                    <w:rPr>
                                      <w:rFonts w:ascii="Cambria Math" w:eastAsia="宋体" w:hAnsi="Cambria Math" w:cs="宋体"/>
                                      <w:bCs/>
                                      <w:color w:val="000000" w:themeColor="text1"/>
                                      <w:kern w:val="0"/>
                                      <w:szCs w:val="24"/>
                                    </w:rPr>
                                  </m:ctrlPr>
                                </m:fPr>
                                <m:num>
                                  <m:r>
                                    <w:rPr>
                                      <w:rFonts w:ascii="Cambria Math" w:eastAsia="宋体" w:hAnsi="Cambria Math" w:cs="宋体"/>
                                      <w:color w:val="000000" w:themeColor="text1"/>
                                      <w:kern w:val="0"/>
                                      <w:szCs w:val="24"/>
                                    </w:rPr>
                                    <m:t xml:space="preserve"> </m:t>
                                  </m:r>
                                  <m:sSub>
                                    <m:sSubPr>
                                      <m:ctrlPr>
                                        <w:rPr>
                                          <w:rFonts w:ascii="Cambria Math" w:eastAsia="宋体" w:hAnsi="Cambria Math" w:cs="宋体"/>
                                          <w:b/>
                                          <w:i/>
                                          <w:color w:val="000000" w:themeColor="text1"/>
                                          <w:kern w:val="0"/>
                                          <w:szCs w:val="24"/>
                                        </w:rPr>
                                      </m:ctrlPr>
                                    </m:sSubPr>
                                    <m:e>
                                      <m:acc>
                                        <m:accPr>
                                          <m:ctrlPr>
                                            <w:rPr>
                                              <w:rFonts w:ascii="Cambria Math" w:eastAsia="宋体" w:hAnsi="Cambria Math" w:cs="宋体"/>
                                              <w:b/>
                                              <w:i/>
                                              <w:color w:val="000000" w:themeColor="text1"/>
                                              <w:kern w:val="0"/>
                                              <w:szCs w:val="24"/>
                                            </w:rPr>
                                          </m:ctrlPr>
                                        </m:accPr>
                                        <m:e>
                                          <m:r>
                                            <m:rPr>
                                              <m:sty m:val="bi"/>
                                            </m:rPr>
                                            <w:rPr>
                                              <w:rFonts w:ascii="Cambria Math" w:eastAsia="宋体" w:hAnsi="Cambria Math" w:cs="宋体"/>
                                              <w:color w:val="000000" w:themeColor="text1"/>
                                              <w:kern w:val="0"/>
                                              <w:szCs w:val="24"/>
                                            </w:rPr>
                                            <m:t>X</m:t>
                                          </m:r>
                                        </m:e>
                                      </m:acc>
                                    </m:e>
                                    <m:sub>
                                      <m:r>
                                        <m:rPr>
                                          <m:sty m:val="bi"/>
                                        </m:rPr>
                                        <w:rPr>
                                          <w:rFonts w:ascii="Cambria Math" w:eastAsia="宋体" w:hAnsi="Cambria Math" w:cs="宋体"/>
                                          <w:color w:val="000000" w:themeColor="text1"/>
                                          <w:kern w:val="0"/>
                                          <w:szCs w:val="24"/>
                                        </w:rPr>
                                        <m:t>t+1</m:t>
                                      </m:r>
                                    </m:sub>
                                  </m:sSub>
                                  <m:r>
                                    <m:rPr>
                                      <m:sty m:val="p"/>
                                    </m:rPr>
                                    <w:rPr>
                                      <w:rFonts w:ascii="Cambria Math" w:eastAsia="宋体" w:hAnsi="Cambria Math" w:cs="宋体"/>
                                      <w:color w:val="000000" w:themeColor="text1"/>
                                      <w:kern w:val="0"/>
                                      <w:szCs w:val="24"/>
                                    </w:rPr>
                                    <m:t>+</m:t>
                                  </m:r>
                                  <m:sSub>
                                    <m:sSubPr>
                                      <m:ctrlPr>
                                        <w:rPr>
                                          <w:rFonts w:ascii="Cambria Math" w:eastAsia="宋体" w:hAnsi="Cambria Math" w:cs="宋体"/>
                                          <w:bCs/>
                                          <w:color w:val="000000" w:themeColor="text1"/>
                                          <w:kern w:val="0"/>
                                          <w:szCs w:val="24"/>
                                        </w:rPr>
                                      </m:ctrlPr>
                                    </m:sSubPr>
                                    <m:e>
                                      <m:r>
                                        <m:rPr>
                                          <m:sty m:val="p"/>
                                        </m:rPr>
                                        <w:rPr>
                                          <w:rFonts w:ascii="Cambria Math" w:eastAsia="宋体" w:hAnsi="Cambria Math" w:cs="宋体"/>
                                          <w:color w:val="000000" w:themeColor="text1"/>
                                          <w:kern w:val="0"/>
                                          <w:szCs w:val="24"/>
                                        </w:rPr>
                                        <m:t>d</m:t>
                                      </m:r>
                                    </m:e>
                                    <m:sub>
                                      <m:r>
                                        <m:rPr>
                                          <m:sty m:val="p"/>
                                        </m:rPr>
                                        <w:rPr>
                                          <w:rFonts w:ascii="Cambria Math" w:eastAsia="宋体" w:hAnsi="Cambria Math" w:cs="宋体"/>
                                          <w:color w:val="000000" w:themeColor="text1"/>
                                          <w:kern w:val="0"/>
                                          <w:szCs w:val="24"/>
                                        </w:rPr>
                                        <m:t>t</m:t>
                                      </m:r>
                                    </m:sub>
                                  </m:sSub>
                                  <m:r>
                                    <m:rPr>
                                      <m:sty m:val="p"/>
                                    </m:rPr>
                                    <w:rPr>
                                      <w:rFonts w:ascii="Cambria Math" w:eastAsia="宋体" w:hAnsi="Cambria Math" w:cs="宋体"/>
                                      <w:color w:val="000000" w:themeColor="text1"/>
                                      <w:kern w:val="0"/>
                                      <w:szCs w:val="24"/>
                                    </w:rPr>
                                    <m:t>R</m:t>
                                  </m:r>
                                  <m:sSub>
                                    <m:sSubPr>
                                      <m:ctrlPr>
                                        <w:rPr>
                                          <w:rFonts w:ascii="Cambria Math" w:eastAsia="宋体" w:hAnsi="Cambria Math" w:cs="宋体"/>
                                          <w:bCs/>
                                          <w:color w:val="000000" w:themeColor="text1"/>
                                          <w:kern w:val="0"/>
                                          <w:szCs w:val="24"/>
                                        </w:rPr>
                                      </m:ctrlPr>
                                    </m:sSubPr>
                                    <m:e>
                                      <m:r>
                                        <m:rPr>
                                          <m:sty m:val="p"/>
                                        </m:rPr>
                                        <w:rPr>
                                          <w:rFonts w:ascii="Cambria Math" w:eastAsia="宋体" w:hAnsi="Cambria Math" w:cs="宋体"/>
                                          <w:color w:val="000000" w:themeColor="text1"/>
                                          <w:kern w:val="0"/>
                                          <w:szCs w:val="24"/>
                                        </w:rPr>
                                        <m:t>S</m:t>
                                      </m:r>
                                    </m:e>
                                    <m:sub>
                                      <m:r>
                                        <m:rPr>
                                          <m:sty m:val="p"/>
                                        </m:rPr>
                                        <w:rPr>
                                          <w:rFonts w:ascii="Cambria Math" w:eastAsia="宋体" w:hAnsi="Cambria Math" w:cs="宋体"/>
                                          <w:color w:val="000000" w:themeColor="text1"/>
                                          <w:kern w:val="0"/>
                                          <w:szCs w:val="24"/>
                                        </w:rPr>
                                        <m:t>t-1</m:t>
                                      </m:r>
                                    </m:sub>
                                  </m:sSub>
                                </m:num>
                                <m:den>
                                  <m:sSub>
                                    <m:sSubPr>
                                      <m:ctrlPr>
                                        <w:rPr>
                                          <w:rFonts w:ascii="Cambria Math" w:eastAsia="宋体" w:hAnsi="Cambria Math" w:cs="宋体"/>
                                          <w:bCs/>
                                          <w:color w:val="000000" w:themeColor="text1"/>
                                          <w:kern w:val="0"/>
                                          <w:szCs w:val="24"/>
                                        </w:rPr>
                                      </m:ctrlPr>
                                    </m:sSubPr>
                                    <m:e>
                                      <m:r>
                                        <m:rPr>
                                          <m:sty m:val="p"/>
                                        </m:rPr>
                                        <w:rPr>
                                          <w:rFonts w:ascii="Cambria Math" w:eastAsia="宋体" w:hAnsi="Cambria Math" w:cs="宋体"/>
                                          <w:color w:val="000000" w:themeColor="text1"/>
                                          <w:kern w:val="0"/>
                                          <w:szCs w:val="24"/>
                                        </w:rPr>
                                        <m:t>S</m:t>
                                      </m:r>
                                    </m:e>
                                    <m:sub>
                                      <m:r>
                                        <m:rPr>
                                          <m:sty m:val="p"/>
                                        </m:rPr>
                                        <w:rPr>
                                          <w:rFonts w:ascii="Cambria Math" w:eastAsia="宋体" w:hAnsi="Cambria Math" w:cs="宋体"/>
                                          <w:color w:val="000000" w:themeColor="text1"/>
                                          <w:kern w:val="0"/>
                                          <w:szCs w:val="24"/>
                                        </w:rPr>
                                        <m:t>t-1</m:t>
                                      </m:r>
                                    </m:sub>
                                  </m:sSub>
                                  <m:r>
                                    <m:rPr>
                                      <m:sty m:val="p"/>
                                    </m:rPr>
                                    <w:rPr>
                                      <w:rFonts w:ascii="Cambria Math" w:eastAsia="宋体" w:hAnsi="Cambria Math" w:cs="宋体"/>
                                      <w:color w:val="000000" w:themeColor="text1"/>
                                      <w:kern w:val="0"/>
                                      <w:szCs w:val="24"/>
                                    </w:rPr>
                                    <m:t>+</m:t>
                                  </m:r>
                                  <m:sSub>
                                    <m:sSubPr>
                                      <m:ctrlPr>
                                        <w:rPr>
                                          <w:rFonts w:ascii="Cambria Math" w:eastAsia="宋体" w:hAnsi="Cambria Math" w:cs="宋体"/>
                                          <w:bCs/>
                                          <w:color w:val="000000" w:themeColor="text1"/>
                                          <w:kern w:val="0"/>
                                          <w:szCs w:val="24"/>
                                        </w:rPr>
                                      </m:ctrlPr>
                                    </m:sSubPr>
                                    <m:e>
                                      <m:r>
                                        <m:rPr>
                                          <m:sty m:val="p"/>
                                        </m:rPr>
                                        <w:rPr>
                                          <w:rFonts w:ascii="Cambria Math" w:eastAsia="宋体" w:hAnsi="Cambria Math" w:cs="宋体"/>
                                          <w:color w:val="000000" w:themeColor="text1"/>
                                          <w:kern w:val="0"/>
                                          <w:szCs w:val="24"/>
                                        </w:rPr>
                                        <m:t>z</m:t>
                                      </m:r>
                                    </m:e>
                                    <m:sub>
                                      <m:r>
                                        <w:rPr>
                                          <w:rFonts w:ascii="Cambria Math" w:eastAsia="宋体" w:hAnsi="Cambria Math" w:cs="宋体"/>
                                          <w:color w:val="000000" w:themeColor="text1"/>
                                          <w:kern w:val="0"/>
                                          <w:szCs w:val="24"/>
                                        </w:rPr>
                                        <m:t>p.t</m:t>
                                      </m:r>
                                    </m:sub>
                                  </m:sSub>
                                </m:den>
                              </m:f>
                              <m:r>
                                <m:rPr>
                                  <m:sty m:val="p"/>
                                </m:rPr>
                                <w:rPr>
                                  <w:rFonts w:ascii="Cambria Math" w:eastAsia="宋体" w:hAnsi="Cambria Math" w:cs="宋体"/>
                                  <w:color w:val="000000" w:themeColor="text1"/>
                                  <w:kern w:val="0"/>
                                  <w:szCs w:val="24"/>
                                </w:rPr>
                                <m:t>+R</m:t>
                              </m:r>
                              <m:sSub>
                                <m:sSubPr>
                                  <m:ctrlPr>
                                    <w:rPr>
                                      <w:rFonts w:ascii="Cambria Math" w:eastAsia="宋体" w:hAnsi="Cambria Math" w:cs="宋体"/>
                                      <w:bCs/>
                                      <w:color w:val="000000" w:themeColor="text1"/>
                                      <w:kern w:val="0"/>
                                      <w:szCs w:val="24"/>
                                    </w:rPr>
                                  </m:ctrlPr>
                                </m:sSubPr>
                                <m:e>
                                  <m:r>
                                    <m:rPr>
                                      <m:sty m:val="p"/>
                                    </m:rPr>
                                    <w:rPr>
                                      <w:rFonts w:ascii="Cambria Math" w:eastAsia="宋体" w:hAnsi="Cambria Math" w:cs="宋体"/>
                                      <w:color w:val="000000" w:themeColor="text1"/>
                                      <w:kern w:val="0"/>
                                      <w:szCs w:val="24"/>
                                    </w:rPr>
                                    <m:t>p</m:t>
                                  </m:r>
                                </m:e>
                                <m:sub>
                                  <m:r>
                                    <m:rPr>
                                      <m:sty m:val="p"/>
                                    </m:rPr>
                                    <w:rPr>
                                      <w:rFonts w:ascii="Cambria Math" w:eastAsia="宋体" w:hAnsi="Cambria Math" w:cs="宋体"/>
                                      <w:color w:val="000000" w:themeColor="text1"/>
                                      <w:kern w:val="0"/>
                                      <w:szCs w:val="24"/>
                                    </w:rPr>
                                    <m:t>t</m:t>
                                  </m:r>
                                </m:sub>
                              </m:sSub>
                              <m:r>
                                <m:rPr>
                                  <m:sty m:val="p"/>
                                </m:rPr>
                                <w:rPr>
                                  <w:rFonts w:ascii="Cambria Math" w:eastAsia="宋体" w:hAnsi="Cambria Math" w:cs="宋体"/>
                                  <w:color w:val="000000" w:themeColor="text1"/>
                                  <w:kern w:val="0"/>
                                  <w:szCs w:val="24"/>
                                </w:rPr>
                                <m:t>-μ</m:t>
                              </m:r>
                            </m:e>
                          </m:d>
                        </m:e>
                        <m:sup>
                          <m:r>
                            <m:rPr>
                              <m:sty m:val="p"/>
                            </m:rPr>
                            <w:rPr>
                              <w:rFonts w:ascii="Cambria Math" w:eastAsia="宋体" w:hAnsi="Cambria Math" w:cs="宋体"/>
                              <w:color w:val="000000" w:themeColor="text1"/>
                              <w:kern w:val="0"/>
                              <w:szCs w:val="24"/>
                            </w:rPr>
                            <m:t>2</m:t>
                          </m:r>
                        </m:sup>
                      </m:sSup>
                      <m:r>
                        <m:rPr>
                          <m:lit/>
                          <m:sty m:val="p"/>
                        </m:rPr>
                        <w:rPr>
                          <w:rFonts w:ascii="Cambria Math" w:eastAsia="宋体" w:hAnsi="Cambria Math" w:cs="宋体"/>
                          <w:color w:val="000000" w:themeColor="text1"/>
                          <w:kern w:val="0"/>
                          <w:szCs w:val="24"/>
                        </w:rPr>
                        <m:t>/</m:t>
                      </m:r>
                      <m:r>
                        <m:rPr>
                          <m:sty m:val="p"/>
                        </m:rPr>
                        <w:rPr>
                          <w:rFonts w:ascii="Cambria Math" w:eastAsia="宋体" w:hAnsi="Cambria Math" w:cs="宋体"/>
                          <w:color w:val="000000" w:themeColor="text1"/>
                          <w:kern w:val="0"/>
                          <w:szCs w:val="24"/>
                        </w:rPr>
                        <m:t>2</m:t>
                      </m:r>
                      <m:d>
                        <m:dPr>
                          <m:ctrlPr>
                            <w:rPr>
                              <w:rFonts w:ascii="Cambria Math" w:eastAsia="宋体" w:hAnsi="Cambria Math" w:cs="宋体"/>
                              <w:bCs/>
                              <w:color w:val="000000" w:themeColor="text1"/>
                              <w:kern w:val="0"/>
                              <w:szCs w:val="24"/>
                            </w:rPr>
                          </m:ctrlPr>
                        </m:dPr>
                        <m:e>
                          <m:sSup>
                            <m:sSupPr>
                              <m:ctrlPr>
                                <w:rPr>
                                  <w:rFonts w:ascii="Cambria Math" w:eastAsia="宋体" w:hAnsi="Cambria Math" w:cs="宋体"/>
                                  <w:bCs/>
                                  <w:color w:val="000000" w:themeColor="text1"/>
                                  <w:kern w:val="0"/>
                                  <w:szCs w:val="24"/>
                                </w:rPr>
                              </m:ctrlPr>
                            </m:sSupPr>
                            <m:e>
                              <m:r>
                                <m:rPr>
                                  <m:sty m:val="p"/>
                                </m:rPr>
                                <w:rPr>
                                  <w:rFonts w:ascii="Cambria Math" w:eastAsia="宋体" w:hAnsi="Cambria Math" w:cs="宋体"/>
                                  <w:color w:val="000000" w:themeColor="text1"/>
                                  <w:kern w:val="0"/>
                                  <w:szCs w:val="24"/>
                                </w:rPr>
                                <m:t>σ</m:t>
                              </m:r>
                            </m:e>
                            <m:sup>
                              <m:r>
                                <m:rPr>
                                  <m:sty m:val="p"/>
                                </m:rPr>
                                <w:rPr>
                                  <w:rFonts w:ascii="Cambria Math" w:eastAsia="宋体" w:hAnsi="Cambria Math" w:cs="宋体"/>
                                  <w:color w:val="000000" w:themeColor="text1"/>
                                  <w:kern w:val="0"/>
                                  <w:szCs w:val="24"/>
                                </w:rPr>
                                <m:t>2</m:t>
                              </m:r>
                            </m:sup>
                          </m:sSup>
                          <m:r>
                            <m:rPr>
                              <m:sty m:val="p"/>
                            </m:rPr>
                            <w:rPr>
                              <w:rFonts w:ascii="Cambria Math" w:eastAsia="宋体" w:hAnsi="Cambria Math" w:cs="宋体"/>
                              <w:color w:val="000000" w:themeColor="text1"/>
                              <w:kern w:val="0"/>
                              <w:szCs w:val="24"/>
                            </w:rPr>
                            <m:t>+</m:t>
                          </m:r>
                          <m:sSubSup>
                            <m:sSubSupPr>
                              <m:ctrlPr>
                                <w:rPr>
                                  <w:rFonts w:ascii="Cambria Math" w:eastAsia="宋体" w:hAnsi="Cambria Math" w:cs="宋体"/>
                                  <w:bCs/>
                                  <w:color w:val="000000" w:themeColor="text1"/>
                                  <w:kern w:val="0"/>
                                  <w:szCs w:val="24"/>
                                </w:rPr>
                              </m:ctrlPr>
                            </m:sSubSupPr>
                            <m:e>
                              <m:r>
                                <m:rPr>
                                  <m:sty m:val="p"/>
                                </m:rPr>
                                <w:rPr>
                                  <w:rFonts w:ascii="Cambria Math" w:eastAsia="宋体" w:hAnsi="Cambria Math" w:cs="宋体"/>
                                  <w:color w:val="000000" w:themeColor="text1"/>
                                  <w:kern w:val="0"/>
                                  <w:szCs w:val="24"/>
                                </w:rPr>
                                <m:t>σ</m:t>
                              </m:r>
                            </m:e>
                            <m:sub>
                              <m:r>
                                <m:rPr>
                                  <m:sty m:val="p"/>
                                </m:rPr>
                                <w:rPr>
                                  <w:rFonts w:ascii="Cambria Math" w:eastAsia="宋体" w:hAnsi="Cambria Math" w:cs="宋体"/>
                                  <w:color w:val="000000" w:themeColor="text1"/>
                                  <w:kern w:val="0"/>
                                  <w:szCs w:val="24"/>
                                </w:rPr>
                                <m:t>1</m:t>
                              </m:r>
                            </m:sub>
                            <m:sup>
                              <m:r>
                                <m:rPr>
                                  <m:sty m:val="p"/>
                                </m:rPr>
                                <w:rPr>
                                  <w:rFonts w:ascii="Cambria Math" w:eastAsia="宋体" w:hAnsi="Cambria Math" w:cs="宋体"/>
                                  <w:color w:val="000000" w:themeColor="text1"/>
                                  <w:kern w:val="0"/>
                                  <w:szCs w:val="24"/>
                                </w:rPr>
                                <m:t>2</m:t>
                              </m:r>
                            </m:sup>
                          </m:sSubSup>
                        </m:e>
                      </m:d>
                    </m:sup>
                  </m:sSup>
                </m:num>
                <m:den>
                  <m:rad>
                    <m:radPr>
                      <m:degHide m:val="1"/>
                      <m:ctrlPr>
                        <w:rPr>
                          <w:rFonts w:ascii="Cambria Math" w:eastAsia="宋体" w:hAnsi="Cambria Math" w:cs="宋体"/>
                          <w:bCs/>
                          <w:color w:val="000000" w:themeColor="text1"/>
                          <w:kern w:val="0"/>
                          <w:szCs w:val="24"/>
                        </w:rPr>
                      </m:ctrlPr>
                    </m:radPr>
                    <m:deg>
                      <m:ctrlPr>
                        <w:rPr>
                          <w:rFonts w:ascii="Cambria Math" w:eastAsia="宋体" w:hAnsi="Cambria Math" w:cs="宋体"/>
                          <w:bCs/>
                          <w:i/>
                          <w:color w:val="000000" w:themeColor="text1"/>
                          <w:kern w:val="0"/>
                          <w:szCs w:val="24"/>
                        </w:rPr>
                      </m:ctrlPr>
                    </m:deg>
                    <m:e>
                      <m:sSup>
                        <m:sSupPr>
                          <m:ctrlPr>
                            <w:rPr>
                              <w:rFonts w:ascii="Cambria Math" w:eastAsia="宋体" w:hAnsi="Cambria Math" w:cs="宋体"/>
                              <w:bCs/>
                              <w:color w:val="000000" w:themeColor="text1"/>
                              <w:kern w:val="0"/>
                              <w:szCs w:val="24"/>
                            </w:rPr>
                          </m:ctrlPr>
                        </m:sSupPr>
                        <m:e>
                          <m:r>
                            <m:rPr>
                              <m:sty m:val="p"/>
                            </m:rPr>
                            <w:rPr>
                              <w:rFonts w:ascii="Cambria Math" w:eastAsia="宋体" w:hAnsi="Cambria Math" w:cs="宋体"/>
                              <w:color w:val="000000" w:themeColor="text1"/>
                              <w:kern w:val="0"/>
                              <w:szCs w:val="24"/>
                            </w:rPr>
                            <m:t>σ</m:t>
                          </m:r>
                        </m:e>
                        <m:sup>
                          <m:r>
                            <m:rPr>
                              <m:sty m:val="p"/>
                            </m:rPr>
                            <w:rPr>
                              <w:rFonts w:ascii="Cambria Math" w:eastAsia="宋体" w:hAnsi="Cambria Math" w:cs="宋体"/>
                              <w:color w:val="000000" w:themeColor="text1"/>
                              <w:kern w:val="0"/>
                              <w:szCs w:val="24"/>
                            </w:rPr>
                            <m:t>2</m:t>
                          </m:r>
                        </m:sup>
                      </m:sSup>
                      <m:r>
                        <m:rPr>
                          <m:sty m:val="p"/>
                        </m:rPr>
                        <w:rPr>
                          <w:rFonts w:ascii="Cambria Math" w:eastAsia="宋体" w:hAnsi="Cambria Math" w:cs="宋体"/>
                          <w:color w:val="000000" w:themeColor="text1"/>
                          <w:kern w:val="0"/>
                          <w:szCs w:val="24"/>
                        </w:rPr>
                        <m:t>+</m:t>
                      </m:r>
                      <m:sSubSup>
                        <m:sSubSupPr>
                          <m:ctrlPr>
                            <w:rPr>
                              <w:rFonts w:ascii="Cambria Math" w:eastAsia="宋体" w:hAnsi="Cambria Math" w:cs="宋体"/>
                              <w:bCs/>
                              <w:color w:val="000000" w:themeColor="text1"/>
                              <w:kern w:val="0"/>
                              <w:szCs w:val="24"/>
                            </w:rPr>
                          </m:ctrlPr>
                        </m:sSubSupPr>
                        <m:e>
                          <m:r>
                            <m:rPr>
                              <m:sty m:val="p"/>
                            </m:rPr>
                            <w:rPr>
                              <w:rFonts w:ascii="Cambria Math" w:eastAsia="宋体" w:hAnsi="Cambria Math" w:cs="宋体"/>
                              <w:color w:val="000000" w:themeColor="text1"/>
                              <w:kern w:val="0"/>
                              <w:szCs w:val="24"/>
                            </w:rPr>
                            <m:t>σ</m:t>
                          </m:r>
                        </m:e>
                        <m:sub>
                          <m:r>
                            <m:rPr>
                              <m:sty m:val="p"/>
                            </m:rPr>
                            <w:rPr>
                              <w:rFonts w:ascii="Cambria Math" w:eastAsia="宋体" w:hAnsi="Cambria Math" w:cs="宋体"/>
                              <w:color w:val="000000" w:themeColor="text1"/>
                              <w:kern w:val="0"/>
                              <w:szCs w:val="24"/>
                            </w:rPr>
                            <m:t>1</m:t>
                          </m:r>
                        </m:sub>
                        <m:sup>
                          <m:r>
                            <m:rPr>
                              <m:sty m:val="p"/>
                            </m:rPr>
                            <w:rPr>
                              <w:rFonts w:ascii="Cambria Math" w:eastAsia="宋体" w:hAnsi="Cambria Math" w:cs="宋体"/>
                              <w:color w:val="000000" w:themeColor="text1"/>
                              <w:kern w:val="0"/>
                              <w:szCs w:val="24"/>
                            </w:rPr>
                            <m:t>2</m:t>
                          </m:r>
                        </m:sup>
                      </m:sSubSup>
                    </m:e>
                  </m:rad>
                  <m:rad>
                    <m:radPr>
                      <m:degHide m:val="1"/>
                      <m:ctrlPr>
                        <w:rPr>
                          <w:rFonts w:ascii="Cambria Math" w:eastAsia="宋体" w:hAnsi="Cambria Math" w:cs="宋体"/>
                          <w:bCs/>
                          <w:color w:val="000000" w:themeColor="text1"/>
                          <w:kern w:val="0"/>
                          <w:szCs w:val="24"/>
                        </w:rPr>
                      </m:ctrlPr>
                    </m:radPr>
                    <m:deg/>
                    <m:e>
                      <m:r>
                        <m:rPr>
                          <m:sty m:val="p"/>
                        </m:rPr>
                        <w:rPr>
                          <w:rFonts w:ascii="Cambria Math" w:eastAsia="宋体" w:hAnsi="Cambria Math" w:cs="宋体"/>
                          <w:color w:val="000000" w:themeColor="text1"/>
                          <w:kern w:val="0"/>
                          <w:szCs w:val="24"/>
                        </w:rPr>
                        <m:t>2π</m:t>
                      </m:r>
                    </m:e>
                  </m:rad>
                </m:den>
              </m:f>
              <m:r>
                <w:rPr>
                  <w:rFonts w:ascii="Cambria Math" w:eastAsia="宋体" w:hAnsi="Cambria Math" w:cs="宋体"/>
                  <w:color w:val="000000" w:themeColor="text1"/>
                  <w:kern w:val="0"/>
                  <w:szCs w:val="24"/>
                </w:rPr>
                <m:t>#(24)</m:t>
              </m:r>
            </m:e>
          </m:eqArr>
        </m:oMath>
      </m:oMathPara>
    </w:p>
    <w:p w14:paraId="1AA230A3" w14:textId="5E8FF07E" w:rsidR="006830A6" w:rsidRPr="00C24719" w:rsidRDefault="006830A6" w:rsidP="006830A6">
      <w:pPr>
        <w:rPr>
          <w:rFonts w:ascii="宋体" w:eastAsia="宋体" w:hAnsi="宋体" w:cs="宋体"/>
          <w:bCs/>
          <w:color w:val="000000" w:themeColor="text1"/>
          <w:kern w:val="0"/>
          <w:szCs w:val="24"/>
        </w:rPr>
      </w:pPr>
      <w:r w:rsidRPr="00C24719">
        <w:rPr>
          <w:rFonts w:ascii="宋体" w:eastAsia="宋体" w:hAnsi="宋体" w:cs="宋体" w:hint="eastAsia"/>
          <w:bCs/>
          <w:color w:val="000000" w:themeColor="text1"/>
          <w:kern w:val="0"/>
          <w:szCs w:val="24"/>
        </w:rPr>
        <w:t>其中</w:t>
      </w:r>
      <w:r w:rsidRPr="00C24719">
        <w:rPr>
          <w:rFonts w:ascii="宋体" w:eastAsia="宋体" w:hAnsi="宋体" w:cs="宋体"/>
          <w:bCs/>
          <w:color w:val="000000" w:themeColor="text1"/>
          <w:kern w:val="0"/>
          <w:szCs w:val="24"/>
        </w:rPr>
        <w:t xml:space="preserve"> </w:t>
      </w:r>
      <m:oMath>
        <m:sSub>
          <m:sSubPr>
            <m:ctrlPr>
              <w:rPr>
                <w:rFonts w:ascii="Cambria Math" w:eastAsia="宋体" w:hAnsi="Cambria Math" w:cs="宋体"/>
                <w:bCs/>
                <w:color w:val="000000" w:themeColor="text1"/>
                <w:kern w:val="0"/>
                <w:szCs w:val="24"/>
              </w:rPr>
            </m:ctrlPr>
          </m:sSubPr>
          <m:e>
            <m:r>
              <m:rPr>
                <m:sty m:val="p"/>
              </m:rPr>
              <w:rPr>
                <w:rFonts w:ascii="Cambria Math" w:eastAsia="宋体" w:hAnsi="Cambria Math" w:cs="宋体"/>
                <w:color w:val="000000" w:themeColor="text1"/>
                <w:kern w:val="0"/>
                <w:szCs w:val="24"/>
              </w:rPr>
              <m:t>S</m:t>
            </m:r>
          </m:e>
          <m:sub>
            <m:r>
              <m:rPr>
                <m:sty m:val="p"/>
              </m:rPr>
              <w:rPr>
                <w:rFonts w:ascii="Cambria Math" w:eastAsia="宋体" w:hAnsi="Cambria Math" w:cs="宋体"/>
                <w:color w:val="000000" w:themeColor="text1"/>
                <w:kern w:val="0"/>
                <w:szCs w:val="24"/>
              </w:rPr>
              <m:t>t-1</m:t>
            </m:r>
          </m:sub>
        </m:sSub>
      </m:oMath>
      <w:r w:rsidRPr="00C24719">
        <w:rPr>
          <w:rFonts w:ascii="宋体" w:eastAsia="宋体" w:hAnsi="宋体" w:cs="宋体"/>
          <w:bCs/>
          <w:color w:val="000000" w:themeColor="text1"/>
          <w:kern w:val="0"/>
          <w:szCs w:val="24"/>
        </w:rPr>
        <w:t xml:space="preserve"> 表示从初始时刻到</w:t>
      </w:r>
      <w:r w:rsidR="00624854" w:rsidRPr="00C24719">
        <w:rPr>
          <w:rFonts w:ascii="Times New Roman" w:eastAsia="宋体" w:hAnsi="Times New Roman" w:cs="Times New Roman"/>
          <w:bCs/>
          <w:color w:val="000000" w:themeColor="text1"/>
          <w:kern w:val="0"/>
          <w:szCs w:val="24"/>
        </w:rPr>
        <w:t>t-1</w:t>
      </w:r>
      <w:r w:rsidRPr="00C24719">
        <w:rPr>
          <w:rFonts w:ascii="宋体" w:eastAsia="宋体" w:hAnsi="宋体" w:cs="宋体"/>
          <w:bCs/>
          <w:color w:val="000000" w:themeColor="text1"/>
          <w:kern w:val="0"/>
          <w:szCs w:val="24"/>
        </w:rPr>
        <w:t>交易</w:t>
      </w:r>
      <w:r w:rsidRPr="00C24719">
        <w:rPr>
          <w:rFonts w:ascii="宋体" w:eastAsia="宋体" w:hAnsi="宋体" w:cs="宋体" w:hint="eastAsia"/>
          <w:bCs/>
          <w:color w:val="000000" w:themeColor="text1"/>
          <w:kern w:val="0"/>
          <w:szCs w:val="24"/>
        </w:rPr>
        <w:t>期</w:t>
      </w:r>
      <w:r w:rsidRPr="00C24719">
        <w:rPr>
          <w:rFonts w:ascii="宋体" w:eastAsia="宋体" w:hAnsi="宋体" w:cs="宋体"/>
          <w:bCs/>
          <w:color w:val="000000" w:themeColor="text1"/>
          <w:kern w:val="0"/>
          <w:szCs w:val="24"/>
        </w:rPr>
        <w:t>期间</w:t>
      </w:r>
      <w:r w:rsidRPr="00C24719">
        <w:rPr>
          <w:rFonts w:ascii="宋体" w:eastAsia="宋体" w:hAnsi="宋体" w:cs="宋体" w:hint="eastAsia"/>
          <w:bCs/>
          <w:color w:val="000000" w:themeColor="text1"/>
          <w:kern w:val="0"/>
          <w:szCs w:val="24"/>
        </w:rPr>
        <w:t>交</w:t>
      </w:r>
      <w:r w:rsidRPr="00C24719">
        <w:rPr>
          <w:rFonts w:ascii="宋体" w:eastAsia="宋体" w:hAnsi="宋体" w:cs="宋体"/>
          <w:bCs/>
          <w:color w:val="000000" w:themeColor="text1"/>
          <w:kern w:val="0"/>
          <w:szCs w:val="24"/>
        </w:rPr>
        <w:t>易量之和，即</w:t>
      </w:r>
      <w:r w:rsidRPr="00C24719">
        <w:rPr>
          <w:rFonts w:ascii="Times New Roman" w:eastAsia="宋体" w:hAnsi="Times New Roman" w:cs="Times New Roman"/>
          <w:bCs/>
          <w:color w:val="000000" w:themeColor="text1"/>
          <w:kern w:val="0"/>
          <w:szCs w:val="24"/>
        </w:rPr>
        <w:t>t</w:t>
      </w:r>
      <w:r w:rsidRPr="00C24719">
        <w:rPr>
          <w:rFonts w:ascii="黑体" w:eastAsia="宋体" w:hAnsi="黑体" w:cs="宋体"/>
          <w:bCs/>
          <w:color w:val="000000" w:themeColor="text1"/>
          <w:kern w:val="0"/>
          <w:szCs w:val="24"/>
        </w:rPr>
        <w:t>交易期</w:t>
      </w:r>
      <w:r w:rsidRPr="00C24719">
        <w:rPr>
          <w:rFonts w:ascii="宋体" w:eastAsia="宋体" w:hAnsi="宋体" w:cs="宋体"/>
          <w:bCs/>
          <w:color w:val="000000" w:themeColor="text1"/>
          <w:kern w:val="0"/>
          <w:szCs w:val="24"/>
        </w:rPr>
        <w:t>风险资产的存量或者持有量。将</w:t>
      </w:r>
      <w:r w:rsidR="00D622A0" w:rsidRPr="00C24719">
        <w:rPr>
          <w:rFonts w:ascii="宋体" w:eastAsia="宋体" w:hAnsi="宋体" w:cs="宋体"/>
          <w:bCs/>
          <w:color w:val="000000" w:themeColor="text1"/>
          <w:kern w:val="0"/>
          <w:szCs w:val="24"/>
        </w:rPr>
        <w:t>(24)</w:t>
      </w:r>
      <w:r w:rsidR="00D622A0" w:rsidRPr="00C24719">
        <w:rPr>
          <w:rFonts w:ascii="宋体" w:eastAsia="宋体" w:hAnsi="宋体" w:cs="宋体" w:hint="eastAsia"/>
          <w:bCs/>
          <w:color w:val="000000" w:themeColor="text1"/>
          <w:kern w:val="0"/>
          <w:szCs w:val="24"/>
        </w:rPr>
        <w:t>式</w:t>
      </w:r>
      <w:r w:rsidRPr="00C24719">
        <w:rPr>
          <w:rFonts w:ascii="宋体" w:eastAsia="宋体" w:hAnsi="宋体" w:cs="宋体"/>
          <w:bCs/>
          <w:color w:val="000000" w:themeColor="text1"/>
          <w:kern w:val="0"/>
          <w:szCs w:val="24"/>
        </w:rPr>
        <w:t>带入</w:t>
      </w:r>
      <w:r w:rsidRPr="00C24719">
        <w:rPr>
          <w:rFonts w:ascii="宋体" w:eastAsia="宋体" w:hAnsi="宋体" w:cs="宋体" w:hint="eastAsia"/>
          <w:bCs/>
          <w:color w:val="000000" w:themeColor="text1"/>
          <w:kern w:val="0"/>
          <w:szCs w:val="24"/>
        </w:rPr>
        <w:t>主观权重函数</w:t>
      </w:r>
      <w:r w:rsidR="00D622A0" w:rsidRPr="00C24719">
        <w:rPr>
          <w:rFonts w:ascii="宋体" w:eastAsia="宋体" w:hAnsi="宋体" w:cs="宋体"/>
          <w:bCs/>
          <w:color w:val="000000" w:themeColor="text1"/>
          <w:kern w:val="0"/>
          <w:szCs w:val="24"/>
        </w:rPr>
        <w:t>(20)</w:t>
      </w:r>
      <w:r w:rsidR="00D622A0" w:rsidRPr="00C24719">
        <w:rPr>
          <w:rFonts w:ascii="宋体" w:eastAsia="宋体" w:hAnsi="宋体" w:cs="宋体" w:hint="eastAsia"/>
          <w:bCs/>
          <w:color w:val="000000" w:themeColor="text1"/>
          <w:kern w:val="0"/>
          <w:szCs w:val="24"/>
        </w:rPr>
        <w:t>式</w:t>
      </w:r>
      <w:r w:rsidRPr="00C24719">
        <w:rPr>
          <w:rFonts w:ascii="宋体" w:eastAsia="宋体" w:hAnsi="宋体" w:cs="宋体"/>
          <w:bCs/>
          <w:color w:val="000000" w:themeColor="text1"/>
          <w:kern w:val="0"/>
          <w:szCs w:val="24"/>
        </w:rPr>
        <w:t>，即可计算</w:t>
      </w:r>
      <w:r w:rsidRPr="00C24719">
        <w:rPr>
          <w:rFonts w:ascii="宋体" w:eastAsia="宋体" w:hAnsi="宋体" w:cs="宋体" w:hint="eastAsia"/>
          <w:bCs/>
          <w:color w:val="000000" w:themeColor="text1"/>
          <w:kern w:val="0"/>
          <w:szCs w:val="24"/>
        </w:rPr>
        <w:t>情绪策略下的决策权重</w:t>
      </w:r>
      <m:oMath>
        <m:r>
          <m:rPr>
            <m:sty m:val="p"/>
          </m:rPr>
          <w:rPr>
            <w:rFonts w:ascii="Cambria Math" w:eastAsia="宋体" w:hAnsi="Cambria Math" w:cs="宋体"/>
            <w:color w:val="000000" w:themeColor="text1"/>
            <w:kern w:val="0"/>
            <w:szCs w:val="24"/>
          </w:rPr>
          <m:t>w</m:t>
        </m:r>
        <m:d>
          <m:dPr>
            <m:ctrlPr>
              <w:rPr>
                <w:rFonts w:ascii="Cambria Math" w:eastAsia="宋体" w:hAnsi="Cambria Math" w:cs="宋体"/>
                <w:bCs/>
                <w:iCs/>
                <w:color w:val="000000" w:themeColor="text1"/>
                <w:kern w:val="0"/>
                <w:szCs w:val="24"/>
              </w:rPr>
            </m:ctrlPr>
          </m:dPr>
          <m:e>
            <m:r>
              <m:rPr>
                <m:sty m:val="p"/>
              </m:rPr>
              <w:rPr>
                <w:rFonts w:ascii="Cambria Math" w:eastAsia="宋体" w:hAnsi="Cambria Math" w:cs="宋体"/>
                <w:color w:val="000000" w:themeColor="text1"/>
                <w:kern w:val="0"/>
                <w:szCs w:val="24"/>
              </w:rPr>
              <m:t>P</m:t>
            </m:r>
          </m:e>
        </m:d>
      </m:oMath>
      <w:r w:rsidRPr="00C24719">
        <w:rPr>
          <w:rFonts w:ascii="宋体" w:eastAsia="宋体" w:hAnsi="宋体" w:cs="宋体" w:hint="eastAsia"/>
          <w:bCs/>
          <w:color w:val="000000" w:themeColor="text1"/>
          <w:kern w:val="0"/>
          <w:szCs w:val="24"/>
        </w:rPr>
        <w:t>。</w:t>
      </w:r>
      <w:r w:rsidRPr="00C24719">
        <w:rPr>
          <w:rFonts w:ascii="宋体" w:eastAsia="宋体" w:hAnsi="宋体" w:cs="宋体"/>
          <w:bCs/>
          <w:color w:val="000000" w:themeColor="text1"/>
          <w:kern w:val="0"/>
          <w:szCs w:val="24"/>
        </w:rPr>
        <w:t>进一步根据</w:t>
      </w:r>
      <w:r w:rsidRPr="00C24719">
        <w:rPr>
          <w:rFonts w:ascii="Times New Roman" w:eastAsia="宋体" w:hAnsi="Times New Roman" w:cs="Times New Roman"/>
          <w:bCs/>
          <w:color w:val="000000" w:themeColor="text1"/>
          <w:kern w:val="0"/>
          <w:szCs w:val="24"/>
        </w:rPr>
        <w:t>SPTV</w:t>
      </w:r>
      <w:r w:rsidRPr="00C24719">
        <w:rPr>
          <w:rFonts w:ascii="宋体" w:eastAsia="宋体" w:hAnsi="宋体" w:cs="宋体" w:hint="eastAsia"/>
          <w:bCs/>
          <w:color w:val="000000" w:themeColor="text1"/>
          <w:kern w:val="0"/>
          <w:szCs w:val="24"/>
        </w:rPr>
        <w:t>公式</w:t>
      </w:r>
      <w:r w:rsidR="0042240E" w:rsidRPr="00C24719">
        <w:rPr>
          <w:rFonts w:ascii="宋体" w:eastAsia="宋体" w:hAnsi="宋体" w:cs="宋体"/>
          <w:bCs/>
          <w:color w:val="000000" w:themeColor="text1"/>
          <w:kern w:val="0"/>
          <w:szCs w:val="24"/>
        </w:rPr>
        <w:t>(18)</w:t>
      </w:r>
      <w:r w:rsidR="008E538C" w:rsidRPr="00C24719">
        <w:rPr>
          <w:rFonts w:ascii="宋体" w:eastAsia="宋体" w:hAnsi="宋体" w:cs="宋体" w:hint="eastAsia"/>
          <w:bCs/>
          <w:color w:val="000000" w:themeColor="text1"/>
          <w:kern w:val="0"/>
          <w:szCs w:val="24"/>
        </w:rPr>
        <w:t>，计算</w:t>
      </w:r>
      <w:r w:rsidRPr="00C24719">
        <w:rPr>
          <w:rFonts w:ascii="宋体" w:eastAsia="宋体" w:hAnsi="宋体" w:cs="宋体"/>
          <w:bCs/>
          <w:color w:val="000000" w:themeColor="text1"/>
          <w:kern w:val="0"/>
          <w:szCs w:val="24"/>
        </w:rPr>
        <w:t>价值函数</w:t>
      </w:r>
      <m:oMath>
        <m:r>
          <w:rPr>
            <w:rFonts w:ascii="Cambria Math" w:eastAsia="宋体" w:hAnsi="Cambria Math" w:cs="宋体"/>
            <w:color w:val="000000" w:themeColor="text1"/>
            <w:kern w:val="0"/>
            <w:szCs w:val="24"/>
          </w:rPr>
          <m:t>v</m:t>
        </m:r>
      </m:oMath>
      <w:r w:rsidRPr="00C24719">
        <w:rPr>
          <w:rFonts w:ascii="宋体" w:eastAsia="宋体" w:hAnsi="宋体" w:cs="宋体"/>
          <w:bCs/>
          <w:color w:val="000000" w:themeColor="text1"/>
          <w:kern w:val="0"/>
          <w:szCs w:val="24"/>
        </w:rPr>
        <w:t>(</w:t>
      </w:r>
      <m:oMath>
        <m:sSub>
          <m:sSubPr>
            <m:ctrlPr>
              <w:rPr>
                <w:rFonts w:ascii="Cambria Math" w:eastAsia="宋体" w:hAnsi="Cambria Math" w:cs="宋体"/>
                <w:b/>
                <w:color w:val="000000" w:themeColor="text1"/>
                <w:kern w:val="0"/>
                <w:szCs w:val="24"/>
              </w:rPr>
            </m:ctrlPr>
          </m:sSubPr>
          <m:e>
            <m:r>
              <m:rPr>
                <m:sty m:val="bi"/>
              </m:rPr>
              <w:rPr>
                <w:rFonts w:ascii="Cambria Math" w:eastAsia="宋体" w:hAnsi="Cambria Math" w:cs="宋体"/>
                <w:color w:val="000000" w:themeColor="text1"/>
                <w:kern w:val="0"/>
                <w:szCs w:val="24"/>
              </w:rPr>
              <m:t>X</m:t>
            </m:r>
            <m:ctrlPr>
              <w:rPr>
                <w:rFonts w:ascii="Cambria Math" w:eastAsia="宋体" w:hAnsi="Cambria Math" w:cs="宋体"/>
                <w:b/>
                <w:i/>
                <w:iCs/>
                <w:color w:val="000000" w:themeColor="text1"/>
                <w:kern w:val="0"/>
                <w:szCs w:val="24"/>
              </w:rPr>
            </m:ctrlPr>
          </m:e>
          <m:sub>
            <m:r>
              <m:rPr>
                <m:sty m:val="bi"/>
              </m:rPr>
              <w:rPr>
                <w:rFonts w:ascii="Cambria Math" w:eastAsia="宋体" w:hAnsi="Cambria Math" w:cs="宋体"/>
                <w:color w:val="000000" w:themeColor="text1"/>
                <w:kern w:val="0"/>
                <w:szCs w:val="24"/>
              </w:rPr>
              <m:t>t</m:t>
            </m:r>
            <m:r>
              <m:rPr>
                <m:sty m:val="b"/>
              </m:rPr>
              <w:rPr>
                <w:rFonts w:ascii="Cambria Math" w:eastAsia="宋体" w:hAnsi="Cambria Math" w:cs="宋体"/>
                <w:color w:val="000000" w:themeColor="text1"/>
                <w:kern w:val="0"/>
                <w:szCs w:val="24"/>
              </w:rPr>
              <m:t>+1</m:t>
            </m:r>
          </m:sub>
        </m:sSub>
      </m:oMath>
      <w:r w:rsidRPr="00C24719">
        <w:rPr>
          <w:rFonts w:ascii="宋体" w:eastAsia="宋体" w:hAnsi="宋体" w:cs="宋体"/>
          <w:bCs/>
          <w:color w:val="000000" w:themeColor="text1"/>
          <w:kern w:val="0"/>
          <w:szCs w:val="24"/>
        </w:rPr>
        <w:t>)</w:t>
      </w:r>
      <w:r w:rsidR="008E538C" w:rsidRPr="00C24719">
        <w:rPr>
          <w:rFonts w:ascii="宋体" w:eastAsia="宋体" w:hAnsi="宋体" w:cs="宋体" w:hint="eastAsia"/>
          <w:bCs/>
          <w:color w:val="000000" w:themeColor="text1"/>
          <w:kern w:val="0"/>
          <w:szCs w:val="24"/>
        </w:rPr>
        <w:t>和</w:t>
      </w:r>
      <w:r w:rsidRPr="00C24719">
        <w:rPr>
          <w:rFonts w:ascii="宋体" w:eastAsia="宋体" w:hAnsi="宋体" w:cs="宋体"/>
          <w:bCs/>
          <w:color w:val="000000" w:themeColor="text1"/>
          <w:kern w:val="0"/>
          <w:szCs w:val="24"/>
        </w:rPr>
        <w:t>主观权重函数</w:t>
      </w:r>
      <m:oMath>
        <m:r>
          <m:rPr>
            <m:sty m:val="p"/>
          </m:rPr>
          <w:rPr>
            <w:rFonts w:ascii="Cambria Math" w:eastAsia="宋体" w:hAnsi="Cambria Math" w:cs="宋体"/>
            <w:color w:val="000000" w:themeColor="text1"/>
            <w:kern w:val="0"/>
            <w:szCs w:val="24"/>
          </w:rPr>
          <m:t>w</m:t>
        </m:r>
        <m:d>
          <m:dPr>
            <m:ctrlPr>
              <w:rPr>
                <w:rFonts w:ascii="Cambria Math" w:eastAsia="宋体" w:hAnsi="Cambria Math" w:cs="宋体"/>
                <w:bCs/>
                <w:iCs/>
                <w:color w:val="000000" w:themeColor="text1"/>
                <w:kern w:val="0"/>
                <w:szCs w:val="24"/>
              </w:rPr>
            </m:ctrlPr>
          </m:dPr>
          <m:e>
            <m:r>
              <m:rPr>
                <m:sty m:val="p"/>
              </m:rPr>
              <w:rPr>
                <w:rFonts w:ascii="Cambria Math" w:eastAsia="宋体" w:hAnsi="Cambria Math" w:cs="宋体"/>
                <w:color w:val="000000" w:themeColor="text1"/>
                <w:kern w:val="0"/>
                <w:szCs w:val="24"/>
              </w:rPr>
              <m:t>P</m:t>
            </m:r>
          </m:e>
        </m:d>
      </m:oMath>
      <w:r w:rsidR="008E538C" w:rsidRPr="00C24719">
        <w:rPr>
          <w:rFonts w:ascii="宋体" w:eastAsia="宋体" w:hAnsi="宋体" w:cs="宋体" w:hint="eastAsia"/>
          <w:bCs/>
          <w:iCs/>
          <w:color w:val="000000" w:themeColor="text1"/>
          <w:kern w:val="0"/>
          <w:szCs w:val="24"/>
        </w:rPr>
        <w:t>的</w:t>
      </w:r>
      <w:r w:rsidRPr="00C24719">
        <w:rPr>
          <w:rFonts w:ascii="宋体" w:eastAsia="宋体" w:hAnsi="宋体" w:cs="宋体"/>
          <w:bCs/>
          <w:color w:val="000000" w:themeColor="text1"/>
          <w:kern w:val="0"/>
          <w:szCs w:val="24"/>
        </w:rPr>
        <w:t>加权</w:t>
      </w:r>
      <w:r w:rsidR="008E538C" w:rsidRPr="00C24719">
        <w:rPr>
          <w:rFonts w:ascii="宋体" w:eastAsia="宋体" w:hAnsi="宋体" w:cs="宋体" w:hint="eastAsia"/>
          <w:bCs/>
          <w:color w:val="000000" w:themeColor="text1"/>
          <w:kern w:val="0"/>
          <w:szCs w:val="24"/>
        </w:rPr>
        <w:t>平均</w:t>
      </w:r>
      <w:r w:rsidRPr="00C24719">
        <w:rPr>
          <w:rFonts w:ascii="宋体" w:eastAsia="宋体" w:hAnsi="宋体" w:cs="宋体"/>
          <w:bCs/>
          <w:color w:val="000000" w:themeColor="text1"/>
          <w:kern w:val="0"/>
          <w:szCs w:val="24"/>
        </w:rPr>
        <w:t>，得到风险资产交易量为</w:t>
      </w:r>
      <m:oMath>
        <m:sSub>
          <m:sSubPr>
            <m:ctrlPr>
              <w:rPr>
                <w:rFonts w:ascii="Cambria Math" w:eastAsia="宋体" w:hAnsi="Cambria Math" w:cs="宋体"/>
                <w:bCs/>
                <w:i/>
                <w:color w:val="000000" w:themeColor="text1"/>
                <w:kern w:val="0"/>
                <w:szCs w:val="24"/>
              </w:rPr>
            </m:ctrlPr>
          </m:sSubPr>
          <m:e>
            <m:r>
              <w:rPr>
                <w:rFonts w:ascii="Cambria Math" w:eastAsia="宋体" w:hAnsi="Cambria Math" w:cs="宋体"/>
                <w:color w:val="000000" w:themeColor="text1"/>
                <w:kern w:val="0"/>
                <w:szCs w:val="24"/>
              </w:rPr>
              <m:t>z</m:t>
            </m:r>
          </m:e>
          <m:sub>
            <m:r>
              <w:rPr>
                <w:rFonts w:ascii="Cambria Math" w:eastAsia="宋体" w:hAnsi="Cambria Math" w:cs="宋体"/>
                <w:color w:val="000000" w:themeColor="text1"/>
                <w:kern w:val="0"/>
                <w:szCs w:val="24"/>
              </w:rPr>
              <m:t>p,t</m:t>
            </m:r>
          </m:sub>
        </m:sSub>
      </m:oMath>
      <w:r w:rsidRPr="00C24719">
        <w:rPr>
          <w:rFonts w:ascii="宋体" w:eastAsia="宋体" w:hAnsi="宋体" w:cs="宋体"/>
          <w:bCs/>
          <w:color w:val="000000" w:themeColor="text1"/>
          <w:kern w:val="0"/>
          <w:szCs w:val="24"/>
        </w:rPr>
        <w:t>时对应的</w:t>
      </w:r>
      <w:r w:rsidRPr="00C24719">
        <w:rPr>
          <w:rFonts w:ascii="宋体" w:eastAsia="宋体" w:hAnsi="宋体" w:cs="宋体" w:hint="eastAsia"/>
          <w:bCs/>
          <w:color w:val="000000" w:themeColor="text1"/>
          <w:kern w:val="0"/>
          <w:szCs w:val="24"/>
        </w:rPr>
        <w:t>前景值</w:t>
      </w:r>
      <w:r w:rsidRPr="00C24719">
        <w:rPr>
          <w:rFonts w:ascii="宋体" w:eastAsia="宋体" w:hAnsi="宋体" w:cs="宋体"/>
          <w:bCs/>
          <w:color w:val="000000" w:themeColor="text1"/>
          <w:kern w:val="0"/>
          <w:szCs w:val="24"/>
        </w:rPr>
        <w:t xml:space="preserve">。 </w:t>
      </w:r>
    </w:p>
    <w:p w14:paraId="5B30920A" w14:textId="18EE935E" w:rsidR="006830A6" w:rsidRPr="00C24719" w:rsidRDefault="006830A6" w:rsidP="006830A6">
      <w:pPr>
        <w:ind w:firstLine="420"/>
        <w:rPr>
          <w:rFonts w:ascii="宋体" w:eastAsia="宋体" w:hAnsi="宋体" w:cs="宋体"/>
          <w:bCs/>
          <w:color w:val="000000" w:themeColor="text1"/>
          <w:kern w:val="0"/>
          <w:szCs w:val="24"/>
        </w:rPr>
      </w:pPr>
      <w:r w:rsidRPr="00C24719">
        <w:rPr>
          <w:rFonts w:ascii="宋体" w:eastAsia="宋体" w:hAnsi="宋体" w:cs="宋体"/>
          <w:bCs/>
          <w:color w:val="000000" w:themeColor="text1"/>
          <w:kern w:val="0"/>
          <w:szCs w:val="24"/>
        </w:rPr>
        <w:t>我们从前景理论的框架重述上面的过程。针对如何在风险资产和无风险资产之间进行合理配置以获得最大收益的问题，对应采取的行为选项为在</w:t>
      </w:r>
      <w:r w:rsidRPr="00C24719">
        <w:rPr>
          <w:rFonts w:ascii="宋体" w:eastAsia="宋体" w:hAnsi="宋体" w:cs="宋体" w:hint="eastAsia"/>
          <w:bCs/>
          <w:color w:val="000000" w:themeColor="text1"/>
          <w:kern w:val="0"/>
          <w:szCs w:val="24"/>
        </w:rPr>
        <w:t>当前</w:t>
      </w:r>
      <w:r w:rsidRPr="00C24719">
        <w:rPr>
          <w:rFonts w:ascii="宋体" w:eastAsia="宋体" w:hAnsi="宋体" w:cs="宋体"/>
          <w:bCs/>
          <w:color w:val="000000" w:themeColor="text1"/>
          <w:kern w:val="0"/>
          <w:szCs w:val="24"/>
        </w:rPr>
        <w:t>交易期买(卖)份额</w:t>
      </w:r>
      <w:r w:rsidRPr="00C24719">
        <w:rPr>
          <w:rStyle w:val="a6"/>
          <w:rFonts w:ascii="宋体" w:eastAsia="宋体" w:hAnsi="宋体" w:cs="宋体"/>
          <w:bCs/>
          <w:color w:val="000000" w:themeColor="text1"/>
          <w:kern w:val="0"/>
          <w:szCs w:val="24"/>
        </w:rPr>
        <w:footnoteReference w:id="2"/>
      </w:r>
      <w:r w:rsidRPr="00C24719">
        <w:rPr>
          <w:rFonts w:ascii="宋体" w:eastAsia="宋体" w:hAnsi="宋体" w:cs="宋体"/>
          <w:bCs/>
          <w:color w:val="000000" w:themeColor="text1"/>
          <w:kern w:val="0"/>
          <w:szCs w:val="24"/>
        </w:rPr>
        <w:t xml:space="preserve">为 </w:t>
      </w:r>
      <m:oMath>
        <m:sSub>
          <m:sSubPr>
            <m:ctrlPr>
              <w:rPr>
                <w:rFonts w:ascii="Cambria Math" w:eastAsia="宋体" w:hAnsi="Cambria Math" w:cs="宋体"/>
                <w:bCs/>
                <w:iCs/>
                <w:color w:val="000000" w:themeColor="text1"/>
                <w:kern w:val="0"/>
                <w:szCs w:val="24"/>
              </w:rPr>
            </m:ctrlPr>
          </m:sSubPr>
          <m:e>
            <m:r>
              <m:rPr>
                <m:sty m:val="p"/>
              </m:rPr>
              <w:rPr>
                <w:rFonts w:ascii="Cambria Math" w:eastAsia="宋体" w:hAnsi="Cambria Math" w:cs="宋体"/>
                <w:color w:val="000000" w:themeColor="text1"/>
                <w:kern w:val="0"/>
                <w:szCs w:val="24"/>
              </w:rPr>
              <m:t>z</m:t>
            </m:r>
          </m:e>
          <m:sub>
            <m:r>
              <m:rPr>
                <m:sty m:val="p"/>
              </m:rPr>
              <w:rPr>
                <w:rFonts w:ascii="Cambria Math" w:eastAsia="宋体" w:hAnsi="Cambria Math" w:cs="宋体"/>
                <w:color w:val="000000" w:themeColor="text1"/>
                <w:kern w:val="0"/>
                <w:szCs w:val="24"/>
              </w:rPr>
              <m:t>p,t</m:t>
            </m:r>
          </m:sub>
        </m:sSub>
      </m:oMath>
      <w:r w:rsidRPr="00C24719">
        <w:rPr>
          <w:rFonts w:ascii="宋体" w:eastAsia="宋体" w:hAnsi="宋体" w:cs="宋体"/>
          <w:bCs/>
          <w:iCs/>
          <w:color w:val="000000" w:themeColor="text1"/>
          <w:kern w:val="0"/>
          <w:szCs w:val="24"/>
        </w:rPr>
        <w:t xml:space="preserve"> </w:t>
      </w:r>
      <w:r w:rsidRPr="00C24719">
        <w:rPr>
          <w:rFonts w:ascii="宋体" w:eastAsia="宋体" w:hAnsi="宋体" w:cs="宋体"/>
          <w:bCs/>
          <w:color w:val="000000" w:themeColor="text1"/>
          <w:kern w:val="0"/>
          <w:szCs w:val="24"/>
        </w:rPr>
        <w:t>的风险资产。</w:t>
      </w:r>
      <w:r w:rsidR="005965EB" w:rsidRPr="00C24719">
        <w:rPr>
          <w:rFonts w:ascii="宋体" w:eastAsia="宋体" w:hAnsi="宋体" w:cs="宋体" w:hint="eastAsia"/>
          <w:bCs/>
          <w:color w:val="000000" w:themeColor="text1"/>
          <w:kern w:val="0"/>
          <w:szCs w:val="24"/>
        </w:rPr>
        <w:t>情绪交易模式下的投资者</w:t>
      </w:r>
      <w:r w:rsidRPr="00C24719">
        <w:rPr>
          <w:rFonts w:ascii="宋体" w:eastAsia="宋体" w:hAnsi="宋体" w:cs="宋体"/>
          <w:bCs/>
          <w:color w:val="000000" w:themeColor="text1"/>
          <w:kern w:val="0"/>
          <w:szCs w:val="24"/>
        </w:rPr>
        <w:t>对于下一</w:t>
      </w:r>
      <w:r w:rsidR="00750E22" w:rsidRPr="00C24719">
        <w:rPr>
          <w:rFonts w:ascii="宋体" w:eastAsia="宋体" w:hAnsi="宋体" w:cs="宋体" w:hint="eastAsia"/>
          <w:bCs/>
          <w:color w:val="000000" w:themeColor="text1"/>
          <w:kern w:val="0"/>
          <w:szCs w:val="24"/>
        </w:rPr>
        <w:t>时</w:t>
      </w:r>
      <w:r w:rsidRPr="00C24719">
        <w:rPr>
          <w:rFonts w:ascii="宋体" w:eastAsia="宋体" w:hAnsi="宋体" w:cs="宋体"/>
          <w:bCs/>
          <w:color w:val="000000" w:themeColor="text1"/>
          <w:kern w:val="0"/>
          <w:szCs w:val="24"/>
        </w:rPr>
        <w:t>期风险资产价格估计</w:t>
      </w:r>
      <m:oMath>
        <m:sSub>
          <m:sSubPr>
            <m:ctrlPr>
              <w:rPr>
                <w:rFonts w:ascii="Cambria Math" w:eastAsia="宋体" w:hAnsi="Cambria Math" w:cs="宋体"/>
                <w:b/>
                <w:i/>
                <w:color w:val="000000" w:themeColor="text1"/>
                <w:kern w:val="0"/>
                <w:szCs w:val="24"/>
              </w:rPr>
            </m:ctrlPr>
          </m:sSubPr>
          <m:e>
            <m:acc>
              <m:accPr>
                <m:ctrlPr>
                  <w:rPr>
                    <w:rFonts w:ascii="Cambria Math" w:eastAsia="宋体" w:hAnsi="Cambria Math" w:cs="宋体"/>
                    <w:b/>
                    <w:i/>
                    <w:color w:val="000000" w:themeColor="text1"/>
                    <w:kern w:val="0"/>
                    <w:szCs w:val="24"/>
                  </w:rPr>
                </m:ctrlPr>
              </m:accPr>
              <m:e>
                <m:r>
                  <m:rPr>
                    <m:sty m:val="bi"/>
                  </m:rPr>
                  <w:rPr>
                    <w:rFonts w:ascii="Cambria Math" w:eastAsia="宋体" w:hAnsi="Cambria Math" w:cs="宋体"/>
                    <w:color w:val="000000" w:themeColor="text1"/>
                    <w:kern w:val="0"/>
                    <w:szCs w:val="24"/>
                  </w:rPr>
                  <m:t>p</m:t>
                </m:r>
              </m:e>
            </m:acc>
          </m:e>
          <m:sub>
            <m:r>
              <m:rPr>
                <m:sty m:val="bi"/>
              </m:rPr>
              <w:rPr>
                <w:rFonts w:ascii="Cambria Math" w:eastAsia="宋体" w:hAnsi="Cambria Math" w:cs="宋体"/>
                <w:color w:val="000000" w:themeColor="text1"/>
                <w:kern w:val="0"/>
                <w:szCs w:val="24"/>
              </w:rPr>
              <m:t>t+1</m:t>
            </m:r>
          </m:sub>
        </m:sSub>
      </m:oMath>
      <w:r w:rsidRPr="00C24719">
        <w:rPr>
          <w:rFonts w:ascii="宋体" w:eastAsia="宋体" w:hAnsi="宋体" w:cs="宋体"/>
          <w:bCs/>
          <w:color w:val="000000" w:themeColor="text1"/>
          <w:kern w:val="0"/>
          <w:szCs w:val="24"/>
        </w:rPr>
        <w:t xml:space="preserve">和股息估计 </w:t>
      </w:r>
      <m:oMath>
        <m:sSub>
          <m:sSubPr>
            <m:ctrlPr>
              <w:rPr>
                <w:rFonts w:ascii="Cambria Math" w:eastAsia="宋体" w:hAnsi="Cambria Math" w:cs="宋体"/>
                <w:b/>
                <w:i/>
                <w:color w:val="000000" w:themeColor="text1"/>
                <w:kern w:val="0"/>
                <w:szCs w:val="24"/>
              </w:rPr>
            </m:ctrlPr>
          </m:sSubPr>
          <m:e>
            <m:acc>
              <m:accPr>
                <m:ctrlPr>
                  <w:rPr>
                    <w:rFonts w:ascii="Cambria Math" w:eastAsia="宋体" w:hAnsi="Cambria Math" w:cs="宋体"/>
                    <w:b/>
                    <w:i/>
                    <w:color w:val="000000" w:themeColor="text1"/>
                    <w:kern w:val="0"/>
                    <w:szCs w:val="24"/>
                  </w:rPr>
                </m:ctrlPr>
              </m:accPr>
              <m:e>
                <m:r>
                  <m:rPr>
                    <m:sty m:val="bi"/>
                  </m:rPr>
                  <w:rPr>
                    <w:rFonts w:ascii="Cambria Math" w:eastAsia="宋体" w:hAnsi="Cambria Math" w:cs="宋体"/>
                    <w:color w:val="000000" w:themeColor="text1"/>
                    <w:kern w:val="0"/>
                    <w:szCs w:val="24"/>
                  </w:rPr>
                  <m:t>d</m:t>
                </m:r>
              </m:e>
            </m:acc>
          </m:e>
          <m:sub>
            <m:r>
              <m:rPr>
                <m:sty m:val="bi"/>
              </m:rPr>
              <w:rPr>
                <w:rFonts w:ascii="Cambria Math" w:eastAsia="宋体" w:hAnsi="Cambria Math" w:cs="宋体"/>
                <w:color w:val="000000" w:themeColor="text1"/>
                <w:kern w:val="0"/>
                <w:szCs w:val="24"/>
              </w:rPr>
              <m:t>t+1</m:t>
            </m:r>
          </m:sub>
        </m:sSub>
      </m:oMath>
      <w:r w:rsidRPr="00C24719">
        <w:rPr>
          <w:rFonts w:ascii="宋体" w:eastAsia="宋体" w:hAnsi="宋体" w:cs="宋体"/>
          <w:bCs/>
          <w:color w:val="000000" w:themeColor="text1"/>
          <w:kern w:val="0"/>
          <w:szCs w:val="24"/>
        </w:rPr>
        <w:t>决定了</w:t>
      </w:r>
      <m:oMath>
        <m:sSub>
          <m:sSubPr>
            <m:ctrlPr>
              <w:rPr>
                <w:rFonts w:ascii="Cambria Math" w:eastAsia="宋体" w:hAnsi="Cambria Math" w:cs="宋体"/>
                <w:b/>
                <w:i/>
                <w:color w:val="000000" w:themeColor="text1"/>
                <w:kern w:val="0"/>
                <w:szCs w:val="24"/>
              </w:rPr>
            </m:ctrlPr>
          </m:sSubPr>
          <m:e>
            <m:acc>
              <m:accPr>
                <m:ctrlPr>
                  <w:rPr>
                    <w:rFonts w:ascii="Cambria Math" w:eastAsia="宋体" w:hAnsi="Cambria Math" w:cs="宋体"/>
                    <w:b/>
                    <w:i/>
                    <w:color w:val="000000" w:themeColor="text1"/>
                    <w:kern w:val="0"/>
                    <w:szCs w:val="24"/>
                  </w:rPr>
                </m:ctrlPr>
              </m:accPr>
              <m:e>
                <m:r>
                  <m:rPr>
                    <m:sty m:val="bi"/>
                  </m:rPr>
                  <w:rPr>
                    <w:rFonts w:ascii="Cambria Math" w:eastAsia="宋体" w:hAnsi="Cambria Math" w:cs="宋体"/>
                    <w:color w:val="000000" w:themeColor="text1"/>
                    <w:kern w:val="0"/>
                    <w:szCs w:val="24"/>
                  </w:rPr>
                  <m:t>X</m:t>
                </m:r>
              </m:e>
            </m:acc>
          </m:e>
          <m:sub>
            <m:r>
              <m:rPr>
                <m:sty m:val="bi"/>
              </m:rPr>
              <w:rPr>
                <w:rFonts w:ascii="Cambria Math" w:eastAsia="宋体" w:hAnsi="Cambria Math" w:cs="宋体"/>
                <w:color w:val="000000" w:themeColor="text1"/>
                <w:kern w:val="0"/>
                <w:szCs w:val="24"/>
              </w:rPr>
              <m:t>t+1</m:t>
            </m:r>
          </m:sub>
        </m:sSub>
      </m:oMath>
      <w:r w:rsidR="002326C2" w:rsidRPr="00C24719">
        <w:rPr>
          <w:rFonts w:ascii="宋体" w:eastAsia="宋体" w:hAnsi="宋体" w:cs="宋体" w:hint="eastAsia"/>
          <w:bCs/>
          <w:color w:val="000000" w:themeColor="text1"/>
          <w:kern w:val="0"/>
          <w:szCs w:val="24"/>
        </w:rPr>
        <w:t>，进一步决定了交易</w:t>
      </w:r>
      <m:oMath>
        <m:sSub>
          <m:sSubPr>
            <m:ctrlPr>
              <w:rPr>
                <w:rFonts w:ascii="Cambria Math" w:eastAsia="宋体" w:hAnsi="Cambria Math" w:cs="宋体"/>
                <w:bCs/>
                <w:iCs/>
                <w:color w:val="000000" w:themeColor="text1"/>
                <w:kern w:val="0"/>
                <w:szCs w:val="24"/>
              </w:rPr>
            </m:ctrlPr>
          </m:sSubPr>
          <m:e>
            <m:r>
              <m:rPr>
                <m:sty m:val="p"/>
              </m:rPr>
              <w:rPr>
                <w:rFonts w:ascii="Cambria Math" w:eastAsia="宋体" w:hAnsi="Cambria Math" w:cs="宋体"/>
                <w:color w:val="000000" w:themeColor="text1"/>
                <w:kern w:val="0"/>
                <w:szCs w:val="24"/>
              </w:rPr>
              <m:t>z</m:t>
            </m:r>
          </m:e>
          <m:sub>
            <m:r>
              <m:rPr>
                <m:sty m:val="p"/>
              </m:rPr>
              <w:rPr>
                <w:rFonts w:ascii="Cambria Math" w:eastAsia="宋体" w:hAnsi="Cambria Math" w:cs="宋体"/>
                <w:color w:val="000000" w:themeColor="text1"/>
                <w:kern w:val="0"/>
                <w:szCs w:val="24"/>
              </w:rPr>
              <m:t>p,t</m:t>
            </m:r>
          </m:sub>
        </m:sSub>
      </m:oMath>
      <w:r w:rsidR="002326C2" w:rsidRPr="00C24719">
        <w:rPr>
          <w:rFonts w:ascii="宋体" w:eastAsia="宋体" w:hAnsi="宋体" w:cs="宋体" w:hint="eastAsia"/>
          <w:bCs/>
          <w:iCs/>
          <w:color w:val="000000" w:themeColor="text1"/>
          <w:kern w:val="0"/>
          <w:szCs w:val="24"/>
        </w:rPr>
        <w:t>份额的风险资产对应的前景值。</w:t>
      </w:r>
    </w:p>
    <w:p w14:paraId="715F65A4" w14:textId="77777777" w:rsidR="006830A6" w:rsidRPr="00C24719" w:rsidRDefault="006830A6" w:rsidP="006830A6">
      <w:pPr>
        <w:ind w:firstLineChars="200" w:firstLine="420"/>
        <w:rPr>
          <w:rFonts w:ascii="黑体" w:eastAsia="黑体" w:hAnsi="黑体"/>
          <w:color w:val="000000" w:themeColor="text1"/>
        </w:rPr>
      </w:pPr>
      <w:r w:rsidRPr="00C24719">
        <w:rPr>
          <w:rFonts w:ascii="黑体" w:eastAsia="黑体" w:hAnsi="黑体"/>
          <w:color w:val="000000" w:themeColor="text1"/>
        </w:rPr>
        <w:t>4 .</w:t>
      </w:r>
      <w:r w:rsidRPr="00C24719">
        <w:rPr>
          <w:rFonts w:ascii="黑体" w:eastAsia="黑体" w:hAnsi="黑体" w:hint="eastAsia"/>
          <w:color w:val="000000" w:themeColor="text1"/>
        </w:rPr>
        <w:t>前景选择</w:t>
      </w:r>
    </w:p>
    <w:p w14:paraId="73CB46E0" w14:textId="1615CE94" w:rsidR="006830A6" w:rsidRPr="00C24719" w:rsidRDefault="006830A6" w:rsidP="006830A6">
      <w:pPr>
        <w:ind w:firstLineChars="200" w:firstLine="420"/>
        <w:rPr>
          <w:rFonts w:ascii="宋体" w:eastAsia="宋体" w:hAnsi="宋体" w:cs="宋体"/>
          <w:bCs/>
          <w:color w:val="000000" w:themeColor="text1"/>
          <w:kern w:val="0"/>
          <w:szCs w:val="24"/>
        </w:rPr>
      </w:pPr>
      <w:r w:rsidRPr="00C24719">
        <w:rPr>
          <w:rFonts w:ascii="宋体" w:eastAsia="宋体" w:hAnsi="宋体" w:cs="宋体" w:hint="eastAsia"/>
          <w:bCs/>
          <w:color w:val="000000" w:themeColor="text1"/>
          <w:kern w:val="0"/>
          <w:szCs w:val="24"/>
        </w:rPr>
        <w:t>在前景选择阶段，我们</w:t>
      </w:r>
      <w:r w:rsidRPr="00C24719">
        <w:rPr>
          <w:rFonts w:ascii="宋体" w:eastAsia="宋体" w:hAnsi="宋体" w:cs="宋体"/>
          <w:bCs/>
          <w:color w:val="000000" w:themeColor="text1"/>
          <w:kern w:val="0"/>
          <w:szCs w:val="24"/>
        </w:rPr>
        <w:t>选择最大前景值对应的行为选项</w:t>
      </w:r>
      <w:r w:rsidRPr="00C24719">
        <w:rPr>
          <w:rFonts w:ascii="宋体" w:eastAsia="宋体" w:hAnsi="宋体" w:cs="宋体" w:hint="eastAsia"/>
          <w:bCs/>
          <w:color w:val="000000" w:themeColor="text1"/>
          <w:kern w:val="0"/>
          <w:szCs w:val="24"/>
        </w:rPr>
        <w:t>。将上述连续非线性模型离散化并进行计算。按照概率分布</w:t>
      </w:r>
      <w:r w:rsidR="005862E9" w:rsidRPr="00C24719">
        <w:rPr>
          <w:rFonts w:ascii="宋体" w:eastAsia="宋体" w:hAnsi="宋体" w:cs="宋体"/>
          <w:bCs/>
          <w:color w:val="000000" w:themeColor="text1"/>
          <w:kern w:val="0"/>
          <w:szCs w:val="24"/>
        </w:rPr>
        <w:t>(24)</w:t>
      </w:r>
      <w:r w:rsidRPr="00C24719">
        <w:rPr>
          <w:rFonts w:ascii="宋体" w:eastAsia="宋体" w:hAnsi="宋体" w:cs="宋体" w:hint="eastAsia"/>
          <w:bCs/>
          <w:color w:val="000000" w:themeColor="text1"/>
          <w:kern w:val="0"/>
          <w:szCs w:val="24"/>
        </w:rPr>
        <w:t>选取</w:t>
      </w:r>
      <w:r w:rsidRPr="00C24719">
        <w:rPr>
          <w:rFonts w:ascii="Times New Roman" w:eastAsia="宋体" w:hAnsi="Times New Roman" w:cs="Times New Roman"/>
          <w:bCs/>
          <w:color w:val="000000" w:themeColor="text1"/>
          <w:kern w:val="0"/>
          <w:szCs w:val="24"/>
        </w:rPr>
        <w:t>n</w:t>
      </w:r>
      <w:r w:rsidRPr="00C24719">
        <w:rPr>
          <w:rFonts w:ascii="宋体" w:eastAsia="宋体" w:hAnsi="宋体" w:cs="宋体" w:hint="eastAsia"/>
          <w:bCs/>
          <w:color w:val="000000" w:themeColor="text1"/>
          <w:kern w:val="0"/>
          <w:szCs w:val="24"/>
        </w:rPr>
        <w:t>个样本点</w:t>
      </w:r>
      <w:r w:rsidRPr="00C24719">
        <w:rPr>
          <w:rFonts w:ascii="宋体" w:eastAsia="宋体" w:hAnsi="宋体" w:cs="宋体"/>
          <w:bCs/>
          <w:color w:val="000000" w:themeColor="text1"/>
          <w:kern w:val="0"/>
          <w:szCs w:val="24"/>
        </w:rPr>
        <w:t xml:space="preserve"> </w:t>
      </w:r>
      <m:oMath>
        <m:sSubSup>
          <m:sSubSupPr>
            <m:ctrlPr>
              <w:rPr>
                <w:rFonts w:ascii="Cambria Math" w:eastAsia="宋体" w:hAnsi="Cambria Math" w:cs="宋体"/>
                <w:bCs/>
                <w:i/>
                <w:color w:val="000000" w:themeColor="text1"/>
                <w:kern w:val="0"/>
                <w:szCs w:val="24"/>
              </w:rPr>
            </m:ctrlPr>
          </m:sSubSupPr>
          <m:e>
            <m:acc>
              <m:accPr>
                <m:ctrlPr>
                  <w:rPr>
                    <w:rFonts w:ascii="Cambria Math" w:eastAsia="宋体" w:hAnsi="Cambria Math" w:cs="宋体"/>
                    <w:bCs/>
                    <w:i/>
                    <w:color w:val="000000" w:themeColor="text1"/>
                    <w:kern w:val="0"/>
                    <w:szCs w:val="24"/>
                  </w:rPr>
                </m:ctrlPr>
              </m:accPr>
              <m:e>
                <m:r>
                  <w:rPr>
                    <w:rFonts w:ascii="Cambria Math" w:eastAsia="宋体" w:hAnsi="Cambria Math" w:cs="宋体"/>
                    <w:color w:val="000000" w:themeColor="text1"/>
                    <w:kern w:val="0"/>
                    <w:szCs w:val="24"/>
                  </w:rPr>
                  <m:t>X</m:t>
                </m:r>
              </m:e>
            </m:acc>
          </m:e>
          <m:sub>
            <m:r>
              <w:rPr>
                <w:rFonts w:ascii="Cambria Math" w:eastAsia="宋体" w:hAnsi="Cambria Math" w:cs="宋体"/>
                <w:color w:val="000000" w:themeColor="text1"/>
                <w:kern w:val="0"/>
                <w:szCs w:val="24"/>
              </w:rPr>
              <m:t>t+1</m:t>
            </m:r>
          </m:sub>
          <m:sup>
            <m:r>
              <w:rPr>
                <w:rFonts w:ascii="Cambria Math" w:eastAsia="宋体" w:hAnsi="Cambria Math" w:cs="宋体"/>
                <w:color w:val="000000" w:themeColor="text1"/>
                <w:kern w:val="0"/>
                <w:szCs w:val="24"/>
              </w:rPr>
              <m:t>i</m:t>
            </m:r>
          </m:sup>
        </m:sSubSup>
      </m:oMath>
      <w:r w:rsidRPr="00C24719">
        <w:rPr>
          <w:rFonts w:ascii="宋体" w:eastAsia="宋体" w:hAnsi="宋体" w:cs="宋体"/>
          <w:bCs/>
          <w:color w:val="000000" w:themeColor="text1"/>
          <w:kern w:val="0"/>
          <w:szCs w:val="24"/>
        </w:rPr>
        <w:t>,</w:t>
      </w:r>
      <m:oMath>
        <m:r>
          <m:rPr>
            <m:sty m:val="p"/>
          </m:rPr>
          <w:rPr>
            <w:rFonts w:ascii="Cambria Math" w:eastAsia="宋体" w:hAnsi="Cambria Math" w:cs="宋体"/>
            <w:color w:val="000000" w:themeColor="text1"/>
            <w:kern w:val="0"/>
            <w:szCs w:val="24"/>
          </w:rPr>
          <m:t>i=1,2,</m:t>
        </m:r>
        <m:r>
          <m:rPr>
            <m:sty m:val="p"/>
          </m:rPr>
          <w:rPr>
            <w:rFonts w:ascii="Cambria Math" w:eastAsia="宋体" w:hAnsi="Cambria Math" w:cs="宋体" w:hint="eastAsia"/>
            <w:color w:val="000000" w:themeColor="text1"/>
            <w:kern w:val="0"/>
            <w:szCs w:val="24"/>
          </w:rPr>
          <m:t>…</m:t>
        </m:r>
        <m:r>
          <m:rPr>
            <m:sty m:val="p"/>
          </m:rPr>
          <w:rPr>
            <w:rFonts w:ascii="Cambria Math" w:eastAsia="宋体" w:hAnsi="Cambria Math" w:cs="宋体"/>
            <w:color w:val="000000" w:themeColor="text1"/>
            <w:kern w:val="0"/>
            <w:szCs w:val="24"/>
          </w:rPr>
          <m:t>,n</m:t>
        </m:r>
      </m:oMath>
      <w:r w:rsidRPr="00C24719">
        <w:rPr>
          <w:rFonts w:ascii="宋体" w:eastAsia="宋体" w:hAnsi="宋体" w:cs="宋体"/>
          <w:bCs/>
          <w:color w:val="000000" w:themeColor="text1"/>
          <w:kern w:val="0"/>
          <w:szCs w:val="24"/>
        </w:rPr>
        <w:t>. 对每一个</w:t>
      </w:r>
      <m:oMath>
        <m:sSubSup>
          <m:sSubSupPr>
            <m:ctrlPr>
              <w:rPr>
                <w:rFonts w:ascii="Cambria Math" w:eastAsia="宋体" w:hAnsi="Cambria Math" w:cs="宋体"/>
                <w:bCs/>
                <w:i/>
                <w:color w:val="000000" w:themeColor="text1"/>
                <w:kern w:val="0"/>
                <w:szCs w:val="24"/>
              </w:rPr>
            </m:ctrlPr>
          </m:sSubSupPr>
          <m:e>
            <m:acc>
              <m:accPr>
                <m:ctrlPr>
                  <w:rPr>
                    <w:rFonts w:ascii="Cambria Math" w:eastAsia="宋体" w:hAnsi="Cambria Math" w:cs="宋体"/>
                    <w:bCs/>
                    <w:i/>
                    <w:color w:val="000000" w:themeColor="text1"/>
                    <w:kern w:val="0"/>
                    <w:szCs w:val="24"/>
                  </w:rPr>
                </m:ctrlPr>
              </m:accPr>
              <m:e>
                <m:r>
                  <w:rPr>
                    <w:rFonts w:ascii="Cambria Math" w:eastAsia="宋体" w:hAnsi="Cambria Math" w:cs="宋体"/>
                    <w:color w:val="000000" w:themeColor="text1"/>
                    <w:kern w:val="0"/>
                    <w:szCs w:val="24"/>
                  </w:rPr>
                  <m:t>X</m:t>
                </m:r>
              </m:e>
            </m:acc>
          </m:e>
          <m:sub>
            <m:r>
              <w:rPr>
                <w:rFonts w:ascii="Cambria Math" w:eastAsia="宋体" w:hAnsi="Cambria Math" w:cs="宋体"/>
                <w:color w:val="000000" w:themeColor="text1"/>
                <w:kern w:val="0"/>
                <w:szCs w:val="24"/>
              </w:rPr>
              <m:t>t+1</m:t>
            </m:r>
          </m:sub>
          <m:sup>
            <m:r>
              <w:rPr>
                <w:rFonts w:ascii="Cambria Math" w:eastAsia="宋体" w:hAnsi="Cambria Math" w:cs="宋体"/>
                <w:color w:val="000000" w:themeColor="text1"/>
                <w:kern w:val="0"/>
                <w:szCs w:val="24"/>
              </w:rPr>
              <m:t>i</m:t>
            </m:r>
          </m:sup>
        </m:sSubSup>
      </m:oMath>
      <w:r w:rsidRPr="00C24719">
        <w:rPr>
          <w:rFonts w:ascii="宋体" w:eastAsia="宋体" w:hAnsi="宋体" w:cs="宋体" w:hint="eastAsia"/>
          <w:bCs/>
          <w:color w:val="000000" w:themeColor="text1"/>
          <w:kern w:val="0"/>
          <w:szCs w:val="24"/>
        </w:rPr>
        <w:t>计算</w:t>
      </w:r>
      <w:r w:rsidRPr="00C24719">
        <w:rPr>
          <w:rFonts w:ascii="宋体" w:eastAsia="宋体" w:hAnsi="宋体" w:cs="宋体"/>
          <w:bCs/>
          <w:color w:val="000000" w:themeColor="text1"/>
          <w:kern w:val="0"/>
          <w:szCs w:val="24"/>
        </w:rPr>
        <w:t>对应</w:t>
      </w:r>
      <w:r w:rsidRPr="00C24719">
        <w:rPr>
          <w:rFonts w:ascii="宋体" w:eastAsia="宋体" w:hAnsi="宋体" w:cs="宋体"/>
          <w:bCs/>
          <w:color w:val="000000" w:themeColor="text1"/>
          <w:kern w:val="0"/>
          <w:szCs w:val="24"/>
        </w:rPr>
        <w:lastRenderedPageBreak/>
        <w:t>的</w:t>
      </w:r>
      <w:r w:rsidR="00815418" w:rsidRPr="00C24719">
        <w:rPr>
          <w:rFonts w:ascii="宋体" w:eastAsia="宋体" w:hAnsi="宋体" w:cs="宋体" w:hint="eastAsia"/>
          <w:bCs/>
          <w:color w:val="000000" w:themeColor="text1"/>
          <w:kern w:val="0"/>
          <w:szCs w:val="24"/>
        </w:rPr>
        <w:t>主观概率</w:t>
      </w:r>
      <m:oMath>
        <m:r>
          <w:rPr>
            <w:rFonts w:ascii="Cambria Math" w:eastAsia="宋体" w:hAnsi="Cambria Math" w:cs="宋体"/>
            <w:color w:val="000000" w:themeColor="text1"/>
            <w:kern w:val="0"/>
            <w:szCs w:val="24"/>
          </w:rPr>
          <m:t>w</m:t>
        </m:r>
        <m:d>
          <m:dPr>
            <m:ctrlPr>
              <w:rPr>
                <w:rFonts w:ascii="Cambria Math" w:eastAsia="宋体" w:hAnsi="Cambria Math" w:cs="宋体"/>
                <w:bCs/>
                <w:color w:val="000000" w:themeColor="text1"/>
                <w:kern w:val="0"/>
                <w:szCs w:val="24"/>
              </w:rPr>
            </m:ctrlPr>
          </m:dPr>
          <m:e>
            <m:r>
              <m:rPr>
                <m:sty m:val="p"/>
              </m:rPr>
              <w:rPr>
                <w:rFonts w:ascii="Cambria Math" w:eastAsia="宋体" w:hAnsi="Cambria Math" w:cs="宋体"/>
                <w:color w:val="000000" w:themeColor="text1"/>
                <w:kern w:val="0"/>
                <w:szCs w:val="24"/>
              </w:rPr>
              <m:t>P</m:t>
            </m:r>
            <m:d>
              <m:dPr>
                <m:ctrlPr>
                  <w:rPr>
                    <w:rFonts w:ascii="Cambria Math" w:eastAsia="宋体" w:hAnsi="Cambria Math" w:cs="宋体"/>
                    <w:bCs/>
                    <w:color w:val="000000" w:themeColor="text1"/>
                    <w:kern w:val="0"/>
                    <w:szCs w:val="24"/>
                  </w:rPr>
                </m:ctrlPr>
              </m:dPr>
              <m:e>
                <m:r>
                  <w:rPr>
                    <w:rFonts w:ascii="Cambria Math" w:eastAsia="宋体" w:hAnsi="Cambria Math" w:cs="宋体"/>
                    <w:color w:val="000000" w:themeColor="text1"/>
                    <w:kern w:val="0"/>
                    <w:szCs w:val="24"/>
                  </w:rPr>
                  <m:t xml:space="preserve"> </m:t>
                </m:r>
                <m:sSubSup>
                  <m:sSubSupPr>
                    <m:ctrlPr>
                      <w:rPr>
                        <w:rFonts w:ascii="Cambria Math" w:eastAsia="宋体" w:hAnsi="Cambria Math" w:cs="宋体"/>
                        <w:bCs/>
                        <w:i/>
                        <w:color w:val="000000" w:themeColor="text1"/>
                        <w:kern w:val="0"/>
                        <w:szCs w:val="24"/>
                      </w:rPr>
                    </m:ctrlPr>
                  </m:sSubSupPr>
                  <m:e>
                    <m:acc>
                      <m:accPr>
                        <m:ctrlPr>
                          <w:rPr>
                            <w:rFonts w:ascii="Cambria Math" w:eastAsia="宋体" w:hAnsi="Cambria Math" w:cs="宋体"/>
                            <w:bCs/>
                            <w:i/>
                            <w:color w:val="000000" w:themeColor="text1"/>
                            <w:kern w:val="0"/>
                            <w:szCs w:val="24"/>
                          </w:rPr>
                        </m:ctrlPr>
                      </m:accPr>
                      <m:e>
                        <m:r>
                          <w:rPr>
                            <w:rFonts w:ascii="Cambria Math" w:eastAsia="宋体" w:hAnsi="Cambria Math" w:cs="宋体"/>
                            <w:color w:val="000000" w:themeColor="text1"/>
                            <w:kern w:val="0"/>
                            <w:szCs w:val="24"/>
                          </w:rPr>
                          <m:t>X</m:t>
                        </m:r>
                      </m:e>
                    </m:acc>
                  </m:e>
                  <m:sub>
                    <m:r>
                      <w:rPr>
                        <w:rFonts w:ascii="Cambria Math" w:eastAsia="宋体" w:hAnsi="Cambria Math" w:cs="宋体"/>
                        <w:color w:val="000000" w:themeColor="text1"/>
                        <w:kern w:val="0"/>
                        <w:szCs w:val="24"/>
                      </w:rPr>
                      <m:t>t+1</m:t>
                    </m:r>
                  </m:sub>
                  <m:sup>
                    <m:r>
                      <w:rPr>
                        <w:rFonts w:ascii="Cambria Math" w:eastAsia="宋体" w:hAnsi="Cambria Math" w:cs="宋体"/>
                        <w:color w:val="000000" w:themeColor="text1"/>
                        <w:kern w:val="0"/>
                        <w:szCs w:val="24"/>
                      </w:rPr>
                      <m:t>i</m:t>
                    </m:r>
                  </m:sup>
                </m:sSubSup>
              </m:e>
            </m:d>
          </m:e>
        </m:d>
      </m:oMath>
      <w:r w:rsidRPr="00C24719">
        <w:rPr>
          <w:rFonts w:ascii="宋体" w:eastAsia="宋体" w:hAnsi="宋体" w:cs="宋体"/>
          <w:bCs/>
          <w:color w:val="000000" w:themeColor="text1"/>
          <w:kern w:val="0"/>
          <w:szCs w:val="24"/>
        </w:rPr>
        <w:t xml:space="preserve"> 以及对应的价值函数</w:t>
      </w:r>
      <m:oMath>
        <m:r>
          <w:rPr>
            <w:rFonts w:ascii="Cambria Math" w:eastAsia="宋体" w:hAnsi="Cambria Math" w:cs="宋体"/>
            <w:color w:val="000000" w:themeColor="text1"/>
            <w:kern w:val="0"/>
            <w:szCs w:val="24"/>
          </w:rPr>
          <m:t>v</m:t>
        </m:r>
      </m:oMath>
      <w:r w:rsidRPr="00C24719">
        <w:rPr>
          <w:rFonts w:ascii="宋体" w:eastAsia="宋体" w:hAnsi="宋体" w:cs="宋体"/>
          <w:bCs/>
          <w:color w:val="000000" w:themeColor="text1"/>
          <w:kern w:val="0"/>
          <w:szCs w:val="24"/>
        </w:rPr>
        <w:t>(</w:t>
      </w:r>
      <m:oMath>
        <m:sSubSup>
          <m:sSubSupPr>
            <m:ctrlPr>
              <w:rPr>
                <w:rFonts w:ascii="Cambria Math" w:eastAsia="宋体" w:hAnsi="Cambria Math" w:cs="宋体"/>
                <w:bCs/>
                <w:i/>
                <w:color w:val="000000" w:themeColor="text1"/>
                <w:kern w:val="0"/>
                <w:szCs w:val="24"/>
              </w:rPr>
            </m:ctrlPr>
          </m:sSubSupPr>
          <m:e>
            <m:acc>
              <m:accPr>
                <m:ctrlPr>
                  <w:rPr>
                    <w:rFonts w:ascii="Cambria Math" w:eastAsia="宋体" w:hAnsi="Cambria Math" w:cs="宋体"/>
                    <w:bCs/>
                    <w:i/>
                    <w:color w:val="000000" w:themeColor="text1"/>
                    <w:kern w:val="0"/>
                    <w:szCs w:val="24"/>
                  </w:rPr>
                </m:ctrlPr>
              </m:accPr>
              <m:e>
                <m:r>
                  <w:rPr>
                    <w:rFonts w:ascii="Cambria Math" w:eastAsia="宋体" w:hAnsi="Cambria Math" w:cs="宋体"/>
                    <w:color w:val="000000" w:themeColor="text1"/>
                    <w:kern w:val="0"/>
                    <w:szCs w:val="24"/>
                  </w:rPr>
                  <m:t>X</m:t>
                </m:r>
              </m:e>
            </m:acc>
          </m:e>
          <m:sub>
            <m:r>
              <w:rPr>
                <w:rFonts w:ascii="Cambria Math" w:eastAsia="宋体" w:hAnsi="Cambria Math" w:cs="宋体"/>
                <w:color w:val="000000" w:themeColor="text1"/>
                <w:kern w:val="0"/>
                <w:szCs w:val="24"/>
              </w:rPr>
              <m:t>t+1</m:t>
            </m:r>
          </m:sub>
          <m:sup>
            <m:r>
              <w:rPr>
                <w:rFonts w:ascii="Cambria Math" w:eastAsia="宋体" w:hAnsi="Cambria Math" w:cs="宋体"/>
                <w:color w:val="000000" w:themeColor="text1"/>
                <w:kern w:val="0"/>
                <w:szCs w:val="24"/>
              </w:rPr>
              <m:t>i</m:t>
            </m:r>
          </m:sup>
        </m:sSubSup>
      </m:oMath>
      <w:r w:rsidRPr="00C24719">
        <w:rPr>
          <w:rFonts w:ascii="宋体" w:eastAsia="宋体" w:hAnsi="宋体" w:cs="宋体"/>
          <w:bCs/>
          <w:color w:val="000000" w:themeColor="text1"/>
          <w:kern w:val="0"/>
          <w:szCs w:val="24"/>
        </w:rPr>
        <w:t>)，根据</w:t>
      </w:r>
      <w:r w:rsidRPr="00C24719">
        <w:rPr>
          <w:rFonts w:ascii="宋体" w:eastAsia="宋体" w:hAnsi="宋体" w:cs="宋体" w:hint="eastAsia"/>
          <w:bCs/>
          <w:color w:val="000000" w:themeColor="text1"/>
          <w:kern w:val="0"/>
          <w:szCs w:val="24"/>
        </w:rPr>
        <w:t>公式</w:t>
      </w:r>
      <w:r w:rsidR="005862E9" w:rsidRPr="00C24719">
        <w:rPr>
          <w:rFonts w:ascii="宋体" w:eastAsia="宋体" w:hAnsi="宋体" w:cs="宋体"/>
          <w:bCs/>
          <w:color w:val="000000" w:themeColor="text1"/>
          <w:kern w:val="0"/>
          <w:szCs w:val="24"/>
        </w:rPr>
        <w:t>(18)</w:t>
      </w:r>
      <w:r w:rsidRPr="00C24719">
        <w:rPr>
          <w:rFonts w:ascii="宋体" w:eastAsia="宋体" w:hAnsi="宋体" w:cs="宋体"/>
          <w:bCs/>
          <w:color w:val="000000" w:themeColor="text1"/>
          <w:kern w:val="0"/>
          <w:szCs w:val="24"/>
        </w:rPr>
        <w:t>得到</w:t>
      </w:r>
      <w:r w:rsidRPr="00C24719">
        <w:rPr>
          <w:rFonts w:ascii="宋体" w:eastAsia="宋体" w:hAnsi="宋体" w:cs="宋体" w:hint="eastAsia"/>
          <w:bCs/>
          <w:color w:val="000000" w:themeColor="text1"/>
          <w:kern w:val="0"/>
          <w:szCs w:val="24"/>
        </w:rPr>
        <w:t>交易量为</w:t>
      </w:r>
      <w:r w:rsidRPr="00C24719">
        <w:rPr>
          <w:rFonts w:ascii="宋体" w:eastAsia="宋体" w:hAnsi="宋体" w:cs="宋体"/>
          <w:bCs/>
          <w:color w:val="000000" w:themeColor="text1"/>
          <w:kern w:val="0"/>
          <w:szCs w:val="24"/>
        </w:rPr>
        <w:t xml:space="preserve"> </w:t>
      </w:r>
      <m:oMath>
        <m:sSub>
          <m:sSubPr>
            <m:ctrlPr>
              <w:rPr>
                <w:rFonts w:ascii="Cambria Math" w:eastAsia="宋体" w:hAnsi="Cambria Math" w:cs="宋体"/>
                <w:bCs/>
                <w:iCs/>
                <w:color w:val="000000" w:themeColor="text1"/>
                <w:kern w:val="0"/>
                <w:szCs w:val="24"/>
              </w:rPr>
            </m:ctrlPr>
          </m:sSubPr>
          <m:e>
            <m:r>
              <m:rPr>
                <m:sty m:val="p"/>
              </m:rPr>
              <w:rPr>
                <w:rFonts w:ascii="Cambria Math" w:eastAsia="宋体" w:hAnsi="Cambria Math" w:cs="宋体"/>
                <w:color w:val="000000" w:themeColor="text1"/>
                <w:kern w:val="0"/>
                <w:szCs w:val="24"/>
              </w:rPr>
              <m:t>z</m:t>
            </m:r>
          </m:e>
          <m:sub>
            <m:r>
              <m:rPr>
                <m:sty m:val="p"/>
              </m:rPr>
              <w:rPr>
                <w:rFonts w:ascii="Cambria Math" w:eastAsia="宋体" w:hAnsi="Cambria Math" w:cs="宋体"/>
                <w:color w:val="000000" w:themeColor="text1"/>
                <w:kern w:val="0"/>
                <w:szCs w:val="24"/>
              </w:rPr>
              <m:t>p,t</m:t>
            </m:r>
          </m:sub>
        </m:sSub>
      </m:oMath>
      <w:r w:rsidR="00197801" w:rsidRPr="00C24719">
        <w:rPr>
          <w:rFonts w:ascii="宋体" w:eastAsia="宋体" w:hAnsi="宋体" w:cs="宋体"/>
          <w:bCs/>
          <w:iCs/>
          <w:color w:val="000000" w:themeColor="text1"/>
          <w:kern w:val="0"/>
          <w:szCs w:val="24"/>
        </w:rPr>
        <w:t xml:space="preserve"> </w:t>
      </w:r>
      <w:r w:rsidR="00197801" w:rsidRPr="00C24719">
        <w:rPr>
          <w:rFonts w:ascii="宋体" w:eastAsia="宋体" w:hAnsi="宋体" w:cs="宋体" w:hint="eastAsia"/>
          <w:bCs/>
          <w:iCs/>
          <w:color w:val="000000" w:themeColor="text1"/>
          <w:kern w:val="0"/>
          <w:szCs w:val="24"/>
        </w:rPr>
        <w:t>时</w:t>
      </w:r>
      <w:r w:rsidRPr="00C24719">
        <w:rPr>
          <w:rFonts w:ascii="宋体" w:eastAsia="宋体" w:hAnsi="宋体" w:cs="宋体"/>
          <w:bCs/>
          <w:color w:val="000000" w:themeColor="text1"/>
          <w:kern w:val="0"/>
          <w:szCs w:val="24"/>
        </w:rPr>
        <w:t>的</w:t>
      </w:r>
      <w:r w:rsidRPr="00C24719">
        <w:rPr>
          <w:rFonts w:ascii="宋体" w:eastAsia="宋体" w:hAnsi="宋体" w:cs="宋体" w:hint="eastAsia"/>
          <w:bCs/>
          <w:color w:val="000000" w:themeColor="text1"/>
          <w:kern w:val="0"/>
          <w:szCs w:val="24"/>
        </w:rPr>
        <w:t>离散</w:t>
      </w:r>
      <w:r w:rsidRPr="00C24719">
        <w:rPr>
          <w:rFonts w:ascii="宋体" w:eastAsia="宋体" w:hAnsi="宋体" w:cs="宋体"/>
          <w:bCs/>
          <w:color w:val="000000" w:themeColor="text1"/>
          <w:kern w:val="0"/>
          <w:szCs w:val="24"/>
        </w:rPr>
        <w:t>前景值：</w:t>
      </w:r>
    </w:p>
    <w:p w14:paraId="586AFAC8" w14:textId="5E77A852" w:rsidR="006830A6" w:rsidRPr="00C24719" w:rsidRDefault="00000000" w:rsidP="006830A6">
      <w:pPr>
        <w:pStyle w:val="a3"/>
        <w:ind w:left="480"/>
        <w:rPr>
          <w:rFonts w:ascii="宋体" w:eastAsia="宋体" w:hAnsi="宋体" w:cs="宋体"/>
          <w:bCs/>
          <w:color w:val="000000" w:themeColor="text1"/>
          <w:kern w:val="0"/>
          <w:szCs w:val="24"/>
        </w:rPr>
      </w:pPr>
      <m:oMathPara>
        <m:oMath>
          <m:eqArr>
            <m:eqArrPr>
              <m:maxDist m:val="1"/>
              <m:ctrlPr>
                <w:rPr>
                  <w:rFonts w:ascii="Cambria Math" w:eastAsia="宋体" w:hAnsi="Cambria Math" w:cs="宋体"/>
                  <w:bCs/>
                  <w:i/>
                  <w:color w:val="000000" w:themeColor="text1"/>
                  <w:kern w:val="0"/>
                  <w:szCs w:val="24"/>
                </w:rPr>
              </m:ctrlPr>
            </m:eqArrPr>
            <m:e>
              <m:r>
                <w:rPr>
                  <w:rFonts w:ascii="Cambria Math" w:eastAsia="宋体" w:hAnsi="Cambria Math" w:cs="宋体"/>
                  <w:color w:val="000000" w:themeColor="text1"/>
                  <w:kern w:val="0"/>
                  <w:szCs w:val="24"/>
                </w:rPr>
                <m:t>SPTV</m:t>
              </m:r>
              <m:d>
                <m:dPr>
                  <m:ctrlPr>
                    <w:rPr>
                      <w:rFonts w:ascii="Cambria Math" w:eastAsia="宋体" w:hAnsi="Cambria Math" w:cs="宋体"/>
                      <w:bCs/>
                      <w:color w:val="000000" w:themeColor="text1"/>
                      <w:kern w:val="0"/>
                      <w:szCs w:val="24"/>
                    </w:rPr>
                  </m:ctrlPr>
                </m:dPr>
                <m:e>
                  <m:sSub>
                    <m:sSubPr>
                      <m:ctrlPr>
                        <w:rPr>
                          <w:rFonts w:ascii="Cambria Math" w:eastAsia="宋体" w:hAnsi="Cambria Math" w:cs="宋体"/>
                          <w:bCs/>
                          <w:color w:val="000000" w:themeColor="text1"/>
                          <w:kern w:val="0"/>
                          <w:szCs w:val="24"/>
                        </w:rPr>
                      </m:ctrlPr>
                    </m:sSubPr>
                    <m:e>
                      <m:r>
                        <w:rPr>
                          <w:rFonts w:ascii="Cambria Math" w:eastAsia="宋体" w:hAnsi="Cambria Math" w:cs="宋体"/>
                          <w:color w:val="000000" w:themeColor="text1"/>
                          <w:kern w:val="0"/>
                          <w:szCs w:val="24"/>
                        </w:rPr>
                        <m:t>z</m:t>
                      </m:r>
                    </m:e>
                    <m:sub>
                      <m:r>
                        <w:rPr>
                          <w:rFonts w:ascii="Cambria Math" w:eastAsia="宋体" w:hAnsi="Cambria Math" w:cs="宋体"/>
                          <w:color w:val="000000" w:themeColor="text1"/>
                          <w:kern w:val="0"/>
                          <w:szCs w:val="24"/>
                        </w:rPr>
                        <m:t>p</m:t>
                      </m:r>
                      <m:r>
                        <m:rPr>
                          <m:sty m:val="p"/>
                        </m:rPr>
                        <w:rPr>
                          <w:rFonts w:ascii="Cambria Math" w:eastAsia="宋体" w:hAnsi="Cambria Math" w:cs="宋体"/>
                          <w:color w:val="000000" w:themeColor="text1"/>
                          <w:kern w:val="0"/>
                          <w:szCs w:val="24"/>
                        </w:rPr>
                        <m:t>,</m:t>
                      </m:r>
                      <m:r>
                        <w:rPr>
                          <w:rFonts w:ascii="Cambria Math" w:eastAsia="宋体" w:hAnsi="Cambria Math" w:cs="宋体"/>
                          <w:color w:val="000000" w:themeColor="text1"/>
                          <w:kern w:val="0"/>
                          <w:szCs w:val="24"/>
                        </w:rPr>
                        <m:t>t</m:t>
                      </m:r>
                    </m:sub>
                  </m:sSub>
                </m:e>
              </m:d>
              <m:r>
                <m:rPr>
                  <m:sty m:val="p"/>
                </m:rPr>
                <w:rPr>
                  <w:rFonts w:ascii="Cambria Math" w:eastAsia="宋体" w:hAnsi="Cambria Math" w:cs="宋体"/>
                  <w:color w:val="000000" w:themeColor="text1"/>
                  <w:kern w:val="0"/>
                  <w:szCs w:val="24"/>
                </w:rPr>
                <m:t>=</m:t>
              </m:r>
              <m:f>
                <m:fPr>
                  <m:ctrlPr>
                    <w:rPr>
                      <w:rFonts w:ascii="Cambria Math" w:eastAsia="宋体" w:hAnsi="Cambria Math" w:cs="宋体"/>
                      <w:bCs/>
                      <w:color w:val="000000" w:themeColor="text1"/>
                      <w:kern w:val="0"/>
                      <w:szCs w:val="24"/>
                    </w:rPr>
                  </m:ctrlPr>
                </m:fPr>
                <m:num>
                  <m:nary>
                    <m:naryPr>
                      <m:chr m:val="∑"/>
                      <m:ctrlPr>
                        <w:rPr>
                          <w:rFonts w:ascii="Cambria Math" w:eastAsia="宋体" w:hAnsi="Cambria Math" w:cs="宋体"/>
                          <w:bCs/>
                          <w:color w:val="000000" w:themeColor="text1"/>
                          <w:kern w:val="0"/>
                          <w:szCs w:val="24"/>
                        </w:rPr>
                      </m:ctrlPr>
                    </m:naryPr>
                    <m:sub>
                      <m:r>
                        <w:rPr>
                          <w:rFonts w:ascii="Cambria Math" w:eastAsia="宋体" w:hAnsi="Cambria Math" w:cs="宋体"/>
                          <w:color w:val="000000" w:themeColor="text1"/>
                          <w:kern w:val="0"/>
                          <w:szCs w:val="24"/>
                        </w:rPr>
                        <m:t>i</m:t>
                      </m:r>
                      <m:r>
                        <m:rPr>
                          <m:sty m:val="p"/>
                        </m:rPr>
                        <w:rPr>
                          <w:rFonts w:ascii="Cambria Math" w:eastAsia="宋体" w:hAnsi="Cambria Math" w:cs="宋体"/>
                          <w:color w:val="000000" w:themeColor="text1"/>
                          <w:kern w:val="0"/>
                          <w:szCs w:val="24"/>
                        </w:rPr>
                        <m:t>=1</m:t>
                      </m:r>
                    </m:sub>
                    <m:sup>
                      <m:r>
                        <w:rPr>
                          <w:rFonts w:ascii="Cambria Math" w:eastAsia="宋体" w:hAnsi="Cambria Math" w:cs="宋体"/>
                          <w:color w:val="000000" w:themeColor="text1"/>
                          <w:kern w:val="0"/>
                          <w:szCs w:val="24"/>
                        </w:rPr>
                        <m:t>n</m:t>
                      </m:r>
                    </m:sup>
                    <m:e>
                      <m:r>
                        <w:rPr>
                          <w:rFonts w:ascii="Cambria Math" w:eastAsia="宋体" w:hAnsi="Cambria Math" w:cs="宋体"/>
                          <w:color w:val="000000" w:themeColor="text1"/>
                          <w:kern w:val="0"/>
                          <w:szCs w:val="24"/>
                        </w:rPr>
                        <m:t>w</m:t>
                      </m:r>
                      <m:d>
                        <m:dPr>
                          <m:ctrlPr>
                            <w:rPr>
                              <w:rFonts w:ascii="Cambria Math" w:eastAsia="宋体" w:hAnsi="Cambria Math" w:cs="宋体"/>
                              <w:bCs/>
                              <w:color w:val="000000" w:themeColor="text1"/>
                              <w:kern w:val="0"/>
                              <w:szCs w:val="24"/>
                            </w:rPr>
                          </m:ctrlPr>
                        </m:dPr>
                        <m:e>
                          <m:r>
                            <w:rPr>
                              <w:rFonts w:ascii="Cambria Math" w:eastAsia="宋体" w:hAnsi="Cambria Math" w:cs="宋体"/>
                              <w:color w:val="000000" w:themeColor="text1"/>
                              <w:kern w:val="0"/>
                              <w:szCs w:val="24"/>
                            </w:rPr>
                            <m:t>P</m:t>
                          </m:r>
                          <m:d>
                            <m:dPr>
                              <m:ctrlPr>
                                <w:rPr>
                                  <w:rFonts w:ascii="Cambria Math" w:eastAsia="宋体" w:hAnsi="Cambria Math" w:cs="宋体"/>
                                  <w:bCs/>
                                  <w:color w:val="000000" w:themeColor="text1"/>
                                  <w:kern w:val="0"/>
                                  <w:szCs w:val="24"/>
                                </w:rPr>
                              </m:ctrlPr>
                            </m:dPr>
                            <m:e>
                              <m:r>
                                <w:rPr>
                                  <w:rFonts w:ascii="Cambria Math" w:eastAsia="宋体" w:hAnsi="Cambria Math" w:cs="宋体"/>
                                  <w:color w:val="000000" w:themeColor="text1"/>
                                  <w:kern w:val="0"/>
                                  <w:szCs w:val="24"/>
                                </w:rPr>
                                <m:t xml:space="preserve"> </m:t>
                              </m:r>
                              <m:sSubSup>
                                <m:sSubSupPr>
                                  <m:ctrlPr>
                                    <w:rPr>
                                      <w:rFonts w:ascii="Cambria Math" w:eastAsia="宋体" w:hAnsi="Cambria Math" w:cs="宋体"/>
                                      <w:bCs/>
                                      <w:i/>
                                      <w:color w:val="000000" w:themeColor="text1"/>
                                      <w:kern w:val="0"/>
                                      <w:szCs w:val="24"/>
                                    </w:rPr>
                                  </m:ctrlPr>
                                </m:sSubSupPr>
                                <m:e>
                                  <m:acc>
                                    <m:accPr>
                                      <m:ctrlPr>
                                        <w:rPr>
                                          <w:rFonts w:ascii="Cambria Math" w:eastAsia="宋体" w:hAnsi="Cambria Math" w:cs="宋体"/>
                                          <w:bCs/>
                                          <w:i/>
                                          <w:color w:val="000000" w:themeColor="text1"/>
                                          <w:kern w:val="0"/>
                                          <w:szCs w:val="24"/>
                                        </w:rPr>
                                      </m:ctrlPr>
                                    </m:accPr>
                                    <m:e>
                                      <m:r>
                                        <w:rPr>
                                          <w:rFonts w:ascii="Cambria Math" w:eastAsia="宋体" w:hAnsi="Cambria Math" w:cs="宋体"/>
                                          <w:color w:val="000000" w:themeColor="text1"/>
                                          <w:kern w:val="0"/>
                                          <w:szCs w:val="24"/>
                                        </w:rPr>
                                        <m:t>X</m:t>
                                      </m:r>
                                    </m:e>
                                  </m:acc>
                                </m:e>
                                <m:sub>
                                  <m:r>
                                    <w:rPr>
                                      <w:rFonts w:ascii="Cambria Math" w:eastAsia="宋体" w:hAnsi="Cambria Math" w:cs="宋体"/>
                                      <w:color w:val="000000" w:themeColor="text1"/>
                                      <w:kern w:val="0"/>
                                      <w:szCs w:val="24"/>
                                    </w:rPr>
                                    <m:t>t+1</m:t>
                                  </m:r>
                                </m:sub>
                                <m:sup>
                                  <m:r>
                                    <w:rPr>
                                      <w:rFonts w:ascii="Cambria Math" w:eastAsia="宋体" w:hAnsi="Cambria Math" w:cs="宋体"/>
                                      <w:color w:val="000000" w:themeColor="text1"/>
                                      <w:kern w:val="0"/>
                                      <w:szCs w:val="24"/>
                                    </w:rPr>
                                    <m:t>i</m:t>
                                  </m:r>
                                </m:sup>
                              </m:sSubSup>
                            </m:e>
                          </m:d>
                        </m:e>
                      </m:d>
                      <m:r>
                        <w:rPr>
                          <w:rFonts w:ascii="Cambria Math" w:eastAsia="宋体" w:hAnsi="Cambria Math" w:cs="宋体"/>
                          <w:color w:val="000000" w:themeColor="text1"/>
                          <w:kern w:val="0"/>
                          <w:szCs w:val="24"/>
                        </w:rPr>
                        <m:t>v</m:t>
                      </m:r>
                      <m:d>
                        <m:dPr>
                          <m:ctrlPr>
                            <w:rPr>
                              <w:rFonts w:ascii="Cambria Math" w:eastAsia="宋体" w:hAnsi="Cambria Math" w:cs="宋体"/>
                              <w:bCs/>
                              <w:color w:val="000000" w:themeColor="text1"/>
                              <w:kern w:val="0"/>
                              <w:szCs w:val="24"/>
                            </w:rPr>
                          </m:ctrlPr>
                        </m:dPr>
                        <m:e>
                          <m:sSubSup>
                            <m:sSubSupPr>
                              <m:ctrlPr>
                                <w:rPr>
                                  <w:rFonts w:ascii="Cambria Math" w:eastAsia="宋体" w:hAnsi="Cambria Math" w:cs="宋体"/>
                                  <w:bCs/>
                                  <w:i/>
                                  <w:color w:val="000000" w:themeColor="text1"/>
                                  <w:kern w:val="0"/>
                                  <w:szCs w:val="24"/>
                                </w:rPr>
                              </m:ctrlPr>
                            </m:sSubSupPr>
                            <m:e>
                              <m:acc>
                                <m:accPr>
                                  <m:ctrlPr>
                                    <w:rPr>
                                      <w:rFonts w:ascii="Cambria Math" w:eastAsia="宋体" w:hAnsi="Cambria Math" w:cs="宋体"/>
                                      <w:bCs/>
                                      <w:i/>
                                      <w:color w:val="000000" w:themeColor="text1"/>
                                      <w:kern w:val="0"/>
                                      <w:szCs w:val="24"/>
                                    </w:rPr>
                                  </m:ctrlPr>
                                </m:accPr>
                                <m:e>
                                  <m:r>
                                    <w:rPr>
                                      <w:rFonts w:ascii="Cambria Math" w:eastAsia="宋体" w:hAnsi="Cambria Math" w:cs="宋体"/>
                                      <w:color w:val="000000" w:themeColor="text1"/>
                                      <w:kern w:val="0"/>
                                      <w:szCs w:val="24"/>
                                    </w:rPr>
                                    <m:t>X</m:t>
                                  </m:r>
                                </m:e>
                              </m:acc>
                            </m:e>
                            <m:sub>
                              <m:r>
                                <w:rPr>
                                  <w:rFonts w:ascii="Cambria Math" w:eastAsia="宋体" w:hAnsi="Cambria Math" w:cs="宋体"/>
                                  <w:color w:val="000000" w:themeColor="text1"/>
                                  <w:kern w:val="0"/>
                                  <w:szCs w:val="24"/>
                                </w:rPr>
                                <m:t>t+1</m:t>
                              </m:r>
                            </m:sub>
                            <m:sup>
                              <m:r>
                                <w:rPr>
                                  <w:rFonts w:ascii="Cambria Math" w:eastAsia="宋体" w:hAnsi="Cambria Math" w:cs="宋体"/>
                                  <w:color w:val="000000" w:themeColor="text1"/>
                                  <w:kern w:val="0"/>
                                  <w:szCs w:val="24"/>
                                </w:rPr>
                                <m:t>i</m:t>
                              </m:r>
                            </m:sup>
                          </m:sSubSup>
                        </m:e>
                      </m:d>
                    </m:e>
                  </m:nary>
                </m:num>
                <m:den>
                  <m:r>
                    <w:rPr>
                      <w:rFonts w:ascii="Cambria Math" w:eastAsia="宋体" w:hAnsi="Cambria Math" w:cs="宋体"/>
                      <w:color w:val="000000" w:themeColor="text1"/>
                      <w:kern w:val="0"/>
                      <w:szCs w:val="24"/>
                    </w:rPr>
                    <m:t>w</m:t>
                  </m:r>
                  <m:d>
                    <m:dPr>
                      <m:ctrlPr>
                        <w:rPr>
                          <w:rFonts w:ascii="Cambria Math" w:eastAsia="宋体" w:hAnsi="Cambria Math" w:cs="宋体"/>
                          <w:bCs/>
                          <w:color w:val="000000" w:themeColor="text1"/>
                          <w:kern w:val="0"/>
                          <w:szCs w:val="24"/>
                        </w:rPr>
                      </m:ctrlPr>
                    </m:dPr>
                    <m:e>
                      <m:r>
                        <w:rPr>
                          <w:rFonts w:ascii="Cambria Math" w:eastAsia="宋体" w:hAnsi="Cambria Math" w:cs="宋体"/>
                          <w:color w:val="000000" w:themeColor="text1"/>
                          <w:kern w:val="0"/>
                          <w:szCs w:val="24"/>
                        </w:rPr>
                        <m:t>P</m:t>
                      </m:r>
                      <m:d>
                        <m:dPr>
                          <m:ctrlPr>
                            <w:rPr>
                              <w:rFonts w:ascii="Cambria Math" w:eastAsia="宋体" w:hAnsi="Cambria Math" w:cs="宋体"/>
                              <w:bCs/>
                              <w:color w:val="000000" w:themeColor="text1"/>
                              <w:kern w:val="0"/>
                              <w:szCs w:val="24"/>
                            </w:rPr>
                          </m:ctrlPr>
                        </m:dPr>
                        <m:e>
                          <m:r>
                            <w:rPr>
                              <w:rFonts w:ascii="Cambria Math" w:eastAsia="宋体" w:hAnsi="Cambria Math" w:cs="宋体"/>
                              <w:color w:val="000000" w:themeColor="text1"/>
                              <w:kern w:val="0"/>
                              <w:szCs w:val="24"/>
                            </w:rPr>
                            <m:t xml:space="preserve"> </m:t>
                          </m:r>
                          <m:sSubSup>
                            <m:sSubSupPr>
                              <m:ctrlPr>
                                <w:rPr>
                                  <w:rFonts w:ascii="Cambria Math" w:eastAsia="宋体" w:hAnsi="Cambria Math" w:cs="宋体"/>
                                  <w:bCs/>
                                  <w:i/>
                                  <w:color w:val="000000" w:themeColor="text1"/>
                                  <w:kern w:val="0"/>
                                  <w:szCs w:val="24"/>
                                </w:rPr>
                              </m:ctrlPr>
                            </m:sSubSupPr>
                            <m:e>
                              <m:acc>
                                <m:accPr>
                                  <m:ctrlPr>
                                    <w:rPr>
                                      <w:rFonts w:ascii="Cambria Math" w:eastAsia="宋体" w:hAnsi="Cambria Math" w:cs="宋体"/>
                                      <w:bCs/>
                                      <w:i/>
                                      <w:color w:val="000000" w:themeColor="text1"/>
                                      <w:kern w:val="0"/>
                                      <w:szCs w:val="24"/>
                                    </w:rPr>
                                  </m:ctrlPr>
                                </m:accPr>
                                <m:e>
                                  <m:r>
                                    <w:rPr>
                                      <w:rFonts w:ascii="Cambria Math" w:eastAsia="宋体" w:hAnsi="Cambria Math" w:cs="宋体"/>
                                      <w:color w:val="000000" w:themeColor="text1"/>
                                      <w:kern w:val="0"/>
                                      <w:szCs w:val="24"/>
                                    </w:rPr>
                                    <m:t>X</m:t>
                                  </m:r>
                                </m:e>
                              </m:acc>
                            </m:e>
                            <m:sub>
                              <m:r>
                                <w:rPr>
                                  <w:rFonts w:ascii="Cambria Math" w:eastAsia="宋体" w:hAnsi="Cambria Math" w:cs="宋体"/>
                                  <w:color w:val="000000" w:themeColor="text1"/>
                                  <w:kern w:val="0"/>
                                  <w:szCs w:val="24"/>
                                </w:rPr>
                                <m:t>t+1</m:t>
                              </m:r>
                            </m:sub>
                            <m:sup>
                              <m:r>
                                <w:rPr>
                                  <w:rFonts w:ascii="Cambria Math" w:eastAsia="宋体" w:hAnsi="Cambria Math" w:cs="宋体"/>
                                  <w:color w:val="000000" w:themeColor="text1"/>
                                  <w:kern w:val="0"/>
                                  <w:szCs w:val="24"/>
                                </w:rPr>
                                <m:t>i</m:t>
                              </m:r>
                            </m:sup>
                          </m:sSubSup>
                        </m:e>
                      </m:d>
                    </m:e>
                  </m:d>
                </m:den>
              </m:f>
              <m:r>
                <w:rPr>
                  <w:rFonts w:ascii="Cambria Math" w:eastAsia="宋体" w:hAnsi="Cambria Math" w:cs="宋体"/>
                  <w:color w:val="000000" w:themeColor="text1"/>
                  <w:kern w:val="0"/>
                  <w:szCs w:val="24"/>
                </w:rPr>
                <m:t>#(25)</m:t>
              </m:r>
            </m:e>
          </m:eqArr>
        </m:oMath>
      </m:oMathPara>
    </w:p>
    <w:p w14:paraId="1B23AACB" w14:textId="29BD4AA8" w:rsidR="006830A6" w:rsidRPr="00C24719" w:rsidRDefault="006830A6" w:rsidP="006830A6">
      <w:pPr>
        <w:rPr>
          <w:rFonts w:ascii="宋体" w:eastAsia="宋体" w:hAnsi="宋体" w:cs="宋体"/>
          <w:bCs/>
          <w:color w:val="000000" w:themeColor="text1"/>
          <w:kern w:val="0"/>
          <w:szCs w:val="24"/>
        </w:rPr>
      </w:pPr>
      <w:r w:rsidRPr="00C24719">
        <w:rPr>
          <w:rFonts w:ascii="宋体" w:eastAsia="宋体" w:hAnsi="宋体" w:cs="宋体"/>
          <w:bCs/>
          <w:color w:val="000000" w:themeColor="text1"/>
          <w:kern w:val="0"/>
          <w:szCs w:val="24"/>
        </w:rPr>
        <w:t>给定</w:t>
      </w:r>
      <w:r w:rsidR="00CE6CCA" w:rsidRPr="00C24719">
        <w:rPr>
          <w:rFonts w:ascii="宋体" w:eastAsia="宋体" w:hAnsi="宋体" w:cs="宋体" w:hint="eastAsia"/>
          <w:bCs/>
          <w:color w:val="000000" w:themeColor="text1"/>
          <w:kern w:val="0"/>
          <w:szCs w:val="24"/>
        </w:rPr>
        <w:t>时间</w:t>
      </w:r>
      <w:r w:rsidRPr="00C24719">
        <w:rPr>
          <w:rFonts w:ascii="Times New Roman" w:eastAsia="宋体" w:hAnsi="Times New Roman" w:cs="Times New Roman"/>
          <w:bCs/>
          <w:color w:val="000000" w:themeColor="text1"/>
          <w:kern w:val="0"/>
          <w:szCs w:val="24"/>
        </w:rPr>
        <w:t>t</w:t>
      </w:r>
      <w:r w:rsidRPr="00C24719">
        <w:rPr>
          <w:rFonts w:ascii="宋体" w:eastAsia="宋体" w:hAnsi="宋体" w:cs="宋体" w:hint="eastAsia"/>
          <w:bCs/>
          <w:color w:val="000000" w:themeColor="text1"/>
          <w:kern w:val="0"/>
          <w:szCs w:val="24"/>
        </w:rPr>
        <w:t>后</w:t>
      </w:r>
      <w:r w:rsidRPr="00C24719">
        <w:rPr>
          <w:rFonts w:ascii="宋体" w:eastAsia="宋体" w:hAnsi="宋体" w:cs="宋体"/>
          <w:bCs/>
          <w:color w:val="000000" w:themeColor="text1"/>
          <w:kern w:val="0"/>
          <w:szCs w:val="24"/>
        </w:rPr>
        <w:t>交易量</w:t>
      </w:r>
      <m:oMath>
        <m:sSub>
          <m:sSubPr>
            <m:ctrlPr>
              <w:rPr>
                <w:rFonts w:ascii="Cambria Math" w:eastAsia="宋体" w:hAnsi="Cambria Math" w:cs="宋体"/>
                <w:bCs/>
                <w:i/>
                <w:color w:val="000000" w:themeColor="text1"/>
                <w:kern w:val="0"/>
                <w:szCs w:val="24"/>
              </w:rPr>
            </m:ctrlPr>
          </m:sSubPr>
          <m:e>
            <m:r>
              <w:rPr>
                <w:rFonts w:ascii="Cambria Math" w:eastAsia="宋体" w:hAnsi="Cambria Math" w:cs="宋体"/>
                <w:color w:val="000000" w:themeColor="text1"/>
                <w:kern w:val="0"/>
                <w:szCs w:val="24"/>
              </w:rPr>
              <m:t>z</m:t>
            </m:r>
          </m:e>
          <m:sub>
            <m:r>
              <w:rPr>
                <w:rFonts w:ascii="Cambria Math" w:eastAsia="宋体" w:hAnsi="Cambria Math" w:cs="宋体"/>
                <w:color w:val="000000" w:themeColor="text1"/>
                <w:kern w:val="0"/>
                <w:szCs w:val="24"/>
              </w:rPr>
              <m:t>p,t</m:t>
            </m:r>
          </m:sub>
        </m:sSub>
        <m:r>
          <m:rPr>
            <m:sty m:val="p"/>
          </m:rPr>
          <w:rPr>
            <w:rFonts w:ascii="Cambria Math" w:eastAsia="宋体" w:hAnsi="Cambria Math" w:cs="宋体" w:hint="eastAsia"/>
            <w:color w:val="000000" w:themeColor="text1"/>
            <w:kern w:val="0"/>
            <w:szCs w:val="24"/>
          </w:rPr>
          <m:t>∈</m:t>
        </m:r>
        <m:d>
          <m:dPr>
            <m:begChr m:val="["/>
            <m:endChr m:val="]"/>
            <m:ctrlPr>
              <w:rPr>
                <w:rFonts w:ascii="Cambria Math" w:eastAsia="宋体" w:hAnsi="Cambria Math" w:cs="宋体"/>
                <w:bCs/>
                <w:color w:val="000000" w:themeColor="text1"/>
                <w:kern w:val="0"/>
                <w:szCs w:val="24"/>
              </w:rPr>
            </m:ctrlPr>
          </m:dPr>
          <m:e>
            <m:r>
              <m:rPr>
                <m:sty m:val="p"/>
              </m:rPr>
              <w:rPr>
                <w:rFonts w:ascii="Cambria Math" w:eastAsia="宋体" w:hAnsi="Cambria Math" w:cs="宋体"/>
                <w:color w:val="000000" w:themeColor="text1"/>
                <w:kern w:val="0"/>
                <w:szCs w:val="24"/>
              </w:rPr>
              <m:t>-M,N</m:t>
            </m:r>
          </m:e>
        </m:d>
      </m:oMath>
      <w:r w:rsidRPr="00C24719">
        <w:rPr>
          <w:rFonts w:ascii="宋体" w:eastAsia="宋体" w:hAnsi="宋体" w:cs="宋体"/>
          <w:bCs/>
          <w:color w:val="000000" w:themeColor="text1"/>
          <w:kern w:val="0"/>
          <w:szCs w:val="24"/>
        </w:rPr>
        <w:t xml:space="preserve"> 的取值是有限的。具体来讲，风险资产可卖出的量不超过当前的持有量，即</w:t>
      </w:r>
      <m:oMath>
        <m:r>
          <m:rPr>
            <m:sty m:val="p"/>
          </m:rPr>
          <w:rPr>
            <w:rFonts w:ascii="Cambria Math" w:eastAsia="宋体" w:hAnsi="Cambria Math" w:cs="宋体"/>
            <w:color w:val="000000" w:themeColor="text1"/>
            <w:kern w:val="0"/>
            <w:szCs w:val="24"/>
          </w:rPr>
          <m:t>M</m:t>
        </m:r>
        <m:r>
          <m:rPr>
            <m:sty m:val="p"/>
          </m:rPr>
          <w:rPr>
            <w:rFonts w:ascii="Cambria Math" w:eastAsia="宋体" w:hAnsi="Cambria Math" w:cs="宋体" w:hint="eastAsia"/>
            <w:color w:val="000000" w:themeColor="text1"/>
            <w:kern w:val="0"/>
            <w:szCs w:val="24"/>
          </w:rPr>
          <m:t>≤</m:t>
        </m:r>
        <m:sSub>
          <m:sSubPr>
            <m:ctrlPr>
              <w:rPr>
                <w:rFonts w:ascii="Cambria Math" w:eastAsia="宋体" w:hAnsi="Cambria Math" w:cs="宋体"/>
                <w:bCs/>
                <w:color w:val="000000" w:themeColor="text1"/>
                <w:kern w:val="0"/>
                <w:szCs w:val="24"/>
              </w:rPr>
            </m:ctrlPr>
          </m:sSubPr>
          <m:e>
            <m:r>
              <m:rPr>
                <m:sty m:val="p"/>
              </m:rPr>
              <w:rPr>
                <w:rFonts w:ascii="Cambria Math" w:eastAsia="宋体" w:hAnsi="Cambria Math" w:cs="宋体"/>
                <w:color w:val="000000" w:themeColor="text1"/>
                <w:kern w:val="0"/>
                <w:szCs w:val="24"/>
              </w:rPr>
              <m:t>S</m:t>
            </m:r>
          </m:e>
          <m:sub>
            <m:r>
              <m:rPr>
                <m:sty m:val="p"/>
              </m:rPr>
              <w:rPr>
                <w:rFonts w:ascii="Cambria Math" w:eastAsia="宋体" w:hAnsi="Cambria Math" w:cs="宋体"/>
                <w:color w:val="000000" w:themeColor="text1"/>
                <w:kern w:val="0"/>
                <w:szCs w:val="24"/>
              </w:rPr>
              <m:t>t-1</m:t>
            </m:r>
          </m:sub>
        </m:sSub>
      </m:oMath>
      <w:r w:rsidRPr="00C24719">
        <w:rPr>
          <w:rFonts w:ascii="宋体" w:eastAsia="宋体" w:hAnsi="宋体" w:cs="宋体"/>
          <w:bCs/>
          <w:color w:val="000000" w:themeColor="text1"/>
          <w:kern w:val="0"/>
          <w:szCs w:val="24"/>
        </w:rPr>
        <w:t>. 而在不考虑融资融券的手段之下，能够买入资产量也以当前的资金规模能支撑的值为上限。假设做市商规定，下一期风险资产价格的波动以10个百分点为上限, 即</w:t>
      </w:r>
      <m:oMath>
        <m:r>
          <w:rPr>
            <w:rFonts w:ascii="Cambria Math" w:eastAsia="宋体" w:hAnsi="Cambria Math" w:cs="宋体"/>
            <w:color w:val="000000" w:themeColor="text1"/>
            <w:kern w:val="0"/>
            <w:szCs w:val="24"/>
          </w:rPr>
          <m:t xml:space="preserve"> </m:t>
        </m:r>
        <m:sSub>
          <m:sSubPr>
            <m:ctrlPr>
              <w:rPr>
                <w:rFonts w:ascii="Cambria Math" w:eastAsia="宋体" w:hAnsi="Cambria Math" w:cs="宋体"/>
                <w:b/>
                <w:i/>
                <w:iCs/>
                <w:color w:val="000000" w:themeColor="text1"/>
                <w:kern w:val="0"/>
                <w:szCs w:val="24"/>
              </w:rPr>
            </m:ctrlPr>
          </m:sSubPr>
          <m:e>
            <m:r>
              <m:rPr>
                <m:sty m:val="bi"/>
              </m:rPr>
              <w:rPr>
                <w:rFonts w:ascii="Cambria Math" w:eastAsia="宋体" w:hAnsi="Cambria Math" w:cs="宋体"/>
                <w:color w:val="000000" w:themeColor="text1"/>
                <w:kern w:val="0"/>
                <w:szCs w:val="24"/>
              </w:rPr>
              <m:t>p</m:t>
            </m:r>
          </m:e>
          <m:sub>
            <m:r>
              <m:rPr>
                <m:sty m:val="bi"/>
              </m:rPr>
              <w:rPr>
                <w:rFonts w:ascii="Cambria Math" w:eastAsia="宋体" w:hAnsi="Cambria Math" w:cs="宋体"/>
                <w:color w:val="000000" w:themeColor="text1"/>
                <w:kern w:val="0"/>
                <w:szCs w:val="24"/>
              </w:rPr>
              <m:t>t+1</m:t>
            </m:r>
          </m:sub>
        </m:sSub>
        <m:r>
          <m:rPr>
            <m:sty m:val="p"/>
          </m:rPr>
          <w:rPr>
            <w:rFonts w:ascii="Cambria Math" w:eastAsia="宋体" w:hAnsi="Cambria Math" w:cs="宋体" w:hint="eastAsia"/>
            <w:color w:val="000000" w:themeColor="text1"/>
            <w:kern w:val="0"/>
            <w:szCs w:val="24"/>
          </w:rPr>
          <m:t>∈</m:t>
        </m:r>
        <m:d>
          <m:dPr>
            <m:begChr m:val="["/>
            <m:endChr m:val="]"/>
            <m:ctrlPr>
              <w:rPr>
                <w:rFonts w:ascii="Cambria Math" w:eastAsia="宋体" w:hAnsi="Cambria Math" w:cs="宋体"/>
                <w:bCs/>
                <w:color w:val="000000" w:themeColor="text1"/>
                <w:kern w:val="0"/>
                <w:szCs w:val="24"/>
              </w:rPr>
            </m:ctrlPr>
          </m:dPr>
          <m:e>
            <m:r>
              <m:rPr>
                <m:sty m:val="p"/>
              </m:rPr>
              <w:rPr>
                <w:rFonts w:ascii="Cambria Math" w:eastAsia="宋体" w:hAnsi="Cambria Math" w:cs="宋体"/>
                <w:color w:val="000000" w:themeColor="text1"/>
                <w:kern w:val="0"/>
                <w:szCs w:val="24"/>
              </w:rPr>
              <m:t>0.9</m:t>
            </m:r>
            <m:sSub>
              <m:sSubPr>
                <m:ctrlPr>
                  <w:rPr>
                    <w:rFonts w:ascii="Cambria Math" w:eastAsia="宋体" w:hAnsi="Cambria Math" w:cs="宋体"/>
                    <w:bCs/>
                    <w:color w:val="000000" w:themeColor="text1"/>
                    <w:kern w:val="0"/>
                    <w:szCs w:val="24"/>
                  </w:rPr>
                </m:ctrlPr>
              </m:sSubPr>
              <m:e>
                <m:r>
                  <m:rPr>
                    <m:sty m:val="p"/>
                  </m:rPr>
                  <w:rPr>
                    <w:rFonts w:ascii="Cambria Math" w:eastAsia="宋体" w:hAnsi="Cambria Math" w:cs="宋体"/>
                    <w:color w:val="000000" w:themeColor="text1"/>
                    <w:kern w:val="0"/>
                    <w:szCs w:val="24"/>
                  </w:rPr>
                  <m:t>p</m:t>
                </m:r>
              </m:e>
              <m:sub>
                <m:r>
                  <m:rPr>
                    <m:sty m:val="p"/>
                  </m:rPr>
                  <w:rPr>
                    <w:rFonts w:ascii="Cambria Math" w:eastAsia="宋体" w:hAnsi="Cambria Math" w:cs="宋体"/>
                    <w:color w:val="000000" w:themeColor="text1"/>
                    <w:kern w:val="0"/>
                    <w:szCs w:val="24"/>
                  </w:rPr>
                  <m:t>t</m:t>
                </m:r>
              </m:sub>
            </m:sSub>
            <m:r>
              <m:rPr>
                <m:sty m:val="p"/>
              </m:rPr>
              <w:rPr>
                <w:rFonts w:ascii="Cambria Math" w:eastAsia="宋体" w:hAnsi="Cambria Math" w:cs="宋体"/>
                <w:color w:val="000000" w:themeColor="text1"/>
                <w:kern w:val="0"/>
                <w:szCs w:val="24"/>
              </w:rPr>
              <m:t>,1.1</m:t>
            </m:r>
            <m:sSub>
              <m:sSubPr>
                <m:ctrlPr>
                  <w:rPr>
                    <w:rFonts w:ascii="Cambria Math" w:eastAsia="宋体" w:hAnsi="Cambria Math" w:cs="宋体"/>
                    <w:bCs/>
                    <w:color w:val="000000" w:themeColor="text1"/>
                    <w:kern w:val="0"/>
                    <w:szCs w:val="24"/>
                  </w:rPr>
                </m:ctrlPr>
              </m:sSubPr>
              <m:e>
                <m:r>
                  <m:rPr>
                    <m:sty m:val="p"/>
                  </m:rPr>
                  <w:rPr>
                    <w:rFonts w:ascii="Cambria Math" w:eastAsia="宋体" w:hAnsi="Cambria Math" w:cs="宋体"/>
                    <w:color w:val="000000" w:themeColor="text1"/>
                    <w:kern w:val="0"/>
                    <w:szCs w:val="24"/>
                  </w:rPr>
                  <m:t>p</m:t>
                </m:r>
              </m:e>
              <m:sub>
                <m:r>
                  <m:rPr>
                    <m:sty m:val="p"/>
                  </m:rPr>
                  <w:rPr>
                    <w:rFonts w:ascii="Cambria Math" w:eastAsia="宋体" w:hAnsi="Cambria Math" w:cs="宋体"/>
                    <w:color w:val="000000" w:themeColor="text1"/>
                    <w:kern w:val="0"/>
                    <w:szCs w:val="24"/>
                  </w:rPr>
                  <m:t>t</m:t>
                </m:r>
              </m:sub>
            </m:sSub>
          </m:e>
        </m:d>
      </m:oMath>
      <w:r w:rsidRPr="00C24719">
        <w:rPr>
          <w:rFonts w:ascii="宋体" w:eastAsia="宋体" w:hAnsi="宋体" w:cs="宋体"/>
          <w:bCs/>
          <w:color w:val="000000" w:themeColor="text1"/>
          <w:kern w:val="0"/>
          <w:szCs w:val="24"/>
        </w:rPr>
        <w:t>,则</w:t>
      </w:r>
      <m:oMath>
        <m:r>
          <m:rPr>
            <m:sty m:val="p"/>
          </m:rPr>
          <w:rPr>
            <w:rFonts w:ascii="Cambria Math" w:eastAsia="宋体" w:hAnsi="Cambria Math" w:cs="宋体"/>
            <w:color w:val="000000" w:themeColor="text1"/>
            <w:kern w:val="0"/>
            <w:szCs w:val="24"/>
          </w:rPr>
          <m:t>N=</m:t>
        </m:r>
        <m:f>
          <m:fPr>
            <m:ctrlPr>
              <w:rPr>
                <w:rFonts w:ascii="Cambria Math" w:eastAsia="宋体" w:hAnsi="Cambria Math" w:cs="宋体"/>
                <w:bCs/>
                <w:color w:val="000000" w:themeColor="text1"/>
                <w:kern w:val="0"/>
                <w:szCs w:val="24"/>
              </w:rPr>
            </m:ctrlPr>
          </m:fPr>
          <m:num>
            <m:sSub>
              <m:sSubPr>
                <m:ctrlPr>
                  <w:rPr>
                    <w:rFonts w:ascii="Cambria Math" w:eastAsia="宋体" w:hAnsi="Cambria Math" w:cs="宋体"/>
                    <w:bCs/>
                    <w:color w:val="000000" w:themeColor="text1"/>
                    <w:kern w:val="0"/>
                    <w:szCs w:val="24"/>
                  </w:rPr>
                </m:ctrlPr>
              </m:sSubPr>
              <m:e>
                <m:r>
                  <m:rPr>
                    <m:sty m:val="p"/>
                  </m:rPr>
                  <w:rPr>
                    <w:rFonts w:ascii="Cambria Math" w:eastAsia="宋体" w:hAnsi="Cambria Math" w:cs="宋体"/>
                    <w:color w:val="000000" w:themeColor="text1"/>
                    <w:kern w:val="0"/>
                    <w:szCs w:val="24"/>
                  </w:rPr>
                  <m:t>W</m:t>
                </m:r>
              </m:e>
              <m:sub>
                <m:r>
                  <m:rPr>
                    <m:sty m:val="p"/>
                  </m:rPr>
                  <w:rPr>
                    <w:rFonts w:ascii="Cambria Math" w:eastAsia="宋体" w:hAnsi="Cambria Math" w:cs="宋体"/>
                    <w:color w:val="000000" w:themeColor="text1"/>
                    <w:kern w:val="0"/>
                    <w:szCs w:val="24"/>
                  </w:rPr>
                  <m:t>t</m:t>
                </m:r>
              </m:sub>
            </m:sSub>
          </m:num>
          <m:den>
            <m:r>
              <m:rPr>
                <m:sty m:val="p"/>
              </m:rPr>
              <w:rPr>
                <w:rFonts w:ascii="Cambria Math" w:eastAsia="宋体" w:hAnsi="Cambria Math" w:cs="宋体"/>
                <w:color w:val="000000" w:themeColor="text1"/>
                <w:kern w:val="0"/>
                <w:szCs w:val="24"/>
              </w:rPr>
              <m:t>0.9</m:t>
            </m:r>
            <m:sSub>
              <m:sSubPr>
                <m:ctrlPr>
                  <w:rPr>
                    <w:rFonts w:ascii="Cambria Math" w:eastAsia="宋体" w:hAnsi="Cambria Math" w:cs="宋体"/>
                    <w:bCs/>
                    <w:color w:val="000000" w:themeColor="text1"/>
                    <w:kern w:val="0"/>
                    <w:szCs w:val="24"/>
                  </w:rPr>
                </m:ctrlPr>
              </m:sSubPr>
              <m:e>
                <m:r>
                  <m:rPr>
                    <m:sty m:val="p"/>
                  </m:rPr>
                  <w:rPr>
                    <w:rFonts w:ascii="Cambria Math" w:eastAsia="宋体" w:hAnsi="Cambria Math" w:cs="宋体"/>
                    <w:color w:val="000000" w:themeColor="text1"/>
                    <w:kern w:val="0"/>
                    <w:szCs w:val="24"/>
                  </w:rPr>
                  <m:t>p</m:t>
                </m:r>
              </m:e>
              <m:sub>
                <m:r>
                  <m:rPr>
                    <m:sty m:val="p"/>
                  </m:rPr>
                  <w:rPr>
                    <w:rFonts w:ascii="Cambria Math" w:eastAsia="宋体" w:hAnsi="Cambria Math" w:cs="宋体"/>
                    <w:color w:val="000000" w:themeColor="text1"/>
                    <w:kern w:val="0"/>
                    <w:szCs w:val="24"/>
                  </w:rPr>
                  <m:t>t</m:t>
                </m:r>
              </m:sub>
            </m:sSub>
          </m:den>
        </m:f>
        <m:r>
          <m:rPr>
            <m:sty m:val="p"/>
          </m:rPr>
          <w:rPr>
            <w:rFonts w:ascii="Cambria Math" w:eastAsia="宋体" w:hAnsi="Cambria Math" w:cs="宋体"/>
            <w:color w:val="000000" w:themeColor="text1"/>
            <w:kern w:val="0"/>
            <w:szCs w:val="24"/>
          </w:rPr>
          <m:t>-</m:t>
        </m:r>
        <m:sSub>
          <m:sSubPr>
            <m:ctrlPr>
              <w:rPr>
                <w:rFonts w:ascii="Cambria Math" w:eastAsia="宋体" w:hAnsi="Cambria Math" w:cs="宋体"/>
                <w:bCs/>
                <w:color w:val="000000" w:themeColor="text1"/>
                <w:kern w:val="0"/>
                <w:szCs w:val="24"/>
              </w:rPr>
            </m:ctrlPr>
          </m:sSubPr>
          <m:e>
            <m:r>
              <m:rPr>
                <m:sty m:val="p"/>
              </m:rPr>
              <w:rPr>
                <w:rFonts w:ascii="Cambria Math" w:eastAsia="宋体" w:hAnsi="Cambria Math" w:cs="宋体"/>
                <w:color w:val="000000" w:themeColor="text1"/>
                <w:kern w:val="0"/>
                <w:szCs w:val="24"/>
              </w:rPr>
              <m:t>S</m:t>
            </m:r>
          </m:e>
          <m:sub>
            <m:r>
              <m:rPr>
                <m:sty m:val="p"/>
              </m:rPr>
              <w:rPr>
                <w:rFonts w:ascii="Cambria Math" w:eastAsia="宋体" w:hAnsi="Cambria Math" w:cs="宋体"/>
                <w:color w:val="000000" w:themeColor="text1"/>
                <w:kern w:val="0"/>
                <w:szCs w:val="24"/>
              </w:rPr>
              <m:t>t-1</m:t>
            </m:r>
          </m:sub>
        </m:sSub>
      </m:oMath>
      <w:r w:rsidRPr="00C24719">
        <w:rPr>
          <w:rFonts w:ascii="宋体" w:eastAsia="宋体" w:hAnsi="宋体" w:cs="宋体"/>
          <w:bCs/>
          <w:color w:val="000000" w:themeColor="text1"/>
          <w:kern w:val="0"/>
          <w:szCs w:val="24"/>
        </w:rPr>
        <w:t>.</w:t>
      </w:r>
      <w:r w:rsidR="00154453" w:rsidRPr="00C24719">
        <w:rPr>
          <w:rFonts w:ascii="宋体" w:eastAsia="宋体" w:hAnsi="宋体" w:cs="宋体" w:hint="eastAsia"/>
          <w:bCs/>
          <w:color w:val="000000" w:themeColor="text1"/>
          <w:kern w:val="0"/>
          <w:szCs w:val="24"/>
        </w:rPr>
        <w:t>由遍历</w:t>
      </w:r>
      <w:r w:rsidR="001476AB" w:rsidRPr="00C24719">
        <w:rPr>
          <w:rFonts w:ascii="宋体" w:eastAsia="宋体" w:hAnsi="宋体" w:cs="宋体" w:hint="eastAsia"/>
          <w:bCs/>
          <w:color w:val="000000" w:themeColor="text1"/>
          <w:kern w:val="0"/>
          <w:szCs w:val="24"/>
        </w:rPr>
        <w:t>样本点</w:t>
      </w:r>
      <w:r w:rsidRPr="00C24719">
        <w:rPr>
          <w:rFonts w:ascii="宋体" w:eastAsia="宋体" w:hAnsi="宋体" w:cs="宋体"/>
          <w:bCs/>
          <w:color w:val="000000" w:themeColor="text1"/>
          <w:kern w:val="0"/>
          <w:szCs w:val="24"/>
        </w:rPr>
        <w:t>选取</w:t>
      </w:r>
      <w:r w:rsidRPr="00C24719">
        <w:rPr>
          <w:rFonts w:ascii="宋体" w:eastAsia="宋体" w:hAnsi="宋体" w:cs="宋体" w:hint="eastAsia"/>
          <w:bCs/>
          <w:color w:val="000000" w:themeColor="text1"/>
          <w:kern w:val="0"/>
          <w:szCs w:val="24"/>
        </w:rPr>
        <w:t>最大前景值对应的</w:t>
      </w:r>
      <w:r w:rsidRPr="00C24719">
        <w:rPr>
          <w:rFonts w:ascii="宋体" w:eastAsia="宋体" w:hAnsi="宋体" w:cs="宋体"/>
          <w:bCs/>
          <w:color w:val="000000" w:themeColor="text1"/>
          <w:kern w:val="0"/>
          <w:szCs w:val="24"/>
        </w:rPr>
        <w:t xml:space="preserve"> </w:t>
      </w:r>
      <m:oMath>
        <m:sSub>
          <m:sSubPr>
            <m:ctrlPr>
              <w:rPr>
                <w:rFonts w:ascii="Cambria Math" w:eastAsia="宋体" w:hAnsi="Cambria Math" w:cs="宋体"/>
                <w:bCs/>
                <w:color w:val="000000" w:themeColor="text1"/>
                <w:kern w:val="0"/>
                <w:szCs w:val="24"/>
              </w:rPr>
            </m:ctrlPr>
          </m:sSubPr>
          <m:e>
            <m:r>
              <m:rPr>
                <m:sty m:val="p"/>
              </m:rPr>
              <w:rPr>
                <w:rFonts w:ascii="Cambria Math" w:eastAsia="宋体" w:hAnsi="Cambria Math" w:cs="宋体"/>
                <w:color w:val="000000" w:themeColor="text1"/>
                <w:kern w:val="0"/>
                <w:szCs w:val="24"/>
              </w:rPr>
              <m:t>z</m:t>
            </m:r>
          </m:e>
          <m:sub>
            <m:r>
              <m:rPr>
                <m:sty m:val="p"/>
              </m:rPr>
              <w:rPr>
                <w:rFonts w:ascii="Cambria Math" w:eastAsia="宋体" w:hAnsi="Cambria Math" w:cs="宋体"/>
                <w:color w:val="000000" w:themeColor="text1"/>
                <w:kern w:val="0"/>
                <w:szCs w:val="24"/>
              </w:rPr>
              <m:t>p,t</m:t>
            </m:r>
          </m:sub>
        </m:sSub>
      </m:oMath>
      <w:r w:rsidRPr="00C24719">
        <w:rPr>
          <w:rFonts w:ascii="宋体" w:eastAsia="宋体" w:hAnsi="宋体" w:cs="宋体" w:hint="eastAsia"/>
          <w:bCs/>
          <w:color w:val="000000" w:themeColor="text1"/>
          <w:kern w:val="0"/>
          <w:szCs w:val="24"/>
        </w:rPr>
        <w:t>：</w:t>
      </w:r>
    </w:p>
    <w:p w14:paraId="5A1E3667" w14:textId="2F8139CA" w:rsidR="006830A6" w:rsidRPr="00C24719" w:rsidRDefault="00000000" w:rsidP="006830A6">
      <w:pPr>
        <w:rPr>
          <w:rFonts w:ascii="宋体" w:eastAsia="宋体" w:hAnsi="宋体" w:cs="宋体"/>
          <w:bCs/>
          <w:color w:val="000000" w:themeColor="text1"/>
          <w:kern w:val="0"/>
          <w:szCs w:val="24"/>
        </w:rPr>
      </w:pPr>
      <m:oMathPara>
        <m:oMathParaPr>
          <m:jc m:val="center"/>
        </m:oMathParaPr>
        <m:oMath>
          <m:func>
            <m:funcPr>
              <m:ctrlPr>
                <w:rPr>
                  <w:rFonts w:ascii="Cambria Math" w:eastAsia="宋体" w:hAnsi="Cambria Math" w:cs="宋体"/>
                  <w:bCs/>
                  <w:color w:val="000000" w:themeColor="text1"/>
                  <w:kern w:val="0"/>
                  <w:szCs w:val="24"/>
                </w:rPr>
              </m:ctrlPr>
            </m:funcPr>
            <m:fName>
              <m:limLow>
                <m:limLowPr>
                  <m:ctrlPr>
                    <w:rPr>
                      <w:rFonts w:ascii="Cambria Math" w:eastAsia="宋体" w:hAnsi="Cambria Math" w:cs="宋体"/>
                      <w:bCs/>
                      <w:color w:val="000000" w:themeColor="text1"/>
                      <w:kern w:val="0"/>
                      <w:szCs w:val="24"/>
                    </w:rPr>
                  </m:ctrlPr>
                </m:limLowPr>
                <m:e>
                  <m:r>
                    <m:rPr>
                      <m:sty m:val="p"/>
                    </m:rPr>
                    <w:rPr>
                      <w:rFonts w:ascii="Cambria Math" w:eastAsia="宋体" w:hAnsi="Cambria Math" w:cs="宋体"/>
                      <w:color w:val="000000" w:themeColor="text1"/>
                      <w:kern w:val="0"/>
                      <w:szCs w:val="24"/>
                    </w:rPr>
                    <m:t>max</m:t>
                  </m:r>
                </m:e>
                <m:lim>
                  <m:sSub>
                    <m:sSubPr>
                      <m:ctrlPr>
                        <w:rPr>
                          <w:rFonts w:ascii="Cambria Math" w:eastAsia="宋体" w:hAnsi="Cambria Math" w:cs="宋体"/>
                          <w:bCs/>
                          <w:color w:val="000000" w:themeColor="text1"/>
                          <w:kern w:val="0"/>
                          <w:szCs w:val="24"/>
                        </w:rPr>
                      </m:ctrlPr>
                    </m:sSubPr>
                    <m:e>
                      <m:r>
                        <m:rPr>
                          <m:sty m:val="p"/>
                        </m:rPr>
                        <w:rPr>
                          <w:rFonts w:ascii="Cambria Math" w:eastAsia="宋体" w:hAnsi="Cambria Math" w:cs="宋体"/>
                          <w:color w:val="000000" w:themeColor="text1"/>
                          <w:kern w:val="0"/>
                          <w:szCs w:val="24"/>
                        </w:rPr>
                        <m:t>z</m:t>
                      </m:r>
                    </m:e>
                    <m:sub>
                      <m:r>
                        <m:rPr>
                          <m:sty m:val="p"/>
                        </m:rPr>
                        <w:rPr>
                          <w:rFonts w:ascii="Cambria Math" w:eastAsia="宋体" w:hAnsi="Cambria Math" w:cs="宋体"/>
                          <w:color w:val="000000" w:themeColor="text1"/>
                          <w:kern w:val="0"/>
                          <w:szCs w:val="24"/>
                        </w:rPr>
                        <m:t>p,t</m:t>
                      </m:r>
                    </m:sub>
                  </m:sSub>
                </m:lim>
              </m:limLow>
            </m:fName>
            <m:e>
              <m:r>
                <m:rPr>
                  <m:sty m:val="p"/>
                </m:rPr>
                <w:rPr>
                  <w:rFonts w:ascii="Cambria Math" w:eastAsia="宋体" w:hAnsi="Cambria Math" w:cs="宋体"/>
                  <w:color w:val="000000" w:themeColor="text1"/>
                  <w:kern w:val="0"/>
                  <w:szCs w:val="24"/>
                </w:rPr>
                <m:t xml:space="preserve">  SPTV</m:t>
              </m:r>
              <m:d>
                <m:dPr>
                  <m:ctrlPr>
                    <w:rPr>
                      <w:rFonts w:ascii="Cambria Math" w:eastAsia="宋体" w:hAnsi="Cambria Math" w:cs="宋体"/>
                      <w:bCs/>
                      <w:color w:val="000000" w:themeColor="text1"/>
                      <w:kern w:val="0"/>
                      <w:szCs w:val="24"/>
                    </w:rPr>
                  </m:ctrlPr>
                </m:dPr>
                <m:e>
                  <m:sSub>
                    <m:sSubPr>
                      <m:ctrlPr>
                        <w:rPr>
                          <w:rFonts w:ascii="Cambria Math" w:eastAsia="宋体" w:hAnsi="Cambria Math" w:cs="宋体"/>
                          <w:bCs/>
                          <w:color w:val="000000" w:themeColor="text1"/>
                          <w:kern w:val="0"/>
                          <w:szCs w:val="24"/>
                        </w:rPr>
                      </m:ctrlPr>
                    </m:sSubPr>
                    <m:e>
                      <m:r>
                        <m:rPr>
                          <m:sty m:val="p"/>
                        </m:rPr>
                        <w:rPr>
                          <w:rFonts w:ascii="Cambria Math" w:eastAsia="宋体" w:hAnsi="Cambria Math" w:cs="宋体"/>
                          <w:color w:val="000000" w:themeColor="text1"/>
                          <w:kern w:val="0"/>
                          <w:szCs w:val="24"/>
                        </w:rPr>
                        <m:t>z</m:t>
                      </m:r>
                    </m:e>
                    <m:sub>
                      <m:r>
                        <m:rPr>
                          <m:sty m:val="p"/>
                        </m:rPr>
                        <w:rPr>
                          <w:rFonts w:ascii="Cambria Math" w:eastAsia="宋体" w:hAnsi="Cambria Math" w:cs="宋体"/>
                          <w:color w:val="000000" w:themeColor="text1"/>
                          <w:kern w:val="0"/>
                          <w:szCs w:val="24"/>
                        </w:rPr>
                        <m:t>p,t</m:t>
                      </m:r>
                    </m:sub>
                  </m:sSub>
                </m:e>
              </m:d>
              <m:ctrlPr>
                <w:rPr>
                  <w:rFonts w:ascii="Cambria Math" w:eastAsia="宋体" w:hAnsi="Cambria Math" w:cs="宋体"/>
                  <w:bCs/>
                  <w:i/>
                  <w:color w:val="000000" w:themeColor="text1"/>
                  <w:kern w:val="0"/>
                  <w:szCs w:val="24"/>
                </w:rPr>
              </m:ctrlPr>
            </m:e>
          </m:func>
          <m:r>
            <m:rPr>
              <m:sty m:val="p"/>
            </m:rPr>
            <w:rPr>
              <w:rFonts w:ascii="Cambria Math" w:eastAsia="宋体" w:hAnsi="Cambria Math" w:cs="宋体"/>
              <w:color w:val="000000" w:themeColor="text1"/>
              <w:kern w:val="0"/>
              <w:szCs w:val="24"/>
            </w:rPr>
            <m:t> </m:t>
          </m:r>
          <m:r>
            <m:rPr>
              <m:sty m:val="p"/>
            </m:rPr>
            <w:rPr>
              <w:rFonts w:ascii="Cambria Math" w:eastAsia="宋体" w:hAnsi="Cambria Math" w:cs="宋体"/>
              <w:color w:val="000000" w:themeColor="text1"/>
              <w:kern w:val="0"/>
              <w:szCs w:val="24"/>
            </w:rPr>
            <w:br/>
          </m:r>
        </m:oMath>
        <m:oMath>
          <m:eqArr>
            <m:eqArrPr>
              <m:maxDist m:val="1"/>
              <m:ctrlPr>
                <w:rPr>
                  <w:rFonts w:ascii="Cambria Math" w:eastAsia="宋体" w:hAnsi="Cambria Math" w:cs="Times New Roman"/>
                  <w:bCs/>
                  <w:i/>
                  <w:color w:val="000000" w:themeColor="text1"/>
                  <w:kern w:val="0"/>
                  <w:szCs w:val="24"/>
                </w:rPr>
              </m:ctrlPr>
            </m:eqArrPr>
            <m:e>
              <m:r>
                <w:rPr>
                  <w:rFonts w:ascii="Cambria Math" w:eastAsia="宋体" w:hAnsi="Cambria Math" w:cs="Times New Roman"/>
                  <w:color w:val="000000" w:themeColor="text1"/>
                  <w:kern w:val="0"/>
                  <w:szCs w:val="24"/>
                </w:rPr>
                <m:t>s.t. -</m:t>
              </m:r>
              <m:sSub>
                <m:sSubPr>
                  <m:ctrlPr>
                    <w:rPr>
                      <w:rFonts w:ascii="Cambria Math" w:eastAsia="宋体" w:hAnsi="Cambria Math" w:cs="Times New Roman"/>
                      <w:bCs/>
                      <w:i/>
                      <w:color w:val="000000" w:themeColor="text1"/>
                      <w:kern w:val="0"/>
                      <w:szCs w:val="24"/>
                    </w:rPr>
                  </m:ctrlPr>
                </m:sSubPr>
                <m:e>
                  <m:r>
                    <w:rPr>
                      <w:rFonts w:ascii="Cambria Math" w:eastAsia="宋体" w:hAnsi="Cambria Math" w:cs="Times New Roman"/>
                      <w:color w:val="000000" w:themeColor="text1"/>
                      <w:kern w:val="0"/>
                      <w:szCs w:val="24"/>
                    </w:rPr>
                    <m:t>S</m:t>
                  </m:r>
                </m:e>
                <m:sub>
                  <m:r>
                    <w:rPr>
                      <w:rFonts w:ascii="Cambria Math" w:eastAsia="宋体" w:hAnsi="Cambria Math" w:cs="Times New Roman"/>
                      <w:color w:val="000000" w:themeColor="text1"/>
                      <w:kern w:val="0"/>
                      <w:szCs w:val="24"/>
                    </w:rPr>
                    <m:t>t-1</m:t>
                  </m:r>
                </m:sub>
              </m:sSub>
              <m:r>
                <w:rPr>
                  <w:rFonts w:ascii="Cambria Math" w:eastAsia="宋体" w:hAnsi="Cambria Math" w:cs="Times New Roman" w:hint="eastAsia"/>
                  <w:color w:val="000000" w:themeColor="text1"/>
                  <w:kern w:val="0"/>
                  <w:szCs w:val="24"/>
                </w:rPr>
                <m:t>≤</m:t>
              </m:r>
              <m:sSub>
                <m:sSubPr>
                  <m:ctrlPr>
                    <w:rPr>
                      <w:rFonts w:ascii="Cambria Math" w:eastAsia="宋体" w:hAnsi="Cambria Math" w:cs="Times New Roman"/>
                      <w:bCs/>
                      <w:color w:val="000000" w:themeColor="text1"/>
                      <w:kern w:val="0"/>
                      <w:szCs w:val="24"/>
                    </w:rPr>
                  </m:ctrlPr>
                </m:sSubPr>
                <m:e>
                  <m:r>
                    <m:rPr>
                      <m:sty m:val="p"/>
                    </m:rPr>
                    <w:rPr>
                      <w:rFonts w:ascii="Cambria Math" w:eastAsia="宋体" w:hAnsi="Cambria Math" w:cs="Times New Roman"/>
                      <w:color w:val="000000" w:themeColor="text1"/>
                      <w:kern w:val="0"/>
                      <w:szCs w:val="24"/>
                    </w:rPr>
                    <m:t>z</m:t>
                  </m:r>
                </m:e>
                <m:sub>
                  <m:r>
                    <m:rPr>
                      <m:sty m:val="p"/>
                    </m:rPr>
                    <w:rPr>
                      <w:rFonts w:ascii="Cambria Math" w:eastAsia="宋体" w:hAnsi="Cambria Math" w:cs="Times New Roman"/>
                      <w:color w:val="000000" w:themeColor="text1"/>
                      <w:kern w:val="0"/>
                      <w:szCs w:val="24"/>
                    </w:rPr>
                    <m:t>p,t</m:t>
                  </m:r>
                </m:sub>
              </m:sSub>
              <m:r>
                <w:rPr>
                  <w:rFonts w:ascii="Cambria Math" w:eastAsia="宋体" w:hAnsi="Cambria Math" w:cs="Times New Roman" w:hint="eastAsia"/>
                  <w:color w:val="000000" w:themeColor="text1"/>
                  <w:kern w:val="0"/>
                  <w:szCs w:val="24"/>
                </w:rPr>
                <m:t>≤</m:t>
              </m:r>
              <m:f>
                <m:fPr>
                  <m:ctrlPr>
                    <w:rPr>
                      <w:rFonts w:ascii="Cambria Math" w:eastAsia="宋体" w:hAnsi="Cambria Math" w:cs="Times New Roman"/>
                      <w:bCs/>
                      <w:color w:val="000000" w:themeColor="text1"/>
                      <w:kern w:val="0"/>
                      <w:szCs w:val="24"/>
                    </w:rPr>
                  </m:ctrlPr>
                </m:fPr>
                <m:num>
                  <m:sSub>
                    <m:sSubPr>
                      <m:ctrlPr>
                        <w:rPr>
                          <w:rFonts w:ascii="Cambria Math" w:eastAsia="宋体" w:hAnsi="Cambria Math" w:cs="Times New Roman"/>
                          <w:bCs/>
                          <w:color w:val="000000" w:themeColor="text1"/>
                          <w:kern w:val="0"/>
                          <w:szCs w:val="24"/>
                        </w:rPr>
                      </m:ctrlPr>
                    </m:sSubPr>
                    <m:e>
                      <m:r>
                        <m:rPr>
                          <m:sty m:val="p"/>
                        </m:rPr>
                        <w:rPr>
                          <w:rFonts w:ascii="Cambria Math" w:eastAsia="宋体" w:hAnsi="Cambria Math" w:cs="Times New Roman"/>
                          <w:color w:val="000000" w:themeColor="text1"/>
                          <w:kern w:val="0"/>
                          <w:szCs w:val="24"/>
                        </w:rPr>
                        <m:t>W</m:t>
                      </m:r>
                    </m:e>
                    <m:sub>
                      <m:r>
                        <m:rPr>
                          <m:sty m:val="p"/>
                        </m:rPr>
                        <w:rPr>
                          <w:rFonts w:ascii="Cambria Math" w:eastAsia="宋体" w:hAnsi="Cambria Math" w:cs="Times New Roman"/>
                          <w:color w:val="000000" w:themeColor="text1"/>
                          <w:kern w:val="0"/>
                          <w:szCs w:val="24"/>
                        </w:rPr>
                        <m:t>t</m:t>
                      </m:r>
                    </m:sub>
                  </m:sSub>
                </m:num>
                <m:den>
                  <m:r>
                    <m:rPr>
                      <m:sty m:val="p"/>
                    </m:rPr>
                    <w:rPr>
                      <w:rFonts w:ascii="Cambria Math" w:eastAsia="宋体" w:hAnsi="Cambria Math" w:cs="Times New Roman"/>
                      <w:color w:val="000000" w:themeColor="text1"/>
                      <w:kern w:val="0"/>
                      <w:szCs w:val="24"/>
                    </w:rPr>
                    <m:t>0.9</m:t>
                  </m:r>
                  <m:sSub>
                    <m:sSubPr>
                      <m:ctrlPr>
                        <w:rPr>
                          <w:rFonts w:ascii="Cambria Math" w:eastAsia="宋体" w:hAnsi="Cambria Math" w:cs="Times New Roman"/>
                          <w:bCs/>
                          <w:color w:val="000000" w:themeColor="text1"/>
                          <w:kern w:val="0"/>
                          <w:szCs w:val="24"/>
                        </w:rPr>
                      </m:ctrlPr>
                    </m:sSubPr>
                    <m:e>
                      <m:r>
                        <m:rPr>
                          <m:sty m:val="p"/>
                        </m:rPr>
                        <w:rPr>
                          <w:rFonts w:ascii="Cambria Math" w:eastAsia="宋体" w:hAnsi="Cambria Math" w:cs="Times New Roman"/>
                          <w:color w:val="000000" w:themeColor="text1"/>
                          <w:kern w:val="0"/>
                          <w:szCs w:val="24"/>
                        </w:rPr>
                        <m:t>p</m:t>
                      </m:r>
                    </m:e>
                    <m:sub>
                      <m:r>
                        <m:rPr>
                          <m:sty m:val="p"/>
                        </m:rPr>
                        <w:rPr>
                          <w:rFonts w:ascii="Cambria Math" w:eastAsia="宋体" w:hAnsi="Cambria Math" w:cs="Times New Roman"/>
                          <w:color w:val="000000" w:themeColor="text1"/>
                          <w:kern w:val="0"/>
                          <w:szCs w:val="24"/>
                        </w:rPr>
                        <m:t>t</m:t>
                      </m:r>
                    </m:sub>
                  </m:sSub>
                </m:den>
              </m:f>
              <m:r>
                <m:rPr>
                  <m:sty m:val="p"/>
                </m:rPr>
                <w:rPr>
                  <w:rFonts w:ascii="Cambria Math" w:eastAsia="宋体" w:hAnsi="Cambria Math" w:cs="Times New Roman"/>
                  <w:color w:val="000000" w:themeColor="text1"/>
                  <w:kern w:val="0"/>
                  <w:szCs w:val="24"/>
                </w:rPr>
                <m:t>-</m:t>
              </m:r>
              <m:sSub>
                <m:sSubPr>
                  <m:ctrlPr>
                    <w:rPr>
                      <w:rFonts w:ascii="Cambria Math" w:eastAsia="宋体" w:hAnsi="Cambria Math" w:cs="Times New Roman"/>
                      <w:bCs/>
                      <w:color w:val="000000" w:themeColor="text1"/>
                      <w:kern w:val="0"/>
                      <w:szCs w:val="24"/>
                    </w:rPr>
                  </m:ctrlPr>
                </m:sSubPr>
                <m:e>
                  <m:r>
                    <m:rPr>
                      <m:sty m:val="p"/>
                    </m:rPr>
                    <w:rPr>
                      <w:rFonts w:ascii="Cambria Math" w:eastAsia="宋体" w:hAnsi="Cambria Math" w:cs="Times New Roman"/>
                      <w:color w:val="000000" w:themeColor="text1"/>
                      <w:kern w:val="0"/>
                      <w:szCs w:val="24"/>
                    </w:rPr>
                    <m:t>S</m:t>
                  </m:r>
                </m:e>
                <m:sub>
                  <m:r>
                    <m:rPr>
                      <m:sty m:val="p"/>
                    </m:rPr>
                    <w:rPr>
                      <w:rFonts w:ascii="Cambria Math" w:eastAsia="宋体" w:hAnsi="Cambria Math" w:cs="Times New Roman"/>
                      <w:color w:val="000000" w:themeColor="text1"/>
                      <w:kern w:val="0"/>
                      <w:szCs w:val="24"/>
                    </w:rPr>
                    <m:t>t-1</m:t>
                  </m:r>
                </m:sub>
              </m:sSub>
              <m:r>
                <w:rPr>
                  <w:rFonts w:ascii="Cambria Math" w:eastAsia="宋体" w:hAnsi="Cambria Math" w:cs="Times New Roman"/>
                  <w:color w:val="000000" w:themeColor="text1"/>
                  <w:kern w:val="0"/>
                  <w:szCs w:val="24"/>
                </w:rPr>
                <m:t>#(26)</m:t>
              </m:r>
            </m:e>
          </m:eqArr>
        </m:oMath>
      </m:oMathPara>
    </w:p>
    <w:p w14:paraId="5419FB1D" w14:textId="13469B2E" w:rsidR="006830A6" w:rsidRPr="00C24719" w:rsidRDefault="006830A6" w:rsidP="006830A6">
      <w:pPr>
        <w:rPr>
          <w:rFonts w:ascii="宋体" w:eastAsia="宋体" w:hAnsi="宋体" w:cs="宋体"/>
          <w:bCs/>
          <w:color w:val="000000" w:themeColor="text1"/>
          <w:kern w:val="0"/>
          <w:szCs w:val="24"/>
        </w:rPr>
      </w:pPr>
      <w:r w:rsidRPr="00C24719">
        <w:rPr>
          <w:rFonts w:ascii="宋体" w:eastAsia="宋体" w:hAnsi="宋体" w:cs="宋体"/>
          <w:bCs/>
          <w:color w:val="000000" w:themeColor="text1"/>
          <w:kern w:val="0"/>
          <w:szCs w:val="24"/>
        </w:rPr>
        <w:t>即得到本期</w:t>
      </w:r>
      <w:r w:rsidRPr="00C24719">
        <w:rPr>
          <w:rFonts w:ascii="宋体" w:eastAsia="宋体" w:hAnsi="宋体" w:cs="宋体" w:hint="eastAsia"/>
          <w:bCs/>
          <w:color w:val="000000" w:themeColor="text1"/>
          <w:kern w:val="0"/>
          <w:szCs w:val="24"/>
        </w:rPr>
        <w:t>采取情绪策略的交易者</w:t>
      </w:r>
      <w:r w:rsidRPr="00C24719">
        <w:rPr>
          <w:rFonts w:ascii="宋体" w:eastAsia="宋体" w:hAnsi="宋体" w:cs="宋体"/>
          <w:bCs/>
          <w:color w:val="000000" w:themeColor="text1"/>
          <w:kern w:val="0"/>
          <w:szCs w:val="24"/>
        </w:rPr>
        <w:t>对风险资产的需求量</w:t>
      </w:r>
      <m:oMath>
        <m:sSub>
          <m:sSubPr>
            <m:ctrlPr>
              <w:rPr>
                <w:rFonts w:ascii="Cambria Math" w:eastAsia="宋体" w:hAnsi="Cambria Math" w:cs="宋体"/>
                <w:bCs/>
                <w:color w:val="000000" w:themeColor="text1"/>
                <w:kern w:val="0"/>
                <w:szCs w:val="24"/>
              </w:rPr>
            </m:ctrlPr>
          </m:sSubPr>
          <m:e>
            <m:r>
              <w:rPr>
                <w:rFonts w:ascii="Cambria Math" w:eastAsia="宋体" w:hAnsi="Cambria Math" w:cs="宋体"/>
                <w:color w:val="000000" w:themeColor="text1"/>
                <w:kern w:val="0"/>
                <w:szCs w:val="24"/>
              </w:rPr>
              <m:t>z</m:t>
            </m:r>
          </m:e>
          <m:sub>
            <m:r>
              <w:rPr>
                <w:rFonts w:ascii="Cambria Math" w:eastAsia="宋体" w:hAnsi="Cambria Math" w:cs="宋体"/>
                <w:color w:val="000000" w:themeColor="text1"/>
                <w:kern w:val="0"/>
                <w:szCs w:val="24"/>
              </w:rPr>
              <m:t>p</m:t>
            </m:r>
            <m:r>
              <m:rPr>
                <m:sty m:val="p"/>
              </m:rPr>
              <w:rPr>
                <w:rFonts w:ascii="Cambria Math" w:eastAsia="宋体" w:hAnsi="Cambria Math" w:cs="宋体"/>
                <w:color w:val="000000" w:themeColor="text1"/>
                <w:kern w:val="0"/>
                <w:szCs w:val="24"/>
              </w:rPr>
              <m:t>,</m:t>
            </m:r>
            <m:r>
              <w:rPr>
                <w:rFonts w:ascii="Cambria Math" w:eastAsia="宋体" w:hAnsi="Cambria Math" w:cs="宋体"/>
                <w:color w:val="000000" w:themeColor="text1"/>
                <w:kern w:val="0"/>
                <w:szCs w:val="24"/>
              </w:rPr>
              <m:t>t</m:t>
            </m:r>
          </m:sub>
        </m:sSub>
      </m:oMath>
      <w:r w:rsidRPr="00C24719">
        <w:rPr>
          <w:rFonts w:ascii="宋体" w:eastAsia="宋体" w:hAnsi="宋体" w:cs="宋体"/>
          <w:bCs/>
          <w:color w:val="000000" w:themeColor="text1"/>
          <w:kern w:val="0"/>
          <w:szCs w:val="24"/>
        </w:rPr>
        <w:t>。</w:t>
      </w:r>
    </w:p>
    <w:p w14:paraId="39731D62" w14:textId="5815D92A" w:rsidR="00081623" w:rsidRPr="00C24719" w:rsidRDefault="00081623" w:rsidP="00081623">
      <w:pPr>
        <w:pStyle w:val="a3"/>
        <w:numPr>
          <w:ilvl w:val="0"/>
          <w:numId w:val="15"/>
        </w:numPr>
        <w:ind w:left="1191" w:firstLineChars="0" w:hanging="482"/>
        <w:outlineLvl w:val="1"/>
        <w:rPr>
          <w:rFonts w:ascii="黑体" w:eastAsia="黑体" w:hAnsi="黑体" w:cs="宋体"/>
          <w:b/>
          <w:bCs/>
          <w:color w:val="000000" w:themeColor="text1"/>
          <w:kern w:val="0"/>
          <w:szCs w:val="21"/>
        </w:rPr>
      </w:pPr>
      <w:r w:rsidRPr="00C24719">
        <w:rPr>
          <w:rFonts w:ascii="黑体" w:eastAsia="黑体" w:hAnsi="黑体" w:cs="宋体" w:hint="eastAsia"/>
          <w:color w:val="000000" w:themeColor="text1"/>
          <w:kern w:val="0"/>
          <w:szCs w:val="21"/>
        </w:rPr>
        <w:t>噪</w:t>
      </w:r>
      <w:r w:rsidRPr="00C24719">
        <w:rPr>
          <w:rFonts w:ascii="黑体" w:eastAsia="黑体" w:hAnsi="黑体" w:cs="宋体"/>
          <w:color w:val="000000" w:themeColor="text1"/>
          <w:kern w:val="0"/>
          <w:szCs w:val="21"/>
        </w:rPr>
        <w:t>音交易</w:t>
      </w:r>
    </w:p>
    <w:p w14:paraId="604A84A7" w14:textId="77777777" w:rsidR="00081623" w:rsidRPr="00C24719" w:rsidRDefault="00081623" w:rsidP="00081623">
      <w:pPr>
        <w:pStyle w:val="a3"/>
        <w:rPr>
          <w:rFonts w:ascii="宋体" w:eastAsia="宋体" w:hAnsi="宋体" w:cs="宋体"/>
          <w:bCs/>
          <w:color w:val="000000" w:themeColor="text1"/>
          <w:kern w:val="0"/>
          <w:szCs w:val="24"/>
        </w:rPr>
      </w:pPr>
      <w:r w:rsidRPr="00C24719">
        <w:rPr>
          <w:rFonts w:ascii="宋体" w:eastAsia="宋体" w:hAnsi="宋体" w:cs="宋体" w:hint="eastAsia"/>
          <w:bCs/>
          <w:color w:val="000000" w:themeColor="text1"/>
          <w:kern w:val="0"/>
          <w:szCs w:val="24"/>
        </w:rPr>
        <w:t>为了模拟真实金融市场中普遍存在的噪音交易，增加市场的波动性，我们假设市场总是存在部分噪音交易。噪音交易对资产的需求量是完全是随机的，假设其在</w:t>
      </w:r>
      <w:r w:rsidRPr="00C24719">
        <w:rPr>
          <w:rFonts w:ascii="宋体" w:eastAsia="宋体" w:hAnsi="宋体" w:cs="宋体"/>
          <w:bCs/>
          <w:color w:val="000000" w:themeColor="text1"/>
          <w:kern w:val="0"/>
          <w:szCs w:val="24"/>
        </w:rPr>
        <w:t xml:space="preserve">t交易期对于风险资产的需求量 </w:t>
      </w:r>
      <m:oMath>
        <m:sSub>
          <m:sSubPr>
            <m:ctrlPr>
              <w:rPr>
                <w:rFonts w:ascii="Cambria Math" w:eastAsia="宋体" w:hAnsi="Cambria Math" w:cs="宋体"/>
                <w:bCs/>
                <w:i/>
                <w:color w:val="000000" w:themeColor="text1"/>
                <w:kern w:val="0"/>
                <w:szCs w:val="24"/>
              </w:rPr>
            </m:ctrlPr>
          </m:sSubPr>
          <m:e>
            <m:r>
              <w:rPr>
                <w:rFonts w:ascii="Cambria Math" w:eastAsia="宋体" w:hAnsi="Cambria Math" w:cs="宋体"/>
                <w:color w:val="000000" w:themeColor="text1"/>
                <w:kern w:val="0"/>
                <w:szCs w:val="24"/>
              </w:rPr>
              <m:t>z</m:t>
            </m:r>
          </m:e>
          <m:sub>
            <m:r>
              <w:rPr>
                <w:rFonts w:ascii="Cambria Math" w:eastAsia="宋体" w:hAnsi="Cambria Math" w:cs="宋体"/>
                <w:color w:val="000000" w:themeColor="text1"/>
                <w:kern w:val="0"/>
                <w:szCs w:val="24"/>
              </w:rPr>
              <m:t>n,t</m:t>
            </m:r>
          </m:sub>
        </m:sSub>
        <m:r>
          <w:rPr>
            <w:rFonts w:ascii="Cambria Math" w:eastAsia="宋体" w:hAnsi="Cambria Math" w:cs="宋体"/>
            <w:color w:val="000000" w:themeColor="text1"/>
            <w:kern w:val="0"/>
            <w:szCs w:val="24"/>
          </w:rPr>
          <m:t xml:space="preserve"> </m:t>
        </m:r>
      </m:oMath>
      <w:r w:rsidRPr="00C24719">
        <w:rPr>
          <w:rFonts w:ascii="宋体" w:eastAsia="宋体" w:hAnsi="宋体" w:cs="宋体" w:hint="eastAsia"/>
          <w:bCs/>
          <w:color w:val="000000" w:themeColor="text1"/>
          <w:kern w:val="0"/>
          <w:szCs w:val="24"/>
        </w:rPr>
        <w:t>服从均值为零，方差为</w:t>
      </w:r>
      <m:oMath>
        <m:sSubSup>
          <m:sSubSupPr>
            <m:ctrlPr>
              <w:rPr>
                <w:rFonts w:ascii="Cambria Math" w:eastAsia="宋体" w:hAnsi="Cambria Math" w:cs="宋体"/>
                <w:bCs/>
                <w:color w:val="000000" w:themeColor="text1"/>
                <w:kern w:val="0"/>
                <w:szCs w:val="24"/>
              </w:rPr>
            </m:ctrlPr>
          </m:sSubSupPr>
          <m:e>
            <m:r>
              <w:rPr>
                <w:rFonts w:ascii="Cambria Math" w:eastAsia="宋体" w:hAnsi="Cambria Math" w:cs="宋体"/>
                <w:color w:val="000000" w:themeColor="text1"/>
                <w:kern w:val="0"/>
                <w:szCs w:val="24"/>
              </w:rPr>
              <m:t>σ</m:t>
            </m:r>
          </m:e>
          <m:sub>
            <m:r>
              <w:rPr>
                <w:rFonts w:ascii="Cambria Math" w:eastAsia="宋体" w:hAnsi="Cambria Math" w:cs="宋体"/>
                <w:color w:val="000000" w:themeColor="text1"/>
                <w:kern w:val="0"/>
                <w:szCs w:val="24"/>
              </w:rPr>
              <m:t>n</m:t>
            </m:r>
          </m:sub>
          <m:sup>
            <m:r>
              <m:rPr>
                <m:sty m:val="p"/>
              </m:rPr>
              <w:rPr>
                <w:rFonts w:ascii="Cambria Math" w:eastAsia="宋体" w:hAnsi="Cambria Math" w:cs="宋体"/>
                <w:color w:val="000000" w:themeColor="text1"/>
                <w:kern w:val="0"/>
                <w:szCs w:val="24"/>
              </w:rPr>
              <m:t>2</m:t>
            </m:r>
          </m:sup>
        </m:sSubSup>
      </m:oMath>
      <w:r w:rsidRPr="00C24719">
        <w:rPr>
          <w:rFonts w:ascii="宋体" w:eastAsia="宋体" w:hAnsi="宋体" w:cs="宋体" w:hint="eastAsia"/>
          <w:bCs/>
          <w:color w:val="000000" w:themeColor="text1"/>
          <w:kern w:val="0"/>
          <w:szCs w:val="24"/>
        </w:rPr>
        <w:t>的正态分布</w:t>
      </w:r>
    </w:p>
    <w:p w14:paraId="25CFEF7C" w14:textId="77777777" w:rsidR="00081623" w:rsidRPr="00C24719" w:rsidRDefault="00000000" w:rsidP="00081623">
      <w:pPr>
        <w:rPr>
          <w:rFonts w:ascii="宋体" w:eastAsia="宋体" w:hAnsi="宋体" w:cs="宋体"/>
          <w:bCs/>
          <w:color w:val="000000" w:themeColor="text1"/>
          <w:kern w:val="0"/>
          <w:szCs w:val="24"/>
        </w:rPr>
      </w:pPr>
      <m:oMathPara>
        <m:oMath>
          <m:eqArr>
            <m:eqArrPr>
              <m:maxDist m:val="1"/>
              <m:ctrlPr>
                <w:rPr>
                  <w:rFonts w:ascii="Cambria Math" w:eastAsia="宋体" w:hAnsi="Cambria Math" w:cs="宋体"/>
                  <w:bCs/>
                  <w:i/>
                  <w:color w:val="000000" w:themeColor="text1"/>
                  <w:kern w:val="0"/>
                  <w:szCs w:val="24"/>
                </w:rPr>
              </m:ctrlPr>
            </m:eqArrPr>
            <m:e>
              <m:sSub>
                <m:sSubPr>
                  <m:ctrlPr>
                    <w:rPr>
                      <w:rFonts w:ascii="Cambria Math" w:eastAsia="宋体" w:hAnsi="Cambria Math" w:cs="宋体"/>
                      <w:bCs/>
                      <w:color w:val="000000" w:themeColor="text1"/>
                      <w:kern w:val="0"/>
                      <w:szCs w:val="24"/>
                    </w:rPr>
                  </m:ctrlPr>
                </m:sSubPr>
                <m:e>
                  <m:r>
                    <m:rPr>
                      <m:sty m:val="p"/>
                    </m:rPr>
                    <w:rPr>
                      <w:rFonts w:ascii="Cambria Math" w:eastAsia="宋体" w:hAnsi="Cambria Math" w:cs="宋体"/>
                      <w:color w:val="000000" w:themeColor="text1"/>
                      <w:kern w:val="0"/>
                      <w:szCs w:val="24"/>
                    </w:rPr>
                    <m:t>z</m:t>
                  </m:r>
                </m:e>
                <m:sub>
                  <m:r>
                    <w:rPr>
                      <w:rFonts w:ascii="Cambria Math" w:eastAsia="宋体" w:hAnsi="Cambria Math" w:cs="宋体"/>
                      <w:color w:val="000000" w:themeColor="text1"/>
                      <w:kern w:val="0"/>
                      <w:szCs w:val="24"/>
                    </w:rPr>
                    <m:t>n</m:t>
                  </m:r>
                  <m:r>
                    <m:rPr>
                      <m:sty m:val="p"/>
                    </m:rPr>
                    <w:rPr>
                      <w:rFonts w:ascii="Cambria Math" w:eastAsia="宋体" w:hAnsi="Cambria Math" w:cs="宋体"/>
                      <w:color w:val="000000" w:themeColor="text1"/>
                      <w:kern w:val="0"/>
                      <w:szCs w:val="24"/>
                    </w:rPr>
                    <m:t>,</m:t>
                  </m:r>
                  <m:r>
                    <w:rPr>
                      <w:rFonts w:ascii="Cambria Math" w:eastAsia="宋体" w:hAnsi="Cambria Math" w:cs="宋体"/>
                      <w:color w:val="000000" w:themeColor="text1"/>
                      <w:kern w:val="0"/>
                      <w:szCs w:val="24"/>
                    </w:rPr>
                    <m:t>t</m:t>
                  </m:r>
                </m:sub>
              </m:sSub>
              <m:d>
                <m:dPr>
                  <m:ctrlPr>
                    <w:rPr>
                      <w:rFonts w:ascii="Cambria Math" w:eastAsia="宋体" w:hAnsi="Cambria Math" w:cs="宋体"/>
                      <w:bCs/>
                      <w:color w:val="000000" w:themeColor="text1"/>
                      <w:kern w:val="0"/>
                      <w:szCs w:val="24"/>
                    </w:rPr>
                  </m:ctrlPr>
                </m:dPr>
                <m:e>
                  <m:sSub>
                    <m:sSubPr>
                      <m:ctrlPr>
                        <w:rPr>
                          <w:rFonts w:ascii="Cambria Math" w:eastAsia="宋体" w:hAnsi="Cambria Math" w:cs="宋体"/>
                          <w:bCs/>
                          <w:color w:val="000000" w:themeColor="text1"/>
                          <w:kern w:val="0"/>
                          <w:szCs w:val="24"/>
                        </w:rPr>
                      </m:ctrlPr>
                    </m:sSubPr>
                    <m:e>
                      <m:r>
                        <w:rPr>
                          <w:rFonts w:ascii="Cambria Math" w:eastAsia="宋体" w:hAnsi="Cambria Math" w:cs="宋体"/>
                          <w:color w:val="000000" w:themeColor="text1"/>
                          <w:kern w:val="0"/>
                          <w:szCs w:val="24"/>
                        </w:rPr>
                        <m:t>p</m:t>
                      </m:r>
                    </m:e>
                    <m:sub>
                      <m:r>
                        <w:rPr>
                          <w:rFonts w:ascii="Cambria Math" w:eastAsia="宋体" w:hAnsi="Cambria Math" w:cs="宋体"/>
                          <w:color w:val="000000" w:themeColor="text1"/>
                          <w:kern w:val="0"/>
                          <w:szCs w:val="24"/>
                        </w:rPr>
                        <m:t>t</m:t>
                      </m:r>
                    </m:sub>
                  </m:sSub>
                </m:e>
              </m:d>
              <m:r>
                <m:rPr>
                  <m:sty m:val="p"/>
                </m:rPr>
                <w:rPr>
                  <w:rFonts w:ascii="Cambria Math" w:eastAsia="宋体" w:hAnsi="Cambria Math" w:cs="宋体"/>
                  <w:color w:val="000000" w:themeColor="text1"/>
                  <w:kern w:val="0"/>
                  <w:szCs w:val="24"/>
                </w:rPr>
                <m:t>=</m:t>
              </m:r>
              <m:sSub>
                <m:sSubPr>
                  <m:ctrlPr>
                    <w:rPr>
                      <w:rFonts w:ascii="Cambria Math" w:eastAsia="宋体" w:hAnsi="Cambria Math" w:cs="宋体"/>
                      <w:b/>
                      <w:color w:val="000000" w:themeColor="text1"/>
                      <w:kern w:val="0"/>
                      <w:szCs w:val="24"/>
                    </w:rPr>
                  </m:ctrlPr>
                </m:sSubPr>
                <m:e>
                  <m:r>
                    <m:rPr>
                      <m:sty m:val="b"/>
                    </m:rPr>
                    <w:rPr>
                      <w:rFonts w:ascii="Cambria Math" w:eastAsia="宋体" w:hAnsi="Cambria Math" w:cs="宋体"/>
                      <w:color w:val="000000" w:themeColor="text1"/>
                      <w:kern w:val="0"/>
                      <w:szCs w:val="24"/>
                    </w:rPr>
                    <m:t>u</m:t>
                  </m:r>
                </m:e>
                <m:sub>
                  <m:r>
                    <m:rPr>
                      <m:sty m:val="b"/>
                    </m:rPr>
                    <w:rPr>
                      <w:rFonts w:ascii="Cambria Math" w:eastAsia="宋体" w:hAnsi="Cambria Math" w:cs="宋体"/>
                      <w:color w:val="000000" w:themeColor="text1"/>
                      <w:kern w:val="0"/>
                      <w:szCs w:val="24"/>
                    </w:rPr>
                    <m:t>t</m:t>
                  </m:r>
                </m:sub>
              </m:sSub>
              <m:r>
                <w:rPr>
                  <w:rFonts w:ascii="Cambria Math" w:eastAsia="宋体" w:hAnsi="Cambria Math" w:cs="宋体" w:hint="eastAsia"/>
                  <w:color w:val="000000" w:themeColor="text1"/>
                  <w:kern w:val="0"/>
                  <w:szCs w:val="24"/>
                </w:rPr>
                <m:t>，</m:t>
              </m:r>
              <m:sSub>
                <m:sSubPr>
                  <m:ctrlPr>
                    <w:rPr>
                      <w:rFonts w:ascii="Cambria Math" w:eastAsia="宋体" w:hAnsi="Cambria Math" w:cs="宋体"/>
                      <w:b/>
                      <w:color w:val="000000" w:themeColor="text1"/>
                      <w:kern w:val="0"/>
                      <w:szCs w:val="24"/>
                    </w:rPr>
                  </m:ctrlPr>
                </m:sSubPr>
                <m:e>
                  <m:r>
                    <m:rPr>
                      <m:sty m:val="b"/>
                    </m:rPr>
                    <w:rPr>
                      <w:rFonts w:ascii="Cambria Math" w:eastAsia="宋体" w:hAnsi="Cambria Math" w:cs="宋体"/>
                      <w:color w:val="000000" w:themeColor="text1"/>
                      <w:kern w:val="0"/>
                      <w:szCs w:val="24"/>
                    </w:rPr>
                    <m:t>u</m:t>
                  </m:r>
                </m:e>
                <m:sub>
                  <m:r>
                    <m:rPr>
                      <m:sty m:val="b"/>
                    </m:rPr>
                    <w:rPr>
                      <w:rFonts w:ascii="Cambria Math" w:eastAsia="宋体" w:hAnsi="Cambria Math" w:cs="宋体"/>
                      <w:color w:val="000000" w:themeColor="text1"/>
                      <w:kern w:val="0"/>
                      <w:szCs w:val="24"/>
                    </w:rPr>
                    <m:t>t</m:t>
                  </m:r>
                </m:sub>
              </m:sSub>
              <m:r>
                <m:rPr>
                  <m:sty m:val="p"/>
                </m:rPr>
                <w:rPr>
                  <w:rFonts w:ascii="Cambria Math" w:eastAsia="宋体" w:hAnsi="Cambria Math" w:cs="宋体" w:hint="eastAsia"/>
                  <w:color w:val="000000" w:themeColor="text1"/>
                  <w:kern w:val="0"/>
                  <w:szCs w:val="24"/>
                </w:rPr>
                <m:t>∼</m:t>
              </m:r>
              <m:r>
                <m:rPr>
                  <m:sty m:val="p"/>
                </m:rPr>
                <w:rPr>
                  <w:rFonts w:ascii="Cambria Math" w:eastAsia="宋体" w:hAnsi="Cambria Math" w:cs="宋体"/>
                  <w:color w:val="000000" w:themeColor="text1"/>
                  <w:kern w:val="0"/>
                  <w:szCs w:val="24"/>
                </w:rPr>
                <m:t>N</m:t>
              </m:r>
              <m:d>
                <m:dPr>
                  <m:ctrlPr>
                    <w:rPr>
                      <w:rFonts w:ascii="Cambria Math" w:eastAsia="宋体" w:hAnsi="Cambria Math" w:cs="宋体"/>
                      <w:bCs/>
                      <w:color w:val="000000" w:themeColor="text1"/>
                      <w:kern w:val="0"/>
                      <w:szCs w:val="24"/>
                    </w:rPr>
                  </m:ctrlPr>
                </m:dPr>
                <m:e>
                  <m:r>
                    <m:rPr>
                      <m:sty m:val="p"/>
                    </m:rPr>
                    <w:rPr>
                      <w:rFonts w:ascii="Cambria Math" w:eastAsia="宋体" w:hAnsi="Cambria Math" w:cs="宋体"/>
                      <w:color w:val="000000" w:themeColor="text1"/>
                      <w:kern w:val="0"/>
                      <w:szCs w:val="24"/>
                    </w:rPr>
                    <m:t>0,</m:t>
                  </m:r>
                  <m:sSubSup>
                    <m:sSubSupPr>
                      <m:ctrlPr>
                        <w:rPr>
                          <w:rFonts w:ascii="Cambria Math" w:eastAsia="宋体" w:hAnsi="Cambria Math" w:cs="宋体"/>
                          <w:bCs/>
                          <w:color w:val="000000" w:themeColor="text1"/>
                          <w:kern w:val="0"/>
                          <w:szCs w:val="24"/>
                        </w:rPr>
                      </m:ctrlPr>
                    </m:sSubSupPr>
                    <m:e>
                      <m:r>
                        <w:rPr>
                          <w:rFonts w:ascii="Cambria Math" w:eastAsia="宋体" w:hAnsi="Cambria Math" w:cs="宋体"/>
                          <w:color w:val="000000" w:themeColor="text1"/>
                          <w:kern w:val="0"/>
                          <w:szCs w:val="24"/>
                        </w:rPr>
                        <m:t>σ</m:t>
                      </m:r>
                    </m:e>
                    <m:sub>
                      <m:r>
                        <w:rPr>
                          <w:rFonts w:ascii="Cambria Math" w:eastAsia="宋体" w:hAnsi="Cambria Math" w:cs="宋体"/>
                          <w:color w:val="000000" w:themeColor="text1"/>
                          <w:kern w:val="0"/>
                          <w:szCs w:val="24"/>
                        </w:rPr>
                        <m:t>n</m:t>
                      </m:r>
                    </m:sub>
                    <m:sup>
                      <m:r>
                        <m:rPr>
                          <m:sty m:val="p"/>
                        </m:rPr>
                        <w:rPr>
                          <w:rFonts w:ascii="Cambria Math" w:eastAsia="宋体" w:hAnsi="Cambria Math" w:cs="宋体"/>
                          <w:color w:val="000000" w:themeColor="text1"/>
                          <w:kern w:val="0"/>
                          <w:szCs w:val="24"/>
                        </w:rPr>
                        <m:t>2</m:t>
                      </m:r>
                    </m:sup>
                  </m:sSubSup>
                </m:e>
              </m:d>
              <m:r>
                <w:rPr>
                  <w:rFonts w:ascii="Cambria Math" w:eastAsia="宋体" w:hAnsi="Cambria Math" w:cs="宋体"/>
                  <w:color w:val="000000" w:themeColor="text1"/>
                  <w:kern w:val="0"/>
                  <w:szCs w:val="24"/>
                </w:rPr>
                <m:t>#</m:t>
              </m:r>
              <m:d>
                <m:dPr>
                  <m:ctrlPr>
                    <w:rPr>
                      <w:rFonts w:ascii="Cambria Math" w:eastAsia="宋体" w:hAnsi="Cambria Math" w:cs="宋体"/>
                      <w:bCs/>
                      <w:i/>
                      <w:color w:val="000000" w:themeColor="text1"/>
                      <w:kern w:val="0"/>
                      <w:szCs w:val="24"/>
                    </w:rPr>
                  </m:ctrlPr>
                </m:dPr>
                <m:e>
                  <m:r>
                    <w:rPr>
                      <w:rFonts w:ascii="Cambria Math" w:eastAsia="宋体" w:hAnsi="Cambria Math" w:cs="宋体"/>
                      <w:color w:val="000000" w:themeColor="text1"/>
                      <w:kern w:val="0"/>
                      <w:szCs w:val="24"/>
                    </w:rPr>
                    <m:t>27</m:t>
                  </m:r>
                </m:e>
              </m:d>
            </m:e>
          </m:eqArr>
        </m:oMath>
      </m:oMathPara>
    </w:p>
    <w:p w14:paraId="7D206EE0" w14:textId="77777777" w:rsidR="00081623" w:rsidRPr="00C24719" w:rsidRDefault="00081623" w:rsidP="006830A6">
      <w:pPr>
        <w:rPr>
          <w:rFonts w:ascii="宋体" w:eastAsia="宋体" w:hAnsi="宋体" w:cs="宋体"/>
          <w:bCs/>
          <w:color w:val="000000" w:themeColor="text1"/>
          <w:kern w:val="0"/>
          <w:szCs w:val="24"/>
        </w:rPr>
      </w:pPr>
    </w:p>
    <w:p w14:paraId="4B449A70" w14:textId="4D530F31" w:rsidR="006830A6" w:rsidRPr="00C24719" w:rsidRDefault="006830A6" w:rsidP="00081623">
      <w:pPr>
        <w:pStyle w:val="a3"/>
        <w:numPr>
          <w:ilvl w:val="0"/>
          <w:numId w:val="15"/>
        </w:numPr>
        <w:ind w:left="1191" w:firstLineChars="0" w:hanging="482"/>
        <w:outlineLvl w:val="1"/>
        <w:rPr>
          <w:rFonts w:ascii="黑体" w:eastAsia="黑体" w:hAnsi="黑体" w:cs="宋体"/>
          <w:color w:val="000000" w:themeColor="text1"/>
          <w:kern w:val="0"/>
          <w:szCs w:val="21"/>
        </w:rPr>
      </w:pPr>
      <w:r w:rsidRPr="00C24719">
        <w:rPr>
          <w:rFonts w:ascii="黑体" w:eastAsia="黑体" w:hAnsi="黑体" w:cs="宋体" w:hint="eastAsia"/>
          <w:color w:val="000000" w:themeColor="text1"/>
          <w:kern w:val="0"/>
          <w:szCs w:val="21"/>
        </w:rPr>
        <w:t>切换机制</w:t>
      </w:r>
    </w:p>
    <w:p w14:paraId="21E5A730" w14:textId="159F7AC5" w:rsidR="006830A6" w:rsidRPr="00C24719" w:rsidRDefault="00401885" w:rsidP="006830A6">
      <w:pPr>
        <w:pStyle w:val="a3"/>
        <w:rPr>
          <w:rFonts w:ascii="宋体" w:eastAsia="宋体" w:hAnsi="宋体" w:cs="宋体"/>
          <w:bCs/>
          <w:color w:val="000000" w:themeColor="text1"/>
          <w:kern w:val="0"/>
          <w:szCs w:val="24"/>
        </w:rPr>
      </w:pPr>
      <w:r w:rsidRPr="00C24719">
        <w:rPr>
          <w:rFonts w:ascii="宋体" w:eastAsia="宋体" w:hAnsi="宋体" w:hint="eastAsia"/>
          <w:color w:val="000000" w:themeColor="text1"/>
          <w:szCs w:val="21"/>
        </w:rPr>
        <w:t>本文市场上执行各类交易的投资者比例</w:t>
      </w:r>
      <w:r w:rsidR="008778EB" w:rsidRPr="00C24719">
        <w:rPr>
          <w:rFonts w:ascii="宋体" w:eastAsia="宋体" w:hAnsi="宋体" w:hint="eastAsia"/>
          <w:color w:val="000000" w:themeColor="text1"/>
          <w:szCs w:val="21"/>
        </w:rPr>
        <w:t>随着各类交易模式的</w:t>
      </w:r>
      <w:r w:rsidRPr="00C24719">
        <w:rPr>
          <w:rFonts w:ascii="宋体" w:eastAsia="宋体" w:hAnsi="宋体" w:hint="eastAsia"/>
          <w:color w:val="000000" w:themeColor="text1"/>
          <w:szCs w:val="21"/>
        </w:rPr>
        <w:t>盈利表现而变化</w:t>
      </w:r>
      <w:r w:rsidR="00A159BB" w:rsidRPr="00C24719">
        <w:rPr>
          <w:rFonts w:ascii="宋体" w:eastAsia="宋体" w:hAnsi="宋体" w:hint="eastAsia"/>
          <w:color w:val="000000" w:themeColor="text1"/>
          <w:szCs w:val="21"/>
        </w:rPr>
        <w:t>。</w:t>
      </w:r>
      <w:r w:rsidR="006830A6" w:rsidRPr="00C24719">
        <w:rPr>
          <w:rFonts w:ascii="宋体" w:eastAsia="宋体" w:hAnsi="宋体" w:cs="宋体" w:hint="eastAsia"/>
          <w:bCs/>
          <w:color w:val="000000" w:themeColor="text1"/>
          <w:kern w:val="0"/>
          <w:szCs w:val="24"/>
        </w:rPr>
        <w:t>记</w:t>
      </w:r>
      <w:r w:rsidR="006830A6" w:rsidRPr="00C24719">
        <w:rPr>
          <w:rFonts w:ascii="Times New Roman" w:eastAsia="宋体" w:hAnsi="Times New Roman" w:cs="Times New Roman"/>
          <w:bCs/>
          <w:color w:val="000000" w:themeColor="text1"/>
          <w:kern w:val="0"/>
          <w:szCs w:val="24"/>
        </w:rPr>
        <w:t>t</w:t>
      </w:r>
      <w:r w:rsidR="006A096C" w:rsidRPr="00C24719">
        <w:rPr>
          <w:rFonts w:ascii="宋体" w:eastAsia="宋体" w:hAnsi="宋体" w:cs="宋体" w:hint="eastAsia"/>
          <w:bCs/>
          <w:color w:val="000000" w:themeColor="text1"/>
          <w:kern w:val="0"/>
          <w:szCs w:val="24"/>
        </w:rPr>
        <w:t>时期各类模式下的投资者</w:t>
      </w:r>
      <w:r w:rsidR="006830A6" w:rsidRPr="00C24719">
        <w:rPr>
          <w:rFonts w:ascii="宋体" w:eastAsia="宋体" w:hAnsi="宋体" w:cs="宋体"/>
          <w:bCs/>
          <w:color w:val="000000" w:themeColor="text1"/>
          <w:kern w:val="0"/>
          <w:szCs w:val="24"/>
        </w:rPr>
        <w:t xml:space="preserve">在市场中所占的比例为 </w:t>
      </w:r>
      <m:oMath>
        <m:sSub>
          <m:sSubPr>
            <m:ctrlPr>
              <w:rPr>
                <w:rFonts w:ascii="Cambria Math" w:eastAsia="宋体" w:hAnsi="Cambria Math" w:cs="宋体"/>
                <w:bCs/>
                <w:i/>
                <w:color w:val="000000" w:themeColor="text1"/>
                <w:kern w:val="0"/>
                <w:szCs w:val="24"/>
              </w:rPr>
            </m:ctrlPr>
          </m:sSubPr>
          <m:e>
            <m:r>
              <w:rPr>
                <w:rFonts w:ascii="Cambria Math" w:eastAsia="宋体" w:hAnsi="Cambria Math" w:cs="宋体"/>
                <w:color w:val="000000" w:themeColor="text1"/>
                <w:kern w:val="0"/>
                <w:szCs w:val="24"/>
              </w:rPr>
              <m:t>q</m:t>
            </m:r>
          </m:e>
          <m:sub>
            <m:r>
              <w:rPr>
                <w:rFonts w:ascii="Cambria Math" w:eastAsia="宋体" w:hAnsi="Cambria Math" w:cs="宋体"/>
                <w:color w:val="000000" w:themeColor="text1"/>
                <w:kern w:val="0"/>
                <w:szCs w:val="24"/>
              </w:rPr>
              <m:t>h,t</m:t>
            </m:r>
          </m:sub>
        </m:sSub>
      </m:oMath>
      <w:r w:rsidR="006830A6" w:rsidRPr="00C24719">
        <w:rPr>
          <w:rFonts w:ascii="宋体" w:eastAsia="宋体" w:hAnsi="宋体" w:cs="宋体"/>
          <w:bCs/>
          <w:color w:val="000000" w:themeColor="text1"/>
          <w:kern w:val="0"/>
          <w:szCs w:val="24"/>
        </w:rPr>
        <w:t>,</w:t>
      </w:r>
      <m:oMath>
        <m:sSub>
          <m:sSubPr>
            <m:ctrlPr>
              <w:rPr>
                <w:rFonts w:ascii="Cambria Math" w:eastAsia="宋体" w:hAnsi="Cambria Math" w:cs="宋体"/>
                <w:bCs/>
                <w:i/>
                <w:color w:val="000000" w:themeColor="text1"/>
                <w:kern w:val="0"/>
                <w:szCs w:val="24"/>
              </w:rPr>
            </m:ctrlPr>
          </m:sSubPr>
          <m:e>
            <m:r>
              <w:rPr>
                <w:rFonts w:ascii="Cambria Math" w:eastAsia="宋体" w:hAnsi="Cambria Math" w:cs="宋体"/>
                <w:color w:val="000000" w:themeColor="text1"/>
                <w:kern w:val="0"/>
                <w:szCs w:val="24"/>
              </w:rPr>
              <m:t>q</m:t>
            </m:r>
          </m:e>
          <m:sub>
            <m:r>
              <w:rPr>
                <w:rFonts w:ascii="Cambria Math" w:eastAsia="宋体" w:hAnsi="Cambria Math" w:cs="宋体"/>
                <w:color w:val="000000" w:themeColor="text1"/>
                <w:kern w:val="0"/>
                <w:szCs w:val="24"/>
              </w:rPr>
              <m:t>h,t</m:t>
            </m:r>
          </m:sub>
        </m:sSub>
        <m:r>
          <w:rPr>
            <w:rFonts w:ascii="Cambria Math" w:eastAsia="宋体" w:hAnsi="Cambria Math" w:cs="宋体" w:hint="eastAsia"/>
            <w:color w:val="000000" w:themeColor="text1"/>
            <w:kern w:val="0"/>
            <w:szCs w:val="24"/>
          </w:rPr>
          <m:t>∈</m:t>
        </m:r>
        <m:d>
          <m:dPr>
            <m:begChr m:val="["/>
            <m:endChr m:val="]"/>
            <m:ctrlPr>
              <w:rPr>
                <w:rFonts w:ascii="Cambria Math" w:eastAsia="宋体" w:hAnsi="Cambria Math" w:cs="宋体"/>
                <w:bCs/>
                <w:color w:val="000000" w:themeColor="text1"/>
                <w:kern w:val="0"/>
                <w:szCs w:val="24"/>
              </w:rPr>
            </m:ctrlPr>
          </m:dPr>
          <m:e>
            <m:r>
              <m:rPr>
                <m:sty m:val="p"/>
              </m:rPr>
              <w:rPr>
                <w:rFonts w:ascii="Cambria Math" w:eastAsia="宋体" w:hAnsi="Cambria Math" w:cs="宋体"/>
                <w:color w:val="000000" w:themeColor="text1"/>
                <w:kern w:val="0"/>
                <w:szCs w:val="24"/>
              </w:rPr>
              <m:t>0,1</m:t>
            </m:r>
          </m:e>
        </m:d>
      </m:oMath>
      <w:r w:rsidR="006830A6" w:rsidRPr="00C24719">
        <w:rPr>
          <w:rFonts w:ascii="宋体" w:eastAsia="宋体" w:hAnsi="宋体" w:cs="宋体"/>
          <w:bCs/>
          <w:color w:val="000000" w:themeColor="text1"/>
          <w:kern w:val="0"/>
          <w:szCs w:val="24"/>
        </w:rPr>
        <w:t>,</w:t>
      </w:r>
      <m:oMath>
        <m:r>
          <w:rPr>
            <w:rFonts w:ascii="Cambria Math" w:eastAsia="宋体" w:hAnsi="Cambria Math" w:cs="宋体"/>
            <w:color w:val="000000" w:themeColor="text1"/>
            <w:kern w:val="0"/>
            <w:szCs w:val="24"/>
          </w:rPr>
          <m:t xml:space="preserve"> </m:t>
        </m:r>
        <m:r>
          <m:rPr>
            <m:sty m:val="p"/>
          </m:rPr>
          <w:rPr>
            <w:rFonts w:ascii="Cambria Math" w:eastAsia="宋体" w:hAnsi="Cambria Math" w:cs="宋体"/>
            <w:color w:val="000000" w:themeColor="text1"/>
            <w:kern w:val="0"/>
            <w:szCs w:val="24"/>
          </w:rPr>
          <m:t>h=</m:t>
        </m:r>
        <m:d>
          <m:dPr>
            <m:begChr m:val="{"/>
            <m:endChr m:val="}"/>
            <m:ctrlPr>
              <w:rPr>
                <w:rFonts w:ascii="Cambria Math" w:eastAsia="宋体" w:hAnsi="Cambria Math" w:cs="宋体"/>
                <w:bCs/>
                <w:color w:val="000000" w:themeColor="text1"/>
                <w:kern w:val="0"/>
                <w:szCs w:val="24"/>
              </w:rPr>
            </m:ctrlPr>
          </m:dPr>
          <m:e>
            <m:r>
              <m:rPr>
                <m:sty m:val="p"/>
              </m:rPr>
              <w:rPr>
                <w:rFonts w:ascii="Cambria Math" w:eastAsia="宋体" w:hAnsi="Cambria Math" w:cs="宋体"/>
                <w:color w:val="000000" w:themeColor="text1"/>
                <w:kern w:val="0"/>
                <w:szCs w:val="24"/>
              </w:rPr>
              <m:t>1,2,3</m:t>
            </m:r>
          </m:e>
        </m:d>
      </m:oMath>
      <w:r w:rsidR="006830A6" w:rsidRPr="00C24719">
        <w:rPr>
          <w:rFonts w:ascii="宋体" w:eastAsia="宋体" w:hAnsi="宋体" w:cs="宋体"/>
          <w:bCs/>
          <w:color w:val="000000" w:themeColor="text1"/>
          <w:kern w:val="0"/>
          <w:szCs w:val="24"/>
        </w:rPr>
        <w:t>.其</w:t>
      </w:r>
      <w:r w:rsidR="006F6143" w:rsidRPr="00C24719">
        <w:rPr>
          <w:rFonts w:ascii="宋体" w:eastAsia="宋体" w:hAnsi="宋体" w:cs="宋体" w:hint="eastAsia"/>
          <w:bCs/>
          <w:color w:val="000000" w:themeColor="text1"/>
          <w:kern w:val="0"/>
          <w:szCs w:val="24"/>
        </w:rPr>
        <w:t>中</w:t>
      </w:r>
      <m:oMath>
        <m:sSub>
          <m:sSubPr>
            <m:ctrlPr>
              <w:rPr>
                <w:rFonts w:ascii="Cambria Math" w:eastAsia="宋体" w:hAnsi="Cambria Math" w:cs="宋体"/>
                <w:bCs/>
                <w:i/>
                <w:color w:val="000000" w:themeColor="text1"/>
                <w:kern w:val="0"/>
                <w:szCs w:val="24"/>
              </w:rPr>
            </m:ctrlPr>
          </m:sSubPr>
          <m:e>
            <m:r>
              <w:rPr>
                <w:rFonts w:ascii="Cambria Math" w:eastAsia="宋体" w:hAnsi="Cambria Math" w:cs="宋体"/>
                <w:color w:val="000000" w:themeColor="text1"/>
                <w:kern w:val="0"/>
                <w:szCs w:val="24"/>
              </w:rPr>
              <m:t>q</m:t>
            </m:r>
          </m:e>
          <m:sub>
            <m:r>
              <w:rPr>
                <w:rFonts w:ascii="Cambria Math" w:eastAsia="宋体" w:hAnsi="Cambria Math" w:cs="宋体"/>
                <w:color w:val="000000" w:themeColor="text1"/>
                <w:kern w:val="0"/>
                <w:szCs w:val="24"/>
              </w:rPr>
              <m:t>1,t</m:t>
            </m:r>
          </m:sub>
        </m:sSub>
      </m:oMath>
      <w:r w:rsidR="006830A6" w:rsidRPr="00C24719">
        <w:rPr>
          <w:rFonts w:ascii="宋体" w:eastAsia="宋体" w:hAnsi="宋体" w:cs="宋体"/>
          <w:bCs/>
          <w:color w:val="000000" w:themeColor="text1"/>
          <w:kern w:val="0"/>
          <w:szCs w:val="24"/>
        </w:rPr>
        <w:t>表示理性交易者的比例，</w:t>
      </w:r>
      <m:oMath>
        <m:sSub>
          <m:sSubPr>
            <m:ctrlPr>
              <w:rPr>
                <w:rFonts w:ascii="Cambria Math" w:eastAsia="宋体" w:hAnsi="Cambria Math" w:cs="宋体"/>
                <w:bCs/>
                <w:i/>
                <w:color w:val="000000" w:themeColor="text1"/>
                <w:kern w:val="0"/>
                <w:szCs w:val="24"/>
              </w:rPr>
            </m:ctrlPr>
          </m:sSubPr>
          <m:e>
            <m:r>
              <w:rPr>
                <w:rFonts w:ascii="Cambria Math" w:eastAsia="宋体" w:hAnsi="Cambria Math" w:cs="宋体"/>
                <w:color w:val="000000" w:themeColor="text1"/>
                <w:kern w:val="0"/>
                <w:szCs w:val="24"/>
              </w:rPr>
              <m:t>q</m:t>
            </m:r>
          </m:e>
          <m:sub>
            <m:r>
              <w:rPr>
                <w:rFonts w:ascii="Cambria Math" w:eastAsia="宋体" w:hAnsi="Cambria Math" w:cs="宋体"/>
                <w:color w:val="000000" w:themeColor="text1"/>
                <w:kern w:val="0"/>
                <w:szCs w:val="24"/>
              </w:rPr>
              <m:t>2,t</m:t>
            </m:r>
          </m:sub>
        </m:sSub>
        <m:r>
          <w:rPr>
            <w:rFonts w:ascii="Cambria Math" w:eastAsia="宋体" w:hAnsi="Cambria Math" w:cs="宋体"/>
            <w:color w:val="000000" w:themeColor="text1"/>
            <w:kern w:val="0"/>
            <w:szCs w:val="24"/>
          </w:rPr>
          <m:t xml:space="preserve"> </m:t>
        </m:r>
      </m:oMath>
      <w:r w:rsidR="006830A6" w:rsidRPr="00C24719">
        <w:rPr>
          <w:rFonts w:ascii="宋体" w:eastAsia="宋体" w:hAnsi="宋体" w:cs="宋体" w:hint="eastAsia"/>
          <w:bCs/>
          <w:color w:val="000000" w:themeColor="text1"/>
          <w:kern w:val="0"/>
          <w:szCs w:val="24"/>
        </w:rPr>
        <w:t>表示情绪交易者的比例，</w:t>
      </w:r>
      <m:oMath>
        <m:sSub>
          <m:sSubPr>
            <m:ctrlPr>
              <w:rPr>
                <w:rFonts w:ascii="Cambria Math" w:eastAsia="宋体" w:hAnsi="Cambria Math" w:cs="宋体"/>
                <w:bCs/>
                <w:i/>
                <w:color w:val="000000" w:themeColor="text1"/>
                <w:kern w:val="0"/>
                <w:szCs w:val="24"/>
              </w:rPr>
            </m:ctrlPr>
          </m:sSubPr>
          <m:e>
            <m:r>
              <w:rPr>
                <w:rFonts w:ascii="Cambria Math" w:eastAsia="宋体" w:hAnsi="Cambria Math" w:cs="宋体"/>
                <w:color w:val="000000" w:themeColor="text1"/>
                <w:kern w:val="0"/>
                <w:szCs w:val="24"/>
              </w:rPr>
              <m:t>q</m:t>
            </m:r>
          </m:e>
          <m:sub>
            <m:r>
              <w:rPr>
                <w:rFonts w:ascii="Cambria Math" w:eastAsia="宋体" w:hAnsi="Cambria Math" w:cs="宋体"/>
                <w:color w:val="000000" w:themeColor="text1"/>
                <w:kern w:val="0"/>
                <w:szCs w:val="24"/>
              </w:rPr>
              <m:t>3,t</m:t>
            </m:r>
          </m:sub>
        </m:sSub>
        <m:r>
          <w:rPr>
            <w:rFonts w:ascii="Cambria Math" w:eastAsia="宋体" w:hAnsi="Cambria Math" w:cs="宋体"/>
            <w:color w:val="000000" w:themeColor="text1"/>
            <w:kern w:val="0"/>
            <w:szCs w:val="24"/>
          </w:rPr>
          <m:t xml:space="preserve"> </m:t>
        </m:r>
      </m:oMath>
      <w:r w:rsidR="006830A6" w:rsidRPr="00C24719">
        <w:rPr>
          <w:rFonts w:ascii="宋体" w:eastAsia="宋体" w:hAnsi="宋体" w:cs="宋体" w:hint="eastAsia"/>
          <w:bCs/>
          <w:color w:val="000000" w:themeColor="text1"/>
          <w:kern w:val="0"/>
          <w:szCs w:val="24"/>
        </w:rPr>
        <w:t>表示</w:t>
      </w:r>
      <w:r w:rsidR="003B737C" w:rsidRPr="00C24719">
        <w:rPr>
          <w:rFonts w:ascii="宋体" w:eastAsia="宋体" w:hAnsi="宋体" w:cs="宋体" w:hint="eastAsia"/>
          <w:bCs/>
          <w:color w:val="000000" w:themeColor="text1"/>
          <w:kern w:val="0"/>
          <w:szCs w:val="24"/>
        </w:rPr>
        <w:t>噪音</w:t>
      </w:r>
      <w:r w:rsidR="006830A6" w:rsidRPr="00C24719">
        <w:rPr>
          <w:rFonts w:ascii="宋体" w:eastAsia="宋体" w:hAnsi="宋体" w:cs="宋体" w:hint="eastAsia"/>
          <w:bCs/>
          <w:color w:val="000000" w:themeColor="text1"/>
          <w:kern w:val="0"/>
          <w:szCs w:val="24"/>
        </w:rPr>
        <w:t>交易者的比例。市场运行过程中所有交易者都没有额外获取的私人信息，交易者可以在三</w:t>
      </w:r>
      <w:r w:rsidR="007B3E93" w:rsidRPr="00C24719">
        <w:rPr>
          <w:rFonts w:ascii="宋体" w:eastAsia="宋体" w:hAnsi="宋体" w:cs="宋体" w:hint="eastAsia"/>
          <w:bCs/>
          <w:color w:val="000000" w:themeColor="text1"/>
          <w:kern w:val="0"/>
          <w:szCs w:val="24"/>
        </w:rPr>
        <w:t>种模式</w:t>
      </w:r>
      <w:r w:rsidR="006830A6" w:rsidRPr="00C24719">
        <w:rPr>
          <w:rFonts w:ascii="宋体" w:eastAsia="宋体" w:hAnsi="宋体" w:cs="宋体" w:hint="eastAsia"/>
          <w:bCs/>
          <w:color w:val="000000" w:themeColor="text1"/>
          <w:kern w:val="0"/>
          <w:szCs w:val="24"/>
        </w:rPr>
        <w:t>之间自由切换。切换规则如下：</w:t>
      </w:r>
    </w:p>
    <w:p w14:paraId="024B9084" w14:textId="22358C65" w:rsidR="006830A6" w:rsidRPr="00C24719" w:rsidRDefault="00000000" w:rsidP="006830A6">
      <w:pPr>
        <w:pStyle w:val="a3"/>
        <w:ind w:left="720"/>
        <w:rPr>
          <w:rFonts w:ascii="宋体" w:eastAsia="宋体" w:hAnsi="宋体" w:cs="宋体"/>
          <w:bCs/>
          <w:color w:val="000000" w:themeColor="text1"/>
          <w:kern w:val="0"/>
          <w:szCs w:val="24"/>
        </w:rPr>
      </w:pPr>
      <m:oMathPara>
        <m:oMath>
          <m:eqArr>
            <m:eqArrPr>
              <m:maxDist m:val="1"/>
              <m:ctrlPr>
                <w:rPr>
                  <w:rFonts w:ascii="Cambria Math" w:eastAsia="宋体" w:hAnsi="Cambria Math" w:cs="宋体"/>
                  <w:bCs/>
                  <w:i/>
                  <w:color w:val="000000" w:themeColor="text1"/>
                  <w:kern w:val="0"/>
                  <w:szCs w:val="24"/>
                </w:rPr>
              </m:ctrlPr>
            </m:eqArrPr>
            <m:e>
              <m:r>
                <m:rPr>
                  <m:sty m:val="p"/>
                </m:rPr>
                <w:rPr>
                  <w:rFonts w:ascii="Cambria Math" w:eastAsia="宋体" w:hAnsi="Cambria Math" w:cs="宋体"/>
                  <w:color w:val="000000" w:themeColor="text1"/>
                  <w:kern w:val="0"/>
                  <w:szCs w:val="24"/>
                </w:rPr>
                <m:t xml:space="preserve"> P</m:t>
              </m:r>
              <m:d>
                <m:dPr>
                  <m:ctrlPr>
                    <w:rPr>
                      <w:rFonts w:ascii="Cambria Math" w:eastAsia="宋体" w:hAnsi="Cambria Math" w:cs="宋体"/>
                      <w:bCs/>
                      <w:color w:val="000000" w:themeColor="text1"/>
                      <w:kern w:val="0"/>
                      <w:szCs w:val="24"/>
                    </w:rPr>
                  </m:ctrlPr>
                </m:dPr>
                <m:e>
                  <m:sSub>
                    <m:sSubPr>
                      <m:ctrlPr>
                        <w:rPr>
                          <w:rFonts w:ascii="Cambria Math" w:eastAsia="宋体" w:hAnsi="Cambria Math" w:cs="宋体"/>
                          <w:bCs/>
                          <w:i/>
                          <w:color w:val="000000" w:themeColor="text1"/>
                          <w:kern w:val="0"/>
                          <w:szCs w:val="24"/>
                        </w:rPr>
                      </m:ctrlPr>
                    </m:sSubPr>
                    <m:e>
                      <m:r>
                        <w:rPr>
                          <w:rFonts w:ascii="Cambria Math" w:eastAsia="宋体" w:hAnsi="Cambria Math" w:cs="宋体"/>
                          <w:color w:val="000000" w:themeColor="text1"/>
                          <w:kern w:val="0"/>
                          <w:szCs w:val="24"/>
                        </w:rPr>
                        <m:t>q</m:t>
                      </m:r>
                    </m:e>
                    <m:sub>
                      <m:r>
                        <w:rPr>
                          <w:rFonts w:ascii="Cambria Math" w:eastAsia="宋体" w:hAnsi="Cambria Math" w:cs="宋体"/>
                          <w:color w:val="000000" w:themeColor="text1"/>
                          <w:kern w:val="0"/>
                          <w:szCs w:val="24"/>
                        </w:rPr>
                        <m:t>h,t</m:t>
                      </m:r>
                    </m:sub>
                  </m:sSub>
                </m:e>
              </m:d>
              <m:r>
                <m:rPr>
                  <m:sty m:val="p"/>
                </m:rPr>
                <w:rPr>
                  <w:rFonts w:ascii="Cambria Math" w:eastAsia="宋体" w:hAnsi="Cambria Math" w:cs="宋体"/>
                  <w:color w:val="000000" w:themeColor="text1"/>
                  <w:kern w:val="0"/>
                  <w:szCs w:val="24"/>
                </w:rPr>
                <m:t>=</m:t>
              </m:r>
              <m:f>
                <m:fPr>
                  <m:ctrlPr>
                    <w:rPr>
                      <w:rFonts w:ascii="Cambria Math" w:eastAsia="宋体" w:hAnsi="Cambria Math" w:cs="宋体"/>
                      <w:bCs/>
                      <w:color w:val="000000" w:themeColor="text1"/>
                      <w:kern w:val="0"/>
                      <w:szCs w:val="24"/>
                    </w:rPr>
                  </m:ctrlPr>
                </m:fPr>
                <m:num>
                  <m:r>
                    <w:rPr>
                      <w:rFonts w:ascii="Cambria Math" w:eastAsia="宋体" w:hAnsi="Cambria Math" w:cs="宋体"/>
                      <w:color w:val="000000" w:themeColor="text1"/>
                      <w:kern w:val="0"/>
                      <w:szCs w:val="24"/>
                    </w:rPr>
                    <m:t>exp</m:t>
                  </m:r>
                  <m:d>
                    <m:dPr>
                      <m:begChr m:val="["/>
                      <m:endChr m:val="]"/>
                      <m:ctrlPr>
                        <w:rPr>
                          <w:rFonts w:ascii="Cambria Math" w:eastAsia="宋体" w:hAnsi="Cambria Math" w:cs="宋体"/>
                          <w:bCs/>
                          <w:color w:val="000000" w:themeColor="text1"/>
                          <w:kern w:val="0"/>
                          <w:szCs w:val="24"/>
                        </w:rPr>
                      </m:ctrlPr>
                    </m:dPr>
                    <m:e>
                      <m:r>
                        <m:rPr>
                          <m:sty m:val="p"/>
                        </m:rPr>
                        <w:rPr>
                          <w:rFonts w:ascii="Cambria Math" w:eastAsia="宋体" w:hAnsi="Cambria Math" w:cs="宋体"/>
                          <w:color w:val="000000" w:themeColor="text1"/>
                          <w:kern w:val="0"/>
                          <w:szCs w:val="24"/>
                        </w:rPr>
                        <m:t>ω</m:t>
                      </m:r>
                      <m:sSub>
                        <m:sSubPr>
                          <m:ctrlPr>
                            <w:rPr>
                              <w:rFonts w:ascii="Cambria Math" w:eastAsia="宋体" w:hAnsi="Cambria Math" w:cs="宋体"/>
                              <w:bCs/>
                              <w:color w:val="000000" w:themeColor="text1"/>
                              <w:kern w:val="0"/>
                              <w:szCs w:val="24"/>
                            </w:rPr>
                          </m:ctrlPr>
                        </m:sSubPr>
                        <m:e>
                          <m:r>
                            <w:rPr>
                              <w:rFonts w:ascii="Cambria Math" w:eastAsia="宋体" w:hAnsi="Cambria Math" w:cs="宋体"/>
                              <w:color w:val="000000" w:themeColor="text1"/>
                              <w:kern w:val="0"/>
                              <w:szCs w:val="24"/>
                            </w:rPr>
                            <m:t>U</m:t>
                          </m:r>
                        </m:e>
                        <m:sub>
                          <m:r>
                            <m:rPr>
                              <m:sty m:val="p"/>
                            </m:rPr>
                            <w:rPr>
                              <w:rFonts w:ascii="Cambria Math" w:eastAsia="宋体" w:hAnsi="Cambria Math" w:cs="宋体"/>
                              <w:color w:val="000000" w:themeColor="text1"/>
                              <w:kern w:val="0"/>
                              <w:szCs w:val="24"/>
                            </w:rPr>
                            <m:t>h,t-1</m:t>
                          </m:r>
                        </m:sub>
                      </m:sSub>
                    </m:e>
                  </m:d>
                </m:num>
                <m:den>
                  <m:sSub>
                    <m:sSubPr>
                      <m:ctrlPr>
                        <w:rPr>
                          <w:rFonts w:ascii="Cambria Math" w:eastAsia="宋体" w:hAnsi="Cambria Math" w:cs="宋体"/>
                          <w:bCs/>
                          <w:color w:val="000000" w:themeColor="text1"/>
                          <w:kern w:val="0"/>
                          <w:szCs w:val="24"/>
                        </w:rPr>
                      </m:ctrlPr>
                    </m:sSubPr>
                    <m:e>
                      <m:r>
                        <m:rPr>
                          <m:sty m:val="p"/>
                        </m:rPr>
                        <w:rPr>
                          <w:rFonts w:ascii="Cambria Math" w:eastAsia="宋体" w:hAnsi="Cambria Math" w:cs="宋体"/>
                          <w:color w:val="000000" w:themeColor="text1"/>
                          <w:kern w:val="0"/>
                          <w:szCs w:val="24"/>
                        </w:rPr>
                        <m:t>Z</m:t>
                      </m:r>
                    </m:e>
                    <m:sub>
                      <m:r>
                        <m:rPr>
                          <m:sty m:val="p"/>
                        </m:rPr>
                        <w:rPr>
                          <w:rFonts w:ascii="Cambria Math" w:eastAsia="宋体" w:hAnsi="Cambria Math" w:cs="宋体"/>
                          <w:color w:val="000000" w:themeColor="text1"/>
                          <w:kern w:val="0"/>
                          <w:szCs w:val="24"/>
                        </w:rPr>
                        <m:t>t</m:t>
                      </m:r>
                    </m:sub>
                  </m:sSub>
                </m:den>
              </m:f>
              <m:r>
                <m:rPr>
                  <m:sty m:val="p"/>
                </m:rPr>
                <w:rPr>
                  <w:rFonts w:ascii="Cambria Math" w:eastAsia="宋体" w:hAnsi="Cambria Math" w:cs="宋体"/>
                  <w:color w:val="000000" w:themeColor="text1"/>
                  <w:kern w:val="0"/>
                  <w:szCs w:val="24"/>
                </w:rPr>
                <m:t xml:space="preserve">,  </m:t>
              </m:r>
              <m:sSub>
                <m:sSubPr>
                  <m:ctrlPr>
                    <w:rPr>
                      <w:rFonts w:ascii="Cambria Math" w:eastAsia="宋体" w:hAnsi="Cambria Math" w:cs="宋体"/>
                      <w:bCs/>
                      <w:color w:val="000000" w:themeColor="text1"/>
                      <w:kern w:val="0"/>
                      <w:szCs w:val="24"/>
                    </w:rPr>
                  </m:ctrlPr>
                </m:sSubPr>
                <m:e>
                  <m:r>
                    <m:rPr>
                      <m:sty m:val="p"/>
                    </m:rPr>
                    <w:rPr>
                      <w:rFonts w:ascii="Cambria Math" w:eastAsia="宋体" w:hAnsi="Cambria Math" w:cs="宋体"/>
                      <w:color w:val="000000" w:themeColor="text1"/>
                      <w:kern w:val="0"/>
                      <w:szCs w:val="24"/>
                    </w:rPr>
                    <m:t>Z</m:t>
                  </m:r>
                </m:e>
                <m:sub>
                  <m:r>
                    <m:rPr>
                      <m:sty m:val="p"/>
                    </m:rPr>
                    <w:rPr>
                      <w:rFonts w:ascii="Cambria Math" w:eastAsia="宋体" w:hAnsi="Cambria Math" w:cs="宋体"/>
                      <w:color w:val="000000" w:themeColor="text1"/>
                      <w:kern w:val="0"/>
                      <w:szCs w:val="24"/>
                    </w:rPr>
                    <m:t>t</m:t>
                  </m:r>
                </m:sub>
              </m:sSub>
              <m:r>
                <m:rPr>
                  <m:sty m:val="p"/>
                </m:rPr>
                <w:rPr>
                  <w:rFonts w:ascii="Cambria Math" w:eastAsia="宋体" w:hAnsi="Cambria Math" w:cs="宋体"/>
                  <w:color w:val="000000" w:themeColor="text1"/>
                  <w:kern w:val="0"/>
                  <w:szCs w:val="24"/>
                </w:rPr>
                <m:t>=</m:t>
              </m:r>
              <m:nary>
                <m:naryPr>
                  <m:chr m:val="∑"/>
                  <m:limLoc m:val="undOvr"/>
                  <m:ctrlPr>
                    <w:rPr>
                      <w:rFonts w:ascii="Cambria Math" w:eastAsia="宋体" w:hAnsi="Cambria Math" w:cs="宋体"/>
                      <w:bCs/>
                      <w:color w:val="000000" w:themeColor="text1"/>
                      <w:kern w:val="0"/>
                      <w:szCs w:val="24"/>
                    </w:rPr>
                  </m:ctrlPr>
                </m:naryPr>
                <m:sub>
                  <m:r>
                    <m:rPr>
                      <m:sty m:val="p"/>
                    </m:rPr>
                    <w:rPr>
                      <w:rFonts w:ascii="Cambria Math" w:eastAsia="宋体" w:hAnsi="Cambria Math" w:cs="宋体"/>
                      <w:color w:val="000000" w:themeColor="text1"/>
                      <w:kern w:val="0"/>
                      <w:szCs w:val="24"/>
                    </w:rPr>
                    <m:t>h=1</m:t>
                  </m:r>
                </m:sub>
                <m:sup>
                  <m:r>
                    <w:rPr>
                      <w:rFonts w:ascii="Cambria Math" w:eastAsia="宋体" w:hAnsi="Cambria Math" w:cs="宋体"/>
                      <w:color w:val="000000" w:themeColor="text1"/>
                      <w:kern w:val="0"/>
                      <w:szCs w:val="24"/>
                    </w:rPr>
                    <m:t>3</m:t>
                  </m:r>
                </m:sup>
                <m:e>
                  <m:r>
                    <w:rPr>
                      <w:rFonts w:ascii="Cambria Math" w:eastAsia="宋体" w:hAnsi="Cambria Math" w:cs="宋体"/>
                      <w:color w:val="000000" w:themeColor="text1"/>
                      <w:kern w:val="0"/>
                      <w:szCs w:val="24"/>
                    </w:rPr>
                    <m:t>exp</m:t>
                  </m:r>
                  <m:d>
                    <m:dPr>
                      <m:begChr m:val="["/>
                      <m:endChr m:val="]"/>
                      <m:ctrlPr>
                        <w:rPr>
                          <w:rFonts w:ascii="Cambria Math" w:eastAsia="宋体" w:hAnsi="Cambria Math" w:cs="宋体"/>
                          <w:bCs/>
                          <w:color w:val="000000" w:themeColor="text1"/>
                          <w:kern w:val="0"/>
                          <w:szCs w:val="24"/>
                        </w:rPr>
                      </m:ctrlPr>
                    </m:dPr>
                    <m:e>
                      <m:r>
                        <m:rPr>
                          <m:sty m:val="p"/>
                        </m:rPr>
                        <w:rPr>
                          <w:rFonts w:ascii="Cambria Math" w:eastAsia="宋体" w:hAnsi="Cambria Math" w:cs="宋体"/>
                          <w:color w:val="000000" w:themeColor="text1"/>
                          <w:kern w:val="0"/>
                          <w:szCs w:val="24"/>
                        </w:rPr>
                        <m:t>ω</m:t>
                      </m:r>
                      <m:sSub>
                        <m:sSubPr>
                          <m:ctrlPr>
                            <w:rPr>
                              <w:rFonts w:ascii="Cambria Math" w:eastAsia="宋体" w:hAnsi="Cambria Math" w:cs="宋体"/>
                              <w:bCs/>
                              <w:color w:val="000000" w:themeColor="text1"/>
                              <w:kern w:val="0"/>
                              <w:szCs w:val="24"/>
                            </w:rPr>
                          </m:ctrlPr>
                        </m:sSubPr>
                        <m:e>
                          <m:r>
                            <w:rPr>
                              <w:rFonts w:ascii="Cambria Math" w:eastAsia="宋体" w:hAnsi="Cambria Math" w:cs="宋体"/>
                              <w:color w:val="000000" w:themeColor="text1"/>
                              <w:kern w:val="0"/>
                              <w:szCs w:val="24"/>
                            </w:rPr>
                            <m:t>U</m:t>
                          </m:r>
                        </m:e>
                        <m:sub>
                          <m:r>
                            <m:rPr>
                              <m:sty m:val="p"/>
                            </m:rPr>
                            <w:rPr>
                              <w:rFonts w:ascii="Cambria Math" w:eastAsia="宋体" w:hAnsi="Cambria Math" w:cs="宋体"/>
                              <w:color w:val="000000" w:themeColor="text1"/>
                              <w:kern w:val="0"/>
                              <w:szCs w:val="24"/>
                            </w:rPr>
                            <m:t>h,t-1</m:t>
                          </m:r>
                        </m:sub>
                      </m:sSub>
                    </m:e>
                  </m:d>
                </m:e>
              </m:nary>
              <m:r>
                <w:rPr>
                  <w:rFonts w:ascii="Cambria Math" w:eastAsia="宋体" w:hAnsi="Cambria Math" w:cs="宋体"/>
                  <w:color w:val="000000" w:themeColor="text1"/>
                  <w:kern w:val="0"/>
                  <w:szCs w:val="24"/>
                </w:rPr>
                <m:t>#(28)</m:t>
              </m:r>
            </m:e>
          </m:eqArr>
        </m:oMath>
      </m:oMathPara>
    </w:p>
    <w:p w14:paraId="183C0284" w14:textId="78702879" w:rsidR="0013492B" w:rsidRPr="00C24719" w:rsidRDefault="006830A6" w:rsidP="0013492B">
      <w:pPr>
        <w:pStyle w:val="a3"/>
        <w:rPr>
          <w:rFonts w:ascii="宋体" w:eastAsia="宋体" w:hAnsi="宋体" w:cs="宋体"/>
          <w:bCs/>
          <w:color w:val="000000" w:themeColor="text1"/>
          <w:kern w:val="0"/>
          <w:szCs w:val="24"/>
        </w:rPr>
      </w:pPr>
      <w:r w:rsidRPr="00C24719">
        <w:rPr>
          <w:rFonts w:ascii="宋体" w:eastAsia="宋体" w:hAnsi="宋体" w:cs="宋体" w:hint="eastAsia"/>
          <w:bCs/>
          <w:color w:val="000000" w:themeColor="text1"/>
          <w:kern w:val="0"/>
          <w:szCs w:val="24"/>
        </w:rPr>
        <w:t>其中</w:t>
      </w:r>
      <w:r w:rsidRPr="00C24719">
        <w:rPr>
          <w:rFonts w:ascii="宋体" w:eastAsia="宋体" w:hAnsi="宋体" w:cs="宋体"/>
          <w:bCs/>
          <w:color w:val="000000" w:themeColor="text1"/>
          <w:kern w:val="0"/>
          <w:szCs w:val="24"/>
        </w:rPr>
        <w:t xml:space="preserve"> </w:t>
      </w:r>
      <m:oMath>
        <m:r>
          <w:rPr>
            <w:rFonts w:ascii="Cambria Math" w:eastAsia="宋体" w:hAnsi="Cambria Math" w:cs="宋体"/>
            <w:color w:val="000000" w:themeColor="text1"/>
            <w:kern w:val="0"/>
            <w:szCs w:val="24"/>
          </w:rPr>
          <m:t>ω</m:t>
        </m:r>
        <m:r>
          <w:rPr>
            <w:rFonts w:ascii="Cambria Math" w:eastAsia="宋体" w:hAnsi="Cambria Math" w:cs="宋体" w:hint="eastAsia"/>
            <w:color w:val="000000" w:themeColor="text1"/>
            <w:kern w:val="0"/>
            <w:szCs w:val="24"/>
          </w:rPr>
          <m:t>≥</m:t>
        </m:r>
        <m:r>
          <w:rPr>
            <w:rFonts w:ascii="Cambria Math" w:eastAsia="宋体" w:hAnsi="Cambria Math" w:cs="宋体"/>
            <w:color w:val="000000" w:themeColor="text1"/>
            <w:kern w:val="0"/>
            <w:szCs w:val="24"/>
          </w:rPr>
          <m:t>0</m:t>
        </m:r>
      </m:oMath>
      <w:r w:rsidRPr="00C24719">
        <w:rPr>
          <w:rFonts w:ascii="宋体" w:eastAsia="宋体" w:hAnsi="宋体" w:cs="宋体"/>
          <w:bCs/>
          <w:color w:val="000000" w:themeColor="text1"/>
          <w:kern w:val="0"/>
          <w:szCs w:val="24"/>
        </w:rPr>
        <w:t xml:space="preserve"> ,表示交易者向收益表现较好</w:t>
      </w:r>
      <w:r w:rsidR="006311D0" w:rsidRPr="00C24719">
        <w:rPr>
          <w:rFonts w:ascii="宋体" w:eastAsia="宋体" w:hAnsi="宋体" w:cs="宋体" w:hint="eastAsia"/>
          <w:bCs/>
          <w:color w:val="000000" w:themeColor="text1"/>
          <w:kern w:val="0"/>
          <w:szCs w:val="24"/>
        </w:rPr>
        <w:t>模式</w:t>
      </w:r>
      <w:r w:rsidRPr="00C24719">
        <w:rPr>
          <w:rFonts w:ascii="宋体" w:eastAsia="宋体" w:hAnsi="宋体" w:cs="宋体"/>
          <w:bCs/>
          <w:color w:val="000000" w:themeColor="text1"/>
          <w:kern w:val="0"/>
          <w:szCs w:val="24"/>
        </w:rPr>
        <w:t xml:space="preserve">转变的敏感度； </w:t>
      </w:r>
      <m:oMath>
        <m:r>
          <w:rPr>
            <w:rFonts w:ascii="Cambria Math" w:eastAsia="宋体" w:hAnsi="Cambria Math" w:cs="宋体"/>
            <w:color w:val="000000" w:themeColor="text1"/>
            <w:kern w:val="0"/>
            <w:szCs w:val="24"/>
          </w:rPr>
          <m:t xml:space="preserve">ω=0, </m:t>
        </m:r>
      </m:oMath>
      <w:r w:rsidRPr="00C24719">
        <w:rPr>
          <w:rFonts w:ascii="宋体" w:eastAsia="宋体" w:hAnsi="宋体" w:cs="宋体"/>
          <w:bCs/>
          <w:color w:val="000000" w:themeColor="text1"/>
          <w:kern w:val="0"/>
          <w:szCs w:val="24"/>
        </w:rPr>
        <w:t>则交易者以相同的概率随机</w:t>
      </w:r>
      <w:r w:rsidR="0001261F" w:rsidRPr="00C24719">
        <w:rPr>
          <w:rFonts w:ascii="宋体" w:eastAsia="宋体" w:hAnsi="宋体" w:cs="宋体" w:hint="eastAsia"/>
          <w:bCs/>
          <w:color w:val="000000" w:themeColor="text1"/>
          <w:kern w:val="0"/>
          <w:szCs w:val="24"/>
        </w:rPr>
        <w:t>处于某种模式制下</w:t>
      </w:r>
      <w:r w:rsidRPr="00C24719">
        <w:rPr>
          <w:rFonts w:ascii="宋体" w:eastAsia="宋体" w:hAnsi="宋体" w:cs="宋体"/>
          <w:bCs/>
          <w:color w:val="000000" w:themeColor="text1"/>
          <w:kern w:val="0"/>
          <w:szCs w:val="24"/>
        </w:rPr>
        <w:t xml:space="preserve">；另一种极端情况 </w:t>
      </w:r>
      <m:oMath>
        <m:r>
          <w:rPr>
            <w:rFonts w:ascii="Cambria Math" w:eastAsia="宋体" w:hAnsi="Cambria Math" w:cs="宋体"/>
            <w:color w:val="000000" w:themeColor="text1"/>
            <w:kern w:val="0"/>
            <w:szCs w:val="24"/>
          </w:rPr>
          <m:t>ω=</m:t>
        </m:r>
        <m:r>
          <w:rPr>
            <w:rFonts w:ascii="Cambria Math" w:eastAsia="宋体" w:hAnsi="Cambria Math" w:cs="宋体" w:hint="eastAsia"/>
            <w:color w:val="000000" w:themeColor="text1"/>
            <w:kern w:val="0"/>
            <w:szCs w:val="24"/>
          </w:rPr>
          <m:t>∞</m:t>
        </m:r>
      </m:oMath>
      <w:r w:rsidRPr="00C24719">
        <w:rPr>
          <w:rFonts w:ascii="宋体" w:eastAsia="宋体" w:hAnsi="宋体" w:cs="宋体"/>
          <w:bCs/>
          <w:color w:val="000000" w:themeColor="text1"/>
          <w:kern w:val="0"/>
          <w:szCs w:val="24"/>
        </w:rPr>
        <w:t xml:space="preserve"> , 则交易者全部倒向上一期收益表现最好</w:t>
      </w:r>
      <w:r w:rsidR="0001261F" w:rsidRPr="00C24719">
        <w:rPr>
          <w:rFonts w:ascii="宋体" w:eastAsia="宋体" w:hAnsi="宋体" w:cs="宋体" w:hint="eastAsia"/>
          <w:bCs/>
          <w:color w:val="000000" w:themeColor="text1"/>
          <w:kern w:val="0"/>
          <w:szCs w:val="24"/>
        </w:rPr>
        <w:t>的模式</w:t>
      </w:r>
      <w:r w:rsidRPr="00C24719">
        <w:rPr>
          <w:rFonts w:ascii="宋体" w:eastAsia="宋体" w:hAnsi="宋体" w:cs="宋体"/>
          <w:bCs/>
          <w:color w:val="000000" w:themeColor="text1"/>
          <w:kern w:val="0"/>
          <w:szCs w:val="24"/>
        </w:rPr>
        <w:t>，因此在这种切换机制下，市场可以表现出羊群行为。</w:t>
      </w:r>
      <m:oMath>
        <m:sSub>
          <m:sSubPr>
            <m:ctrlPr>
              <w:rPr>
                <w:rFonts w:ascii="Cambria Math" w:eastAsia="宋体" w:hAnsi="Cambria Math" w:cs="宋体"/>
                <w:bCs/>
                <w:color w:val="000000" w:themeColor="text1"/>
                <w:kern w:val="0"/>
                <w:szCs w:val="24"/>
              </w:rPr>
            </m:ctrlPr>
          </m:sSubPr>
          <m:e>
            <m:r>
              <w:rPr>
                <w:rFonts w:ascii="Cambria Math" w:eastAsia="宋体" w:hAnsi="Cambria Math" w:cs="宋体"/>
                <w:color w:val="000000" w:themeColor="text1"/>
                <w:kern w:val="0"/>
                <w:szCs w:val="24"/>
              </w:rPr>
              <m:t>U</m:t>
            </m:r>
          </m:e>
          <m:sub>
            <m:r>
              <m:rPr>
                <m:sty m:val="p"/>
              </m:rPr>
              <w:rPr>
                <w:rFonts w:ascii="Cambria Math" w:eastAsia="宋体" w:hAnsi="Cambria Math" w:cs="宋体"/>
                <w:color w:val="000000" w:themeColor="text1"/>
                <w:kern w:val="0"/>
                <w:szCs w:val="24"/>
              </w:rPr>
              <m:t xml:space="preserve">h,t-1 </m:t>
            </m:r>
          </m:sub>
        </m:sSub>
      </m:oMath>
      <w:r w:rsidRPr="00C24719">
        <w:rPr>
          <w:rFonts w:ascii="宋体" w:eastAsia="宋体" w:hAnsi="宋体" w:cs="宋体"/>
          <w:bCs/>
          <w:color w:val="000000" w:themeColor="text1"/>
          <w:kern w:val="0"/>
          <w:szCs w:val="24"/>
        </w:rPr>
        <w:t>表示</w:t>
      </w:r>
      <w:r w:rsidRPr="00C24719">
        <w:rPr>
          <w:rFonts w:ascii="Times New Roman" w:eastAsia="宋体" w:hAnsi="Times New Roman" w:cs="Times New Roman"/>
          <w:bCs/>
          <w:color w:val="000000" w:themeColor="text1"/>
          <w:kern w:val="0"/>
          <w:szCs w:val="24"/>
        </w:rPr>
        <w:t>h</w:t>
      </w:r>
      <w:r w:rsidRPr="00C24719">
        <w:rPr>
          <w:rFonts w:ascii="宋体" w:eastAsia="宋体" w:hAnsi="宋体" w:cs="宋体"/>
          <w:bCs/>
          <w:color w:val="000000" w:themeColor="text1"/>
          <w:kern w:val="0"/>
          <w:szCs w:val="24"/>
        </w:rPr>
        <w:t xml:space="preserve"> </w:t>
      </w:r>
      <w:r w:rsidRPr="00C24719">
        <w:rPr>
          <w:rFonts w:ascii="宋体" w:eastAsia="宋体" w:hAnsi="宋体" w:cs="宋体" w:hint="eastAsia"/>
          <w:bCs/>
          <w:color w:val="000000" w:themeColor="text1"/>
          <w:kern w:val="0"/>
          <w:szCs w:val="24"/>
        </w:rPr>
        <w:t>类</w:t>
      </w:r>
      <w:r w:rsidR="0001261F" w:rsidRPr="00C24719">
        <w:rPr>
          <w:rFonts w:ascii="宋体" w:eastAsia="宋体" w:hAnsi="宋体" w:cs="宋体" w:hint="eastAsia"/>
          <w:bCs/>
          <w:color w:val="000000" w:themeColor="text1"/>
          <w:kern w:val="0"/>
          <w:szCs w:val="24"/>
        </w:rPr>
        <w:t>模式下投资者</w:t>
      </w:r>
      <w:r w:rsidRPr="00C24719">
        <w:rPr>
          <w:rFonts w:ascii="宋体" w:eastAsia="宋体" w:hAnsi="宋体" w:cs="宋体" w:hint="eastAsia"/>
          <w:bCs/>
          <w:color w:val="000000" w:themeColor="text1"/>
          <w:kern w:val="0"/>
          <w:szCs w:val="24"/>
        </w:rPr>
        <w:t>在</w:t>
      </w:r>
      <w:r w:rsidRPr="00C24719">
        <w:rPr>
          <w:rFonts w:ascii="Times New Roman" w:eastAsia="宋体" w:hAnsi="Times New Roman" w:cs="Times New Roman"/>
          <w:bCs/>
          <w:color w:val="000000" w:themeColor="text1"/>
          <w:kern w:val="0"/>
          <w:szCs w:val="24"/>
        </w:rPr>
        <w:t>t-1</w:t>
      </w:r>
      <w:r w:rsidRPr="00C24719">
        <w:rPr>
          <w:rFonts w:ascii="宋体" w:eastAsia="宋体" w:hAnsi="宋体" w:cs="宋体"/>
          <w:bCs/>
          <w:color w:val="000000" w:themeColor="text1"/>
          <w:kern w:val="0"/>
          <w:szCs w:val="24"/>
        </w:rPr>
        <w:t>到</w:t>
      </w:r>
      <w:r w:rsidRPr="00C24719">
        <w:rPr>
          <w:rFonts w:ascii="Times New Roman" w:eastAsia="宋体" w:hAnsi="Times New Roman" w:cs="Times New Roman"/>
          <w:bCs/>
          <w:color w:val="000000" w:themeColor="text1"/>
          <w:kern w:val="0"/>
          <w:szCs w:val="24"/>
        </w:rPr>
        <w:t>t</w:t>
      </w:r>
      <w:r w:rsidR="00AF54E3" w:rsidRPr="00C24719">
        <w:rPr>
          <w:rFonts w:ascii="宋体" w:eastAsia="宋体" w:hAnsi="宋体" w:cs="宋体" w:hint="eastAsia"/>
          <w:bCs/>
          <w:color w:val="000000" w:themeColor="text1"/>
          <w:kern w:val="0"/>
          <w:szCs w:val="24"/>
        </w:rPr>
        <w:t>时</w:t>
      </w:r>
      <w:r w:rsidRPr="00C24719">
        <w:rPr>
          <w:rFonts w:ascii="宋体" w:eastAsia="宋体" w:hAnsi="宋体" w:cs="宋体" w:hint="eastAsia"/>
          <w:bCs/>
          <w:color w:val="000000" w:themeColor="text1"/>
          <w:kern w:val="0"/>
          <w:szCs w:val="24"/>
        </w:rPr>
        <w:t>期</w:t>
      </w:r>
      <w:r w:rsidRPr="00C24719">
        <w:rPr>
          <w:rFonts w:ascii="宋体" w:eastAsia="宋体" w:hAnsi="宋体" w:cs="宋体"/>
          <w:bCs/>
          <w:color w:val="000000" w:themeColor="text1"/>
          <w:kern w:val="0"/>
          <w:szCs w:val="24"/>
        </w:rPr>
        <w:t>风险资产</w:t>
      </w:r>
      <w:r w:rsidRPr="00C24719">
        <w:rPr>
          <w:rFonts w:ascii="宋体" w:eastAsia="宋体" w:hAnsi="宋体" w:cs="宋体" w:hint="eastAsia"/>
          <w:bCs/>
          <w:color w:val="000000" w:themeColor="text1"/>
          <w:kern w:val="0"/>
          <w:szCs w:val="24"/>
        </w:rPr>
        <w:t>价格变化</w:t>
      </w:r>
      <w:r w:rsidRPr="00C24719">
        <w:rPr>
          <w:rFonts w:ascii="宋体" w:eastAsia="宋体" w:hAnsi="宋体" w:cs="宋体"/>
          <w:bCs/>
          <w:color w:val="000000" w:themeColor="text1"/>
          <w:kern w:val="0"/>
          <w:szCs w:val="24"/>
        </w:rPr>
        <w:t>导致的财富变动情况</w:t>
      </w:r>
    </w:p>
    <w:p w14:paraId="792E72D3" w14:textId="2DD6BBB8" w:rsidR="0013492B" w:rsidRPr="00C24719" w:rsidRDefault="00000000" w:rsidP="0013492B">
      <w:pPr>
        <w:pStyle w:val="a3"/>
        <w:ind w:left="1191" w:firstLineChars="0" w:firstLine="0"/>
        <w:outlineLvl w:val="1"/>
        <w:rPr>
          <w:rFonts w:ascii="黑体" w:eastAsia="黑体" w:hAnsi="黑体" w:cs="宋体"/>
          <w:bCs/>
          <w:color w:val="000000" w:themeColor="text1"/>
          <w:kern w:val="0"/>
          <w:szCs w:val="24"/>
        </w:rPr>
      </w:pPr>
      <m:oMathPara>
        <m:oMath>
          <m:eqArr>
            <m:eqArrPr>
              <m:maxDist m:val="1"/>
              <m:ctrlPr>
                <w:rPr>
                  <w:rFonts w:ascii="Cambria Math" w:eastAsia="宋体" w:hAnsi="Cambria Math" w:cs="宋体"/>
                  <w:bCs/>
                  <w:i/>
                  <w:color w:val="000000" w:themeColor="text1"/>
                  <w:kern w:val="0"/>
                  <w:szCs w:val="24"/>
                </w:rPr>
              </m:ctrlPr>
            </m:eqArrPr>
            <m:e>
              <m:r>
                <m:rPr>
                  <m:sty m:val="p"/>
                </m:rPr>
                <w:rPr>
                  <w:rFonts w:ascii="Cambria Math" w:eastAsia="宋体" w:hAnsi="Cambria Math" w:cs="宋体"/>
                  <w:color w:val="000000" w:themeColor="text1"/>
                  <w:kern w:val="0"/>
                  <w:szCs w:val="24"/>
                </w:rPr>
                <m:t xml:space="preserve"> </m:t>
              </m:r>
              <m:sSub>
                <m:sSubPr>
                  <m:ctrlPr>
                    <w:rPr>
                      <w:rFonts w:ascii="Cambria Math" w:eastAsia="宋体" w:hAnsi="Cambria Math" w:cs="宋体"/>
                      <w:bCs/>
                      <w:color w:val="000000" w:themeColor="text1"/>
                      <w:kern w:val="0"/>
                      <w:szCs w:val="24"/>
                    </w:rPr>
                  </m:ctrlPr>
                </m:sSubPr>
                <m:e>
                  <m:r>
                    <w:rPr>
                      <w:rFonts w:ascii="Cambria Math" w:eastAsia="宋体" w:hAnsi="Cambria Math" w:cs="宋体"/>
                      <w:color w:val="000000" w:themeColor="text1"/>
                      <w:kern w:val="0"/>
                      <w:szCs w:val="24"/>
                    </w:rPr>
                    <m:t>U</m:t>
                  </m:r>
                </m:e>
                <m:sub>
                  <m:r>
                    <m:rPr>
                      <m:sty m:val="p"/>
                    </m:rPr>
                    <w:rPr>
                      <w:rFonts w:ascii="Cambria Math" w:eastAsia="宋体" w:hAnsi="Cambria Math" w:cs="宋体"/>
                      <w:color w:val="000000" w:themeColor="text1"/>
                      <w:kern w:val="0"/>
                      <w:szCs w:val="24"/>
                    </w:rPr>
                    <m:t>h,t-1</m:t>
                  </m:r>
                </m:sub>
              </m:sSub>
              <m:r>
                <m:rPr>
                  <m:sty m:val="p"/>
                </m:rPr>
                <w:rPr>
                  <w:rFonts w:ascii="Cambria Math" w:eastAsia="宋体" w:hAnsi="Cambria Math" w:cs="宋体"/>
                  <w:color w:val="000000" w:themeColor="text1"/>
                  <w:kern w:val="0"/>
                  <w:szCs w:val="24"/>
                </w:rPr>
                <m:t>=</m:t>
              </m:r>
              <m:sSub>
                <m:sSubPr>
                  <m:ctrlPr>
                    <w:rPr>
                      <w:rFonts w:ascii="Cambria Math" w:eastAsia="宋体" w:hAnsi="Cambria Math" w:cs="宋体"/>
                      <w:bCs/>
                      <w:color w:val="000000" w:themeColor="text1"/>
                      <w:kern w:val="0"/>
                      <w:szCs w:val="24"/>
                    </w:rPr>
                  </m:ctrlPr>
                </m:sSubPr>
                <m:e>
                  <m:r>
                    <w:rPr>
                      <w:rFonts w:ascii="Cambria Math" w:eastAsia="宋体" w:hAnsi="Cambria Math" w:cs="宋体"/>
                      <w:color w:val="000000" w:themeColor="text1"/>
                      <w:kern w:val="0"/>
                      <w:szCs w:val="24"/>
                    </w:rPr>
                    <m:t>W</m:t>
                  </m:r>
                </m:e>
                <m:sub>
                  <m:r>
                    <w:rPr>
                      <w:rFonts w:ascii="Cambria Math" w:eastAsia="宋体" w:hAnsi="Cambria Math" w:cs="宋体"/>
                      <w:color w:val="000000" w:themeColor="text1"/>
                      <w:kern w:val="0"/>
                      <w:szCs w:val="24"/>
                    </w:rPr>
                    <m:t>h,t</m:t>
                  </m:r>
                </m:sub>
              </m:sSub>
              <m:r>
                <m:rPr>
                  <m:sty m:val="p"/>
                </m:rPr>
                <w:rPr>
                  <w:rFonts w:ascii="Cambria Math" w:eastAsia="宋体" w:hAnsi="Cambria Math" w:cs="宋体"/>
                  <w:color w:val="000000" w:themeColor="text1"/>
                  <w:kern w:val="0"/>
                  <w:szCs w:val="24"/>
                </w:rPr>
                <m:t>-R</m:t>
              </m:r>
              <m:sSub>
                <m:sSubPr>
                  <m:ctrlPr>
                    <w:rPr>
                      <w:rFonts w:ascii="Cambria Math" w:eastAsia="宋体" w:hAnsi="Cambria Math" w:cs="宋体"/>
                      <w:bCs/>
                      <w:color w:val="000000" w:themeColor="text1"/>
                      <w:kern w:val="0"/>
                      <w:szCs w:val="24"/>
                    </w:rPr>
                  </m:ctrlPr>
                </m:sSubPr>
                <m:e>
                  <m:r>
                    <w:rPr>
                      <w:rFonts w:ascii="Cambria Math" w:eastAsia="宋体" w:hAnsi="Cambria Math" w:cs="宋体"/>
                      <w:color w:val="000000" w:themeColor="text1"/>
                      <w:kern w:val="0"/>
                      <w:szCs w:val="24"/>
                    </w:rPr>
                    <m:t>W</m:t>
                  </m:r>
                </m:e>
                <m:sub>
                  <m:r>
                    <w:rPr>
                      <w:rFonts w:ascii="Cambria Math" w:eastAsia="宋体" w:hAnsi="Cambria Math" w:cs="宋体"/>
                      <w:color w:val="000000" w:themeColor="text1"/>
                      <w:kern w:val="0"/>
                      <w:szCs w:val="24"/>
                    </w:rPr>
                    <m:t>h,t-1</m:t>
                  </m:r>
                </m:sub>
              </m:sSub>
              <m:r>
                <w:rPr>
                  <w:rFonts w:ascii="Cambria Math" w:eastAsia="宋体" w:hAnsi="Cambria Math" w:cs="宋体"/>
                  <w:color w:val="000000" w:themeColor="text1"/>
                  <w:kern w:val="0"/>
                  <w:szCs w:val="24"/>
                </w:rPr>
                <m:t>#(29)</m:t>
              </m:r>
            </m:e>
          </m:eqArr>
        </m:oMath>
      </m:oMathPara>
    </w:p>
    <w:p w14:paraId="6624B685" w14:textId="77777777" w:rsidR="006172E1" w:rsidRPr="00C24719" w:rsidRDefault="006172E1" w:rsidP="006172E1">
      <w:pPr>
        <w:pStyle w:val="a3"/>
        <w:numPr>
          <w:ilvl w:val="0"/>
          <w:numId w:val="15"/>
        </w:numPr>
        <w:ind w:left="1191" w:firstLineChars="0" w:hanging="482"/>
        <w:outlineLvl w:val="1"/>
        <w:rPr>
          <w:rFonts w:ascii="黑体" w:eastAsia="黑体" w:hAnsi="黑体" w:cs="宋体"/>
          <w:color w:val="000000" w:themeColor="text1"/>
          <w:kern w:val="0"/>
          <w:szCs w:val="21"/>
        </w:rPr>
      </w:pPr>
      <w:r w:rsidRPr="00C24719">
        <w:rPr>
          <w:rFonts w:ascii="黑体" w:eastAsia="黑体" w:hAnsi="黑体" w:cs="宋体" w:hint="eastAsia"/>
          <w:color w:val="000000" w:themeColor="text1"/>
          <w:kern w:val="0"/>
          <w:szCs w:val="21"/>
        </w:rPr>
        <w:t>价格形成机制</w:t>
      </w:r>
    </w:p>
    <w:p w14:paraId="01A525FD" w14:textId="1D4C5D30" w:rsidR="006830A6" w:rsidRPr="00C24719" w:rsidRDefault="006830A6" w:rsidP="006830A6">
      <w:pPr>
        <w:pStyle w:val="a3"/>
        <w:rPr>
          <w:rFonts w:ascii="宋体" w:eastAsia="宋体" w:hAnsi="宋体" w:cs="宋体"/>
          <w:bCs/>
          <w:color w:val="000000" w:themeColor="text1"/>
          <w:kern w:val="0"/>
          <w:szCs w:val="24"/>
        </w:rPr>
      </w:pPr>
      <w:r w:rsidRPr="00C24719">
        <w:rPr>
          <w:rFonts w:ascii="宋体" w:eastAsia="宋体" w:hAnsi="宋体" w:cs="宋体" w:hint="eastAsia"/>
          <w:bCs/>
          <w:color w:val="000000" w:themeColor="text1"/>
          <w:kern w:val="0"/>
          <w:szCs w:val="24"/>
        </w:rPr>
        <w:t>本文假设存在做市商根据市场供需调整风险资产的价格，</w:t>
      </w:r>
      <w:r w:rsidRPr="00C24719">
        <w:rPr>
          <w:rFonts w:ascii="宋体" w:eastAsia="宋体" w:hAnsi="宋体" w:cs="宋体"/>
          <w:bCs/>
          <w:color w:val="000000" w:themeColor="text1"/>
          <w:kern w:val="0"/>
          <w:szCs w:val="24"/>
        </w:rPr>
        <w:t>相较于</w:t>
      </w:r>
      <w:r w:rsidRPr="00C24719">
        <w:rPr>
          <w:rFonts w:ascii="Times New Roman" w:eastAsia="宋体" w:hAnsi="Times New Roman" w:cs="Times New Roman"/>
          <w:color w:val="000000" w:themeColor="text1"/>
        </w:rPr>
        <w:t>Brock &amp; Hommes</w:t>
      </w:r>
      <w:r w:rsidRPr="00C24719">
        <w:rPr>
          <w:rFonts w:ascii="Times New Roman" w:eastAsia="宋体" w:hAnsi="Times New Roman" w:cs="Times New Roman" w:hint="eastAsia"/>
          <w:color w:val="000000" w:themeColor="text1"/>
        </w:rPr>
        <w:t>（</w:t>
      </w:r>
      <w:r w:rsidRPr="00C24719">
        <w:rPr>
          <w:rFonts w:ascii="Times New Roman" w:eastAsia="宋体" w:hAnsi="Times New Roman" w:cs="Times New Roman" w:hint="eastAsia"/>
          <w:color w:val="000000" w:themeColor="text1"/>
        </w:rPr>
        <w:t>1</w:t>
      </w:r>
      <w:r w:rsidRPr="00C24719">
        <w:rPr>
          <w:rFonts w:ascii="Times New Roman" w:eastAsia="宋体" w:hAnsi="Times New Roman" w:cs="Times New Roman"/>
          <w:color w:val="000000" w:themeColor="text1"/>
        </w:rPr>
        <w:t>998</w:t>
      </w:r>
      <w:r w:rsidRPr="00C24719">
        <w:rPr>
          <w:rFonts w:ascii="Times New Roman" w:eastAsia="宋体" w:hAnsi="Times New Roman" w:cs="Times New Roman" w:hint="eastAsia"/>
          <w:color w:val="000000" w:themeColor="text1"/>
        </w:rPr>
        <w:t>）</w:t>
      </w:r>
      <w:r w:rsidRPr="00C24719">
        <w:rPr>
          <w:rFonts w:ascii="宋体" w:eastAsia="宋体" w:hAnsi="宋体" w:cs="宋体"/>
          <w:bCs/>
          <w:color w:val="000000" w:themeColor="text1"/>
          <w:kern w:val="0"/>
          <w:szCs w:val="24"/>
        </w:rPr>
        <w:t>采用的均衡价格下经典的市场出清方法，做市商</w:t>
      </w:r>
      <w:r w:rsidRPr="00C24719">
        <w:rPr>
          <w:rFonts w:ascii="宋体" w:eastAsia="宋体" w:hAnsi="宋体" w:cs="宋体" w:hint="eastAsia"/>
          <w:bCs/>
          <w:color w:val="000000" w:themeColor="text1"/>
          <w:kern w:val="0"/>
          <w:szCs w:val="24"/>
        </w:rPr>
        <w:t>制度更加接近真实金融市场的交易制度，为进一步研究不同流动性下价格的动态变化提供了可能。假设市场中风险资产不存在外部供应。沿用上文记号，</w:t>
      </w:r>
      <w:r w:rsidRPr="00C24719">
        <w:rPr>
          <w:rFonts w:ascii="宋体" w:eastAsia="宋体" w:hAnsi="宋体" w:cs="宋体"/>
          <w:bCs/>
          <w:color w:val="000000" w:themeColor="text1"/>
          <w:kern w:val="0"/>
          <w:szCs w:val="24"/>
        </w:rPr>
        <w:t>每个交易期市场对风险资产</w:t>
      </w:r>
      <w:r w:rsidRPr="00C24719">
        <w:rPr>
          <w:rFonts w:ascii="宋体" w:eastAsia="宋体" w:hAnsi="宋体" w:cs="宋体" w:hint="eastAsia"/>
          <w:bCs/>
          <w:color w:val="000000" w:themeColor="text1"/>
          <w:kern w:val="0"/>
          <w:szCs w:val="24"/>
        </w:rPr>
        <w:t>溢出</w:t>
      </w:r>
      <w:r w:rsidRPr="00C24719">
        <w:rPr>
          <w:rFonts w:ascii="宋体" w:eastAsia="宋体" w:hAnsi="宋体" w:cs="宋体"/>
          <w:bCs/>
          <w:color w:val="000000" w:themeColor="text1"/>
          <w:kern w:val="0"/>
          <w:szCs w:val="24"/>
        </w:rPr>
        <w:t>需求</w:t>
      </w:r>
      <w:r w:rsidRPr="00C24719">
        <w:rPr>
          <w:rFonts w:ascii="宋体" w:eastAsia="宋体" w:hAnsi="宋体" w:cs="宋体" w:hint="eastAsia"/>
          <w:bCs/>
          <w:color w:val="000000" w:themeColor="text1"/>
          <w:kern w:val="0"/>
          <w:szCs w:val="24"/>
        </w:rPr>
        <w:t>量</w:t>
      </w:r>
      <w:r w:rsidRPr="00C24719">
        <w:rPr>
          <w:rFonts w:ascii="宋体" w:eastAsia="宋体" w:hAnsi="宋体" w:cs="宋体"/>
          <w:bCs/>
          <w:color w:val="000000" w:themeColor="text1"/>
          <w:kern w:val="0"/>
          <w:szCs w:val="24"/>
        </w:rPr>
        <w:t>为</w:t>
      </w:r>
    </w:p>
    <w:p w14:paraId="37AF1C53" w14:textId="159FBD5A" w:rsidR="006830A6" w:rsidRPr="00C24719" w:rsidRDefault="00000000" w:rsidP="006830A6">
      <w:pPr>
        <w:pStyle w:val="a3"/>
        <w:rPr>
          <w:rFonts w:ascii="宋体" w:eastAsia="宋体" w:hAnsi="宋体" w:cs="宋体"/>
          <w:bCs/>
          <w:color w:val="000000" w:themeColor="text1"/>
          <w:kern w:val="0"/>
          <w:szCs w:val="24"/>
        </w:rPr>
      </w:pPr>
      <m:oMathPara>
        <m:oMath>
          <m:eqArr>
            <m:eqArrPr>
              <m:maxDist m:val="1"/>
              <m:ctrlPr>
                <w:rPr>
                  <w:rFonts w:ascii="Cambria Math" w:eastAsia="宋体" w:hAnsi="Cambria Math" w:cs="宋体"/>
                  <w:bCs/>
                  <w:i/>
                  <w:color w:val="000000" w:themeColor="text1"/>
                  <w:kern w:val="0"/>
                  <w:szCs w:val="24"/>
                </w:rPr>
              </m:ctrlPr>
            </m:eqArrPr>
            <m:e>
              <m:sSub>
                <m:sSubPr>
                  <m:ctrlPr>
                    <w:rPr>
                      <w:rFonts w:ascii="Cambria Math" w:eastAsia="宋体" w:hAnsi="Cambria Math" w:cs="宋体"/>
                      <w:bCs/>
                      <w:color w:val="000000" w:themeColor="text1"/>
                      <w:kern w:val="0"/>
                      <w:szCs w:val="24"/>
                    </w:rPr>
                  </m:ctrlPr>
                </m:sSubPr>
                <m:e>
                  <m:r>
                    <m:rPr>
                      <m:sty m:val="p"/>
                    </m:rPr>
                    <w:rPr>
                      <w:rFonts w:ascii="Cambria Math" w:eastAsia="宋体" w:hAnsi="Cambria Math" w:cs="宋体"/>
                      <w:color w:val="000000" w:themeColor="text1"/>
                      <w:kern w:val="0"/>
                      <w:szCs w:val="24"/>
                    </w:rPr>
                    <m:t>z</m:t>
                  </m:r>
                </m:e>
                <m:sub>
                  <m:r>
                    <w:rPr>
                      <w:rFonts w:ascii="Cambria Math" w:eastAsia="宋体" w:hAnsi="Cambria Math" w:cs="宋体"/>
                      <w:color w:val="000000" w:themeColor="text1"/>
                      <w:kern w:val="0"/>
                      <w:szCs w:val="24"/>
                    </w:rPr>
                    <m:t>e</m:t>
                  </m:r>
                  <m:r>
                    <m:rPr>
                      <m:sty m:val="p"/>
                    </m:rPr>
                    <w:rPr>
                      <w:rFonts w:ascii="Cambria Math" w:eastAsia="宋体" w:hAnsi="Cambria Math" w:cs="宋体"/>
                      <w:color w:val="000000" w:themeColor="text1"/>
                      <w:kern w:val="0"/>
                      <w:szCs w:val="24"/>
                    </w:rPr>
                    <m:t>,</m:t>
                  </m:r>
                  <m:r>
                    <w:rPr>
                      <w:rFonts w:ascii="Cambria Math" w:eastAsia="宋体" w:hAnsi="Cambria Math" w:cs="宋体"/>
                      <w:color w:val="000000" w:themeColor="text1"/>
                      <w:kern w:val="0"/>
                      <w:szCs w:val="24"/>
                    </w:rPr>
                    <m:t>t</m:t>
                  </m:r>
                </m:sub>
              </m:sSub>
              <m:r>
                <w:rPr>
                  <w:rFonts w:ascii="Cambria Math" w:eastAsia="宋体" w:hAnsi="Cambria Math" w:cs="宋体"/>
                  <w:color w:val="000000" w:themeColor="text1"/>
                  <w:kern w:val="0"/>
                  <w:szCs w:val="24"/>
                </w:rPr>
                <m:t>=</m:t>
              </m:r>
              <m:sSub>
                <m:sSubPr>
                  <m:ctrlPr>
                    <w:rPr>
                      <w:rFonts w:ascii="Cambria Math" w:eastAsia="宋体" w:hAnsi="Cambria Math" w:cs="宋体"/>
                      <w:bCs/>
                      <w:i/>
                      <w:color w:val="000000" w:themeColor="text1"/>
                      <w:kern w:val="0"/>
                      <w:szCs w:val="24"/>
                    </w:rPr>
                  </m:ctrlPr>
                </m:sSubPr>
                <m:e>
                  <m:r>
                    <w:rPr>
                      <w:rFonts w:ascii="Cambria Math" w:eastAsia="宋体" w:hAnsi="Cambria Math" w:cs="宋体"/>
                      <w:color w:val="000000" w:themeColor="text1"/>
                      <w:kern w:val="0"/>
                      <w:szCs w:val="24"/>
                    </w:rPr>
                    <m:t>q</m:t>
                  </m:r>
                </m:e>
                <m:sub>
                  <m:r>
                    <w:rPr>
                      <w:rFonts w:ascii="Cambria Math" w:eastAsia="宋体" w:hAnsi="Cambria Math" w:cs="宋体"/>
                      <w:color w:val="000000" w:themeColor="text1"/>
                      <w:kern w:val="0"/>
                      <w:szCs w:val="24"/>
                    </w:rPr>
                    <m:t>1,t</m:t>
                  </m:r>
                </m:sub>
              </m:sSub>
              <m:sSub>
                <m:sSubPr>
                  <m:ctrlPr>
                    <w:rPr>
                      <w:rFonts w:ascii="Cambria Math" w:eastAsia="宋体" w:hAnsi="Cambria Math" w:cs="宋体"/>
                      <w:bCs/>
                      <w:color w:val="000000" w:themeColor="text1"/>
                      <w:kern w:val="0"/>
                      <w:szCs w:val="24"/>
                    </w:rPr>
                  </m:ctrlPr>
                </m:sSubPr>
                <m:e>
                  <m:r>
                    <m:rPr>
                      <m:sty m:val="p"/>
                    </m:rPr>
                    <w:rPr>
                      <w:rFonts w:ascii="Cambria Math" w:eastAsia="宋体" w:hAnsi="Cambria Math" w:cs="宋体"/>
                      <w:color w:val="000000" w:themeColor="text1"/>
                      <w:kern w:val="0"/>
                      <w:szCs w:val="24"/>
                    </w:rPr>
                    <m:t>z</m:t>
                  </m:r>
                </m:e>
                <m:sub>
                  <m:r>
                    <w:rPr>
                      <w:rFonts w:ascii="Cambria Math" w:eastAsia="宋体" w:hAnsi="Cambria Math" w:cs="宋体"/>
                      <w:color w:val="000000" w:themeColor="text1"/>
                      <w:kern w:val="0"/>
                      <w:szCs w:val="24"/>
                    </w:rPr>
                    <m:t>r</m:t>
                  </m:r>
                  <m:r>
                    <m:rPr>
                      <m:sty m:val="p"/>
                    </m:rPr>
                    <w:rPr>
                      <w:rFonts w:ascii="Cambria Math" w:eastAsia="宋体" w:hAnsi="Cambria Math" w:cs="宋体"/>
                      <w:color w:val="000000" w:themeColor="text1"/>
                      <w:kern w:val="0"/>
                      <w:szCs w:val="24"/>
                    </w:rPr>
                    <m:t>,</m:t>
                  </m:r>
                  <m:r>
                    <w:rPr>
                      <w:rFonts w:ascii="Cambria Math" w:eastAsia="宋体" w:hAnsi="Cambria Math" w:cs="宋体"/>
                      <w:color w:val="000000" w:themeColor="text1"/>
                      <w:kern w:val="0"/>
                      <w:szCs w:val="24"/>
                    </w:rPr>
                    <m:t>t</m:t>
                  </m:r>
                </m:sub>
              </m:sSub>
              <m:r>
                <w:rPr>
                  <w:rFonts w:ascii="Cambria Math" w:eastAsia="宋体" w:hAnsi="Cambria Math" w:cs="宋体"/>
                  <w:color w:val="000000" w:themeColor="text1"/>
                  <w:kern w:val="0"/>
                  <w:szCs w:val="24"/>
                </w:rPr>
                <m:t>+</m:t>
              </m:r>
              <m:sSub>
                <m:sSubPr>
                  <m:ctrlPr>
                    <w:rPr>
                      <w:rFonts w:ascii="Cambria Math" w:eastAsia="宋体" w:hAnsi="Cambria Math" w:cs="宋体"/>
                      <w:bCs/>
                      <w:i/>
                      <w:color w:val="000000" w:themeColor="text1"/>
                      <w:kern w:val="0"/>
                      <w:szCs w:val="24"/>
                    </w:rPr>
                  </m:ctrlPr>
                </m:sSubPr>
                <m:e>
                  <m:r>
                    <w:rPr>
                      <w:rFonts w:ascii="Cambria Math" w:eastAsia="宋体" w:hAnsi="Cambria Math" w:cs="宋体"/>
                      <w:color w:val="000000" w:themeColor="text1"/>
                      <w:kern w:val="0"/>
                      <w:szCs w:val="24"/>
                    </w:rPr>
                    <m:t>q</m:t>
                  </m:r>
                </m:e>
                <m:sub>
                  <m:r>
                    <w:rPr>
                      <w:rFonts w:ascii="Cambria Math" w:eastAsia="宋体" w:hAnsi="Cambria Math" w:cs="宋体"/>
                      <w:color w:val="000000" w:themeColor="text1"/>
                      <w:kern w:val="0"/>
                      <w:szCs w:val="24"/>
                    </w:rPr>
                    <m:t>2,t</m:t>
                  </m:r>
                </m:sub>
              </m:sSub>
              <m:sSub>
                <m:sSubPr>
                  <m:ctrlPr>
                    <w:rPr>
                      <w:rFonts w:ascii="Cambria Math" w:eastAsia="宋体" w:hAnsi="Cambria Math" w:cs="宋体"/>
                      <w:bCs/>
                      <w:i/>
                      <w:color w:val="000000" w:themeColor="text1"/>
                      <w:kern w:val="0"/>
                      <w:szCs w:val="24"/>
                    </w:rPr>
                  </m:ctrlPr>
                </m:sSubPr>
                <m:e>
                  <m:r>
                    <w:rPr>
                      <w:rFonts w:ascii="Cambria Math" w:eastAsia="宋体" w:hAnsi="Cambria Math" w:cs="宋体"/>
                      <w:color w:val="000000" w:themeColor="text1"/>
                      <w:kern w:val="0"/>
                      <w:szCs w:val="24"/>
                    </w:rPr>
                    <m:t>z</m:t>
                  </m:r>
                </m:e>
                <m:sub>
                  <m:r>
                    <w:rPr>
                      <w:rFonts w:ascii="Cambria Math" w:eastAsia="宋体" w:hAnsi="Cambria Math" w:cs="宋体"/>
                      <w:color w:val="000000" w:themeColor="text1"/>
                      <w:kern w:val="0"/>
                      <w:szCs w:val="24"/>
                    </w:rPr>
                    <m:t>p,t</m:t>
                  </m:r>
                </m:sub>
              </m:sSub>
              <m:r>
                <w:rPr>
                  <w:rFonts w:ascii="Cambria Math" w:eastAsia="宋体" w:hAnsi="Cambria Math" w:cs="宋体"/>
                  <w:color w:val="000000" w:themeColor="text1"/>
                  <w:kern w:val="0"/>
                  <w:szCs w:val="24"/>
                </w:rPr>
                <m:t>+</m:t>
              </m:r>
              <m:sSub>
                <m:sSubPr>
                  <m:ctrlPr>
                    <w:rPr>
                      <w:rFonts w:ascii="Cambria Math" w:eastAsia="宋体" w:hAnsi="Cambria Math" w:cs="宋体"/>
                      <w:bCs/>
                      <w:i/>
                      <w:color w:val="000000" w:themeColor="text1"/>
                      <w:kern w:val="0"/>
                      <w:szCs w:val="24"/>
                    </w:rPr>
                  </m:ctrlPr>
                </m:sSubPr>
                <m:e>
                  <m:r>
                    <w:rPr>
                      <w:rFonts w:ascii="Cambria Math" w:eastAsia="宋体" w:hAnsi="Cambria Math" w:cs="宋体"/>
                      <w:color w:val="000000" w:themeColor="text1"/>
                      <w:kern w:val="0"/>
                      <w:szCs w:val="24"/>
                    </w:rPr>
                    <m:t>q</m:t>
                  </m:r>
                </m:e>
                <m:sub>
                  <m:r>
                    <w:rPr>
                      <w:rFonts w:ascii="Cambria Math" w:eastAsia="宋体" w:hAnsi="Cambria Math" w:cs="宋体"/>
                      <w:color w:val="000000" w:themeColor="text1"/>
                      <w:kern w:val="0"/>
                      <w:szCs w:val="24"/>
                    </w:rPr>
                    <m:t>3,t</m:t>
                  </m:r>
                </m:sub>
              </m:sSub>
              <m:sSub>
                <m:sSubPr>
                  <m:ctrlPr>
                    <w:rPr>
                      <w:rFonts w:ascii="Cambria Math" w:eastAsia="宋体" w:hAnsi="Cambria Math" w:cs="宋体"/>
                      <w:bCs/>
                      <w:i/>
                      <w:color w:val="000000" w:themeColor="text1"/>
                      <w:kern w:val="0"/>
                      <w:szCs w:val="24"/>
                    </w:rPr>
                  </m:ctrlPr>
                </m:sSubPr>
                <m:e>
                  <m:r>
                    <w:rPr>
                      <w:rFonts w:ascii="Cambria Math" w:eastAsia="宋体" w:hAnsi="Cambria Math" w:cs="宋体"/>
                      <w:color w:val="000000" w:themeColor="text1"/>
                      <w:kern w:val="0"/>
                      <w:szCs w:val="24"/>
                    </w:rPr>
                    <m:t>z</m:t>
                  </m:r>
                </m:e>
                <m:sub>
                  <m:r>
                    <w:rPr>
                      <w:rFonts w:ascii="Cambria Math" w:eastAsia="宋体" w:hAnsi="Cambria Math" w:cs="宋体"/>
                      <w:color w:val="000000" w:themeColor="text1"/>
                      <w:kern w:val="0"/>
                      <w:szCs w:val="24"/>
                    </w:rPr>
                    <m:t>n,t</m:t>
                  </m:r>
                </m:sub>
              </m:sSub>
              <m:r>
                <w:rPr>
                  <w:rFonts w:ascii="Cambria Math" w:eastAsia="宋体" w:hAnsi="Cambria Math" w:cs="宋体"/>
                  <w:color w:val="000000" w:themeColor="text1"/>
                  <w:kern w:val="0"/>
                  <w:szCs w:val="24"/>
                </w:rPr>
                <m:t>#(30)</m:t>
              </m:r>
            </m:e>
          </m:eqArr>
        </m:oMath>
      </m:oMathPara>
    </w:p>
    <w:p w14:paraId="53DE6595" w14:textId="05CCC7C2" w:rsidR="006830A6" w:rsidRPr="00C24719" w:rsidRDefault="006830A6" w:rsidP="006830A6">
      <w:pPr>
        <w:rPr>
          <w:rFonts w:ascii="宋体" w:eastAsia="宋体" w:hAnsi="宋体" w:cs="宋体"/>
          <w:bCs/>
          <w:color w:val="000000" w:themeColor="text1"/>
          <w:kern w:val="0"/>
          <w:szCs w:val="24"/>
        </w:rPr>
      </w:pPr>
      <w:r w:rsidRPr="00C24719">
        <w:rPr>
          <w:rFonts w:ascii="宋体" w:eastAsia="宋体" w:hAnsi="宋体" w:cs="宋体" w:hint="eastAsia"/>
          <w:bCs/>
          <w:color w:val="000000" w:themeColor="text1"/>
          <w:kern w:val="0"/>
          <w:szCs w:val="24"/>
        </w:rPr>
        <w:t>其中</w:t>
      </w:r>
      <m:oMath>
        <m:sSub>
          <m:sSubPr>
            <m:ctrlPr>
              <w:rPr>
                <w:rFonts w:ascii="Cambria Math" w:eastAsia="宋体" w:hAnsi="Cambria Math" w:cs="宋体"/>
                <w:bCs/>
                <w:color w:val="000000" w:themeColor="text1"/>
                <w:kern w:val="0"/>
                <w:szCs w:val="24"/>
              </w:rPr>
            </m:ctrlPr>
          </m:sSubPr>
          <m:e>
            <m:r>
              <m:rPr>
                <m:sty m:val="p"/>
              </m:rPr>
              <w:rPr>
                <w:rFonts w:ascii="Cambria Math" w:eastAsia="宋体" w:hAnsi="Cambria Math" w:cs="宋体"/>
                <w:color w:val="000000" w:themeColor="text1"/>
                <w:kern w:val="0"/>
                <w:szCs w:val="24"/>
              </w:rPr>
              <m:t xml:space="preserve"> z</m:t>
            </m:r>
          </m:e>
          <m:sub>
            <m:r>
              <w:rPr>
                <w:rFonts w:ascii="Cambria Math" w:eastAsia="宋体" w:hAnsi="Cambria Math" w:cs="宋体"/>
                <w:color w:val="000000" w:themeColor="text1"/>
                <w:kern w:val="0"/>
                <w:szCs w:val="24"/>
              </w:rPr>
              <m:t>r</m:t>
            </m:r>
            <m:r>
              <m:rPr>
                <m:sty m:val="p"/>
              </m:rPr>
              <w:rPr>
                <w:rFonts w:ascii="Cambria Math" w:eastAsia="宋体" w:hAnsi="Cambria Math" w:cs="宋体"/>
                <w:color w:val="000000" w:themeColor="text1"/>
                <w:kern w:val="0"/>
                <w:szCs w:val="24"/>
              </w:rPr>
              <m:t>,</m:t>
            </m:r>
            <m:r>
              <w:rPr>
                <w:rFonts w:ascii="Cambria Math" w:eastAsia="宋体" w:hAnsi="Cambria Math" w:cs="宋体"/>
                <w:color w:val="000000" w:themeColor="text1"/>
                <w:kern w:val="0"/>
                <w:szCs w:val="24"/>
              </w:rPr>
              <m:t>t</m:t>
            </m:r>
          </m:sub>
        </m:sSub>
        <m:r>
          <w:rPr>
            <w:rFonts w:ascii="Cambria Math" w:eastAsia="宋体" w:hAnsi="Cambria Math" w:cs="宋体"/>
            <w:color w:val="000000" w:themeColor="text1"/>
            <w:kern w:val="0"/>
            <w:szCs w:val="24"/>
          </w:rPr>
          <m:t xml:space="preserve"> </m:t>
        </m:r>
      </m:oMath>
      <w:r w:rsidR="00885AF1" w:rsidRPr="00C24719">
        <w:rPr>
          <w:rFonts w:ascii="宋体" w:eastAsia="宋体" w:hAnsi="宋体" w:cs="宋体" w:hint="eastAsia"/>
          <w:color w:val="000000" w:themeColor="text1"/>
          <w:kern w:val="0"/>
          <w:szCs w:val="24"/>
        </w:rPr>
        <w:t>为</w:t>
      </w:r>
      <w:r w:rsidR="00EF3F10" w:rsidRPr="00C24719">
        <w:rPr>
          <w:rFonts w:ascii="宋体" w:eastAsia="宋体" w:hAnsi="宋体" w:cs="宋体" w:hint="eastAsia"/>
          <w:color w:val="000000" w:themeColor="text1"/>
          <w:kern w:val="0"/>
          <w:szCs w:val="24"/>
        </w:rPr>
        <w:t>理性交易者</w:t>
      </w:r>
      <w:r w:rsidR="00885AF1" w:rsidRPr="00C24719">
        <w:rPr>
          <w:rFonts w:ascii="宋体" w:eastAsia="宋体" w:hAnsi="宋体" w:cs="宋体" w:hint="eastAsia"/>
          <w:color w:val="000000" w:themeColor="text1"/>
          <w:kern w:val="0"/>
          <w:szCs w:val="24"/>
        </w:rPr>
        <w:t>在</w:t>
      </w:r>
      <w:r w:rsidR="00885AF1" w:rsidRPr="00C24719">
        <w:rPr>
          <w:rFonts w:ascii="Times New Roman" w:eastAsia="宋体" w:hAnsi="Times New Roman" w:cs="Times New Roman"/>
          <w:bCs/>
          <w:color w:val="000000" w:themeColor="text1"/>
          <w:kern w:val="0"/>
          <w:szCs w:val="24"/>
        </w:rPr>
        <w:t>t</w:t>
      </w:r>
      <w:r w:rsidR="00885AF1" w:rsidRPr="00C24719">
        <w:rPr>
          <w:rFonts w:ascii="宋体" w:eastAsia="宋体" w:hAnsi="宋体" w:cs="宋体" w:hint="eastAsia"/>
          <w:bCs/>
          <w:color w:val="000000" w:themeColor="text1"/>
          <w:kern w:val="0"/>
          <w:szCs w:val="24"/>
        </w:rPr>
        <w:t>交易期</w:t>
      </w:r>
      <w:r w:rsidR="00885AF1" w:rsidRPr="00C24719">
        <w:rPr>
          <w:rFonts w:ascii="宋体" w:eastAsia="宋体" w:hAnsi="宋体" w:cs="宋体" w:hint="eastAsia"/>
          <w:color w:val="000000" w:themeColor="text1"/>
          <w:kern w:val="0"/>
          <w:szCs w:val="24"/>
        </w:rPr>
        <w:t>对风险资产的需求量，</w:t>
      </w:r>
      <w:r w:rsidRPr="00C24719">
        <w:rPr>
          <w:rFonts w:ascii="宋体" w:eastAsia="宋体" w:hAnsi="宋体" w:cs="宋体"/>
          <w:bCs/>
          <w:color w:val="000000" w:themeColor="text1"/>
          <w:kern w:val="0"/>
          <w:szCs w:val="24"/>
        </w:rPr>
        <w:t>由公式</w:t>
      </w:r>
      <w:r w:rsidR="0040640D" w:rsidRPr="00C24719">
        <w:rPr>
          <w:rFonts w:ascii="宋体" w:eastAsia="宋体" w:hAnsi="宋体" w:cs="宋体"/>
          <w:bCs/>
          <w:color w:val="000000" w:themeColor="text1"/>
          <w:kern w:val="0"/>
          <w:szCs w:val="24"/>
        </w:rPr>
        <w:t>(16)</w:t>
      </w:r>
      <w:r w:rsidRPr="00C24719">
        <w:rPr>
          <w:rFonts w:ascii="宋体" w:eastAsia="宋体" w:hAnsi="宋体" w:cs="宋体"/>
          <w:bCs/>
          <w:color w:val="000000" w:themeColor="text1"/>
          <w:kern w:val="0"/>
          <w:szCs w:val="24"/>
        </w:rPr>
        <w:t>给出</w:t>
      </w:r>
      <w:r w:rsidR="00885AF1" w:rsidRPr="00C24719">
        <w:rPr>
          <w:rFonts w:ascii="宋体" w:eastAsia="宋体" w:hAnsi="宋体" w:cs="宋体" w:hint="eastAsia"/>
          <w:bCs/>
          <w:color w:val="000000" w:themeColor="text1"/>
          <w:kern w:val="0"/>
          <w:szCs w:val="24"/>
        </w:rPr>
        <w:t>；</w:t>
      </w:r>
      <w:r w:rsidRPr="00C24719">
        <w:rPr>
          <w:rFonts w:ascii="宋体" w:eastAsia="宋体" w:hAnsi="宋体" w:cs="宋体"/>
          <w:bCs/>
          <w:color w:val="000000" w:themeColor="text1"/>
          <w:kern w:val="0"/>
          <w:szCs w:val="24"/>
        </w:rPr>
        <w:t xml:space="preserve"> </w:t>
      </w:r>
      <m:oMath>
        <m:sSub>
          <m:sSubPr>
            <m:ctrlPr>
              <w:rPr>
                <w:rFonts w:ascii="Cambria Math" w:eastAsia="宋体" w:hAnsi="Cambria Math" w:cs="宋体"/>
                <w:bCs/>
                <w:i/>
                <w:color w:val="000000" w:themeColor="text1"/>
                <w:kern w:val="0"/>
                <w:szCs w:val="24"/>
              </w:rPr>
            </m:ctrlPr>
          </m:sSubPr>
          <m:e>
            <m:r>
              <w:rPr>
                <w:rFonts w:ascii="Cambria Math" w:eastAsia="宋体" w:hAnsi="Cambria Math" w:cs="宋体"/>
                <w:color w:val="000000" w:themeColor="text1"/>
                <w:kern w:val="0"/>
                <w:szCs w:val="24"/>
              </w:rPr>
              <m:t>z</m:t>
            </m:r>
          </m:e>
          <m:sub>
            <m:r>
              <w:rPr>
                <w:rFonts w:ascii="Cambria Math" w:eastAsia="宋体" w:hAnsi="Cambria Math" w:cs="宋体"/>
                <w:color w:val="000000" w:themeColor="text1"/>
                <w:kern w:val="0"/>
                <w:szCs w:val="24"/>
              </w:rPr>
              <m:t>p,t</m:t>
            </m:r>
          </m:sub>
        </m:sSub>
      </m:oMath>
      <w:r w:rsidRPr="00C24719">
        <w:rPr>
          <w:rFonts w:ascii="宋体" w:eastAsia="宋体" w:hAnsi="宋体" w:cs="宋体"/>
          <w:bCs/>
          <w:color w:val="000000" w:themeColor="text1"/>
          <w:kern w:val="0"/>
          <w:szCs w:val="24"/>
        </w:rPr>
        <w:t xml:space="preserve"> </w:t>
      </w:r>
      <w:r w:rsidR="00885AF1" w:rsidRPr="00C24719">
        <w:rPr>
          <w:rFonts w:ascii="宋体" w:eastAsia="宋体" w:hAnsi="宋体" w:cs="宋体" w:hint="eastAsia"/>
          <w:bCs/>
          <w:color w:val="000000" w:themeColor="text1"/>
          <w:kern w:val="0"/>
          <w:szCs w:val="24"/>
        </w:rPr>
        <w:t>为</w:t>
      </w:r>
      <w:r w:rsidR="00F276EC" w:rsidRPr="00C24719">
        <w:rPr>
          <w:rFonts w:ascii="宋体" w:eastAsia="宋体" w:hAnsi="宋体" w:cs="宋体" w:hint="eastAsia"/>
          <w:bCs/>
          <w:color w:val="000000" w:themeColor="text1"/>
          <w:kern w:val="0"/>
          <w:szCs w:val="24"/>
        </w:rPr>
        <w:t>情绪</w:t>
      </w:r>
      <w:r w:rsidR="00885AF1" w:rsidRPr="00C24719">
        <w:rPr>
          <w:rFonts w:ascii="宋体" w:eastAsia="宋体" w:hAnsi="宋体" w:cs="宋体" w:hint="eastAsia"/>
          <w:bCs/>
          <w:color w:val="000000" w:themeColor="text1"/>
          <w:kern w:val="0"/>
          <w:szCs w:val="24"/>
        </w:rPr>
        <w:t>交易</w:t>
      </w:r>
      <w:r w:rsidR="00885AF1" w:rsidRPr="00C24719">
        <w:rPr>
          <w:rFonts w:ascii="宋体" w:eastAsia="宋体" w:hAnsi="宋体" w:cs="宋体" w:hint="eastAsia"/>
          <w:bCs/>
          <w:color w:val="000000" w:themeColor="text1"/>
          <w:kern w:val="0"/>
          <w:szCs w:val="24"/>
        </w:rPr>
        <w:lastRenderedPageBreak/>
        <w:t>者在</w:t>
      </w:r>
      <w:r w:rsidR="00885AF1" w:rsidRPr="00C24719">
        <w:rPr>
          <w:rFonts w:ascii="Times New Roman" w:eastAsia="宋体" w:hAnsi="Times New Roman" w:cs="Times New Roman"/>
          <w:bCs/>
          <w:color w:val="000000" w:themeColor="text1"/>
          <w:kern w:val="0"/>
          <w:szCs w:val="24"/>
        </w:rPr>
        <w:t>t</w:t>
      </w:r>
      <w:r w:rsidR="00885AF1" w:rsidRPr="00C24719">
        <w:rPr>
          <w:rFonts w:ascii="宋体" w:eastAsia="宋体" w:hAnsi="宋体" w:cs="宋体" w:hint="eastAsia"/>
          <w:bCs/>
          <w:color w:val="000000" w:themeColor="text1"/>
          <w:kern w:val="0"/>
          <w:szCs w:val="24"/>
        </w:rPr>
        <w:t>交易期对风险资产的需求量，</w:t>
      </w:r>
      <w:r w:rsidRPr="00C24719">
        <w:rPr>
          <w:rFonts w:ascii="宋体" w:eastAsia="宋体" w:hAnsi="宋体" w:cs="宋体"/>
          <w:bCs/>
          <w:color w:val="000000" w:themeColor="text1"/>
          <w:kern w:val="0"/>
          <w:szCs w:val="24"/>
        </w:rPr>
        <w:t>由公式</w:t>
      </w:r>
      <w:r w:rsidR="0040640D" w:rsidRPr="00C24719">
        <w:rPr>
          <w:rFonts w:ascii="宋体" w:eastAsia="宋体" w:hAnsi="宋体" w:cs="宋体"/>
          <w:bCs/>
          <w:color w:val="000000" w:themeColor="text1"/>
          <w:kern w:val="0"/>
          <w:szCs w:val="24"/>
        </w:rPr>
        <w:t>(26)</w:t>
      </w:r>
      <w:r w:rsidRPr="00C24719">
        <w:rPr>
          <w:rFonts w:ascii="宋体" w:eastAsia="宋体" w:hAnsi="宋体" w:cs="宋体"/>
          <w:bCs/>
          <w:color w:val="000000" w:themeColor="text1"/>
          <w:kern w:val="0"/>
          <w:szCs w:val="24"/>
        </w:rPr>
        <w:t>给出</w:t>
      </w:r>
      <w:r w:rsidR="00885AF1" w:rsidRPr="00C24719">
        <w:rPr>
          <w:rFonts w:ascii="宋体" w:eastAsia="宋体" w:hAnsi="宋体" w:cs="宋体" w:hint="eastAsia"/>
          <w:bCs/>
          <w:color w:val="000000" w:themeColor="text1"/>
          <w:kern w:val="0"/>
          <w:szCs w:val="24"/>
        </w:rPr>
        <w:t>；</w:t>
      </w:r>
      <m:oMath>
        <m:sSub>
          <m:sSubPr>
            <m:ctrlPr>
              <w:rPr>
                <w:rFonts w:ascii="Cambria Math" w:eastAsia="宋体" w:hAnsi="Cambria Math" w:cs="宋体"/>
                <w:bCs/>
                <w:i/>
                <w:color w:val="000000" w:themeColor="text1"/>
                <w:kern w:val="0"/>
                <w:szCs w:val="24"/>
              </w:rPr>
            </m:ctrlPr>
          </m:sSubPr>
          <m:e>
            <m:r>
              <w:rPr>
                <w:rFonts w:ascii="Cambria Math" w:eastAsia="宋体" w:hAnsi="Cambria Math" w:cs="宋体"/>
                <w:color w:val="000000" w:themeColor="text1"/>
                <w:kern w:val="0"/>
                <w:szCs w:val="24"/>
              </w:rPr>
              <m:t>z</m:t>
            </m:r>
          </m:e>
          <m:sub>
            <m:r>
              <w:rPr>
                <w:rFonts w:ascii="Cambria Math" w:eastAsia="宋体" w:hAnsi="Cambria Math" w:cs="宋体"/>
                <w:color w:val="000000" w:themeColor="text1"/>
                <w:kern w:val="0"/>
                <w:szCs w:val="24"/>
              </w:rPr>
              <m:t>n,t</m:t>
            </m:r>
          </m:sub>
        </m:sSub>
      </m:oMath>
      <w:r w:rsidRPr="00C24719">
        <w:rPr>
          <w:rFonts w:ascii="宋体" w:eastAsia="宋体" w:hAnsi="宋体" w:cs="宋体"/>
          <w:bCs/>
          <w:color w:val="000000" w:themeColor="text1"/>
          <w:kern w:val="0"/>
          <w:szCs w:val="24"/>
        </w:rPr>
        <w:t xml:space="preserve"> </w:t>
      </w:r>
      <w:r w:rsidR="00885AF1" w:rsidRPr="00C24719">
        <w:rPr>
          <w:rFonts w:ascii="宋体" w:eastAsia="宋体" w:hAnsi="宋体" w:cs="宋体" w:hint="eastAsia"/>
          <w:bCs/>
          <w:color w:val="000000" w:themeColor="text1"/>
          <w:kern w:val="0"/>
          <w:szCs w:val="24"/>
        </w:rPr>
        <w:t>表示噪音交易者在</w:t>
      </w:r>
      <w:r w:rsidR="00885AF1" w:rsidRPr="00C24719">
        <w:rPr>
          <w:rFonts w:ascii="Times New Roman" w:eastAsia="宋体" w:hAnsi="Times New Roman" w:cs="Times New Roman"/>
          <w:bCs/>
          <w:color w:val="000000" w:themeColor="text1"/>
          <w:kern w:val="0"/>
          <w:szCs w:val="24"/>
        </w:rPr>
        <w:t>t</w:t>
      </w:r>
      <w:r w:rsidR="00885AF1" w:rsidRPr="00C24719">
        <w:rPr>
          <w:rFonts w:ascii="宋体" w:eastAsia="宋体" w:hAnsi="宋体" w:cs="宋体" w:hint="eastAsia"/>
          <w:bCs/>
          <w:color w:val="000000" w:themeColor="text1"/>
          <w:kern w:val="0"/>
          <w:szCs w:val="24"/>
        </w:rPr>
        <w:t>交易期对风险资产的需求量，</w:t>
      </w:r>
      <w:r w:rsidRPr="00C24719">
        <w:rPr>
          <w:rFonts w:ascii="宋体" w:eastAsia="宋体" w:hAnsi="宋体" w:cs="宋体"/>
          <w:bCs/>
          <w:color w:val="000000" w:themeColor="text1"/>
          <w:kern w:val="0"/>
          <w:szCs w:val="24"/>
        </w:rPr>
        <w:t>由公式</w:t>
      </w:r>
      <w:r w:rsidR="0040640D" w:rsidRPr="00C24719">
        <w:rPr>
          <w:rFonts w:ascii="宋体" w:eastAsia="宋体" w:hAnsi="宋体" w:cs="宋体"/>
          <w:bCs/>
          <w:color w:val="000000" w:themeColor="text1"/>
          <w:kern w:val="0"/>
          <w:szCs w:val="24"/>
        </w:rPr>
        <w:t>(27)</w:t>
      </w:r>
      <w:r w:rsidRPr="00C24719">
        <w:rPr>
          <w:rFonts w:ascii="宋体" w:eastAsia="宋体" w:hAnsi="宋体" w:cs="宋体"/>
          <w:bCs/>
          <w:color w:val="000000" w:themeColor="text1"/>
          <w:kern w:val="0"/>
          <w:szCs w:val="24"/>
        </w:rPr>
        <w:t>给出</w:t>
      </w:r>
      <w:r w:rsidRPr="00C24719">
        <w:rPr>
          <w:rFonts w:ascii="宋体" w:eastAsia="宋体" w:hAnsi="宋体" w:cs="宋体" w:hint="eastAsia"/>
          <w:bCs/>
          <w:color w:val="000000" w:themeColor="text1"/>
          <w:kern w:val="0"/>
          <w:szCs w:val="24"/>
        </w:rPr>
        <w:t>；</w:t>
      </w:r>
      <m:oMath>
        <m:sSub>
          <m:sSubPr>
            <m:ctrlPr>
              <w:rPr>
                <w:rFonts w:ascii="Cambria Math" w:eastAsia="宋体" w:hAnsi="Cambria Math" w:cs="宋体"/>
                <w:bCs/>
                <w:i/>
                <w:color w:val="000000" w:themeColor="text1"/>
                <w:kern w:val="0"/>
                <w:szCs w:val="24"/>
              </w:rPr>
            </m:ctrlPr>
          </m:sSubPr>
          <m:e>
            <m:r>
              <w:rPr>
                <w:rFonts w:ascii="Cambria Math" w:eastAsia="宋体" w:hAnsi="Cambria Math" w:cs="宋体"/>
                <w:color w:val="000000" w:themeColor="text1"/>
                <w:kern w:val="0"/>
                <w:szCs w:val="24"/>
              </w:rPr>
              <m:t>q</m:t>
            </m:r>
          </m:e>
          <m:sub>
            <m:r>
              <w:rPr>
                <w:rFonts w:ascii="Cambria Math" w:eastAsia="宋体" w:hAnsi="Cambria Math" w:cs="宋体"/>
                <w:color w:val="000000" w:themeColor="text1"/>
                <w:kern w:val="0"/>
                <w:szCs w:val="24"/>
              </w:rPr>
              <m:t>h,t</m:t>
            </m:r>
          </m:sub>
        </m:sSub>
      </m:oMath>
      <w:r w:rsidRPr="00C24719">
        <w:rPr>
          <w:rFonts w:ascii="宋体" w:eastAsia="宋体" w:hAnsi="宋体" w:cs="宋体"/>
          <w:bCs/>
          <w:color w:val="000000" w:themeColor="text1"/>
          <w:kern w:val="0"/>
          <w:szCs w:val="24"/>
        </w:rPr>
        <w:t xml:space="preserve"> </w:t>
      </w:r>
      <w:r w:rsidR="00686D2A" w:rsidRPr="00C24719">
        <w:rPr>
          <w:rFonts w:ascii="宋体" w:eastAsia="宋体" w:hAnsi="宋体" w:cs="宋体" w:hint="eastAsia"/>
          <w:bCs/>
          <w:color w:val="000000" w:themeColor="text1"/>
          <w:kern w:val="0"/>
          <w:szCs w:val="24"/>
        </w:rPr>
        <w:t>表示</w:t>
      </w:r>
      <w:r w:rsidR="00686D2A" w:rsidRPr="00C24719">
        <w:rPr>
          <w:rFonts w:ascii="Times New Roman" w:eastAsia="宋体" w:hAnsi="Times New Roman" w:cs="Times New Roman"/>
          <w:bCs/>
          <w:color w:val="000000" w:themeColor="text1"/>
          <w:kern w:val="0"/>
          <w:szCs w:val="24"/>
        </w:rPr>
        <w:t>t</w:t>
      </w:r>
      <w:r w:rsidR="00686D2A" w:rsidRPr="00C24719">
        <w:rPr>
          <w:rFonts w:ascii="宋体" w:eastAsia="宋体" w:hAnsi="宋体" w:cs="宋体" w:hint="eastAsia"/>
          <w:bCs/>
          <w:color w:val="000000" w:themeColor="text1"/>
          <w:kern w:val="0"/>
          <w:szCs w:val="24"/>
        </w:rPr>
        <w:t>交易期三类</w:t>
      </w:r>
      <w:r w:rsidR="004C651F" w:rsidRPr="00C24719">
        <w:rPr>
          <w:rFonts w:ascii="宋体" w:eastAsia="宋体" w:hAnsi="宋体" w:cs="宋体" w:hint="eastAsia"/>
          <w:bCs/>
          <w:color w:val="000000" w:themeColor="text1"/>
          <w:kern w:val="0"/>
          <w:szCs w:val="24"/>
        </w:rPr>
        <w:t>交易</w:t>
      </w:r>
      <w:r w:rsidR="00686D2A" w:rsidRPr="00C24719">
        <w:rPr>
          <w:rFonts w:ascii="宋体" w:eastAsia="宋体" w:hAnsi="宋体" w:cs="宋体" w:hint="eastAsia"/>
          <w:bCs/>
          <w:color w:val="000000" w:themeColor="text1"/>
          <w:kern w:val="0"/>
          <w:szCs w:val="24"/>
        </w:rPr>
        <w:t>在市场中分别占的比例，</w:t>
      </w:r>
      <m:oMath>
        <m:r>
          <m:rPr>
            <m:sty m:val="p"/>
          </m:rPr>
          <w:rPr>
            <w:rFonts w:ascii="Cambria Math" w:eastAsia="宋体" w:hAnsi="Cambria Math" w:cs="宋体"/>
            <w:color w:val="000000" w:themeColor="text1"/>
            <w:kern w:val="0"/>
            <w:szCs w:val="24"/>
          </w:rPr>
          <m:t>h=</m:t>
        </m:r>
        <m:d>
          <m:dPr>
            <m:begChr m:val="{"/>
            <m:endChr m:val="}"/>
            <m:ctrlPr>
              <w:rPr>
                <w:rFonts w:ascii="Cambria Math" w:eastAsia="宋体" w:hAnsi="Cambria Math" w:cs="宋体"/>
                <w:bCs/>
                <w:color w:val="000000" w:themeColor="text1"/>
                <w:kern w:val="0"/>
                <w:szCs w:val="24"/>
              </w:rPr>
            </m:ctrlPr>
          </m:dPr>
          <m:e>
            <m:r>
              <m:rPr>
                <m:sty m:val="p"/>
              </m:rPr>
              <w:rPr>
                <w:rFonts w:ascii="Cambria Math" w:eastAsia="宋体" w:hAnsi="Cambria Math" w:cs="宋体"/>
                <w:color w:val="000000" w:themeColor="text1"/>
                <w:kern w:val="0"/>
                <w:szCs w:val="24"/>
              </w:rPr>
              <m:t>1,2,3</m:t>
            </m:r>
          </m:e>
        </m:d>
      </m:oMath>
      <w:r w:rsidR="006F79D6" w:rsidRPr="00C24719">
        <w:rPr>
          <w:rFonts w:ascii="宋体" w:eastAsia="宋体" w:hAnsi="宋体" w:cs="宋体" w:hint="eastAsia"/>
          <w:bCs/>
          <w:color w:val="000000" w:themeColor="text1"/>
          <w:kern w:val="0"/>
          <w:szCs w:val="24"/>
        </w:rPr>
        <w:t>，</w:t>
      </w:r>
      <w:r w:rsidR="00624602" w:rsidRPr="00C24719">
        <w:rPr>
          <w:rFonts w:ascii="宋体" w:eastAsia="宋体" w:hAnsi="宋体" w:cs="宋体" w:hint="eastAsia"/>
          <w:bCs/>
          <w:color w:val="000000" w:themeColor="text1"/>
          <w:kern w:val="0"/>
          <w:szCs w:val="24"/>
        </w:rPr>
        <w:t>由</w:t>
      </w:r>
      <w:r w:rsidRPr="00C24719">
        <w:rPr>
          <w:rFonts w:ascii="宋体" w:eastAsia="宋体" w:hAnsi="宋体" w:cs="宋体"/>
          <w:bCs/>
          <w:color w:val="000000" w:themeColor="text1"/>
          <w:kern w:val="0"/>
          <w:szCs w:val="24"/>
        </w:rPr>
        <w:t>公式</w:t>
      </w:r>
      <w:r w:rsidR="0040640D" w:rsidRPr="00C24719">
        <w:rPr>
          <w:rFonts w:ascii="宋体" w:eastAsia="宋体" w:hAnsi="宋体" w:cs="宋体"/>
          <w:bCs/>
          <w:color w:val="000000" w:themeColor="text1"/>
          <w:kern w:val="0"/>
          <w:szCs w:val="24"/>
        </w:rPr>
        <w:t>(28)</w:t>
      </w:r>
      <w:r w:rsidRPr="00C24719">
        <w:rPr>
          <w:rFonts w:ascii="宋体" w:eastAsia="宋体" w:hAnsi="宋体" w:cs="宋体"/>
          <w:bCs/>
          <w:color w:val="000000" w:themeColor="text1"/>
          <w:kern w:val="0"/>
          <w:szCs w:val="24"/>
        </w:rPr>
        <w:t>给出。每个交易期末，做市商根据市场上的溢出需求</w:t>
      </w:r>
      <m:oMath>
        <m:r>
          <w:rPr>
            <w:rFonts w:ascii="Cambria Math" w:eastAsia="宋体" w:hAnsi="Cambria Math" w:cs="宋体"/>
            <w:color w:val="000000" w:themeColor="text1"/>
            <w:kern w:val="0"/>
            <w:szCs w:val="24"/>
          </w:rPr>
          <m:t xml:space="preserve"> </m:t>
        </m:r>
        <m:sSub>
          <m:sSubPr>
            <m:ctrlPr>
              <w:rPr>
                <w:rFonts w:ascii="Cambria Math" w:eastAsia="宋体" w:hAnsi="Cambria Math" w:cs="宋体"/>
                <w:bCs/>
                <w:color w:val="000000" w:themeColor="text1"/>
                <w:kern w:val="0"/>
                <w:szCs w:val="24"/>
              </w:rPr>
            </m:ctrlPr>
          </m:sSubPr>
          <m:e>
            <m:r>
              <m:rPr>
                <m:sty m:val="p"/>
              </m:rPr>
              <w:rPr>
                <w:rFonts w:ascii="Cambria Math" w:eastAsia="宋体" w:hAnsi="Cambria Math" w:cs="宋体"/>
                <w:color w:val="000000" w:themeColor="text1"/>
                <w:kern w:val="0"/>
                <w:szCs w:val="24"/>
              </w:rPr>
              <m:t>z</m:t>
            </m:r>
          </m:e>
          <m:sub>
            <m:r>
              <w:rPr>
                <w:rFonts w:ascii="Cambria Math" w:eastAsia="宋体" w:hAnsi="Cambria Math" w:cs="宋体"/>
                <w:color w:val="000000" w:themeColor="text1"/>
                <w:kern w:val="0"/>
                <w:szCs w:val="24"/>
              </w:rPr>
              <m:t>e</m:t>
            </m:r>
            <m:r>
              <m:rPr>
                <m:sty m:val="p"/>
              </m:rPr>
              <w:rPr>
                <w:rFonts w:ascii="Cambria Math" w:eastAsia="宋体" w:hAnsi="Cambria Math" w:cs="宋体"/>
                <w:color w:val="000000" w:themeColor="text1"/>
                <w:kern w:val="0"/>
                <w:szCs w:val="24"/>
              </w:rPr>
              <m:t>,</m:t>
            </m:r>
            <m:r>
              <w:rPr>
                <w:rFonts w:ascii="Cambria Math" w:eastAsia="宋体" w:hAnsi="Cambria Math" w:cs="宋体"/>
                <w:color w:val="000000" w:themeColor="text1"/>
                <w:kern w:val="0"/>
                <w:szCs w:val="24"/>
              </w:rPr>
              <m:t>t</m:t>
            </m:r>
          </m:sub>
        </m:sSub>
      </m:oMath>
      <w:r w:rsidRPr="00C24719">
        <w:rPr>
          <w:rFonts w:ascii="宋体" w:eastAsia="宋体" w:hAnsi="宋体" w:cs="宋体"/>
          <w:bCs/>
          <w:color w:val="000000" w:themeColor="text1"/>
          <w:kern w:val="0"/>
          <w:szCs w:val="24"/>
        </w:rPr>
        <w:t>调整下一期</w:t>
      </w:r>
      <w:r w:rsidR="00CB7E11" w:rsidRPr="00C24719">
        <w:rPr>
          <w:rFonts w:ascii="宋体" w:eastAsia="宋体" w:hAnsi="宋体" w:cs="宋体" w:hint="eastAsia"/>
          <w:bCs/>
          <w:color w:val="000000" w:themeColor="text1"/>
          <w:kern w:val="0"/>
          <w:szCs w:val="24"/>
        </w:rPr>
        <w:t>风险资产</w:t>
      </w:r>
      <w:r w:rsidRPr="00C24719">
        <w:rPr>
          <w:rFonts w:ascii="宋体" w:eastAsia="宋体" w:hAnsi="宋体" w:cs="宋体"/>
          <w:bCs/>
          <w:color w:val="000000" w:themeColor="text1"/>
          <w:kern w:val="0"/>
          <w:szCs w:val="24"/>
        </w:rPr>
        <w:t>的价格。</w:t>
      </w:r>
      <w:r w:rsidRPr="00C24719">
        <w:rPr>
          <w:rFonts w:ascii="宋体" w:eastAsia="宋体" w:hAnsi="宋体" w:cs="宋体" w:hint="eastAsia"/>
          <w:bCs/>
          <w:color w:val="000000" w:themeColor="text1"/>
          <w:kern w:val="0"/>
          <w:szCs w:val="24"/>
        </w:rPr>
        <w:t>因为本市场不存在外部供应，所以</w:t>
      </w:r>
      <m:oMath>
        <m:sSub>
          <m:sSubPr>
            <m:ctrlPr>
              <w:rPr>
                <w:rFonts w:ascii="Cambria Math" w:eastAsia="宋体" w:hAnsi="Cambria Math" w:cs="宋体"/>
                <w:bCs/>
                <w:color w:val="000000" w:themeColor="text1"/>
                <w:kern w:val="0"/>
                <w:szCs w:val="24"/>
              </w:rPr>
            </m:ctrlPr>
          </m:sSubPr>
          <m:e>
            <m:r>
              <m:rPr>
                <m:sty m:val="p"/>
              </m:rPr>
              <w:rPr>
                <w:rFonts w:ascii="Cambria Math" w:eastAsia="宋体" w:hAnsi="Cambria Math" w:cs="宋体"/>
                <w:color w:val="000000" w:themeColor="text1"/>
                <w:kern w:val="0"/>
                <w:szCs w:val="24"/>
              </w:rPr>
              <m:t>z</m:t>
            </m:r>
          </m:e>
          <m:sub>
            <m:r>
              <w:rPr>
                <w:rFonts w:ascii="Cambria Math" w:eastAsia="宋体" w:hAnsi="Cambria Math" w:cs="宋体"/>
                <w:color w:val="000000" w:themeColor="text1"/>
                <w:kern w:val="0"/>
                <w:szCs w:val="24"/>
              </w:rPr>
              <m:t>e</m:t>
            </m:r>
            <m:r>
              <m:rPr>
                <m:sty m:val="p"/>
              </m:rPr>
              <w:rPr>
                <w:rFonts w:ascii="Cambria Math" w:eastAsia="宋体" w:hAnsi="Cambria Math" w:cs="宋体"/>
                <w:color w:val="000000" w:themeColor="text1"/>
                <w:kern w:val="0"/>
                <w:szCs w:val="24"/>
              </w:rPr>
              <m:t>,</m:t>
            </m:r>
            <m:r>
              <w:rPr>
                <w:rFonts w:ascii="Cambria Math" w:eastAsia="宋体" w:hAnsi="Cambria Math" w:cs="宋体"/>
                <w:color w:val="000000" w:themeColor="text1"/>
                <w:kern w:val="0"/>
                <w:szCs w:val="24"/>
              </w:rPr>
              <m:t>t</m:t>
            </m:r>
          </m:sub>
        </m:sSub>
        <m:r>
          <w:rPr>
            <w:rFonts w:ascii="Cambria Math" w:eastAsia="宋体" w:hAnsi="Cambria Math" w:cs="宋体"/>
            <w:color w:val="000000" w:themeColor="text1"/>
            <w:kern w:val="0"/>
            <w:szCs w:val="24"/>
          </w:rPr>
          <m:t>&gt;0</m:t>
        </m:r>
      </m:oMath>
      <w:r w:rsidRPr="00C24719">
        <w:rPr>
          <w:rFonts w:ascii="宋体" w:eastAsia="宋体" w:hAnsi="宋体" w:cs="宋体"/>
          <w:bCs/>
          <w:color w:val="000000" w:themeColor="text1"/>
          <w:kern w:val="0"/>
          <w:szCs w:val="24"/>
        </w:rPr>
        <w:t>, 则价格上涨；</w:t>
      </w:r>
      <m:oMath>
        <m:sSub>
          <m:sSubPr>
            <m:ctrlPr>
              <w:rPr>
                <w:rFonts w:ascii="Cambria Math" w:eastAsia="宋体" w:hAnsi="Cambria Math" w:cs="宋体"/>
                <w:bCs/>
                <w:color w:val="000000" w:themeColor="text1"/>
                <w:kern w:val="0"/>
                <w:szCs w:val="24"/>
              </w:rPr>
            </m:ctrlPr>
          </m:sSubPr>
          <m:e>
            <m:r>
              <m:rPr>
                <m:sty m:val="p"/>
              </m:rPr>
              <w:rPr>
                <w:rFonts w:ascii="Cambria Math" w:eastAsia="宋体" w:hAnsi="Cambria Math" w:cs="宋体"/>
                <w:color w:val="000000" w:themeColor="text1"/>
                <w:kern w:val="0"/>
                <w:szCs w:val="24"/>
              </w:rPr>
              <m:t>z</m:t>
            </m:r>
          </m:e>
          <m:sub>
            <m:r>
              <w:rPr>
                <w:rFonts w:ascii="Cambria Math" w:eastAsia="宋体" w:hAnsi="Cambria Math" w:cs="宋体"/>
                <w:color w:val="000000" w:themeColor="text1"/>
                <w:kern w:val="0"/>
                <w:szCs w:val="24"/>
              </w:rPr>
              <m:t>e</m:t>
            </m:r>
            <m:r>
              <m:rPr>
                <m:sty m:val="p"/>
              </m:rPr>
              <w:rPr>
                <w:rFonts w:ascii="Cambria Math" w:eastAsia="宋体" w:hAnsi="Cambria Math" w:cs="宋体"/>
                <w:color w:val="000000" w:themeColor="text1"/>
                <w:kern w:val="0"/>
                <w:szCs w:val="24"/>
              </w:rPr>
              <m:t>,</m:t>
            </m:r>
            <m:r>
              <w:rPr>
                <w:rFonts w:ascii="Cambria Math" w:eastAsia="宋体" w:hAnsi="Cambria Math" w:cs="宋体"/>
                <w:color w:val="000000" w:themeColor="text1"/>
                <w:kern w:val="0"/>
                <w:szCs w:val="24"/>
              </w:rPr>
              <m:t>t</m:t>
            </m:r>
          </m:sub>
        </m:sSub>
        <m:r>
          <w:rPr>
            <w:rFonts w:ascii="Cambria Math" w:eastAsia="宋体" w:hAnsi="Cambria Math" w:cs="宋体"/>
            <w:color w:val="000000" w:themeColor="text1"/>
            <w:kern w:val="0"/>
            <w:szCs w:val="24"/>
          </w:rPr>
          <m:t>&lt;0</m:t>
        </m:r>
      </m:oMath>
      <w:r w:rsidRPr="00C24719">
        <w:rPr>
          <w:rFonts w:ascii="宋体" w:eastAsia="宋体" w:hAnsi="宋体" w:cs="宋体"/>
          <w:bCs/>
          <w:color w:val="000000" w:themeColor="text1"/>
          <w:kern w:val="0"/>
          <w:szCs w:val="24"/>
        </w:rPr>
        <w:t>, 则价格下跌</w:t>
      </w:r>
      <w:r w:rsidR="0037158D" w:rsidRPr="00C24719">
        <w:rPr>
          <w:rFonts w:ascii="宋体" w:eastAsia="宋体" w:hAnsi="宋体" w:cs="宋体" w:hint="eastAsia"/>
          <w:bCs/>
          <w:color w:val="000000" w:themeColor="text1"/>
          <w:kern w:val="0"/>
          <w:szCs w:val="24"/>
        </w:rPr>
        <w:t>，价格形成机制为</w:t>
      </w:r>
    </w:p>
    <w:p w14:paraId="15EBEABC" w14:textId="1AE23909" w:rsidR="006830A6" w:rsidRPr="00C24719" w:rsidRDefault="00000000" w:rsidP="006830A6">
      <w:pPr>
        <w:rPr>
          <w:rFonts w:ascii="宋体" w:eastAsia="宋体" w:hAnsi="宋体" w:cs="宋体"/>
          <w:bCs/>
          <w:color w:val="000000" w:themeColor="text1"/>
          <w:kern w:val="0"/>
          <w:szCs w:val="24"/>
        </w:rPr>
      </w:pPr>
      <m:oMathPara>
        <m:oMath>
          <m:eqArr>
            <m:eqArrPr>
              <m:maxDist m:val="1"/>
              <m:ctrlPr>
                <w:rPr>
                  <w:rFonts w:ascii="Cambria Math" w:eastAsia="宋体" w:hAnsi="Cambria Math" w:cs="宋体"/>
                  <w:bCs/>
                  <w:i/>
                  <w:color w:val="000000" w:themeColor="text1"/>
                  <w:kern w:val="0"/>
                  <w:szCs w:val="24"/>
                </w:rPr>
              </m:ctrlPr>
            </m:eqArrPr>
            <m:e>
              <m:r>
                <m:rPr>
                  <m:sty m:val="p"/>
                </m:rPr>
                <w:rPr>
                  <w:rFonts w:ascii="Cambria Math" w:eastAsia="宋体" w:hAnsi="Cambria Math" w:cs="宋体"/>
                  <w:color w:val="000000" w:themeColor="text1"/>
                  <w:kern w:val="0"/>
                  <w:szCs w:val="24"/>
                </w:rPr>
                <m:t xml:space="preserve"> </m:t>
              </m:r>
              <m:sSub>
                <m:sSubPr>
                  <m:ctrlPr>
                    <w:rPr>
                      <w:rFonts w:ascii="Cambria Math" w:eastAsia="宋体" w:hAnsi="Cambria Math" w:cs="宋体"/>
                      <w:bCs/>
                      <w:i/>
                      <w:iCs/>
                      <w:color w:val="000000" w:themeColor="text1"/>
                      <w:kern w:val="0"/>
                      <w:szCs w:val="24"/>
                    </w:rPr>
                  </m:ctrlPr>
                </m:sSubPr>
                <m:e>
                  <m:r>
                    <m:rPr>
                      <m:sty m:val="bi"/>
                    </m:rPr>
                    <w:rPr>
                      <w:rFonts w:ascii="Cambria Math" w:eastAsia="宋体" w:hAnsi="Cambria Math" w:cs="宋体"/>
                      <w:color w:val="000000" w:themeColor="text1"/>
                      <w:kern w:val="0"/>
                      <w:szCs w:val="24"/>
                    </w:rPr>
                    <m:t>p</m:t>
                  </m:r>
                </m:e>
                <m:sub>
                  <m:r>
                    <m:rPr>
                      <m:sty m:val="bi"/>
                    </m:rPr>
                    <w:rPr>
                      <w:rFonts w:ascii="Cambria Math" w:eastAsia="宋体" w:hAnsi="Cambria Math" w:cs="宋体"/>
                      <w:color w:val="000000" w:themeColor="text1"/>
                      <w:kern w:val="0"/>
                      <w:szCs w:val="24"/>
                    </w:rPr>
                    <m:t>t</m:t>
                  </m:r>
                  <m:r>
                    <w:rPr>
                      <w:rFonts w:ascii="Cambria Math" w:eastAsia="宋体" w:hAnsi="Cambria Math" w:cs="宋体"/>
                      <w:color w:val="000000" w:themeColor="text1"/>
                      <w:kern w:val="0"/>
                      <w:szCs w:val="24"/>
                    </w:rPr>
                    <m:t>+</m:t>
                  </m:r>
                  <m:r>
                    <m:rPr>
                      <m:sty m:val="bi"/>
                    </m:rPr>
                    <w:rPr>
                      <w:rFonts w:ascii="Cambria Math" w:eastAsia="宋体" w:hAnsi="Cambria Math" w:cs="宋体"/>
                      <w:color w:val="000000" w:themeColor="text1"/>
                      <w:kern w:val="0"/>
                      <w:szCs w:val="24"/>
                    </w:rPr>
                    <m:t>1</m:t>
                  </m:r>
                </m:sub>
              </m:sSub>
              <m:r>
                <m:rPr>
                  <m:sty m:val="p"/>
                </m:rPr>
                <w:rPr>
                  <w:rFonts w:ascii="Cambria Math" w:eastAsia="宋体" w:hAnsi="Cambria Math" w:cs="宋体"/>
                  <w:color w:val="000000" w:themeColor="text1"/>
                  <w:kern w:val="0"/>
                  <w:szCs w:val="24"/>
                </w:rPr>
                <m:t>=</m:t>
              </m:r>
              <m:sSub>
                <m:sSubPr>
                  <m:ctrlPr>
                    <w:rPr>
                      <w:rFonts w:ascii="Cambria Math" w:eastAsia="宋体" w:hAnsi="Cambria Math" w:cs="宋体"/>
                      <w:bCs/>
                      <w:i/>
                      <w:iCs/>
                      <w:color w:val="000000" w:themeColor="text1"/>
                      <w:kern w:val="0"/>
                      <w:szCs w:val="24"/>
                    </w:rPr>
                  </m:ctrlPr>
                </m:sSubPr>
                <m:e>
                  <m:r>
                    <m:rPr>
                      <m:sty m:val="bi"/>
                    </m:rPr>
                    <w:rPr>
                      <w:rFonts w:ascii="Cambria Math" w:eastAsia="宋体" w:hAnsi="Cambria Math" w:cs="宋体"/>
                      <w:color w:val="000000" w:themeColor="text1"/>
                      <w:kern w:val="0"/>
                      <w:szCs w:val="24"/>
                    </w:rPr>
                    <m:t>p</m:t>
                  </m:r>
                </m:e>
                <m:sub>
                  <m:r>
                    <m:rPr>
                      <m:sty m:val="bi"/>
                    </m:rPr>
                    <w:rPr>
                      <w:rFonts w:ascii="Cambria Math" w:eastAsia="宋体" w:hAnsi="Cambria Math" w:cs="宋体"/>
                      <w:color w:val="000000" w:themeColor="text1"/>
                      <w:kern w:val="0"/>
                      <w:szCs w:val="24"/>
                    </w:rPr>
                    <m:t>t</m:t>
                  </m:r>
                </m:sub>
              </m:sSub>
              <m:r>
                <m:rPr>
                  <m:sty m:val="p"/>
                </m:rPr>
                <w:rPr>
                  <w:rFonts w:ascii="Cambria Math" w:eastAsia="宋体" w:hAnsi="Cambria Math" w:cs="宋体"/>
                  <w:color w:val="000000" w:themeColor="text1"/>
                  <w:kern w:val="0"/>
                  <w:szCs w:val="24"/>
                </w:rPr>
                <m:t>+τ</m:t>
              </m:r>
              <m:sSub>
                <m:sSubPr>
                  <m:ctrlPr>
                    <w:rPr>
                      <w:rFonts w:ascii="Cambria Math" w:eastAsia="宋体" w:hAnsi="Cambria Math" w:cs="宋体"/>
                      <w:bCs/>
                      <w:color w:val="000000" w:themeColor="text1"/>
                      <w:kern w:val="0"/>
                      <w:szCs w:val="24"/>
                    </w:rPr>
                  </m:ctrlPr>
                </m:sSubPr>
                <m:e>
                  <m:r>
                    <m:rPr>
                      <m:sty m:val="p"/>
                    </m:rPr>
                    <w:rPr>
                      <w:rFonts w:ascii="Cambria Math" w:eastAsia="宋体" w:hAnsi="Cambria Math" w:cs="宋体"/>
                      <w:color w:val="000000" w:themeColor="text1"/>
                      <w:kern w:val="0"/>
                      <w:szCs w:val="24"/>
                    </w:rPr>
                    <m:t>z</m:t>
                  </m:r>
                </m:e>
                <m:sub>
                  <m:r>
                    <w:rPr>
                      <w:rFonts w:ascii="Cambria Math" w:eastAsia="宋体" w:hAnsi="Cambria Math" w:cs="宋体"/>
                      <w:color w:val="000000" w:themeColor="text1"/>
                      <w:kern w:val="0"/>
                      <w:szCs w:val="24"/>
                    </w:rPr>
                    <m:t>e</m:t>
                  </m:r>
                  <m:r>
                    <m:rPr>
                      <m:sty m:val="p"/>
                    </m:rPr>
                    <w:rPr>
                      <w:rFonts w:ascii="Cambria Math" w:eastAsia="宋体" w:hAnsi="Cambria Math" w:cs="宋体"/>
                      <w:color w:val="000000" w:themeColor="text1"/>
                      <w:kern w:val="0"/>
                      <w:szCs w:val="24"/>
                    </w:rPr>
                    <m:t>,</m:t>
                  </m:r>
                  <m:r>
                    <w:rPr>
                      <w:rFonts w:ascii="Cambria Math" w:eastAsia="宋体" w:hAnsi="Cambria Math" w:cs="宋体"/>
                      <w:color w:val="000000" w:themeColor="text1"/>
                      <w:kern w:val="0"/>
                      <w:szCs w:val="24"/>
                    </w:rPr>
                    <m:t>t</m:t>
                  </m:r>
                </m:sub>
              </m:sSub>
              <m:r>
                <m:rPr>
                  <m:sty m:val="p"/>
                </m:rPr>
                <w:rPr>
                  <w:rFonts w:ascii="Cambria Math" w:eastAsia="宋体" w:hAnsi="Cambria Math" w:cs="宋体"/>
                  <w:color w:val="000000" w:themeColor="text1"/>
                  <w:kern w:val="0"/>
                  <w:szCs w:val="24"/>
                </w:rPr>
                <m:t>+</m:t>
              </m:r>
              <m:acc>
                <m:accPr>
                  <m:ctrlPr>
                    <w:rPr>
                      <w:rFonts w:ascii="Cambria Math" w:eastAsia="宋体" w:hAnsi="Cambria Math" w:cs="宋体"/>
                      <w:bCs/>
                      <w:color w:val="000000" w:themeColor="text1"/>
                      <w:kern w:val="0"/>
                      <w:szCs w:val="24"/>
                    </w:rPr>
                  </m:ctrlPr>
                </m:accPr>
                <m:e>
                  <m:r>
                    <m:rPr>
                      <m:sty m:val="p"/>
                    </m:rPr>
                    <w:rPr>
                      <w:rFonts w:ascii="Cambria Math" w:eastAsia="宋体" w:hAnsi="Cambria Math" w:cs="宋体"/>
                      <w:color w:val="000000" w:themeColor="text1"/>
                      <w:kern w:val="0"/>
                      <w:szCs w:val="24"/>
                    </w:rPr>
                    <m:t>δ</m:t>
                  </m:r>
                </m:e>
              </m:acc>
              <m:r>
                <w:rPr>
                  <w:rFonts w:ascii="Cambria Math" w:eastAsia="宋体" w:hAnsi="Cambria Math" w:cs="宋体"/>
                  <w:color w:val="000000" w:themeColor="text1"/>
                  <w:kern w:val="0"/>
                  <w:szCs w:val="24"/>
                </w:rPr>
                <m:t>#(31)</m:t>
              </m:r>
            </m:e>
          </m:eqArr>
        </m:oMath>
      </m:oMathPara>
    </w:p>
    <w:p w14:paraId="1698ED77" w14:textId="630BAE6B" w:rsidR="006830A6" w:rsidRPr="00C24719" w:rsidRDefault="006830A6" w:rsidP="006830A6">
      <w:pPr>
        <w:pStyle w:val="a3"/>
        <w:rPr>
          <w:rFonts w:ascii="宋体" w:eastAsia="宋体" w:hAnsi="宋体" w:cs="宋体"/>
          <w:bCs/>
          <w:color w:val="000000" w:themeColor="text1"/>
          <w:kern w:val="0"/>
          <w:szCs w:val="24"/>
        </w:rPr>
      </w:pPr>
      <w:r w:rsidRPr="00C24719">
        <w:rPr>
          <w:rFonts w:ascii="宋体" w:eastAsia="宋体" w:hAnsi="宋体" w:cs="宋体" w:hint="eastAsia"/>
          <w:bCs/>
          <w:color w:val="000000" w:themeColor="text1"/>
          <w:kern w:val="0"/>
          <w:szCs w:val="24"/>
        </w:rPr>
        <w:t>其中</w:t>
      </w:r>
      <m:oMath>
        <m:r>
          <m:rPr>
            <m:sty m:val="p"/>
          </m:rPr>
          <w:rPr>
            <w:rFonts w:ascii="Cambria Math" w:eastAsia="宋体" w:hAnsi="Cambria Math" w:cs="宋体"/>
            <w:color w:val="000000" w:themeColor="text1"/>
            <w:kern w:val="0"/>
            <w:szCs w:val="24"/>
          </w:rPr>
          <m:t>τ</m:t>
        </m:r>
      </m:oMath>
      <w:r w:rsidRPr="00C24719">
        <w:rPr>
          <w:rFonts w:ascii="宋体" w:eastAsia="宋体" w:hAnsi="宋体" w:cs="宋体"/>
          <w:bCs/>
          <w:color w:val="000000" w:themeColor="text1"/>
          <w:kern w:val="0"/>
          <w:szCs w:val="24"/>
        </w:rPr>
        <w:t>表示价格受溢出需求影响的敏感度</w:t>
      </w:r>
      <w:r w:rsidRPr="00C24719">
        <w:rPr>
          <w:rFonts w:ascii="宋体" w:eastAsia="宋体" w:hAnsi="宋体" w:cs="宋体" w:hint="eastAsia"/>
          <w:bCs/>
          <w:color w:val="000000" w:themeColor="text1"/>
          <w:kern w:val="0"/>
          <w:szCs w:val="24"/>
        </w:rPr>
        <w:t>，</w:t>
      </w:r>
      <m:oMath>
        <m:r>
          <m:rPr>
            <m:sty m:val="p"/>
          </m:rPr>
          <w:rPr>
            <w:rFonts w:ascii="Cambria Math" w:eastAsia="宋体" w:hAnsi="Cambria Math" w:cs="宋体"/>
            <w:color w:val="000000" w:themeColor="text1"/>
            <w:kern w:val="0"/>
            <w:szCs w:val="24"/>
          </w:rPr>
          <m:t>τ&gt;0</m:t>
        </m:r>
      </m:oMath>
      <w:r w:rsidRPr="00C24719">
        <w:rPr>
          <w:rFonts w:ascii="宋体" w:eastAsia="宋体" w:hAnsi="宋体" w:cs="宋体" w:hint="eastAsia"/>
          <w:bCs/>
          <w:color w:val="000000" w:themeColor="text1"/>
          <w:kern w:val="0"/>
          <w:szCs w:val="24"/>
        </w:rPr>
        <w:t>；</w:t>
      </w:r>
      <m:oMath>
        <m:acc>
          <m:accPr>
            <m:ctrlPr>
              <w:rPr>
                <w:rFonts w:ascii="Cambria Math" w:eastAsia="宋体" w:hAnsi="Cambria Math" w:cs="宋体"/>
                <w:bCs/>
                <w:color w:val="000000" w:themeColor="text1"/>
                <w:kern w:val="0"/>
                <w:szCs w:val="24"/>
              </w:rPr>
            </m:ctrlPr>
          </m:accPr>
          <m:e>
            <m:r>
              <m:rPr>
                <m:sty m:val="p"/>
              </m:rPr>
              <w:rPr>
                <w:rFonts w:ascii="Cambria Math" w:eastAsia="宋体" w:hAnsi="Cambria Math" w:cs="宋体"/>
                <w:color w:val="000000" w:themeColor="text1"/>
                <w:kern w:val="0"/>
                <w:szCs w:val="24"/>
              </w:rPr>
              <m:t>δ</m:t>
            </m:r>
          </m:e>
        </m:acc>
      </m:oMath>
      <w:r w:rsidRPr="00C24719">
        <w:rPr>
          <w:rFonts w:ascii="宋体" w:eastAsia="宋体" w:hAnsi="宋体" w:cs="宋体"/>
          <w:bCs/>
          <w:color w:val="000000" w:themeColor="text1"/>
          <w:kern w:val="0"/>
          <w:szCs w:val="24"/>
        </w:rPr>
        <w:t xml:space="preserve"> 表示一个随机扰动, </w:t>
      </w:r>
      <m:oMath>
        <m:acc>
          <m:accPr>
            <m:ctrlPr>
              <w:rPr>
                <w:rFonts w:ascii="Cambria Math" w:eastAsia="宋体" w:hAnsi="Cambria Math" w:cs="宋体"/>
                <w:bCs/>
                <w:color w:val="000000" w:themeColor="text1"/>
                <w:kern w:val="0"/>
                <w:szCs w:val="24"/>
              </w:rPr>
            </m:ctrlPr>
          </m:accPr>
          <m:e>
            <m:r>
              <m:rPr>
                <m:sty m:val="p"/>
              </m:rPr>
              <w:rPr>
                <w:rFonts w:ascii="Cambria Math" w:eastAsia="宋体" w:hAnsi="Cambria Math" w:cs="宋体"/>
                <w:color w:val="000000" w:themeColor="text1"/>
                <w:kern w:val="0"/>
                <w:szCs w:val="24"/>
              </w:rPr>
              <m:t>δ</m:t>
            </m:r>
          </m:e>
        </m:acc>
        <m:r>
          <m:rPr>
            <m:sty m:val="p"/>
          </m:rPr>
          <w:rPr>
            <w:rFonts w:ascii="Cambria Math" w:eastAsia="宋体" w:hAnsi="Cambria Math" w:cs="Cambria Math" w:hint="eastAsia"/>
            <w:color w:val="000000" w:themeColor="text1"/>
            <w:kern w:val="0"/>
            <w:szCs w:val="24"/>
          </w:rPr>
          <m:t>∼</m:t>
        </m:r>
        <m:r>
          <m:rPr>
            <m:sty m:val="p"/>
          </m:rPr>
          <w:rPr>
            <w:rFonts w:ascii="Cambria Math" w:eastAsia="宋体" w:hAnsi="Cambria Math" w:cs="宋体"/>
            <w:color w:val="000000" w:themeColor="text1"/>
            <w:kern w:val="0"/>
            <w:szCs w:val="24"/>
          </w:rPr>
          <m:t>N(0,</m:t>
        </m:r>
        <m:sSup>
          <m:sSupPr>
            <m:ctrlPr>
              <w:rPr>
                <w:rFonts w:ascii="Cambria Math" w:eastAsia="宋体" w:hAnsi="Cambria Math" w:cs="宋体"/>
                <w:bCs/>
                <w:color w:val="000000" w:themeColor="text1"/>
                <w:kern w:val="0"/>
                <w:szCs w:val="24"/>
              </w:rPr>
            </m:ctrlPr>
          </m:sSupPr>
          <m:e>
            <m:acc>
              <m:accPr>
                <m:ctrlPr>
                  <w:rPr>
                    <w:rFonts w:ascii="Cambria Math" w:eastAsia="宋体" w:hAnsi="Cambria Math" w:cs="宋体"/>
                    <w:bCs/>
                    <w:color w:val="000000" w:themeColor="text1"/>
                    <w:kern w:val="0"/>
                    <w:szCs w:val="24"/>
                  </w:rPr>
                </m:ctrlPr>
              </m:accPr>
              <m:e>
                <m:r>
                  <w:rPr>
                    <w:rFonts w:ascii="Cambria Math" w:eastAsia="宋体" w:hAnsi="Cambria Math" w:cs="宋体"/>
                    <w:color w:val="000000" w:themeColor="text1"/>
                    <w:kern w:val="0"/>
                    <w:szCs w:val="24"/>
                  </w:rPr>
                  <m:t>σ</m:t>
                </m:r>
              </m:e>
            </m:acc>
          </m:e>
          <m:sup>
            <m:r>
              <w:rPr>
                <w:rFonts w:ascii="Cambria Math" w:eastAsia="宋体" w:hAnsi="Cambria Math" w:cs="宋体"/>
                <w:color w:val="000000" w:themeColor="text1"/>
                <w:kern w:val="0"/>
                <w:szCs w:val="24"/>
              </w:rPr>
              <m:t>2</m:t>
            </m:r>
          </m:sup>
        </m:sSup>
        <m:r>
          <m:rPr>
            <m:sty m:val="p"/>
          </m:rPr>
          <w:rPr>
            <w:rFonts w:ascii="Cambria Math" w:eastAsia="宋体" w:hAnsi="Cambria Math" w:cs="宋体"/>
            <w:color w:val="000000" w:themeColor="text1"/>
            <w:kern w:val="0"/>
            <w:szCs w:val="24"/>
          </w:rPr>
          <m:t>)</m:t>
        </m:r>
      </m:oMath>
      <w:r w:rsidRPr="00C24719">
        <w:rPr>
          <w:rFonts w:ascii="宋体" w:eastAsia="宋体" w:hAnsi="宋体" w:cs="宋体"/>
          <w:bCs/>
          <w:color w:val="000000" w:themeColor="text1"/>
          <w:kern w:val="0"/>
          <w:szCs w:val="24"/>
        </w:rPr>
        <w:t>。</w:t>
      </w:r>
      <w:r w:rsidRPr="00C24719">
        <w:rPr>
          <w:rFonts w:ascii="宋体" w:eastAsia="宋体" w:hAnsi="宋体" w:cs="宋体" w:hint="eastAsia"/>
          <w:bCs/>
          <w:color w:val="000000" w:themeColor="text1"/>
          <w:kern w:val="0"/>
          <w:szCs w:val="24"/>
        </w:rPr>
        <w:t>需求敏感度</w:t>
      </w:r>
      <m:oMath>
        <m:r>
          <m:rPr>
            <m:sty m:val="p"/>
          </m:rPr>
          <w:rPr>
            <w:rFonts w:ascii="Cambria Math" w:eastAsia="宋体" w:hAnsi="Cambria Math" w:cs="宋体"/>
            <w:color w:val="000000" w:themeColor="text1"/>
            <w:kern w:val="0"/>
            <w:szCs w:val="24"/>
          </w:rPr>
          <m:t xml:space="preserve">τ </m:t>
        </m:r>
      </m:oMath>
      <w:r w:rsidRPr="00C24719">
        <w:rPr>
          <w:rFonts w:ascii="宋体" w:eastAsia="宋体" w:hAnsi="宋体" w:cs="宋体" w:hint="eastAsia"/>
          <w:color w:val="000000" w:themeColor="text1"/>
          <w:kern w:val="0"/>
          <w:szCs w:val="24"/>
        </w:rPr>
        <w:t>可以近似解释为市场流动性的倒数，在相同规模订单冲击下，敏感度</w:t>
      </w:r>
      <m:oMath>
        <m:r>
          <m:rPr>
            <m:sty m:val="p"/>
          </m:rPr>
          <w:rPr>
            <w:rFonts w:ascii="Cambria Math" w:eastAsia="宋体" w:hAnsi="Cambria Math" w:cs="宋体"/>
            <w:color w:val="000000" w:themeColor="text1"/>
            <w:kern w:val="0"/>
            <w:szCs w:val="24"/>
          </w:rPr>
          <m:t xml:space="preserve">τ </m:t>
        </m:r>
        <m:r>
          <m:rPr>
            <m:sty m:val="p"/>
          </m:rPr>
          <w:rPr>
            <w:rFonts w:ascii="Cambria Math" w:eastAsia="宋体" w:hAnsi="Cambria Math" w:cs="宋体" w:hint="eastAsia"/>
            <w:color w:val="000000" w:themeColor="text1"/>
            <w:kern w:val="0"/>
            <w:szCs w:val="24"/>
          </w:rPr>
          <m:t>越大</m:t>
        </m:r>
      </m:oMath>
      <w:r w:rsidRPr="00C24719">
        <w:rPr>
          <w:rFonts w:ascii="宋体" w:eastAsia="宋体" w:hAnsi="宋体" w:cs="宋体" w:hint="eastAsia"/>
          <w:color w:val="000000" w:themeColor="text1"/>
          <w:kern w:val="0"/>
          <w:szCs w:val="24"/>
        </w:rPr>
        <w:t>，市场流动性越差，价格波动幅度大；敏感度数值越小，市场流动性充沛，此时可以很快消化大量订单的影响，价格波动幅度低。</w:t>
      </w:r>
      <w:r w:rsidRPr="00C24719">
        <w:rPr>
          <w:rFonts w:ascii="宋体" w:eastAsia="宋体" w:hAnsi="宋体" w:cs="宋体" w:hint="eastAsia"/>
          <w:bCs/>
          <w:color w:val="000000" w:themeColor="text1"/>
          <w:kern w:val="0"/>
          <w:szCs w:val="24"/>
        </w:rPr>
        <w:t>至此我们构建了一套根据不同决策方式进行交易的金融市场价格形成</w:t>
      </w:r>
      <w:r w:rsidR="000C2E8C" w:rsidRPr="00C24719">
        <w:rPr>
          <w:rFonts w:ascii="宋体" w:eastAsia="宋体" w:hAnsi="宋体" w:cs="宋体" w:hint="eastAsia"/>
          <w:bCs/>
          <w:color w:val="000000" w:themeColor="text1"/>
          <w:kern w:val="0"/>
          <w:szCs w:val="24"/>
        </w:rPr>
        <w:t>机制</w:t>
      </w:r>
      <w:r w:rsidRPr="00C24719">
        <w:rPr>
          <w:rFonts w:ascii="宋体" w:eastAsia="宋体" w:hAnsi="宋体" w:cs="宋体" w:hint="eastAsia"/>
          <w:bCs/>
          <w:color w:val="000000" w:themeColor="text1"/>
          <w:kern w:val="0"/>
          <w:szCs w:val="24"/>
        </w:rPr>
        <w:t>。综合上文</w:t>
      </w:r>
      <w:r w:rsidRPr="00C24719">
        <w:rPr>
          <w:rFonts w:ascii="宋体" w:eastAsia="宋体" w:hAnsi="宋体" w:cs="宋体"/>
          <w:bCs/>
          <w:color w:val="000000" w:themeColor="text1"/>
          <w:kern w:val="0"/>
          <w:szCs w:val="24"/>
        </w:rPr>
        <w:t>我们给出不同决策思维下动态</w:t>
      </w:r>
      <w:r w:rsidRPr="00C24719">
        <w:rPr>
          <w:rFonts w:ascii="宋体" w:eastAsia="宋体" w:hAnsi="宋体" w:cs="宋体" w:hint="eastAsia"/>
          <w:bCs/>
          <w:color w:val="000000" w:themeColor="text1"/>
          <w:kern w:val="0"/>
          <w:szCs w:val="24"/>
        </w:rPr>
        <w:t>资产价格形成</w:t>
      </w:r>
      <w:r w:rsidRPr="00C24719">
        <w:rPr>
          <w:rFonts w:ascii="宋体" w:eastAsia="宋体" w:hAnsi="宋体" w:cs="宋体"/>
          <w:bCs/>
          <w:color w:val="000000" w:themeColor="text1"/>
          <w:kern w:val="0"/>
          <w:szCs w:val="24"/>
        </w:rPr>
        <w:t>系统：</w:t>
      </w:r>
    </w:p>
    <w:p w14:paraId="03DAA66E" w14:textId="1158BC69" w:rsidR="006830A6" w:rsidRPr="00C24719" w:rsidRDefault="00000000" w:rsidP="006830A6">
      <w:pPr>
        <w:rPr>
          <w:rFonts w:ascii="宋体" w:eastAsia="宋体" w:hAnsi="宋体" w:cs="宋体"/>
          <w:bCs/>
          <w:color w:val="000000" w:themeColor="text1"/>
          <w:kern w:val="0"/>
          <w:szCs w:val="24"/>
        </w:rPr>
      </w:pPr>
      <m:oMathPara>
        <m:oMath>
          <m:eqArr>
            <m:eqArrPr>
              <m:maxDist m:val="1"/>
              <m:ctrlPr>
                <w:rPr>
                  <w:rFonts w:ascii="Cambria Math" w:eastAsia="宋体" w:hAnsi="Cambria Math" w:cs="宋体"/>
                  <w:bCs/>
                  <w:i/>
                  <w:color w:val="000000" w:themeColor="text1"/>
                  <w:kern w:val="0"/>
                  <w:szCs w:val="24"/>
                </w:rPr>
              </m:ctrlPr>
            </m:eqArrPr>
            <m:e>
              <m:d>
                <m:dPr>
                  <m:begChr m:val="{"/>
                  <m:endChr m:val=""/>
                  <m:ctrlPr>
                    <w:rPr>
                      <w:rFonts w:ascii="Cambria Math" w:eastAsia="宋体" w:hAnsi="Cambria Math" w:cs="宋体"/>
                      <w:bCs/>
                      <w:i/>
                      <w:color w:val="000000" w:themeColor="text1"/>
                      <w:kern w:val="0"/>
                      <w:szCs w:val="24"/>
                    </w:rPr>
                  </m:ctrlPr>
                </m:dPr>
                <m:e>
                  <m:eqArr>
                    <m:eqArrPr>
                      <m:ctrlPr>
                        <w:rPr>
                          <w:rFonts w:ascii="Cambria Math" w:eastAsia="宋体" w:hAnsi="Cambria Math" w:cs="宋体"/>
                          <w:bCs/>
                          <w:color w:val="000000" w:themeColor="text1"/>
                          <w:kern w:val="0"/>
                          <w:szCs w:val="24"/>
                        </w:rPr>
                      </m:ctrlPr>
                    </m:eqArrPr>
                    <m:e>
                      <m:r>
                        <m:rPr>
                          <m:sty m:val="p"/>
                        </m:rPr>
                        <w:rPr>
                          <w:rFonts w:ascii="Cambria Math" w:eastAsia="宋体" w:hAnsi="Cambria Math" w:cs="宋体"/>
                          <w:color w:val="000000" w:themeColor="text1"/>
                          <w:kern w:val="0"/>
                          <w:szCs w:val="24"/>
                        </w:rPr>
                        <m:t xml:space="preserve"> &amp;</m:t>
                      </m:r>
                      <m:sSub>
                        <m:sSubPr>
                          <m:ctrlPr>
                            <w:rPr>
                              <w:rFonts w:ascii="Cambria Math" w:eastAsia="宋体" w:hAnsi="Cambria Math" w:cs="宋体"/>
                              <w:bCs/>
                              <w:color w:val="000000" w:themeColor="text1"/>
                              <w:kern w:val="0"/>
                              <w:szCs w:val="24"/>
                            </w:rPr>
                          </m:ctrlPr>
                        </m:sSubPr>
                        <m:e>
                          <m:r>
                            <m:rPr>
                              <m:sty m:val="bi"/>
                            </m:rPr>
                            <w:rPr>
                              <w:rFonts w:ascii="Cambria Math" w:eastAsia="宋体" w:hAnsi="Cambria Math" w:cs="宋体"/>
                              <w:color w:val="000000" w:themeColor="text1"/>
                              <w:kern w:val="0"/>
                              <w:szCs w:val="24"/>
                            </w:rPr>
                            <m:t>p</m:t>
                          </m:r>
                        </m:e>
                        <m:sub>
                          <m:r>
                            <m:rPr>
                              <m:sty m:val="bi"/>
                            </m:rPr>
                            <w:rPr>
                              <w:rFonts w:ascii="Cambria Math" w:eastAsia="宋体" w:hAnsi="Cambria Math" w:cs="宋体"/>
                              <w:color w:val="000000" w:themeColor="text1"/>
                              <w:kern w:val="0"/>
                              <w:szCs w:val="24"/>
                            </w:rPr>
                            <m:t>t</m:t>
                          </m:r>
                          <m:r>
                            <m:rPr>
                              <m:sty m:val="p"/>
                            </m:rPr>
                            <w:rPr>
                              <w:rFonts w:ascii="Cambria Math" w:eastAsia="宋体" w:hAnsi="Cambria Math" w:cs="宋体"/>
                              <w:color w:val="000000" w:themeColor="text1"/>
                              <w:kern w:val="0"/>
                              <w:szCs w:val="24"/>
                            </w:rPr>
                            <m:t>+</m:t>
                          </m:r>
                          <m:r>
                            <m:rPr>
                              <m:sty m:val="b"/>
                            </m:rPr>
                            <w:rPr>
                              <w:rFonts w:ascii="Cambria Math" w:eastAsia="宋体" w:hAnsi="Cambria Math" w:cs="宋体"/>
                              <w:color w:val="000000" w:themeColor="text1"/>
                              <w:kern w:val="0"/>
                              <w:szCs w:val="24"/>
                            </w:rPr>
                            <m:t>1</m:t>
                          </m:r>
                        </m:sub>
                      </m:sSub>
                      <m:r>
                        <m:rPr>
                          <m:sty m:val="p"/>
                        </m:rPr>
                        <w:rPr>
                          <w:rFonts w:ascii="Cambria Math" w:eastAsia="宋体" w:hAnsi="Cambria Math" w:cs="宋体"/>
                          <w:color w:val="000000" w:themeColor="text1"/>
                          <w:kern w:val="0"/>
                          <w:szCs w:val="24"/>
                        </w:rPr>
                        <m:t xml:space="preserve"> =</m:t>
                      </m:r>
                      <m:sSub>
                        <m:sSubPr>
                          <m:ctrlPr>
                            <w:rPr>
                              <w:rFonts w:ascii="Cambria Math" w:eastAsia="宋体" w:hAnsi="Cambria Math" w:cs="宋体"/>
                              <w:bCs/>
                              <w:color w:val="000000" w:themeColor="text1"/>
                              <w:kern w:val="0"/>
                              <w:szCs w:val="24"/>
                            </w:rPr>
                          </m:ctrlPr>
                        </m:sSubPr>
                        <m:e>
                          <m:r>
                            <m:rPr>
                              <m:sty m:val="bi"/>
                            </m:rPr>
                            <w:rPr>
                              <w:rFonts w:ascii="Cambria Math" w:eastAsia="宋体" w:hAnsi="Cambria Math" w:cs="宋体"/>
                              <w:color w:val="000000" w:themeColor="text1"/>
                              <w:kern w:val="0"/>
                              <w:szCs w:val="24"/>
                            </w:rPr>
                            <m:t>p</m:t>
                          </m:r>
                        </m:e>
                        <m:sub>
                          <m:r>
                            <m:rPr>
                              <m:sty m:val="bi"/>
                            </m:rPr>
                            <w:rPr>
                              <w:rFonts w:ascii="Cambria Math" w:eastAsia="宋体" w:hAnsi="Cambria Math" w:cs="宋体"/>
                              <w:color w:val="000000" w:themeColor="text1"/>
                              <w:kern w:val="0"/>
                              <w:szCs w:val="24"/>
                            </w:rPr>
                            <m:t>t</m:t>
                          </m:r>
                        </m:sub>
                      </m:sSub>
                      <m:r>
                        <m:rPr>
                          <m:sty m:val="p"/>
                        </m:rPr>
                        <w:rPr>
                          <w:rFonts w:ascii="Cambria Math" w:eastAsia="宋体" w:hAnsi="Cambria Math" w:cs="宋体"/>
                          <w:color w:val="000000" w:themeColor="text1"/>
                          <w:kern w:val="0"/>
                          <w:szCs w:val="24"/>
                        </w:rPr>
                        <m:t>+τ</m:t>
                      </m:r>
                      <m:sSub>
                        <m:sSubPr>
                          <m:ctrlPr>
                            <w:rPr>
                              <w:rFonts w:ascii="Cambria Math" w:eastAsia="宋体" w:hAnsi="Cambria Math" w:cs="宋体"/>
                              <w:bCs/>
                              <w:color w:val="000000" w:themeColor="text1"/>
                              <w:kern w:val="0"/>
                              <w:szCs w:val="24"/>
                            </w:rPr>
                          </m:ctrlPr>
                        </m:sSubPr>
                        <m:e>
                          <m:r>
                            <m:rPr>
                              <m:sty m:val="p"/>
                            </m:rPr>
                            <w:rPr>
                              <w:rFonts w:ascii="Cambria Math" w:eastAsia="宋体" w:hAnsi="Cambria Math" w:cs="宋体"/>
                              <w:color w:val="000000" w:themeColor="text1"/>
                              <w:kern w:val="0"/>
                              <w:szCs w:val="24"/>
                            </w:rPr>
                            <m:t>z</m:t>
                          </m:r>
                        </m:e>
                        <m:sub>
                          <m:r>
                            <w:rPr>
                              <w:rFonts w:ascii="Cambria Math" w:eastAsia="宋体" w:hAnsi="Cambria Math" w:cs="宋体"/>
                              <w:color w:val="000000" w:themeColor="text1"/>
                              <w:kern w:val="0"/>
                              <w:szCs w:val="24"/>
                            </w:rPr>
                            <m:t>e</m:t>
                          </m:r>
                          <m:r>
                            <m:rPr>
                              <m:sty m:val="p"/>
                            </m:rPr>
                            <w:rPr>
                              <w:rFonts w:ascii="Cambria Math" w:eastAsia="宋体" w:hAnsi="Cambria Math" w:cs="宋体"/>
                              <w:color w:val="000000" w:themeColor="text1"/>
                              <w:kern w:val="0"/>
                              <w:szCs w:val="24"/>
                            </w:rPr>
                            <m:t>,</m:t>
                          </m:r>
                          <m:r>
                            <w:rPr>
                              <w:rFonts w:ascii="Cambria Math" w:eastAsia="宋体" w:hAnsi="Cambria Math" w:cs="宋体"/>
                              <w:color w:val="000000" w:themeColor="text1"/>
                              <w:kern w:val="0"/>
                              <w:szCs w:val="24"/>
                            </w:rPr>
                            <m:t>t</m:t>
                          </m:r>
                        </m:sub>
                      </m:sSub>
                      <m:r>
                        <m:rPr>
                          <m:sty m:val="p"/>
                        </m:rPr>
                        <w:rPr>
                          <w:rFonts w:ascii="Cambria Math" w:eastAsia="宋体" w:hAnsi="Cambria Math" w:cs="宋体"/>
                          <w:color w:val="000000" w:themeColor="text1"/>
                          <w:kern w:val="0"/>
                          <w:szCs w:val="24"/>
                        </w:rPr>
                        <m:t>+</m:t>
                      </m:r>
                      <m:acc>
                        <m:accPr>
                          <m:ctrlPr>
                            <w:rPr>
                              <w:rFonts w:ascii="Cambria Math" w:eastAsia="宋体" w:hAnsi="Cambria Math" w:cs="宋体"/>
                              <w:bCs/>
                              <w:color w:val="000000" w:themeColor="text1"/>
                              <w:kern w:val="0"/>
                              <w:szCs w:val="24"/>
                            </w:rPr>
                          </m:ctrlPr>
                        </m:accPr>
                        <m:e>
                          <m:r>
                            <m:rPr>
                              <m:sty m:val="p"/>
                            </m:rPr>
                            <w:rPr>
                              <w:rFonts w:ascii="Cambria Math" w:eastAsia="宋体" w:hAnsi="Cambria Math" w:cs="宋体"/>
                              <w:color w:val="000000" w:themeColor="text1"/>
                              <w:kern w:val="0"/>
                              <w:szCs w:val="24"/>
                            </w:rPr>
                            <m:t>δ</m:t>
                          </m:r>
                        </m:e>
                      </m:acc>
                    </m:e>
                    <m:e>
                      <m:r>
                        <m:rPr>
                          <m:sty m:val="p"/>
                        </m:rPr>
                        <w:rPr>
                          <w:rFonts w:ascii="Cambria Math" w:eastAsia="宋体" w:hAnsi="Cambria Math" w:cs="宋体"/>
                          <w:color w:val="000000" w:themeColor="text1"/>
                          <w:kern w:val="0"/>
                          <w:szCs w:val="24"/>
                        </w:rPr>
                        <m:t>&amp;</m:t>
                      </m:r>
                      <m:sSub>
                        <m:sSubPr>
                          <m:ctrlPr>
                            <w:rPr>
                              <w:rFonts w:ascii="Cambria Math" w:eastAsia="宋体" w:hAnsi="Cambria Math" w:cs="宋体"/>
                              <w:bCs/>
                              <w:color w:val="000000" w:themeColor="text1"/>
                              <w:kern w:val="0"/>
                              <w:szCs w:val="24"/>
                            </w:rPr>
                          </m:ctrlPr>
                        </m:sSubPr>
                        <m:e>
                          <m:r>
                            <m:rPr>
                              <m:sty m:val="p"/>
                            </m:rPr>
                            <w:rPr>
                              <w:rFonts w:ascii="Cambria Math" w:eastAsia="宋体" w:hAnsi="Cambria Math" w:cs="宋体"/>
                              <w:color w:val="000000" w:themeColor="text1"/>
                              <w:kern w:val="0"/>
                              <w:szCs w:val="24"/>
                            </w:rPr>
                            <m:t>z</m:t>
                          </m:r>
                        </m:e>
                        <m:sub>
                          <m:r>
                            <w:rPr>
                              <w:rFonts w:ascii="Cambria Math" w:eastAsia="宋体" w:hAnsi="Cambria Math" w:cs="宋体"/>
                              <w:color w:val="000000" w:themeColor="text1"/>
                              <w:kern w:val="0"/>
                              <w:szCs w:val="24"/>
                            </w:rPr>
                            <m:t>e</m:t>
                          </m:r>
                          <m:r>
                            <m:rPr>
                              <m:sty m:val="p"/>
                            </m:rPr>
                            <w:rPr>
                              <w:rFonts w:ascii="Cambria Math" w:eastAsia="宋体" w:hAnsi="Cambria Math" w:cs="宋体"/>
                              <w:color w:val="000000" w:themeColor="text1"/>
                              <w:kern w:val="0"/>
                              <w:szCs w:val="24"/>
                            </w:rPr>
                            <m:t>,</m:t>
                          </m:r>
                          <m:r>
                            <w:rPr>
                              <w:rFonts w:ascii="Cambria Math" w:eastAsia="宋体" w:hAnsi="Cambria Math" w:cs="宋体"/>
                              <w:color w:val="000000" w:themeColor="text1"/>
                              <w:kern w:val="0"/>
                              <w:szCs w:val="24"/>
                            </w:rPr>
                            <m:t>t</m:t>
                          </m:r>
                        </m:sub>
                      </m:sSub>
                      <m:r>
                        <m:rPr>
                          <m:sty m:val="p"/>
                        </m:rPr>
                        <w:rPr>
                          <w:rFonts w:ascii="Cambria Math" w:eastAsia="宋体" w:hAnsi="Cambria Math" w:cs="宋体"/>
                          <w:color w:val="000000" w:themeColor="text1"/>
                          <w:kern w:val="0"/>
                          <w:szCs w:val="24"/>
                        </w:rPr>
                        <m:t xml:space="preserve">   =</m:t>
                      </m:r>
                      <m:sSub>
                        <m:sSubPr>
                          <m:ctrlPr>
                            <w:rPr>
                              <w:rFonts w:ascii="Cambria Math" w:eastAsia="宋体" w:hAnsi="Cambria Math" w:cs="宋体"/>
                              <w:bCs/>
                              <w:color w:val="000000" w:themeColor="text1"/>
                              <w:kern w:val="0"/>
                              <w:szCs w:val="24"/>
                            </w:rPr>
                          </m:ctrlPr>
                        </m:sSubPr>
                        <m:e>
                          <m:r>
                            <w:rPr>
                              <w:rFonts w:ascii="Cambria Math" w:eastAsia="宋体" w:hAnsi="Cambria Math" w:cs="宋体"/>
                              <w:color w:val="000000" w:themeColor="text1"/>
                              <w:kern w:val="0"/>
                              <w:szCs w:val="24"/>
                            </w:rPr>
                            <m:t>q</m:t>
                          </m:r>
                        </m:e>
                        <m:sub>
                          <m:r>
                            <m:rPr>
                              <m:sty m:val="p"/>
                            </m:rPr>
                            <w:rPr>
                              <w:rFonts w:ascii="Cambria Math" w:eastAsia="宋体" w:hAnsi="Cambria Math" w:cs="宋体"/>
                              <w:color w:val="000000" w:themeColor="text1"/>
                              <w:kern w:val="0"/>
                              <w:szCs w:val="24"/>
                            </w:rPr>
                            <m:t>1,</m:t>
                          </m:r>
                          <m:r>
                            <w:rPr>
                              <w:rFonts w:ascii="Cambria Math" w:eastAsia="宋体" w:hAnsi="Cambria Math" w:cs="宋体"/>
                              <w:color w:val="000000" w:themeColor="text1"/>
                              <w:kern w:val="0"/>
                              <w:szCs w:val="24"/>
                            </w:rPr>
                            <m:t>t</m:t>
                          </m:r>
                        </m:sub>
                      </m:sSub>
                      <m:sSub>
                        <m:sSubPr>
                          <m:ctrlPr>
                            <w:rPr>
                              <w:rFonts w:ascii="Cambria Math" w:eastAsia="宋体" w:hAnsi="Cambria Math" w:cs="宋体"/>
                              <w:bCs/>
                              <w:color w:val="000000" w:themeColor="text1"/>
                              <w:kern w:val="0"/>
                              <w:szCs w:val="24"/>
                            </w:rPr>
                          </m:ctrlPr>
                        </m:sSubPr>
                        <m:e>
                          <m:r>
                            <m:rPr>
                              <m:sty m:val="p"/>
                            </m:rPr>
                            <w:rPr>
                              <w:rFonts w:ascii="Cambria Math" w:eastAsia="宋体" w:hAnsi="Cambria Math" w:cs="宋体"/>
                              <w:color w:val="000000" w:themeColor="text1"/>
                              <w:kern w:val="0"/>
                              <w:szCs w:val="24"/>
                            </w:rPr>
                            <m:t>z</m:t>
                          </m:r>
                        </m:e>
                        <m:sub>
                          <m:r>
                            <w:rPr>
                              <w:rFonts w:ascii="Cambria Math" w:eastAsia="宋体" w:hAnsi="Cambria Math" w:cs="宋体"/>
                              <w:color w:val="000000" w:themeColor="text1"/>
                              <w:kern w:val="0"/>
                              <w:szCs w:val="24"/>
                            </w:rPr>
                            <m:t>r</m:t>
                          </m:r>
                          <m:r>
                            <m:rPr>
                              <m:sty m:val="p"/>
                            </m:rPr>
                            <w:rPr>
                              <w:rFonts w:ascii="Cambria Math" w:eastAsia="宋体" w:hAnsi="Cambria Math" w:cs="宋体"/>
                              <w:color w:val="000000" w:themeColor="text1"/>
                              <w:kern w:val="0"/>
                              <w:szCs w:val="24"/>
                            </w:rPr>
                            <m:t>,</m:t>
                          </m:r>
                          <m:r>
                            <w:rPr>
                              <w:rFonts w:ascii="Cambria Math" w:eastAsia="宋体" w:hAnsi="Cambria Math" w:cs="宋体"/>
                              <w:color w:val="000000" w:themeColor="text1"/>
                              <w:kern w:val="0"/>
                              <w:szCs w:val="24"/>
                            </w:rPr>
                            <m:t>t</m:t>
                          </m:r>
                        </m:sub>
                      </m:sSub>
                      <m:r>
                        <m:rPr>
                          <m:sty m:val="p"/>
                        </m:rPr>
                        <w:rPr>
                          <w:rFonts w:ascii="Cambria Math" w:eastAsia="宋体" w:hAnsi="Cambria Math" w:cs="宋体"/>
                          <w:color w:val="000000" w:themeColor="text1"/>
                          <w:kern w:val="0"/>
                          <w:szCs w:val="24"/>
                        </w:rPr>
                        <m:t>+</m:t>
                      </m:r>
                      <m:sSub>
                        <m:sSubPr>
                          <m:ctrlPr>
                            <w:rPr>
                              <w:rFonts w:ascii="Cambria Math" w:eastAsia="宋体" w:hAnsi="Cambria Math" w:cs="宋体"/>
                              <w:bCs/>
                              <w:color w:val="000000" w:themeColor="text1"/>
                              <w:kern w:val="0"/>
                              <w:szCs w:val="24"/>
                            </w:rPr>
                          </m:ctrlPr>
                        </m:sSubPr>
                        <m:e>
                          <m:r>
                            <w:rPr>
                              <w:rFonts w:ascii="Cambria Math" w:eastAsia="宋体" w:hAnsi="Cambria Math" w:cs="宋体"/>
                              <w:color w:val="000000" w:themeColor="text1"/>
                              <w:kern w:val="0"/>
                              <w:szCs w:val="24"/>
                            </w:rPr>
                            <m:t>q</m:t>
                          </m:r>
                        </m:e>
                        <m:sub>
                          <m:r>
                            <m:rPr>
                              <m:sty m:val="p"/>
                            </m:rPr>
                            <w:rPr>
                              <w:rFonts w:ascii="Cambria Math" w:eastAsia="宋体" w:hAnsi="Cambria Math" w:cs="宋体"/>
                              <w:color w:val="000000" w:themeColor="text1"/>
                              <w:kern w:val="0"/>
                              <w:szCs w:val="24"/>
                            </w:rPr>
                            <m:t>2,</m:t>
                          </m:r>
                          <m:r>
                            <w:rPr>
                              <w:rFonts w:ascii="Cambria Math" w:eastAsia="宋体" w:hAnsi="Cambria Math" w:cs="宋体"/>
                              <w:color w:val="000000" w:themeColor="text1"/>
                              <w:kern w:val="0"/>
                              <w:szCs w:val="24"/>
                            </w:rPr>
                            <m:t>t</m:t>
                          </m:r>
                        </m:sub>
                      </m:sSub>
                      <m:sSub>
                        <m:sSubPr>
                          <m:ctrlPr>
                            <w:rPr>
                              <w:rFonts w:ascii="Cambria Math" w:eastAsia="宋体" w:hAnsi="Cambria Math" w:cs="宋体"/>
                              <w:bCs/>
                              <w:color w:val="000000" w:themeColor="text1"/>
                              <w:kern w:val="0"/>
                              <w:szCs w:val="24"/>
                            </w:rPr>
                          </m:ctrlPr>
                        </m:sSubPr>
                        <m:e>
                          <m:r>
                            <w:rPr>
                              <w:rFonts w:ascii="Cambria Math" w:eastAsia="宋体" w:hAnsi="Cambria Math" w:cs="宋体"/>
                              <w:color w:val="000000" w:themeColor="text1"/>
                              <w:kern w:val="0"/>
                              <w:szCs w:val="24"/>
                            </w:rPr>
                            <m:t>z</m:t>
                          </m:r>
                        </m:e>
                        <m:sub>
                          <m:r>
                            <w:rPr>
                              <w:rFonts w:ascii="Cambria Math" w:eastAsia="宋体" w:hAnsi="Cambria Math" w:cs="宋体"/>
                              <w:color w:val="000000" w:themeColor="text1"/>
                              <w:kern w:val="0"/>
                              <w:szCs w:val="24"/>
                            </w:rPr>
                            <m:t>p</m:t>
                          </m:r>
                          <m:r>
                            <m:rPr>
                              <m:sty m:val="p"/>
                            </m:rPr>
                            <w:rPr>
                              <w:rFonts w:ascii="Cambria Math" w:eastAsia="宋体" w:hAnsi="Cambria Math" w:cs="宋体"/>
                              <w:color w:val="000000" w:themeColor="text1"/>
                              <w:kern w:val="0"/>
                              <w:szCs w:val="24"/>
                            </w:rPr>
                            <m:t>,</m:t>
                          </m:r>
                          <m:r>
                            <w:rPr>
                              <w:rFonts w:ascii="Cambria Math" w:eastAsia="宋体" w:hAnsi="Cambria Math" w:cs="宋体"/>
                              <w:color w:val="000000" w:themeColor="text1"/>
                              <w:kern w:val="0"/>
                              <w:szCs w:val="24"/>
                            </w:rPr>
                            <m:t>t</m:t>
                          </m:r>
                        </m:sub>
                      </m:sSub>
                      <m:r>
                        <m:rPr>
                          <m:sty m:val="p"/>
                        </m:rPr>
                        <w:rPr>
                          <w:rFonts w:ascii="Cambria Math" w:eastAsia="宋体" w:hAnsi="Cambria Math" w:cs="宋体"/>
                          <w:color w:val="000000" w:themeColor="text1"/>
                          <w:kern w:val="0"/>
                          <w:szCs w:val="24"/>
                        </w:rPr>
                        <m:t>+</m:t>
                      </m:r>
                      <m:sSub>
                        <m:sSubPr>
                          <m:ctrlPr>
                            <w:rPr>
                              <w:rFonts w:ascii="Cambria Math" w:eastAsia="宋体" w:hAnsi="Cambria Math" w:cs="宋体"/>
                              <w:bCs/>
                              <w:color w:val="000000" w:themeColor="text1"/>
                              <w:kern w:val="0"/>
                              <w:szCs w:val="24"/>
                            </w:rPr>
                          </m:ctrlPr>
                        </m:sSubPr>
                        <m:e>
                          <m:r>
                            <w:rPr>
                              <w:rFonts w:ascii="Cambria Math" w:eastAsia="宋体" w:hAnsi="Cambria Math" w:cs="宋体"/>
                              <w:color w:val="000000" w:themeColor="text1"/>
                              <w:kern w:val="0"/>
                              <w:szCs w:val="24"/>
                            </w:rPr>
                            <m:t>q</m:t>
                          </m:r>
                        </m:e>
                        <m:sub>
                          <m:r>
                            <m:rPr>
                              <m:sty m:val="p"/>
                            </m:rPr>
                            <w:rPr>
                              <w:rFonts w:ascii="Cambria Math" w:eastAsia="宋体" w:hAnsi="Cambria Math" w:cs="宋体"/>
                              <w:color w:val="000000" w:themeColor="text1"/>
                              <w:kern w:val="0"/>
                              <w:szCs w:val="24"/>
                            </w:rPr>
                            <m:t>3,</m:t>
                          </m:r>
                          <m:r>
                            <w:rPr>
                              <w:rFonts w:ascii="Cambria Math" w:eastAsia="宋体" w:hAnsi="Cambria Math" w:cs="宋体"/>
                              <w:color w:val="000000" w:themeColor="text1"/>
                              <w:kern w:val="0"/>
                              <w:szCs w:val="24"/>
                            </w:rPr>
                            <m:t>t</m:t>
                          </m:r>
                        </m:sub>
                      </m:sSub>
                      <m:sSub>
                        <m:sSubPr>
                          <m:ctrlPr>
                            <w:rPr>
                              <w:rFonts w:ascii="Cambria Math" w:eastAsia="宋体" w:hAnsi="Cambria Math" w:cs="宋体"/>
                              <w:bCs/>
                              <w:color w:val="000000" w:themeColor="text1"/>
                              <w:kern w:val="0"/>
                              <w:szCs w:val="24"/>
                            </w:rPr>
                          </m:ctrlPr>
                        </m:sSubPr>
                        <m:e>
                          <m:r>
                            <w:rPr>
                              <w:rFonts w:ascii="Cambria Math" w:eastAsia="宋体" w:hAnsi="Cambria Math" w:cs="宋体"/>
                              <w:color w:val="000000" w:themeColor="text1"/>
                              <w:kern w:val="0"/>
                              <w:szCs w:val="24"/>
                            </w:rPr>
                            <m:t>z</m:t>
                          </m:r>
                        </m:e>
                        <m:sub>
                          <m:r>
                            <w:rPr>
                              <w:rFonts w:ascii="Cambria Math" w:eastAsia="宋体" w:hAnsi="Cambria Math" w:cs="宋体"/>
                              <w:color w:val="000000" w:themeColor="text1"/>
                              <w:kern w:val="0"/>
                              <w:szCs w:val="24"/>
                            </w:rPr>
                            <m:t>n</m:t>
                          </m:r>
                          <m:r>
                            <m:rPr>
                              <m:sty m:val="p"/>
                            </m:rPr>
                            <w:rPr>
                              <w:rFonts w:ascii="Cambria Math" w:eastAsia="宋体" w:hAnsi="Cambria Math" w:cs="宋体"/>
                              <w:color w:val="000000" w:themeColor="text1"/>
                              <w:kern w:val="0"/>
                              <w:szCs w:val="24"/>
                            </w:rPr>
                            <m:t>,</m:t>
                          </m:r>
                          <m:r>
                            <w:rPr>
                              <w:rFonts w:ascii="Cambria Math" w:eastAsia="宋体" w:hAnsi="Cambria Math" w:cs="宋体"/>
                              <w:color w:val="000000" w:themeColor="text1"/>
                              <w:kern w:val="0"/>
                              <w:szCs w:val="24"/>
                            </w:rPr>
                            <m:t>t</m:t>
                          </m:r>
                        </m:sub>
                      </m:sSub>
                    </m:e>
                    <m:e>
                      <m:r>
                        <w:rPr>
                          <w:rFonts w:ascii="Cambria Math" w:eastAsia="宋体" w:hAnsi="Cambria Math" w:cs="宋体"/>
                          <w:color w:val="000000" w:themeColor="text1"/>
                          <w:kern w:val="0"/>
                          <w:szCs w:val="24"/>
                        </w:rPr>
                        <m:t>&amp;</m:t>
                      </m:r>
                      <m:sSub>
                        <m:sSubPr>
                          <m:ctrlPr>
                            <w:rPr>
                              <w:rFonts w:ascii="Cambria Math" w:eastAsia="宋体" w:hAnsi="Cambria Math" w:cs="宋体"/>
                              <w:bCs/>
                              <w:color w:val="000000" w:themeColor="text1"/>
                              <w:kern w:val="0"/>
                              <w:szCs w:val="24"/>
                            </w:rPr>
                          </m:ctrlPr>
                        </m:sSubPr>
                        <m:e>
                          <m:r>
                            <w:rPr>
                              <w:rFonts w:ascii="Cambria Math" w:eastAsia="宋体" w:hAnsi="Cambria Math" w:cs="宋体"/>
                              <w:color w:val="000000" w:themeColor="text1"/>
                              <w:kern w:val="0"/>
                              <w:szCs w:val="24"/>
                            </w:rPr>
                            <m:t>z</m:t>
                          </m:r>
                        </m:e>
                        <m:sub>
                          <m:r>
                            <w:rPr>
                              <w:rFonts w:ascii="Cambria Math" w:eastAsia="宋体" w:hAnsi="Cambria Math" w:cs="宋体"/>
                              <w:color w:val="000000" w:themeColor="text1"/>
                              <w:kern w:val="0"/>
                              <w:szCs w:val="24"/>
                            </w:rPr>
                            <m:t>r</m:t>
                          </m:r>
                          <m:r>
                            <m:rPr>
                              <m:sty m:val="p"/>
                            </m:rPr>
                            <w:rPr>
                              <w:rFonts w:ascii="Cambria Math" w:eastAsia="宋体" w:hAnsi="Cambria Math" w:cs="宋体"/>
                              <w:color w:val="000000" w:themeColor="text1"/>
                              <w:kern w:val="0"/>
                              <w:szCs w:val="24"/>
                            </w:rPr>
                            <m:t>,</m:t>
                          </m:r>
                          <m:r>
                            <w:rPr>
                              <w:rFonts w:ascii="Cambria Math" w:eastAsia="宋体" w:hAnsi="Cambria Math" w:cs="宋体"/>
                              <w:color w:val="000000" w:themeColor="text1"/>
                              <w:kern w:val="0"/>
                              <w:szCs w:val="24"/>
                            </w:rPr>
                            <m:t>t</m:t>
                          </m:r>
                        </m:sub>
                      </m:sSub>
                      <m:r>
                        <m:rPr>
                          <m:sty m:val="p"/>
                        </m:rPr>
                        <w:rPr>
                          <w:rFonts w:ascii="Cambria Math" w:eastAsia="宋体" w:hAnsi="Cambria Math" w:cs="宋体"/>
                          <w:color w:val="000000" w:themeColor="text1"/>
                          <w:kern w:val="0"/>
                          <w:szCs w:val="24"/>
                        </w:rPr>
                        <m:t xml:space="preserve">   =</m:t>
                      </m:r>
                      <m:f>
                        <m:fPr>
                          <m:ctrlPr>
                            <w:rPr>
                              <w:rFonts w:ascii="Cambria Math" w:eastAsia="宋体" w:hAnsi="Cambria Math" w:cs="宋体"/>
                              <w:bCs/>
                              <w:color w:val="000000" w:themeColor="text1"/>
                              <w:kern w:val="0"/>
                              <w:szCs w:val="24"/>
                            </w:rPr>
                          </m:ctrlPr>
                        </m:fPr>
                        <m:num>
                          <m:d>
                            <m:dPr>
                              <m:ctrlPr>
                                <w:rPr>
                                  <w:rFonts w:ascii="Cambria Math" w:eastAsia="宋体" w:hAnsi="Cambria Math" w:cs="宋体"/>
                                  <w:bCs/>
                                  <w:color w:val="000000" w:themeColor="text1"/>
                                  <w:kern w:val="0"/>
                                  <w:szCs w:val="24"/>
                                </w:rPr>
                              </m:ctrlPr>
                            </m:dPr>
                            <m:e>
                              <m:r>
                                <m:rPr>
                                  <m:sty m:val="p"/>
                                </m:rPr>
                                <w:rPr>
                                  <w:rFonts w:ascii="Cambria Math" w:eastAsia="宋体" w:hAnsi="Cambria Math" w:cs="宋体"/>
                                  <w:color w:val="000000" w:themeColor="text1"/>
                                  <w:kern w:val="0"/>
                                  <w:szCs w:val="24"/>
                                </w:rPr>
                                <m:t>1-α</m:t>
                              </m:r>
                            </m:e>
                          </m:d>
                          <m:d>
                            <m:dPr>
                              <m:ctrlPr>
                                <w:rPr>
                                  <w:rFonts w:ascii="Cambria Math" w:eastAsia="宋体" w:hAnsi="Cambria Math" w:cs="宋体"/>
                                  <w:bCs/>
                                  <w:color w:val="000000" w:themeColor="text1"/>
                                  <w:kern w:val="0"/>
                                  <w:szCs w:val="24"/>
                                </w:rPr>
                              </m:ctrlPr>
                            </m:dPr>
                            <m:e>
                              <m:sSup>
                                <m:sSupPr>
                                  <m:ctrlPr>
                                    <w:rPr>
                                      <w:rFonts w:ascii="Cambria Math" w:eastAsia="宋体" w:hAnsi="Cambria Math" w:cs="宋体"/>
                                      <w:bCs/>
                                      <w:color w:val="000000" w:themeColor="text1"/>
                                      <w:kern w:val="0"/>
                                      <w:szCs w:val="24"/>
                                    </w:rPr>
                                  </m:ctrlPr>
                                </m:sSupPr>
                                <m:e>
                                  <m:r>
                                    <w:rPr>
                                      <w:rFonts w:ascii="Cambria Math" w:eastAsia="宋体" w:hAnsi="Cambria Math" w:cs="宋体"/>
                                      <w:color w:val="000000" w:themeColor="text1"/>
                                      <w:kern w:val="0"/>
                                      <w:szCs w:val="24"/>
                                    </w:rPr>
                                    <m:t>p</m:t>
                                  </m:r>
                                </m:e>
                                <m:sup>
                                  <m:r>
                                    <m:rPr>
                                      <m:sty m:val="p"/>
                                    </m:rPr>
                                    <w:rPr>
                                      <w:rFonts w:ascii="Cambria Math" w:eastAsia="宋体" w:hAnsi="Cambria Math" w:cs="宋体"/>
                                      <w:color w:val="000000" w:themeColor="text1"/>
                                      <w:kern w:val="0"/>
                                      <w:szCs w:val="24"/>
                                    </w:rPr>
                                    <m:t>*</m:t>
                                  </m:r>
                                </m:sup>
                              </m:sSup>
                              <m:r>
                                <m:rPr>
                                  <m:sty m:val="p"/>
                                </m:rPr>
                                <w:rPr>
                                  <w:rFonts w:ascii="Cambria Math" w:eastAsia="宋体" w:hAnsi="Cambria Math" w:cs="宋体"/>
                                  <w:color w:val="000000" w:themeColor="text1"/>
                                  <w:kern w:val="0"/>
                                  <w:szCs w:val="24"/>
                                </w:rPr>
                                <m:t>-</m:t>
                              </m:r>
                              <m:sSub>
                                <m:sSubPr>
                                  <m:ctrlPr>
                                    <w:rPr>
                                      <w:rFonts w:ascii="Cambria Math" w:eastAsia="宋体" w:hAnsi="Cambria Math" w:cs="宋体"/>
                                      <w:bCs/>
                                      <w:color w:val="000000" w:themeColor="text1"/>
                                      <w:kern w:val="0"/>
                                      <w:szCs w:val="24"/>
                                    </w:rPr>
                                  </m:ctrlPr>
                                </m:sSubPr>
                                <m:e>
                                  <m:r>
                                    <w:rPr>
                                      <w:rFonts w:ascii="Cambria Math" w:eastAsia="宋体" w:hAnsi="Cambria Math" w:cs="宋体"/>
                                      <w:color w:val="000000" w:themeColor="text1"/>
                                      <w:kern w:val="0"/>
                                      <w:szCs w:val="24"/>
                                    </w:rPr>
                                    <m:t>p</m:t>
                                  </m:r>
                                </m:e>
                                <m:sub>
                                  <m:r>
                                    <w:rPr>
                                      <w:rFonts w:ascii="Cambria Math" w:eastAsia="宋体" w:hAnsi="Cambria Math" w:cs="宋体"/>
                                      <w:color w:val="000000" w:themeColor="text1"/>
                                      <w:kern w:val="0"/>
                                      <w:szCs w:val="24"/>
                                    </w:rPr>
                                    <m:t>t</m:t>
                                  </m:r>
                                </m:sub>
                              </m:sSub>
                            </m:e>
                          </m:d>
                          <m:r>
                            <m:rPr>
                              <m:sty m:val="p"/>
                            </m:rPr>
                            <w:rPr>
                              <w:rFonts w:ascii="Cambria Math" w:eastAsia="宋体" w:hAnsi="Cambria Math" w:cs="宋体"/>
                              <w:color w:val="000000" w:themeColor="text1"/>
                              <w:kern w:val="0"/>
                              <w:szCs w:val="24"/>
                            </w:rPr>
                            <m:t>+</m:t>
                          </m:r>
                          <m:acc>
                            <m:accPr>
                              <m:chr m:val="̅"/>
                              <m:ctrlPr>
                                <w:rPr>
                                  <w:rFonts w:ascii="Cambria Math" w:eastAsia="宋体" w:hAnsi="Cambria Math" w:cs="宋体"/>
                                  <w:bCs/>
                                  <w:color w:val="000000" w:themeColor="text1"/>
                                  <w:kern w:val="0"/>
                                  <w:szCs w:val="24"/>
                                </w:rPr>
                              </m:ctrlPr>
                            </m:accPr>
                            <m:e>
                              <m:r>
                                <w:rPr>
                                  <w:rFonts w:ascii="Cambria Math" w:eastAsia="宋体" w:hAnsi="Cambria Math" w:cs="宋体"/>
                                  <w:color w:val="000000" w:themeColor="text1"/>
                                  <w:kern w:val="0"/>
                                  <w:szCs w:val="24"/>
                                </w:rPr>
                                <m:t>d</m:t>
                              </m:r>
                            </m:e>
                          </m:acc>
                          <m:r>
                            <m:rPr>
                              <m:sty m:val="p"/>
                            </m:rPr>
                            <w:rPr>
                              <w:rFonts w:ascii="Cambria Math" w:eastAsia="宋体" w:hAnsi="Cambria Math" w:cs="宋体"/>
                              <w:color w:val="000000" w:themeColor="text1"/>
                              <w:kern w:val="0"/>
                              <w:szCs w:val="24"/>
                            </w:rPr>
                            <m:t>-</m:t>
                          </m:r>
                          <m:r>
                            <w:rPr>
                              <w:rFonts w:ascii="Cambria Math" w:eastAsia="宋体" w:hAnsi="Cambria Math" w:cs="宋体"/>
                              <w:color w:val="000000" w:themeColor="text1"/>
                              <w:kern w:val="0"/>
                              <w:szCs w:val="24"/>
                            </w:rPr>
                            <m:t>r</m:t>
                          </m:r>
                          <m:sSub>
                            <m:sSubPr>
                              <m:ctrlPr>
                                <w:rPr>
                                  <w:rFonts w:ascii="Cambria Math" w:eastAsia="宋体" w:hAnsi="Cambria Math" w:cs="宋体"/>
                                  <w:bCs/>
                                  <w:color w:val="000000" w:themeColor="text1"/>
                                  <w:kern w:val="0"/>
                                  <w:szCs w:val="24"/>
                                </w:rPr>
                              </m:ctrlPr>
                            </m:sSubPr>
                            <m:e>
                              <m:r>
                                <w:rPr>
                                  <w:rFonts w:ascii="Cambria Math" w:eastAsia="宋体" w:hAnsi="Cambria Math" w:cs="宋体"/>
                                  <w:color w:val="000000" w:themeColor="text1"/>
                                  <w:kern w:val="0"/>
                                  <w:szCs w:val="24"/>
                                </w:rPr>
                                <m:t>p</m:t>
                              </m:r>
                            </m:e>
                            <m:sub>
                              <m:r>
                                <w:rPr>
                                  <w:rFonts w:ascii="Cambria Math" w:eastAsia="宋体" w:hAnsi="Cambria Math" w:cs="宋体"/>
                                  <w:color w:val="000000" w:themeColor="text1"/>
                                  <w:kern w:val="0"/>
                                  <w:szCs w:val="24"/>
                                </w:rPr>
                                <m:t>t</m:t>
                              </m:r>
                            </m:sub>
                          </m:sSub>
                        </m:num>
                        <m:den>
                          <m:r>
                            <w:rPr>
                              <w:rFonts w:ascii="Cambria Math" w:eastAsia="宋体" w:hAnsi="Cambria Math" w:cs="宋体"/>
                              <w:color w:val="000000" w:themeColor="text1"/>
                              <w:kern w:val="0"/>
                              <w:szCs w:val="24"/>
                            </w:rPr>
                            <m:t>a</m:t>
                          </m:r>
                          <m:d>
                            <m:dPr>
                              <m:ctrlPr>
                                <w:rPr>
                                  <w:rFonts w:ascii="Cambria Math" w:eastAsia="宋体" w:hAnsi="Cambria Math" w:cs="宋体"/>
                                  <w:bCs/>
                                  <w:color w:val="000000" w:themeColor="text1"/>
                                  <w:kern w:val="0"/>
                                  <w:szCs w:val="24"/>
                                </w:rPr>
                              </m:ctrlPr>
                            </m:dPr>
                            <m:e>
                              <m:sSubSup>
                                <m:sSubSupPr>
                                  <m:ctrlPr>
                                    <w:rPr>
                                      <w:rFonts w:ascii="Cambria Math" w:eastAsia="宋体" w:hAnsi="Cambria Math" w:cs="宋体"/>
                                      <w:bCs/>
                                      <w:color w:val="000000" w:themeColor="text1"/>
                                      <w:kern w:val="0"/>
                                      <w:szCs w:val="24"/>
                                    </w:rPr>
                                  </m:ctrlPr>
                                </m:sSubSupPr>
                                <m:e>
                                  <m:r>
                                    <m:rPr>
                                      <m:sty m:val="p"/>
                                    </m:rPr>
                                    <w:rPr>
                                      <w:rFonts w:ascii="Cambria Math" w:eastAsia="宋体" w:hAnsi="Cambria Math" w:cs="宋体"/>
                                      <w:color w:val="000000" w:themeColor="text1"/>
                                      <w:kern w:val="0"/>
                                      <w:szCs w:val="24"/>
                                    </w:rPr>
                                    <m:t>σ</m:t>
                                  </m:r>
                                </m:e>
                                <m:sub>
                                  <m:r>
                                    <w:rPr>
                                      <w:rFonts w:ascii="Cambria Math" w:eastAsia="宋体" w:hAnsi="Cambria Math" w:cs="宋体"/>
                                      <w:color w:val="000000" w:themeColor="text1"/>
                                      <w:kern w:val="0"/>
                                      <w:szCs w:val="24"/>
                                    </w:rPr>
                                    <m:t>r</m:t>
                                  </m:r>
                                </m:sub>
                                <m:sup>
                                  <m:r>
                                    <m:rPr>
                                      <m:sty m:val="p"/>
                                    </m:rPr>
                                    <w:rPr>
                                      <w:rFonts w:ascii="Cambria Math" w:eastAsia="宋体" w:hAnsi="Cambria Math" w:cs="宋体"/>
                                      <w:color w:val="000000" w:themeColor="text1"/>
                                      <w:kern w:val="0"/>
                                      <w:szCs w:val="24"/>
                                    </w:rPr>
                                    <m:t>2</m:t>
                                  </m:r>
                                </m:sup>
                              </m:sSubSup>
                              <m:r>
                                <m:rPr>
                                  <m:sty m:val="p"/>
                                </m:rPr>
                                <w:rPr>
                                  <w:rFonts w:ascii="Cambria Math" w:eastAsia="宋体" w:hAnsi="Cambria Math" w:cs="宋体"/>
                                  <w:color w:val="000000" w:themeColor="text1"/>
                                  <w:kern w:val="0"/>
                                  <w:szCs w:val="24"/>
                                </w:rPr>
                                <m:t>+</m:t>
                              </m:r>
                              <m:sSubSup>
                                <m:sSubSupPr>
                                  <m:ctrlPr>
                                    <w:rPr>
                                      <w:rFonts w:ascii="Cambria Math" w:eastAsia="宋体" w:hAnsi="Cambria Math" w:cs="宋体"/>
                                      <w:bCs/>
                                      <w:color w:val="000000" w:themeColor="text1"/>
                                      <w:kern w:val="0"/>
                                      <w:szCs w:val="24"/>
                                    </w:rPr>
                                  </m:ctrlPr>
                                </m:sSubSupPr>
                                <m:e>
                                  <m:r>
                                    <m:rPr>
                                      <m:sty m:val="p"/>
                                    </m:rPr>
                                    <w:rPr>
                                      <w:rFonts w:ascii="Cambria Math" w:eastAsia="宋体" w:hAnsi="Cambria Math" w:cs="宋体"/>
                                      <w:color w:val="000000" w:themeColor="text1"/>
                                      <w:kern w:val="0"/>
                                      <w:szCs w:val="24"/>
                                    </w:rPr>
                                    <m:t>σ</m:t>
                                  </m:r>
                                </m:e>
                                <m:sub>
                                  <m:r>
                                    <w:rPr>
                                      <w:rFonts w:ascii="Cambria Math" w:eastAsia="宋体" w:hAnsi="Cambria Math" w:cs="宋体"/>
                                      <w:color w:val="000000" w:themeColor="text1"/>
                                      <w:kern w:val="0"/>
                                      <w:szCs w:val="24"/>
                                    </w:rPr>
                                    <m:t>d</m:t>
                                  </m:r>
                                </m:sub>
                                <m:sup>
                                  <m:r>
                                    <m:rPr>
                                      <m:sty m:val="p"/>
                                    </m:rPr>
                                    <w:rPr>
                                      <w:rFonts w:ascii="Cambria Math" w:eastAsia="宋体" w:hAnsi="Cambria Math" w:cs="宋体"/>
                                      <w:color w:val="000000" w:themeColor="text1"/>
                                      <w:kern w:val="0"/>
                                      <w:szCs w:val="24"/>
                                    </w:rPr>
                                    <m:t>2</m:t>
                                  </m:r>
                                </m:sup>
                              </m:sSubSup>
                            </m:e>
                          </m:d>
                        </m:den>
                      </m:f>
                      <m:r>
                        <m:rPr>
                          <m:sty m:val="p"/>
                        </m:rPr>
                        <w:rPr>
                          <w:rFonts w:ascii="Cambria Math" w:eastAsia="宋体" w:hAnsi="Cambria Math" w:cs="宋体"/>
                          <w:color w:val="000000" w:themeColor="text1"/>
                          <w:kern w:val="0"/>
                          <w:szCs w:val="24"/>
                        </w:rPr>
                        <m:t>-</m:t>
                      </m:r>
                      <m:sSub>
                        <m:sSubPr>
                          <m:ctrlPr>
                            <w:rPr>
                              <w:rFonts w:ascii="Cambria Math" w:eastAsia="宋体" w:hAnsi="Cambria Math" w:cs="宋体"/>
                              <w:bCs/>
                              <w:color w:val="000000" w:themeColor="text1"/>
                              <w:kern w:val="0"/>
                              <w:szCs w:val="24"/>
                            </w:rPr>
                          </m:ctrlPr>
                        </m:sSubPr>
                        <m:e>
                          <m:r>
                            <w:rPr>
                              <w:rFonts w:ascii="Cambria Math" w:eastAsia="宋体" w:hAnsi="Cambria Math" w:cs="宋体"/>
                              <w:color w:val="000000" w:themeColor="text1"/>
                              <w:kern w:val="0"/>
                              <w:szCs w:val="24"/>
                            </w:rPr>
                            <m:t>S</m:t>
                          </m:r>
                        </m:e>
                        <m:sub>
                          <m:r>
                            <w:rPr>
                              <w:rFonts w:ascii="Cambria Math" w:eastAsia="宋体" w:hAnsi="Cambria Math" w:cs="宋体"/>
                              <w:color w:val="000000" w:themeColor="text1"/>
                              <w:kern w:val="0"/>
                              <w:szCs w:val="24"/>
                            </w:rPr>
                            <m:t>r</m:t>
                          </m:r>
                          <m:r>
                            <m:rPr>
                              <m:sty m:val="p"/>
                            </m:rPr>
                            <w:rPr>
                              <w:rFonts w:ascii="Cambria Math" w:eastAsia="宋体" w:hAnsi="Cambria Math" w:cs="宋体"/>
                              <w:color w:val="000000" w:themeColor="text1"/>
                              <w:kern w:val="0"/>
                              <w:szCs w:val="24"/>
                            </w:rPr>
                            <m:t>,</m:t>
                          </m:r>
                          <m:r>
                            <w:rPr>
                              <w:rFonts w:ascii="Cambria Math" w:eastAsia="宋体" w:hAnsi="Cambria Math" w:cs="宋体"/>
                              <w:color w:val="000000" w:themeColor="text1"/>
                              <w:kern w:val="0"/>
                              <w:szCs w:val="24"/>
                            </w:rPr>
                            <m:t>t</m:t>
                          </m:r>
                        </m:sub>
                      </m:sSub>
                      <m:ctrlPr>
                        <w:rPr>
                          <w:rFonts w:ascii="Cambria Math" w:eastAsia="Cambria Math" w:hAnsi="Cambria Math" w:cs="Cambria Math"/>
                          <w:bCs/>
                          <w:color w:val="000000" w:themeColor="text1"/>
                          <w:kern w:val="0"/>
                          <w:szCs w:val="24"/>
                        </w:rPr>
                      </m:ctrlPr>
                    </m:e>
                    <m:e>
                      <m:r>
                        <m:rPr>
                          <m:sty m:val="p"/>
                        </m:rPr>
                        <w:rPr>
                          <w:rFonts w:ascii="Cambria Math" w:eastAsia="Cambria Math" w:hAnsi="Cambria Math" w:cs="Cambria Math"/>
                          <w:color w:val="000000" w:themeColor="text1"/>
                          <w:kern w:val="0"/>
                          <w:szCs w:val="24"/>
                        </w:rPr>
                        <m:t>&amp;</m:t>
                      </m:r>
                      <m:sSub>
                        <m:sSubPr>
                          <m:ctrlPr>
                            <w:rPr>
                              <w:rFonts w:ascii="Cambria Math" w:eastAsia="宋体" w:hAnsi="Cambria Math" w:cs="宋体"/>
                              <w:bCs/>
                              <w:color w:val="000000" w:themeColor="text1"/>
                              <w:kern w:val="0"/>
                              <w:szCs w:val="24"/>
                            </w:rPr>
                          </m:ctrlPr>
                        </m:sSubPr>
                        <m:e>
                          <m:r>
                            <w:rPr>
                              <w:rFonts w:ascii="Cambria Math" w:eastAsia="宋体" w:hAnsi="Cambria Math" w:cs="宋体"/>
                              <w:color w:val="000000" w:themeColor="text1"/>
                              <w:kern w:val="0"/>
                              <w:szCs w:val="24"/>
                            </w:rPr>
                            <m:t>z</m:t>
                          </m:r>
                        </m:e>
                        <m:sub>
                          <m:r>
                            <w:rPr>
                              <w:rFonts w:ascii="Cambria Math" w:eastAsia="宋体" w:hAnsi="Cambria Math" w:cs="宋体"/>
                              <w:color w:val="000000" w:themeColor="text1"/>
                              <w:kern w:val="0"/>
                              <w:szCs w:val="24"/>
                            </w:rPr>
                            <m:t>p</m:t>
                          </m:r>
                          <m:r>
                            <m:rPr>
                              <m:sty m:val="p"/>
                            </m:rPr>
                            <w:rPr>
                              <w:rFonts w:ascii="Cambria Math" w:eastAsia="宋体" w:hAnsi="Cambria Math" w:cs="宋体"/>
                              <w:color w:val="000000" w:themeColor="text1"/>
                              <w:kern w:val="0"/>
                              <w:szCs w:val="24"/>
                            </w:rPr>
                            <m:t>,</m:t>
                          </m:r>
                          <m:r>
                            <w:rPr>
                              <w:rFonts w:ascii="Cambria Math" w:eastAsia="宋体" w:hAnsi="Cambria Math" w:cs="宋体"/>
                              <w:color w:val="000000" w:themeColor="text1"/>
                              <w:kern w:val="0"/>
                              <w:szCs w:val="24"/>
                            </w:rPr>
                            <m:t>t</m:t>
                          </m:r>
                        </m:sub>
                      </m:sSub>
                      <m:r>
                        <m:rPr>
                          <m:sty m:val="p"/>
                        </m:rPr>
                        <w:rPr>
                          <w:rFonts w:ascii="Cambria Math" w:eastAsia="宋体" w:hAnsi="Cambria Math" w:cs="宋体"/>
                          <w:color w:val="000000" w:themeColor="text1"/>
                          <w:kern w:val="0"/>
                          <w:szCs w:val="24"/>
                        </w:rPr>
                        <m:t xml:space="preserve">   =arg</m:t>
                      </m:r>
                      <m:func>
                        <m:funcPr>
                          <m:ctrlPr>
                            <w:rPr>
                              <w:rFonts w:ascii="Cambria Math" w:eastAsia="宋体" w:hAnsi="Cambria Math" w:cs="宋体"/>
                              <w:bCs/>
                              <w:color w:val="000000" w:themeColor="text1"/>
                              <w:kern w:val="0"/>
                              <w:szCs w:val="24"/>
                            </w:rPr>
                          </m:ctrlPr>
                        </m:funcPr>
                        <m:fName>
                          <m:limLow>
                            <m:limLowPr>
                              <m:ctrlPr>
                                <w:rPr>
                                  <w:rFonts w:ascii="Cambria Math" w:eastAsia="宋体" w:hAnsi="Cambria Math" w:cs="宋体"/>
                                  <w:bCs/>
                                  <w:color w:val="000000" w:themeColor="text1"/>
                                  <w:kern w:val="0"/>
                                  <w:szCs w:val="24"/>
                                </w:rPr>
                              </m:ctrlPr>
                            </m:limLowPr>
                            <m:e>
                              <m:r>
                                <m:rPr>
                                  <m:sty m:val="p"/>
                                </m:rPr>
                                <w:rPr>
                                  <w:rFonts w:ascii="Cambria Math" w:eastAsia="宋体" w:hAnsi="Cambria Math" w:cs="宋体"/>
                                  <w:color w:val="000000" w:themeColor="text1"/>
                                  <w:kern w:val="0"/>
                                  <w:szCs w:val="24"/>
                                </w:rPr>
                                <m:t>max</m:t>
                              </m:r>
                            </m:e>
                            <m:lim>
                              <m:sSub>
                                <m:sSubPr>
                                  <m:ctrlPr>
                                    <w:rPr>
                                      <w:rFonts w:ascii="Cambria Math" w:eastAsia="宋体" w:hAnsi="Cambria Math" w:cs="宋体"/>
                                      <w:bCs/>
                                      <w:color w:val="000000" w:themeColor="text1"/>
                                      <w:kern w:val="0"/>
                                      <w:szCs w:val="24"/>
                                    </w:rPr>
                                  </m:ctrlPr>
                                </m:sSubPr>
                                <m:e>
                                  <m:r>
                                    <w:rPr>
                                      <w:rFonts w:ascii="Cambria Math" w:eastAsia="宋体" w:hAnsi="Cambria Math" w:cs="宋体"/>
                                      <w:color w:val="000000" w:themeColor="text1"/>
                                      <w:kern w:val="0"/>
                                      <w:szCs w:val="24"/>
                                    </w:rPr>
                                    <m:t>z</m:t>
                                  </m:r>
                                </m:e>
                                <m:sub>
                                  <m:r>
                                    <w:rPr>
                                      <w:rFonts w:ascii="Cambria Math" w:eastAsia="宋体" w:hAnsi="Cambria Math" w:cs="宋体"/>
                                      <w:color w:val="000000" w:themeColor="text1"/>
                                      <w:kern w:val="0"/>
                                      <w:szCs w:val="24"/>
                                    </w:rPr>
                                    <m:t>p</m:t>
                                  </m:r>
                                  <m:r>
                                    <m:rPr>
                                      <m:sty m:val="p"/>
                                    </m:rPr>
                                    <w:rPr>
                                      <w:rFonts w:ascii="Cambria Math" w:eastAsia="宋体" w:hAnsi="Cambria Math" w:cs="宋体"/>
                                      <w:color w:val="000000" w:themeColor="text1"/>
                                      <w:kern w:val="0"/>
                                      <w:szCs w:val="24"/>
                                    </w:rPr>
                                    <m:t>,</m:t>
                                  </m:r>
                                  <m:r>
                                    <w:rPr>
                                      <w:rFonts w:ascii="Cambria Math" w:eastAsia="宋体" w:hAnsi="Cambria Math" w:cs="宋体"/>
                                      <w:color w:val="000000" w:themeColor="text1"/>
                                      <w:kern w:val="0"/>
                                      <w:szCs w:val="24"/>
                                    </w:rPr>
                                    <m:t>t</m:t>
                                  </m:r>
                                </m:sub>
                              </m:sSub>
                            </m:lim>
                          </m:limLow>
                        </m:fName>
                        <m:e>
                          <m:r>
                            <m:rPr>
                              <m:sty m:val="p"/>
                            </m:rPr>
                            <w:rPr>
                              <w:rFonts w:ascii="Cambria Math" w:eastAsia="宋体" w:hAnsi="Cambria Math" w:cs="宋体"/>
                              <w:color w:val="000000" w:themeColor="text1"/>
                              <w:kern w:val="0"/>
                              <w:szCs w:val="24"/>
                            </w:rPr>
                            <m:t xml:space="preserve">  </m:t>
                          </m:r>
                          <m:r>
                            <w:rPr>
                              <w:rFonts w:ascii="Cambria Math" w:eastAsia="宋体" w:hAnsi="Cambria Math" w:cs="宋体"/>
                              <w:color w:val="000000" w:themeColor="text1"/>
                              <w:kern w:val="0"/>
                              <w:szCs w:val="24"/>
                            </w:rPr>
                            <m:t>SPTV</m:t>
                          </m:r>
                          <m:d>
                            <m:dPr>
                              <m:ctrlPr>
                                <w:rPr>
                                  <w:rFonts w:ascii="Cambria Math" w:eastAsia="宋体" w:hAnsi="Cambria Math" w:cs="宋体"/>
                                  <w:bCs/>
                                  <w:color w:val="000000" w:themeColor="text1"/>
                                  <w:kern w:val="0"/>
                                  <w:szCs w:val="24"/>
                                </w:rPr>
                              </m:ctrlPr>
                            </m:dPr>
                            <m:e>
                              <m:sSub>
                                <m:sSubPr>
                                  <m:ctrlPr>
                                    <w:rPr>
                                      <w:rFonts w:ascii="Cambria Math" w:eastAsia="宋体" w:hAnsi="Cambria Math" w:cs="宋体"/>
                                      <w:bCs/>
                                      <w:color w:val="000000" w:themeColor="text1"/>
                                      <w:kern w:val="0"/>
                                      <w:szCs w:val="24"/>
                                    </w:rPr>
                                  </m:ctrlPr>
                                </m:sSubPr>
                                <m:e>
                                  <m:r>
                                    <w:rPr>
                                      <w:rFonts w:ascii="Cambria Math" w:eastAsia="宋体" w:hAnsi="Cambria Math" w:cs="宋体"/>
                                      <w:color w:val="000000" w:themeColor="text1"/>
                                      <w:kern w:val="0"/>
                                      <w:szCs w:val="24"/>
                                    </w:rPr>
                                    <m:t>z</m:t>
                                  </m:r>
                                </m:e>
                                <m:sub>
                                  <m:r>
                                    <w:rPr>
                                      <w:rFonts w:ascii="Cambria Math" w:eastAsia="宋体" w:hAnsi="Cambria Math" w:cs="宋体"/>
                                      <w:color w:val="000000" w:themeColor="text1"/>
                                      <w:kern w:val="0"/>
                                      <w:szCs w:val="24"/>
                                    </w:rPr>
                                    <m:t>p</m:t>
                                  </m:r>
                                  <m:r>
                                    <m:rPr>
                                      <m:sty m:val="p"/>
                                    </m:rPr>
                                    <w:rPr>
                                      <w:rFonts w:ascii="Cambria Math" w:eastAsia="宋体" w:hAnsi="Cambria Math" w:cs="宋体"/>
                                      <w:color w:val="000000" w:themeColor="text1"/>
                                      <w:kern w:val="0"/>
                                      <w:szCs w:val="24"/>
                                    </w:rPr>
                                    <m:t>,</m:t>
                                  </m:r>
                                  <m:r>
                                    <w:rPr>
                                      <w:rFonts w:ascii="Cambria Math" w:eastAsia="宋体" w:hAnsi="Cambria Math" w:cs="宋体"/>
                                      <w:color w:val="000000" w:themeColor="text1"/>
                                      <w:kern w:val="0"/>
                                      <w:szCs w:val="24"/>
                                    </w:rPr>
                                    <m:t>t</m:t>
                                  </m:r>
                                </m:sub>
                              </m:sSub>
                            </m:e>
                          </m:d>
                        </m:e>
                      </m:func>
                      <m:ctrlPr>
                        <w:rPr>
                          <w:rFonts w:ascii="Cambria Math" w:eastAsia="Cambria Math" w:hAnsi="Cambria Math" w:cs="Cambria Math"/>
                          <w:bCs/>
                          <w:color w:val="000000" w:themeColor="text1"/>
                          <w:kern w:val="0"/>
                          <w:szCs w:val="24"/>
                        </w:rPr>
                      </m:ctrlPr>
                    </m:e>
                    <m:e>
                      <m:r>
                        <m:rPr>
                          <m:sty m:val="p"/>
                        </m:rPr>
                        <w:rPr>
                          <w:rFonts w:ascii="Cambria Math" w:eastAsia="Cambria Math" w:hAnsi="Cambria Math" w:cs="Cambria Math"/>
                          <w:color w:val="000000" w:themeColor="text1"/>
                          <w:kern w:val="0"/>
                          <w:szCs w:val="24"/>
                        </w:rPr>
                        <m:t>&amp;</m:t>
                      </m:r>
                      <m:sSub>
                        <m:sSubPr>
                          <m:ctrlPr>
                            <w:rPr>
                              <w:rFonts w:ascii="Cambria Math" w:eastAsia="宋体" w:hAnsi="Cambria Math" w:cs="宋体"/>
                              <w:bCs/>
                              <w:color w:val="000000" w:themeColor="text1"/>
                              <w:kern w:val="0"/>
                              <w:szCs w:val="24"/>
                            </w:rPr>
                          </m:ctrlPr>
                        </m:sSubPr>
                        <m:e>
                          <m:r>
                            <m:rPr>
                              <m:sty m:val="p"/>
                            </m:rPr>
                            <w:rPr>
                              <w:rFonts w:ascii="Cambria Math" w:eastAsia="宋体" w:hAnsi="Cambria Math" w:cs="宋体"/>
                              <w:color w:val="000000" w:themeColor="text1"/>
                              <w:kern w:val="0"/>
                              <w:szCs w:val="24"/>
                            </w:rPr>
                            <m:t>z</m:t>
                          </m:r>
                        </m:e>
                        <m:sub>
                          <m:r>
                            <w:rPr>
                              <w:rFonts w:ascii="Cambria Math" w:eastAsia="宋体" w:hAnsi="Cambria Math" w:cs="宋体"/>
                              <w:color w:val="000000" w:themeColor="text1"/>
                              <w:kern w:val="0"/>
                              <w:szCs w:val="24"/>
                            </w:rPr>
                            <m:t>n</m:t>
                          </m:r>
                          <m:r>
                            <m:rPr>
                              <m:sty m:val="p"/>
                            </m:rPr>
                            <w:rPr>
                              <w:rFonts w:ascii="Cambria Math" w:eastAsia="宋体" w:hAnsi="Cambria Math" w:cs="宋体"/>
                              <w:color w:val="000000" w:themeColor="text1"/>
                              <w:kern w:val="0"/>
                              <w:szCs w:val="24"/>
                            </w:rPr>
                            <m:t>,</m:t>
                          </m:r>
                          <m:r>
                            <w:rPr>
                              <w:rFonts w:ascii="Cambria Math" w:eastAsia="宋体" w:hAnsi="Cambria Math" w:cs="宋体"/>
                              <w:color w:val="000000" w:themeColor="text1"/>
                              <w:kern w:val="0"/>
                              <w:szCs w:val="24"/>
                            </w:rPr>
                            <m:t>t</m:t>
                          </m:r>
                        </m:sub>
                      </m:sSub>
                      <m:d>
                        <m:dPr>
                          <m:ctrlPr>
                            <w:rPr>
                              <w:rFonts w:ascii="Cambria Math" w:eastAsia="宋体" w:hAnsi="Cambria Math" w:cs="宋体"/>
                              <w:bCs/>
                              <w:color w:val="000000" w:themeColor="text1"/>
                              <w:kern w:val="0"/>
                              <w:szCs w:val="24"/>
                            </w:rPr>
                          </m:ctrlPr>
                        </m:dPr>
                        <m:e>
                          <m:sSub>
                            <m:sSubPr>
                              <m:ctrlPr>
                                <w:rPr>
                                  <w:rFonts w:ascii="Cambria Math" w:eastAsia="宋体" w:hAnsi="Cambria Math" w:cs="宋体"/>
                                  <w:bCs/>
                                  <w:color w:val="000000" w:themeColor="text1"/>
                                  <w:kern w:val="0"/>
                                  <w:szCs w:val="24"/>
                                </w:rPr>
                              </m:ctrlPr>
                            </m:sSubPr>
                            <m:e>
                              <m:r>
                                <w:rPr>
                                  <w:rFonts w:ascii="Cambria Math" w:eastAsia="宋体" w:hAnsi="Cambria Math" w:cs="宋体"/>
                                  <w:color w:val="000000" w:themeColor="text1"/>
                                  <w:kern w:val="0"/>
                                  <w:szCs w:val="24"/>
                                </w:rPr>
                                <m:t>p</m:t>
                              </m:r>
                            </m:e>
                            <m:sub>
                              <m:r>
                                <w:rPr>
                                  <w:rFonts w:ascii="Cambria Math" w:eastAsia="宋体" w:hAnsi="Cambria Math" w:cs="宋体"/>
                                  <w:color w:val="000000" w:themeColor="text1"/>
                                  <w:kern w:val="0"/>
                                  <w:szCs w:val="24"/>
                                </w:rPr>
                                <m:t>t</m:t>
                              </m:r>
                            </m:sub>
                          </m:sSub>
                        </m:e>
                      </m:d>
                      <m:r>
                        <m:rPr>
                          <m:sty m:val="p"/>
                        </m:rPr>
                        <w:rPr>
                          <w:rFonts w:ascii="Cambria Math" w:eastAsia="宋体" w:hAnsi="Cambria Math" w:cs="宋体"/>
                          <w:color w:val="000000" w:themeColor="text1"/>
                          <w:kern w:val="0"/>
                          <w:szCs w:val="24"/>
                        </w:rPr>
                        <m:t>=</m:t>
                      </m:r>
                      <m:sSub>
                        <m:sSubPr>
                          <m:ctrlPr>
                            <w:rPr>
                              <w:rFonts w:ascii="Cambria Math" w:eastAsia="宋体" w:hAnsi="Cambria Math" w:cs="宋体"/>
                              <w:b/>
                              <w:color w:val="000000" w:themeColor="text1"/>
                              <w:kern w:val="0"/>
                              <w:szCs w:val="24"/>
                            </w:rPr>
                          </m:ctrlPr>
                        </m:sSubPr>
                        <m:e>
                          <m:r>
                            <m:rPr>
                              <m:sty m:val="b"/>
                            </m:rPr>
                            <w:rPr>
                              <w:rFonts w:ascii="Cambria Math" w:eastAsia="宋体" w:hAnsi="Cambria Math" w:cs="宋体"/>
                              <w:color w:val="000000" w:themeColor="text1"/>
                              <w:kern w:val="0"/>
                              <w:szCs w:val="24"/>
                            </w:rPr>
                            <m:t>u</m:t>
                          </m:r>
                        </m:e>
                        <m:sub>
                          <m:r>
                            <m:rPr>
                              <m:sty m:val="b"/>
                            </m:rPr>
                            <w:rPr>
                              <w:rFonts w:ascii="Cambria Math" w:eastAsia="宋体" w:hAnsi="Cambria Math" w:cs="宋体"/>
                              <w:color w:val="000000" w:themeColor="text1"/>
                              <w:kern w:val="0"/>
                              <w:szCs w:val="24"/>
                            </w:rPr>
                            <m:t>t</m:t>
                          </m:r>
                        </m:sub>
                      </m:sSub>
                      <m:r>
                        <w:rPr>
                          <w:rFonts w:ascii="Cambria Math" w:eastAsia="宋体" w:hAnsi="Cambria Math" w:cs="宋体" w:hint="eastAsia"/>
                          <w:color w:val="000000" w:themeColor="text1"/>
                          <w:kern w:val="0"/>
                          <w:szCs w:val="24"/>
                        </w:rPr>
                        <m:t>，</m:t>
                      </m:r>
                      <m:sSub>
                        <m:sSubPr>
                          <m:ctrlPr>
                            <w:rPr>
                              <w:rFonts w:ascii="Cambria Math" w:eastAsia="宋体" w:hAnsi="Cambria Math" w:cs="宋体"/>
                              <w:b/>
                              <w:color w:val="000000" w:themeColor="text1"/>
                              <w:kern w:val="0"/>
                              <w:szCs w:val="24"/>
                            </w:rPr>
                          </m:ctrlPr>
                        </m:sSubPr>
                        <m:e>
                          <m:r>
                            <m:rPr>
                              <m:sty m:val="b"/>
                            </m:rPr>
                            <w:rPr>
                              <w:rFonts w:ascii="Cambria Math" w:eastAsia="宋体" w:hAnsi="Cambria Math" w:cs="宋体"/>
                              <w:color w:val="000000" w:themeColor="text1"/>
                              <w:kern w:val="0"/>
                              <w:szCs w:val="24"/>
                            </w:rPr>
                            <m:t>u</m:t>
                          </m:r>
                        </m:e>
                        <m:sub>
                          <m:r>
                            <m:rPr>
                              <m:sty m:val="b"/>
                            </m:rPr>
                            <w:rPr>
                              <w:rFonts w:ascii="Cambria Math" w:eastAsia="宋体" w:hAnsi="Cambria Math" w:cs="宋体"/>
                              <w:color w:val="000000" w:themeColor="text1"/>
                              <w:kern w:val="0"/>
                              <w:szCs w:val="24"/>
                            </w:rPr>
                            <m:t>t</m:t>
                          </m:r>
                        </m:sub>
                      </m:sSub>
                      <m:r>
                        <m:rPr>
                          <m:sty m:val="p"/>
                        </m:rPr>
                        <w:rPr>
                          <w:rFonts w:ascii="Cambria Math" w:eastAsia="宋体" w:hAnsi="Cambria Math" w:cs="宋体" w:hint="eastAsia"/>
                          <w:color w:val="000000" w:themeColor="text1"/>
                          <w:kern w:val="0"/>
                          <w:szCs w:val="24"/>
                        </w:rPr>
                        <m:t>∼</m:t>
                      </m:r>
                      <m:r>
                        <m:rPr>
                          <m:sty m:val="p"/>
                        </m:rPr>
                        <w:rPr>
                          <w:rFonts w:ascii="Cambria Math" w:eastAsia="宋体" w:hAnsi="Cambria Math" w:cs="宋体"/>
                          <w:color w:val="000000" w:themeColor="text1"/>
                          <w:kern w:val="0"/>
                          <w:szCs w:val="24"/>
                        </w:rPr>
                        <m:t>N</m:t>
                      </m:r>
                      <m:d>
                        <m:dPr>
                          <m:ctrlPr>
                            <w:rPr>
                              <w:rFonts w:ascii="Cambria Math" w:eastAsia="宋体" w:hAnsi="Cambria Math" w:cs="宋体"/>
                              <w:bCs/>
                              <w:color w:val="000000" w:themeColor="text1"/>
                              <w:kern w:val="0"/>
                              <w:szCs w:val="24"/>
                            </w:rPr>
                          </m:ctrlPr>
                        </m:dPr>
                        <m:e>
                          <m:r>
                            <m:rPr>
                              <m:sty m:val="p"/>
                            </m:rPr>
                            <w:rPr>
                              <w:rFonts w:ascii="Cambria Math" w:eastAsia="宋体" w:hAnsi="Cambria Math" w:cs="宋体"/>
                              <w:color w:val="000000" w:themeColor="text1"/>
                              <w:kern w:val="0"/>
                              <w:szCs w:val="24"/>
                            </w:rPr>
                            <m:t>0,</m:t>
                          </m:r>
                          <m:sSubSup>
                            <m:sSubSupPr>
                              <m:ctrlPr>
                                <w:rPr>
                                  <w:rFonts w:ascii="Cambria Math" w:eastAsia="宋体" w:hAnsi="Cambria Math" w:cs="宋体"/>
                                  <w:bCs/>
                                  <w:color w:val="000000" w:themeColor="text1"/>
                                  <w:kern w:val="0"/>
                                  <w:szCs w:val="24"/>
                                </w:rPr>
                              </m:ctrlPr>
                            </m:sSubSupPr>
                            <m:e>
                              <m:r>
                                <w:rPr>
                                  <w:rFonts w:ascii="Cambria Math" w:eastAsia="宋体" w:hAnsi="Cambria Math" w:cs="宋体"/>
                                  <w:color w:val="000000" w:themeColor="text1"/>
                                  <w:kern w:val="0"/>
                                  <w:szCs w:val="24"/>
                                </w:rPr>
                                <m:t>σ</m:t>
                              </m:r>
                            </m:e>
                            <m:sub>
                              <m:r>
                                <w:rPr>
                                  <w:rFonts w:ascii="Cambria Math" w:eastAsia="宋体" w:hAnsi="Cambria Math" w:cs="宋体"/>
                                  <w:color w:val="000000" w:themeColor="text1"/>
                                  <w:kern w:val="0"/>
                                  <w:szCs w:val="24"/>
                                </w:rPr>
                                <m:t>n</m:t>
                              </m:r>
                            </m:sub>
                            <m:sup>
                              <m:r>
                                <m:rPr>
                                  <m:sty m:val="p"/>
                                </m:rPr>
                                <w:rPr>
                                  <w:rFonts w:ascii="Cambria Math" w:eastAsia="宋体" w:hAnsi="Cambria Math" w:cs="宋体"/>
                                  <w:color w:val="000000" w:themeColor="text1"/>
                                  <w:kern w:val="0"/>
                                  <w:szCs w:val="24"/>
                                </w:rPr>
                                <m:t>2</m:t>
                              </m:r>
                            </m:sup>
                          </m:sSubSup>
                        </m:e>
                      </m:d>
                    </m:e>
                  </m:eqArr>
                </m:e>
              </m:d>
              <m:r>
                <w:rPr>
                  <w:rFonts w:ascii="Cambria Math" w:eastAsia="宋体" w:hAnsi="Cambria Math" w:cs="宋体"/>
                  <w:color w:val="000000" w:themeColor="text1"/>
                  <w:kern w:val="0"/>
                  <w:szCs w:val="24"/>
                </w:rPr>
                <m:t>#(32)</m:t>
              </m:r>
            </m:e>
          </m:eqArr>
        </m:oMath>
      </m:oMathPara>
    </w:p>
    <w:p w14:paraId="56008EA2" w14:textId="0DDBE874" w:rsidR="00440E7F" w:rsidRPr="00C24719" w:rsidRDefault="00440E7F" w:rsidP="00D82678">
      <w:pPr>
        <w:ind w:firstLineChars="300" w:firstLine="630"/>
        <w:rPr>
          <w:rFonts w:ascii="宋体" w:eastAsia="宋体" w:hAnsi="宋体" w:cs="宋体"/>
          <w:bCs/>
          <w:color w:val="000000" w:themeColor="text1"/>
          <w:kern w:val="0"/>
          <w:szCs w:val="24"/>
        </w:rPr>
      </w:pPr>
      <w:r w:rsidRPr="00C24719">
        <w:rPr>
          <w:rFonts w:ascii="宋体" w:eastAsia="宋体" w:hAnsi="宋体" w:cs="宋体" w:hint="eastAsia"/>
          <w:bCs/>
          <w:color w:val="000000" w:themeColor="text1"/>
          <w:kern w:val="0"/>
          <w:szCs w:val="24"/>
        </w:rPr>
        <w:t>每个交易期</w:t>
      </w:r>
      <w:r w:rsidRPr="00C24719">
        <w:rPr>
          <w:rFonts w:ascii="宋体" w:eastAsia="宋体" w:hAnsi="宋体" w:cs="宋体"/>
          <w:bCs/>
          <w:color w:val="000000" w:themeColor="text1"/>
          <w:kern w:val="0"/>
          <w:szCs w:val="24"/>
        </w:rPr>
        <w:t xml:space="preserve"> t， 市场中对风险资产的总需求 </w:t>
      </w:r>
      <m:oMath>
        <m:sSub>
          <m:sSubPr>
            <m:ctrlPr>
              <w:rPr>
                <w:rFonts w:ascii="Cambria Math" w:eastAsia="宋体" w:hAnsi="Cambria Math" w:cs="宋体"/>
                <w:bCs/>
                <w:color w:val="000000" w:themeColor="text1"/>
                <w:kern w:val="0"/>
                <w:szCs w:val="24"/>
              </w:rPr>
            </m:ctrlPr>
          </m:sSubPr>
          <m:e>
            <m:r>
              <w:rPr>
                <w:rFonts w:ascii="Cambria Math" w:eastAsia="宋体" w:hAnsi="Cambria Math" w:cs="宋体"/>
                <w:color w:val="000000" w:themeColor="text1"/>
                <w:kern w:val="0"/>
                <w:szCs w:val="24"/>
              </w:rPr>
              <m:t>z</m:t>
            </m:r>
          </m:e>
          <m:sub>
            <m:r>
              <w:rPr>
                <w:rFonts w:ascii="Cambria Math" w:eastAsia="宋体" w:hAnsi="Cambria Math" w:cs="宋体"/>
                <w:color w:val="000000" w:themeColor="text1"/>
                <w:kern w:val="0"/>
                <w:szCs w:val="24"/>
              </w:rPr>
              <m:t>e</m:t>
            </m:r>
            <m:r>
              <m:rPr>
                <m:sty m:val="p"/>
              </m:rPr>
              <w:rPr>
                <w:rFonts w:ascii="Cambria Math" w:eastAsia="宋体" w:hAnsi="Cambria Math" w:cs="宋体"/>
                <w:color w:val="000000" w:themeColor="text1"/>
                <w:kern w:val="0"/>
                <w:szCs w:val="24"/>
              </w:rPr>
              <m:t>,</m:t>
            </m:r>
            <m:r>
              <w:rPr>
                <w:rFonts w:ascii="Cambria Math" w:eastAsia="宋体" w:hAnsi="Cambria Math" w:cs="宋体"/>
                <w:color w:val="000000" w:themeColor="text1"/>
                <w:kern w:val="0"/>
                <w:szCs w:val="24"/>
              </w:rPr>
              <m:t>t</m:t>
            </m:r>
          </m:sub>
        </m:sSub>
      </m:oMath>
      <w:r w:rsidRPr="00C24719">
        <w:rPr>
          <w:rFonts w:ascii="宋体" w:eastAsia="宋体" w:hAnsi="宋体" w:cs="宋体"/>
          <w:bCs/>
          <w:color w:val="000000" w:themeColor="text1"/>
          <w:kern w:val="0"/>
          <w:szCs w:val="24"/>
        </w:rPr>
        <w:t xml:space="preserve"> 由</w:t>
      </w:r>
      <w:r w:rsidR="00863C04" w:rsidRPr="00C24719">
        <w:rPr>
          <w:rFonts w:ascii="宋体" w:eastAsia="宋体" w:hAnsi="宋体" w:cs="宋体" w:hint="eastAsia"/>
          <w:bCs/>
          <w:color w:val="000000" w:themeColor="text1"/>
          <w:kern w:val="0"/>
          <w:szCs w:val="24"/>
        </w:rPr>
        <w:t>不同交易模式下</w:t>
      </w:r>
      <w:r w:rsidRPr="00C24719">
        <w:rPr>
          <w:rFonts w:ascii="宋体" w:eastAsia="宋体" w:hAnsi="宋体" w:cs="宋体" w:hint="eastAsia"/>
          <w:bCs/>
          <w:color w:val="000000" w:themeColor="text1"/>
          <w:kern w:val="0"/>
          <w:szCs w:val="24"/>
        </w:rPr>
        <w:t>行为主体的订单</w:t>
      </w:r>
      <w:r w:rsidRPr="00C24719">
        <w:rPr>
          <w:rFonts w:ascii="宋体" w:eastAsia="宋体" w:hAnsi="宋体" w:cs="宋体"/>
          <w:bCs/>
          <w:color w:val="000000" w:themeColor="text1"/>
          <w:kern w:val="0"/>
          <w:szCs w:val="24"/>
        </w:rPr>
        <w:t xml:space="preserve"> </w:t>
      </w:r>
      <m:oMath>
        <m:sSub>
          <m:sSubPr>
            <m:ctrlPr>
              <w:rPr>
                <w:rFonts w:ascii="Cambria Math" w:eastAsia="宋体" w:hAnsi="Cambria Math" w:cs="宋体"/>
                <w:bCs/>
                <w:color w:val="000000" w:themeColor="text1"/>
                <w:kern w:val="0"/>
                <w:szCs w:val="24"/>
              </w:rPr>
            </m:ctrlPr>
          </m:sSubPr>
          <m:e>
            <m:r>
              <w:rPr>
                <w:rFonts w:ascii="Cambria Math" w:eastAsia="宋体" w:hAnsi="Cambria Math" w:cs="宋体"/>
                <w:color w:val="000000" w:themeColor="text1"/>
                <w:kern w:val="0"/>
                <w:szCs w:val="24"/>
              </w:rPr>
              <m:t>z</m:t>
            </m:r>
          </m:e>
          <m:sub>
            <m:r>
              <w:rPr>
                <w:rFonts w:ascii="Cambria Math" w:eastAsia="宋体" w:hAnsi="Cambria Math" w:cs="宋体"/>
                <w:color w:val="000000" w:themeColor="text1"/>
                <w:kern w:val="0"/>
                <w:szCs w:val="24"/>
              </w:rPr>
              <m:t>r</m:t>
            </m:r>
            <m:r>
              <m:rPr>
                <m:sty m:val="p"/>
              </m:rPr>
              <w:rPr>
                <w:rFonts w:ascii="Cambria Math" w:eastAsia="宋体" w:hAnsi="Cambria Math" w:cs="宋体"/>
                <w:color w:val="000000" w:themeColor="text1"/>
                <w:kern w:val="0"/>
                <w:szCs w:val="24"/>
              </w:rPr>
              <m:t>,</m:t>
            </m:r>
            <m:r>
              <w:rPr>
                <w:rFonts w:ascii="Cambria Math" w:eastAsia="宋体" w:hAnsi="Cambria Math" w:cs="宋体"/>
                <w:color w:val="000000" w:themeColor="text1"/>
                <w:kern w:val="0"/>
                <w:szCs w:val="24"/>
              </w:rPr>
              <m:t>t</m:t>
            </m:r>
          </m:sub>
        </m:sSub>
        <m:r>
          <m:rPr>
            <m:sty m:val="p"/>
          </m:rPr>
          <w:rPr>
            <w:rFonts w:ascii="Cambria Math" w:eastAsia="宋体" w:hAnsi="Cambria Math" w:cs="宋体" w:hint="eastAsia"/>
            <w:color w:val="000000" w:themeColor="text1"/>
            <w:kern w:val="0"/>
            <w:szCs w:val="24"/>
          </w:rPr>
          <m:t>，</m:t>
        </m:r>
        <m:sSub>
          <m:sSubPr>
            <m:ctrlPr>
              <w:rPr>
                <w:rFonts w:ascii="Cambria Math" w:eastAsia="宋体" w:hAnsi="Cambria Math" w:cs="宋体"/>
                <w:bCs/>
                <w:color w:val="000000" w:themeColor="text1"/>
                <w:kern w:val="0"/>
                <w:szCs w:val="24"/>
              </w:rPr>
            </m:ctrlPr>
          </m:sSubPr>
          <m:e>
            <m:r>
              <w:rPr>
                <w:rFonts w:ascii="Cambria Math" w:eastAsia="宋体" w:hAnsi="Cambria Math" w:cs="宋体"/>
                <w:color w:val="000000" w:themeColor="text1"/>
                <w:kern w:val="0"/>
                <w:szCs w:val="24"/>
              </w:rPr>
              <m:t>z</m:t>
            </m:r>
          </m:e>
          <m:sub>
            <m:r>
              <w:rPr>
                <w:rFonts w:ascii="Cambria Math" w:eastAsia="宋体" w:hAnsi="Cambria Math" w:cs="宋体"/>
                <w:color w:val="000000" w:themeColor="text1"/>
                <w:kern w:val="0"/>
                <w:szCs w:val="24"/>
              </w:rPr>
              <m:t>p</m:t>
            </m:r>
            <m:r>
              <m:rPr>
                <m:sty m:val="p"/>
              </m:rPr>
              <w:rPr>
                <w:rFonts w:ascii="Cambria Math" w:eastAsia="宋体" w:hAnsi="Cambria Math" w:cs="宋体"/>
                <w:color w:val="000000" w:themeColor="text1"/>
                <w:kern w:val="0"/>
                <w:szCs w:val="24"/>
              </w:rPr>
              <m:t>,</m:t>
            </m:r>
            <m:r>
              <w:rPr>
                <w:rFonts w:ascii="Cambria Math" w:eastAsia="宋体" w:hAnsi="Cambria Math" w:cs="宋体"/>
                <w:color w:val="000000" w:themeColor="text1"/>
                <w:kern w:val="0"/>
                <w:szCs w:val="24"/>
              </w:rPr>
              <m:t>t</m:t>
            </m:r>
          </m:sub>
        </m:sSub>
        <m:r>
          <m:rPr>
            <m:sty m:val="p"/>
          </m:rPr>
          <w:rPr>
            <w:rFonts w:ascii="Cambria Math" w:eastAsia="宋体" w:hAnsi="Cambria Math" w:cs="宋体" w:hint="eastAsia"/>
            <w:color w:val="000000" w:themeColor="text1"/>
            <w:kern w:val="0"/>
            <w:szCs w:val="24"/>
          </w:rPr>
          <m:t>，</m:t>
        </m:r>
        <m:sSub>
          <m:sSubPr>
            <m:ctrlPr>
              <w:rPr>
                <w:rFonts w:ascii="Cambria Math" w:eastAsia="宋体" w:hAnsi="Cambria Math" w:cs="宋体"/>
                <w:bCs/>
                <w:color w:val="000000" w:themeColor="text1"/>
                <w:kern w:val="0"/>
                <w:szCs w:val="24"/>
              </w:rPr>
            </m:ctrlPr>
          </m:sSubPr>
          <m:e>
            <m:r>
              <w:rPr>
                <w:rFonts w:ascii="Cambria Math" w:eastAsia="宋体" w:hAnsi="Cambria Math" w:cs="宋体"/>
                <w:color w:val="000000" w:themeColor="text1"/>
                <w:kern w:val="0"/>
                <w:szCs w:val="24"/>
              </w:rPr>
              <m:t>z</m:t>
            </m:r>
          </m:e>
          <m:sub>
            <m:r>
              <w:rPr>
                <w:rFonts w:ascii="Cambria Math" w:eastAsia="宋体" w:hAnsi="Cambria Math" w:cs="宋体"/>
                <w:color w:val="000000" w:themeColor="text1"/>
                <w:kern w:val="0"/>
                <w:szCs w:val="24"/>
              </w:rPr>
              <m:t>n</m:t>
            </m:r>
            <m:r>
              <m:rPr>
                <m:sty m:val="p"/>
              </m:rPr>
              <w:rPr>
                <w:rFonts w:ascii="Cambria Math" w:eastAsia="宋体" w:hAnsi="Cambria Math" w:cs="宋体"/>
                <w:color w:val="000000" w:themeColor="text1"/>
                <w:kern w:val="0"/>
                <w:szCs w:val="24"/>
              </w:rPr>
              <m:t>,</m:t>
            </m:r>
            <m:r>
              <w:rPr>
                <w:rFonts w:ascii="Cambria Math" w:eastAsia="宋体" w:hAnsi="Cambria Math" w:cs="宋体"/>
                <w:color w:val="000000" w:themeColor="text1"/>
                <w:kern w:val="0"/>
                <w:szCs w:val="24"/>
              </w:rPr>
              <m:t>t</m:t>
            </m:r>
          </m:sub>
        </m:sSub>
      </m:oMath>
      <w:r w:rsidRPr="00C24719">
        <w:rPr>
          <w:rFonts w:ascii="宋体" w:eastAsia="宋体" w:hAnsi="宋体" w:cs="宋体"/>
          <w:bCs/>
          <w:color w:val="000000" w:themeColor="text1"/>
          <w:kern w:val="0"/>
          <w:szCs w:val="24"/>
        </w:rPr>
        <w:t xml:space="preserve"> 汇集而成，各类</w:t>
      </w:r>
      <w:r w:rsidR="00863C04" w:rsidRPr="00C24719">
        <w:rPr>
          <w:rFonts w:ascii="宋体" w:eastAsia="宋体" w:hAnsi="宋体" w:cs="宋体" w:hint="eastAsia"/>
          <w:bCs/>
          <w:color w:val="000000" w:themeColor="text1"/>
          <w:kern w:val="0"/>
          <w:szCs w:val="24"/>
        </w:rPr>
        <w:t>交易</w:t>
      </w:r>
      <w:r w:rsidRPr="00C24719">
        <w:rPr>
          <w:rFonts w:ascii="宋体" w:eastAsia="宋体" w:hAnsi="宋体" w:cs="宋体" w:hint="eastAsia"/>
          <w:bCs/>
          <w:color w:val="000000" w:themeColor="text1"/>
          <w:kern w:val="0"/>
          <w:szCs w:val="24"/>
        </w:rPr>
        <w:t>在市场中所占的比例根据</w:t>
      </w:r>
      <w:r w:rsidR="00863C04" w:rsidRPr="00C24719">
        <w:rPr>
          <w:rFonts w:ascii="宋体" w:eastAsia="宋体" w:hAnsi="宋体" w:cs="宋体" w:hint="eastAsia"/>
          <w:bCs/>
          <w:color w:val="000000" w:themeColor="text1"/>
          <w:kern w:val="0"/>
          <w:szCs w:val="24"/>
        </w:rPr>
        <w:t>切换机制</w:t>
      </w:r>
      <w:r w:rsidRPr="00C24719">
        <w:rPr>
          <w:rFonts w:ascii="宋体" w:eastAsia="宋体" w:hAnsi="宋体" w:cs="宋体" w:hint="eastAsia"/>
          <w:bCs/>
          <w:color w:val="000000" w:themeColor="text1"/>
          <w:kern w:val="0"/>
          <w:szCs w:val="24"/>
        </w:rPr>
        <w:t>随时间变化。在当前</w:t>
      </w:r>
      <w:r w:rsidR="004C651F" w:rsidRPr="00C24719">
        <w:rPr>
          <w:rFonts w:ascii="宋体" w:eastAsia="宋体" w:hAnsi="宋体" w:cs="宋体" w:hint="eastAsia"/>
          <w:bCs/>
          <w:color w:val="000000" w:themeColor="text1"/>
          <w:kern w:val="0"/>
          <w:szCs w:val="24"/>
        </w:rPr>
        <w:t>时期投资者</w:t>
      </w:r>
      <w:r w:rsidRPr="00C24719">
        <w:rPr>
          <w:rFonts w:ascii="宋体" w:eastAsia="宋体" w:hAnsi="宋体" w:cs="宋体" w:hint="eastAsia"/>
          <w:bCs/>
          <w:color w:val="000000" w:themeColor="text1"/>
          <w:kern w:val="0"/>
          <w:szCs w:val="24"/>
        </w:rPr>
        <w:t>根据不同方式形成对未来资产价格</w:t>
      </w:r>
      <w:r w:rsidRPr="00C24719">
        <w:rPr>
          <w:rFonts w:ascii="宋体" w:eastAsia="宋体" w:hAnsi="宋体" w:cs="宋体"/>
          <w:bCs/>
          <w:color w:val="000000" w:themeColor="text1"/>
          <w:kern w:val="0"/>
          <w:szCs w:val="24"/>
        </w:rPr>
        <w:t xml:space="preserve"> </w:t>
      </w:r>
      <m:oMath>
        <m:sSub>
          <m:sSubPr>
            <m:ctrlPr>
              <w:rPr>
                <w:rFonts w:ascii="Cambria Math" w:eastAsia="宋体" w:hAnsi="Cambria Math" w:cs="宋体"/>
                <w:bCs/>
                <w:color w:val="000000" w:themeColor="text1"/>
                <w:kern w:val="0"/>
                <w:szCs w:val="24"/>
              </w:rPr>
            </m:ctrlPr>
          </m:sSubPr>
          <m:e>
            <m:r>
              <m:rPr>
                <m:sty m:val="bi"/>
              </m:rPr>
              <w:rPr>
                <w:rFonts w:ascii="Cambria Math" w:eastAsia="宋体" w:hAnsi="Cambria Math" w:cs="宋体"/>
                <w:color w:val="000000" w:themeColor="text1"/>
                <w:kern w:val="0"/>
                <w:szCs w:val="24"/>
              </w:rPr>
              <m:t>p</m:t>
            </m:r>
          </m:e>
          <m:sub>
            <m:r>
              <m:rPr>
                <m:sty m:val="bi"/>
              </m:rPr>
              <w:rPr>
                <w:rFonts w:ascii="Cambria Math" w:eastAsia="宋体" w:hAnsi="Cambria Math" w:cs="宋体"/>
                <w:color w:val="000000" w:themeColor="text1"/>
                <w:kern w:val="0"/>
                <w:szCs w:val="24"/>
              </w:rPr>
              <m:t>t</m:t>
            </m:r>
            <m:r>
              <m:rPr>
                <m:sty m:val="p"/>
              </m:rPr>
              <w:rPr>
                <w:rFonts w:ascii="Cambria Math" w:eastAsia="宋体" w:hAnsi="Cambria Math" w:cs="宋体"/>
                <w:color w:val="000000" w:themeColor="text1"/>
                <w:kern w:val="0"/>
                <w:szCs w:val="24"/>
              </w:rPr>
              <m:t>+</m:t>
            </m:r>
            <m:r>
              <m:rPr>
                <m:sty m:val="b"/>
              </m:rPr>
              <w:rPr>
                <w:rFonts w:ascii="Cambria Math" w:eastAsia="宋体" w:hAnsi="Cambria Math" w:cs="宋体"/>
                <w:color w:val="000000" w:themeColor="text1"/>
                <w:kern w:val="0"/>
                <w:szCs w:val="24"/>
              </w:rPr>
              <m:t>1</m:t>
            </m:r>
          </m:sub>
        </m:sSub>
      </m:oMath>
      <w:r w:rsidRPr="00C24719">
        <w:rPr>
          <w:rFonts w:ascii="宋体" w:eastAsia="宋体" w:hAnsi="宋体" w:cs="宋体"/>
          <w:bCs/>
          <w:color w:val="000000" w:themeColor="text1"/>
          <w:kern w:val="0"/>
          <w:szCs w:val="24"/>
        </w:rPr>
        <w:t xml:space="preserve"> 的预期，据此计算当前对风险资产的需求量 </w:t>
      </w:r>
      <m:oMath>
        <m:sSub>
          <m:sSubPr>
            <m:ctrlPr>
              <w:rPr>
                <w:rFonts w:ascii="Cambria Math" w:eastAsia="宋体" w:hAnsi="Cambria Math" w:cs="宋体"/>
                <w:bCs/>
                <w:color w:val="000000" w:themeColor="text1"/>
                <w:kern w:val="0"/>
                <w:szCs w:val="24"/>
              </w:rPr>
            </m:ctrlPr>
          </m:sSubPr>
          <m:e>
            <m:r>
              <m:rPr>
                <m:sty m:val="p"/>
              </m:rPr>
              <w:rPr>
                <w:rFonts w:ascii="Cambria Math" w:eastAsia="宋体" w:hAnsi="Cambria Math" w:cs="宋体"/>
                <w:color w:val="000000" w:themeColor="text1"/>
                <w:kern w:val="0"/>
                <w:szCs w:val="24"/>
              </w:rPr>
              <m:t>z</m:t>
            </m:r>
          </m:e>
          <m:sub>
            <m:r>
              <w:rPr>
                <w:rFonts w:ascii="Cambria Math" w:eastAsia="宋体" w:hAnsi="Cambria Math" w:cs="宋体"/>
                <w:color w:val="000000" w:themeColor="text1"/>
                <w:kern w:val="0"/>
                <w:szCs w:val="24"/>
              </w:rPr>
              <m:t>r</m:t>
            </m:r>
            <m:r>
              <m:rPr>
                <m:sty m:val="p"/>
              </m:rPr>
              <w:rPr>
                <w:rFonts w:ascii="Cambria Math" w:eastAsia="宋体" w:hAnsi="Cambria Math" w:cs="宋体"/>
                <w:color w:val="000000" w:themeColor="text1"/>
                <w:kern w:val="0"/>
                <w:szCs w:val="24"/>
              </w:rPr>
              <m:t>,</m:t>
            </m:r>
            <m:r>
              <w:rPr>
                <w:rFonts w:ascii="Cambria Math" w:eastAsia="宋体" w:hAnsi="Cambria Math" w:cs="宋体"/>
                <w:color w:val="000000" w:themeColor="text1"/>
                <w:kern w:val="0"/>
                <w:szCs w:val="24"/>
              </w:rPr>
              <m:t>t</m:t>
            </m:r>
          </m:sub>
        </m:sSub>
      </m:oMath>
      <w:r w:rsidRPr="00C24719">
        <w:rPr>
          <w:rFonts w:ascii="宋体" w:eastAsia="宋体" w:hAnsi="宋体" w:cs="宋体"/>
          <w:bCs/>
          <w:color w:val="000000" w:themeColor="text1"/>
          <w:kern w:val="0"/>
          <w:szCs w:val="24"/>
        </w:rPr>
        <w:t xml:space="preserve"> 并发送给做市商。市场中的做市商根据当前价格 </w:t>
      </w:r>
      <m:oMath>
        <m:sSub>
          <m:sSubPr>
            <m:ctrlPr>
              <w:rPr>
                <w:rFonts w:ascii="Cambria Math" w:eastAsia="宋体" w:hAnsi="Cambria Math" w:cs="宋体"/>
                <w:bCs/>
                <w:color w:val="000000" w:themeColor="text1"/>
                <w:kern w:val="0"/>
                <w:szCs w:val="24"/>
              </w:rPr>
            </m:ctrlPr>
          </m:sSubPr>
          <m:e>
            <m:r>
              <m:rPr>
                <m:sty m:val="bi"/>
              </m:rPr>
              <w:rPr>
                <w:rFonts w:ascii="Cambria Math" w:eastAsia="宋体" w:hAnsi="Cambria Math" w:cs="宋体"/>
                <w:color w:val="000000" w:themeColor="text1"/>
                <w:kern w:val="0"/>
                <w:szCs w:val="24"/>
              </w:rPr>
              <m:t>p</m:t>
            </m:r>
          </m:e>
          <m:sub>
            <m:r>
              <m:rPr>
                <m:sty m:val="bi"/>
              </m:rPr>
              <w:rPr>
                <w:rFonts w:ascii="Cambria Math" w:eastAsia="宋体" w:hAnsi="Cambria Math" w:cs="宋体"/>
                <w:color w:val="000000" w:themeColor="text1"/>
                <w:kern w:val="0"/>
                <w:szCs w:val="24"/>
              </w:rPr>
              <m:t>t</m:t>
            </m:r>
          </m:sub>
        </m:sSub>
      </m:oMath>
      <w:r w:rsidRPr="00C24719">
        <w:rPr>
          <w:rFonts w:ascii="宋体" w:eastAsia="宋体" w:hAnsi="宋体" w:cs="宋体"/>
          <w:bCs/>
          <w:color w:val="000000" w:themeColor="text1"/>
          <w:kern w:val="0"/>
          <w:szCs w:val="24"/>
        </w:rPr>
        <w:t xml:space="preserve"> 和对风险资产的总需求</w:t>
      </w:r>
      <m:oMath>
        <m:sSub>
          <m:sSubPr>
            <m:ctrlPr>
              <w:rPr>
                <w:rFonts w:ascii="Cambria Math" w:eastAsia="宋体" w:hAnsi="Cambria Math" w:cs="宋体"/>
                <w:bCs/>
                <w:color w:val="000000" w:themeColor="text1"/>
                <w:kern w:val="0"/>
                <w:szCs w:val="24"/>
              </w:rPr>
            </m:ctrlPr>
          </m:sSubPr>
          <m:e>
            <m:r>
              <m:rPr>
                <m:sty m:val="p"/>
              </m:rPr>
              <w:rPr>
                <w:rFonts w:ascii="Cambria Math" w:eastAsia="宋体" w:hAnsi="Cambria Math" w:cs="宋体"/>
                <w:color w:val="000000" w:themeColor="text1"/>
                <w:kern w:val="0"/>
                <w:szCs w:val="24"/>
              </w:rPr>
              <m:t>z</m:t>
            </m:r>
          </m:e>
          <m:sub>
            <m:r>
              <w:rPr>
                <w:rFonts w:ascii="Cambria Math" w:eastAsia="宋体" w:hAnsi="Cambria Math" w:cs="宋体"/>
                <w:color w:val="000000" w:themeColor="text1"/>
                <w:kern w:val="0"/>
                <w:szCs w:val="24"/>
              </w:rPr>
              <m:t>e</m:t>
            </m:r>
            <m:r>
              <m:rPr>
                <m:sty m:val="p"/>
              </m:rPr>
              <w:rPr>
                <w:rFonts w:ascii="Cambria Math" w:eastAsia="宋体" w:hAnsi="Cambria Math" w:cs="宋体"/>
                <w:color w:val="000000" w:themeColor="text1"/>
                <w:kern w:val="0"/>
                <w:szCs w:val="24"/>
              </w:rPr>
              <m:t>,</m:t>
            </m:r>
            <m:r>
              <w:rPr>
                <w:rFonts w:ascii="Cambria Math" w:eastAsia="宋体" w:hAnsi="Cambria Math" w:cs="宋体"/>
                <w:color w:val="000000" w:themeColor="text1"/>
                <w:kern w:val="0"/>
                <w:szCs w:val="24"/>
              </w:rPr>
              <m:t>t</m:t>
            </m:r>
          </m:sub>
        </m:sSub>
      </m:oMath>
      <w:r w:rsidRPr="00C24719">
        <w:rPr>
          <w:rFonts w:ascii="宋体" w:eastAsia="宋体" w:hAnsi="宋体" w:cs="宋体"/>
          <w:bCs/>
          <w:color w:val="000000" w:themeColor="text1"/>
          <w:kern w:val="0"/>
          <w:szCs w:val="24"/>
        </w:rPr>
        <w:t xml:space="preserve">调整价格 </w:t>
      </w:r>
      <m:oMath>
        <m:sSub>
          <m:sSubPr>
            <m:ctrlPr>
              <w:rPr>
                <w:rFonts w:ascii="Cambria Math" w:eastAsia="宋体" w:hAnsi="Cambria Math" w:cs="宋体"/>
                <w:bCs/>
                <w:color w:val="000000" w:themeColor="text1"/>
                <w:kern w:val="0"/>
                <w:szCs w:val="24"/>
              </w:rPr>
            </m:ctrlPr>
          </m:sSubPr>
          <m:e>
            <m:r>
              <m:rPr>
                <m:sty m:val="bi"/>
              </m:rPr>
              <w:rPr>
                <w:rFonts w:ascii="Cambria Math" w:eastAsia="宋体" w:hAnsi="Cambria Math" w:cs="宋体"/>
                <w:color w:val="000000" w:themeColor="text1"/>
                <w:kern w:val="0"/>
                <w:szCs w:val="24"/>
              </w:rPr>
              <m:t>p</m:t>
            </m:r>
          </m:e>
          <m:sub>
            <m:r>
              <m:rPr>
                <m:sty m:val="bi"/>
              </m:rPr>
              <w:rPr>
                <w:rFonts w:ascii="Cambria Math" w:eastAsia="宋体" w:hAnsi="Cambria Math" w:cs="宋体"/>
                <w:color w:val="000000" w:themeColor="text1"/>
                <w:kern w:val="0"/>
                <w:szCs w:val="24"/>
              </w:rPr>
              <m:t>t</m:t>
            </m:r>
            <m:r>
              <m:rPr>
                <m:sty m:val="p"/>
              </m:rPr>
              <w:rPr>
                <w:rFonts w:ascii="Cambria Math" w:eastAsia="宋体" w:hAnsi="Cambria Math" w:cs="宋体"/>
                <w:color w:val="000000" w:themeColor="text1"/>
                <w:kern w:val="0"/>
                <w:szCs w:val="24"/>
              </w:rPr>
              <m:t>+</m:t>
            </m:r>
            <m:r>
              <m:rPr>
                <m:sty m:val="b"/>
              </m:rPr>
              <w:rPr>
                <w:rFonts w:ascii="Cambria Math" w:eastAsia="宋体" w:hAnsi="Cambria Math" w:cs="宋体"/>
                <w:color w:val="000000" w:themeColor="text1"/>
                <w:kern w:val="0"/>
                <w:szCs w:val="24"/>
              </w:rPr>
              <m:t>1</m:t>
            </m:r>
          </m:sub>
        </m:sSub>
      </m:oMath>
      <w:r w:rsidRPr="00C24719">
        <w:rPr>
          <w:rFonts w:ascii="宋体" w:eastAsia="宋体" w:hAnsi="宋体" w:cs="宋体" w:hint="eastAsia"/>
          <w:bCs/>
          <w:color w:val="000000" w:themeColor="text1"/>
          <w:kern w:val="0"/>
          <w:szCs w:val="24"/>
        </w:rPr>
        <w:t>。</w:t>
      </w:r>
    </w:p>
    <w:p w14:paraId="7495579A" w14:textId="4B096F1C" w:rsidR="00440E7F" w:rsidRPr="00C24719" w:rsidRDefault="00440E7F" w:rsidP="00E774DF">
      <w:pPr>
        <w:ind w:firstLineChars="300" w:firstLine="630"/>
        <w:rPr>
          <w:rFonts w:ascii="宋体" w:eastAsia="宋体" w:hAnsi="宋体" w:cs="宋体"/>
          <w:bCs/>
          <w:color w:val="000000" w:themeColor="text1"/>
          <w:kern w:val="0"/>
          <w:szCs w:val="24"/>
        </w:rPr>
      </w:pPr>
      <w:r w:rsidRPr="00C24719">
        <w:rPr>
          <w:rFonts w:ascii="宋体" w:eastAsia="宋体" w:hAnsi="宋体" w:cs="宋体" w:hint="eastAsia"/>
          <w:bCs/>
          <w:color w:val="000000" w:themeColor="text1"/>
          <w:kern w:val="0"/>
          <w:szCs w:val="24"/>
        </w:rPr>
        <w:t>需要强调的是，在每期人工市场的运行中，行为主体根据风险资产的现价和对未来价格的预期，基于三类决策方式决定对风险资产的需求量，而该需求量直接反映到价格形成过程中，因此价格是内生的动态系统</w:t>
      </w:r>
      <w:r w:rsidR="00BE7FBB" w:rsidRPr="00C24719">
        <w:rPr>
          <w:rFonts w:ascii="宋体" w:eastAsia="宋体" w:hAnsi="宋体" w:cs="宋体" w:hint="eastAsia"/>
          <w:bCs/>
          <w:color w:val="000000" w:themeColor="text1"/>
          <w:kern w:val="0"/>
          <w:szCs w:val="24"/>
        </w:rPr>
        <w:t>产生的</w:t>
      </w:r>
      <w:r w:rsidRPr="00C24719">
        <w:rPr>
          <w:rFonts w:ascii="宋体" w:eastAsia="宋体" w:hAnsi="宋体" w:cs="宋体" w:hint="eastAsia"/>
          <w:bCs/>
          <w:color w:val="000000" w:themeColor="text1"/>
          <w:kern w:val="0"/>
          <w:szCs w:val="24"/>
        </w:rPr>
        <w:t>，模型中每个因素最终会在价格上有所体现。在每个交易期，从市场微观结构上看三类不同策略之间的主体没有直接的沟通，所有的影响都是通过价格的变动</w:t>
      </w:r>
      <w:r w:rsidR="00331D9C" w:rsidRPr="00C24719">
        <w:rPr>
          <w:rFonts w:ascii="宋体" w:eastAsia="宋体" w:hAnsi="宋体" w:cs="宋体" w:hint="eastAsia"/>
          <w:bCs/>
          <w:color w:val="000000" w:themeColor="text1"/>
          <w:kern w:val="0"/>
          <w:szCs w:val="24"/>
        </w:rPr>
        <w:t>进行传导</w:t>
      </w:r>
      <w:r w:rsidRPr="00C24719">
        <w:rPr>
          <w:rFonts w:ascii="宋体" w:eastAsia="宋体" w:hAnsi="宋体" w:cs="宋体" w:hint="eastAsia"/>
          <w:bCs/>
          <w:color w:val="000000" w:themeColor="text1"/>
          <w:kern w:val="0"/>
          <w:szCs w:val="24"/>
        </w:rPr>
        <w:t>。</w:t>
      </w:r>
    </w:p>
    <w:p w14:paraId="762F8646" w14:textId="77777777" w:rsidR="006830A6" w:rsidRPr="00C24719" w:rsidRDefault="006830A6" w:rsidP="006830A6">
      <w:pPr>
        <w:pStyle w:val="a3"/>
        <w:numPr>
          <w:ilvl w:val="0"/>
          <w:numId w:val="1"/>
        </w:numPr>
        <w:ind w:left="0" w:firstLineChars="0" w:firstLine="0"/>
        <w:jc w:val="center"/>
        <w:outlineLvl w:val="0"/>
        <w:rPr>
          <w:rFonts w:ascii="黑体" w:eastAsia="黑体" w:hAnsi="黑体" w:cs="宋体"/>
          <w:b/>
          <w:bCs/>
          <w:color w:val="000000" w:themeColor="text1"/>
          <w:kern w:val="0"/>
          <w:sz w:val="24"/>
          <w:szCs w:val="24"/>
        </w:rPr>
      </w:pPr>
      <w:r w:rsidRPr="00C24719">
        <w:rPr>
          <w:rFonts w:ascii="黑体" w:eastAsia="黑体" w:hAnsi="黑体" w:cs="宋体" w:hint="eastAsia"/>
          <w:b/>
          <w:bCs/>
          <w:color w:val="000000" w:themeColor="text1"/>
          <w:kern w:val="0"/>
          <w:sz w:val="24"/>
          <w:szCs w:val="24"/>
        </w:rPr>
        <w:t>计算实验</w:t>
      </w:r>
    </w:p>
    <w:p w14:paraId="183F341A" w14:textId="06B71CA5" w:rsidR="006830A6" w:rsidRPr="00C24719" w:rsidRDefault="006830A6" w:rsidP="006830A6">
      <w:pPr>
        <w:ind w:firstLineChars="200" w:firstLine="420"/>
        <w:rPr>
          <w:rFonts w:ascii="宋体" w:eastAsia="宋体" w:hAnsi="宋体"/>
          <w:color w:val="000000" w:themeColor="text1"/>
        </w:rPr>
      </w:pPr>
      <w:r w:rsidRPr="00C24719">
        <w:rPr>
          <w:rFonts w:ascii="宋体" w:eastAsia="宋体" w:hAnsi="宋体" w:hint="eastAsia"/>
          <w:color w:val="000000" w:themeColor="text1"/>
        </w:rPr>
        <w:t>为了验证模型有效性，并对投资者心理特征及行为模式的影响进行深入分析，我们需要观察模型是否能够较好地反映出实际的市场特征，本章对模型</w:t>
      </w:r>
      <w:r w:rsidR="007502BE" w:rsidRPr="00C24719">
        <w:rPr>
          <w:rFonts w:ascii="宋体" w:eastAsia="宋体" w:hAnsi="宋体" w:hint="eastAsia"/>
          <w:color w:val="000000" w:themeColor="text1"/>
        </w:rPr>
        <w:t>（3</w:t>
      </w:r>
      <w:r w:rsidR="007502BE" w:rsidRPr="00C24719">
        <w:rPr>
          <w:rFonts w:ascii="宋体" w:eastAsia="宋体" w:hAnsi="宋体"/>
          <w:color w:val="000000" w:themeColor="text1"/>
        </w:rPr>
        <w:t>2</w:t>
      </w:r>
      <w:r w:rsidR="007502BE" w:rsidRPr="00C24719">
        <w:rPr>
          <w:rFonts w:ascii="宋体" w:eastAsia="宋体" w:hAnsi="宋体" w:hint="eastAsia"/>
          <w:color w:val="000000" w:themeColor="text1"/>
        </w:rPr>
        <w:t>）</w:t>
      </w:r>
      <w:r w:rsidRPr="00C24719">
        <w:rPr>
          <w:rFonts w:ascii="宋体" w:eastAsia="宋体" w:hAnsi="宋体" w:hint="eastAsia"/>
          <w:color w:val="000000" w:themeColor="text1"/>
        </w:rPr>
        <w:t>生成的收益序列和市场真实数据进行统计检验对比，验证模型产生的价格序列与真实金融市场表现出类似的典型特征。</w:t>
      </w:r>
    </w:p>
    <w:p w14:paraId="4BBE88E9" w14:textId="358754F6" w:rsidR="006830A6" w:rsidRPr="00C24719" w:rsidRDefault="006830A6" w:rsidP="006830A6">
      <w:pPr>
        <w:ind w:firstLineChars="200" w:firstLine="420"/>
        <w:rPr>
          <w:rFonts w:ascii="宋体" w:eastAsia="宋体" w:hAnsi="宋体" w:cs="宋体"/>
          <w:color w:val="000000" w:themeColor="text1"/>
          <w:kern w:val="0"/>
          <w:szCs w:val="21"/>
        </w:rPr>
      </w:pPr>
      <w:r w:rsidRPr="00C24719">
        <w:rPr>
          <w:rFonts w:ascii="宋体" w:eastAsia="宋体" w:hAnsi="宋体"/>
          <w:color w:val="000000" w:themeColor="text1"/>
        </w:rPr>
        <w:t>上证</w:t>
      </w:r>
      <w:r w:rsidRPr="00C24719">
        <w:rPr>
          <w:rFonts w:ascii="Times New Roman" w:eastAsia="宋体" w:hAnsi="Times New Roman" w:cs="Times New Roman"/>
          <w:color w:val="000000" w:themeColor="text1"/>
        </w:rPr>
        <w:t>50ETF</w:t>
      </w:r>
      <w:r w:rsidRPr="00C24719">
        <w:rPr>
          <w:rFonts w:ascii="宋体" w:eastAsia="宋体" w:hAnsi="宋体"/>
          <w:color w:val="000000" w:themeColor="text1"/>
        </w:rPr>
        <w:t>是境内首支交易型开放式指数基金，我们选取上证</w:t>
      </w:r>
      <w:r w:rsidRPr="00C24719">
        <w:rPr>
          <w:rFonts w:ascii="Times New Roman" w:eastAsia="宋体" w:hAnsi="Times New Roman" w:cs="Times New Roman"/>
          <w:color w:val="000000" w:themeColor="text1"/>
        </w:rPr>
        <w:t>50ETF</w:t>
      </w:r>
      <w:r w:rsidRPr="00C24719">
        <w:rPr>
          <w:rFonts w:ascii="宋体" w:eastAsia="宋体" w:hAnsi="宋体"/>
          <w:color w:val="000000" w:themeColor="text1"/>
        </w:rPr>
        <w:t>作为研究对象，采用</w:t>
      </w:r>
      <w:r w:rsidRPr="00C24719">
        <w:rPr>
          <w:rFonts w:ascii="Times New Roman" w:eastAsia="宋体" w:hAnsi="Times New Roman" w:cs="Times New Roman"/>
          <w:color w:val="000000" w:themeColor="text1"/>
        </w:rPr>
        <w:t>2005</w:t>
      </w:r>
      <w:r w:rsidRPr="00C24719">
        <w:rPr>
          <w:rFonts w:ascii="Times New Roman" w:eastAsia="宋体" w:hAnsi="Times New Roman" w:cs="Times New Roman"/>
          <w:color w:val="000000" w:themeColor="text1"/>
        </w:rPr>
        <w:t>年</w:t>
      </w:r>
      <w:r w:rsidRPr="00C24719">
        <w:rPr>
          <w:rFonts w:ascii="Times New Roman" w:eastAsia="宋体" w:hAnsi="Times New Roman" w:cs="Times New Roman"/>
          <w:color w:val="000000" w:themeColor="text1"/>
        </w:rPr>
        <w:t>2</w:t>
      </w:r>
      <w:r w:rsidRPr="00C24719">
        <w:rPr>
          <w:rFonts w:ascii="Times New Roman" w:eastAsia="宋体" w:hAnsi="Times New Roman" w:cs="Times New Roman"/>
          <w:color w:val="000000" w:themeColor="text1"/>
        </w:rPr>
        <w:t>月</w:t>
      </w:r>
      <w:r w:rsidRPr="00C24719">
        <w:rPr>
          <w:rFonts w:ascii="Times New Roman" w:eastAsia="宋体" w:hAnsi="Times New Roman" w:cs="Times New Roman"/>
          <w:color w:val="000000" w:themeColor="text1"/>
        </w:rPr>
        <w:t>13</w:t>
      </w:r>
      <w:r w:rsidRPr="00C24719">
        <w:rPr>
          <w:rFonts w:ascii="Times New Roman" w:eastAsia="宋体" w:hAnsi="Times New Roman" w:cs="Times New Roman"/>
          <w:color w:val="000000" w:themeColor="text1"/>
        </w:rPr>
        <w:t>日到</w:t>
      </w:r>
      <w:r w:rsidRPr="00C24719">
        <w:rPr>
          <w:rFonts w:ascii="Times New Roman" w:eastAsia="宋体" w:hAnsi="Times New Roman" w:cs="Times New Roman"/>
          <w:color w:val="000000" w:themeColor="text1"/>
        </w:rPr>
        <w:t>2021</w:t>
      </w:r>
      <w:r w:rsidRPr="00C24719">
        <w:rPr>
          <w:rFonts w:ascii="Times New Roman" w:eastAsia="宋体" w:hAnsi="Times New Roman" w:cs="Times New Roman"/>
          <w:color w:val="000000" w:themeColor="text1"/>
        </w:rPr>
        <w:t>年</w:t>
      </w:r>
      <w:r w:rsidRPr="00C24719">
        <w:rPr>
          <w:rFonts w:ascii="Times New Roman" w:eastAsia="宋体" w:hAnsi="Times New Roman" w:cs="Times New Roman"/>
          <w:color w:val="000000" w:themeColor="text1"/>
        </w:rPr>
        <w:t>3</w:t>
      </w:r>
      <w:r w:rsidRPr="00C24719">
        <w:rPr>
          <w:rFonts w:ascii="Times New Roman" w:eastAsia="宋体" w:hAnsi="Times New Roman" w:cs="Times New Roman"/>
          <w:color w:val="000000" w:themeColor="text1"/>
        </w:rPr>
        <w:t>月</w:t>
      </w:r>
      <w:r w:rsidRPr="00C24719">
        <w:rPr>
          <w:rFonts w:ascii="Times New Roman" w:eastAsia="宋体" w:hAnsi="Times New Roman" w:cs="Times New Roman"/>
          <w:color w:val="000000" w:themeColor="text1"/>
        </w:rPr>
        <w:t>4</w:t>
      </w:r>
      <w:r w:rsidRPr="00C24719">
        <w:rPr>
          <w:rFonts w:ascii="Times New Roman" w:eastAsia="宋体" w:hAnsi="Times New Roman" w:cs="Times New Roman"/>
          <w:color w:val="000000" w:themeColor="text1"/>
        </w:rPr>
        <w:t>日</w:t>
      </w:r>
      <w:r w:rsidRPr="00C24719">
        <w:rPr>
          <w:rFonts w:ascii="宋体" w:eastAsia="宋体" w:hAnsi="宋体"/>
          <w:color w:val="000000" w:themeColor="text1"/>
        </w:rPr>
        <w:t>共</w:t>
      </w:r>
      <w:r w:rsidRPr="00C24719">
        <w:rPr>
          <w:rFonts w:ascii="Times New Roman" w:eastAsia="宋体" w:hAnsi="Times New Roman" w:cs="Times New Roman"/>
          <w:color w:val="000000" w:themeColor="text1"/>
        </w:rPr>
        <w:t>390</w:t>
      </w:r>
      <w:r w:rsidR="00CC03A4" w:rsidRPr="00C24719">
        <w:rPr>
          <w:rFonts w:ascii="Times New Roman" w:eastAsia="宋体" w:hAnsi="Times New Roman" w:cs="Times New Roman"/>
          <w:color w:val="000000" w:themeColor="text1"/>
        </w:rPr>
        <w:t>1</w:t>
      </w:r>
      <w:r w:rsidRPr="00C24719">
        <w:rPr>
          <w:rFonts w:ascii="宋体" w:eastAsia="宋体" w:hAnsi="宋体"/>
          <w:color w:val="000000" w:themeColor="text1"/>
        </w:rPr>
        <w:t>个日度数据研究股票价格波动特征，数据来源于</w:t>
      </w:r>
      <w:r w:rsidRPr="00C24719">
        <w:rPr>
          <w:rFonts w:ascii="Times New Roman" w:eastAsia="宋体" w:hAnsi="Times New Roman" w:cs="Times New Roman"/>
          <w:color w:val="000000" w:themeColor="text1"/>
        </w:rPr>
        <w:t>wind</w:t>
      </w:r>
      <w:r w:rsidRPr="00C24719">
        <w:rPr>
          <w:rFonts w:ascii="宋体" w:eastAsia="宋体" w:hAnsi="宋体"/>
          <w:color w:val="000000" w:themeColor="text1"/>
        </w:rPr>
        <w:t>数据库。</w:t>
      </w:r>
      <w:r w:rsidRPr="00C24719">
        <w:rPr>
          <w:rFonts w:ascii="宋体" w:eastAsia="宋体" w:hAnsi="宋体" w:hint="eastAsia"/>
          <w:color w:val="000000" w:themeColor="text1"/>
        </w:rPr>
        <w:t>研究上证</w:t>
      </w:r>
      <w:r w:rsidRPr="00C24719">
        <w:rPr>
          <w:rFonts w:ascii="Times New Roman" w:eastAsia="宋体" w:hAnsi="Times New Roman" w:cs="Times New Roman"/>
          <w:color w:val="000000" w:themeColor="text1"/>
        </w:rPr>
        <w:t>50ETF</w:t>
      </w:r>
      <w:r w:rsidRPr="00C24719">
        <w:rPr>
          <w:rFonts w:ascii="宋体" w:eastAsia="宋体" w:hAnsi="宋体"/>
          <w:color w:val="000000" w:themeColor="text1"/>
        </w:rPr>
        <w:t>波动率一般以日收益率作为考察变量，在给定时期内股票日收益率以相邻两交易日收盘价格对数的一阶差分表示，即</w:t>
      </w:r>
    </w:p>
    <w:p w14:paraId="679726B6" w14:textId="47310074" w:rsidR="006830A6" w:rsidRPr="00C24719" w:rsidRDefault="00000000" w:rsidP="006830A6">
      <w:pPr>
        <w:ind w:firstLineChars="200" w:firstLine="420"/>
        <w:rPr>
          <w:rFonts w:ascii="宋体" w:eastAsia="宋体" w:hAnsi="宋体" w:cs="宋体"/>
          <w:color w:val="000000" w:themeColor="text1"/>
          <w:kern w:val="0"/>
          <w:szCs w:val="21"/>
        </w:rPr>
      </w:pPr>
      <m:oMathPara>
        <m:oMath>
          <m:eqArr>
            <m:eqArrPr>
              <m:maxDist m:val="1"/>
              <m:ctrlPr>
                <w:rPr>
                  <w:rFonts w:ascii="Cambria Math" w:eastAsia="宋体" w:hAnsi="Cambria Math" w:cs="Times New Roman"/>
                  <w:i/>
                  <w:color w:val="000000" w:themeColor="text1"/>
                  <w:kern w:val="0"/>
                  <w:szCs w:val="21"/>
                </w:rPr>
              </m:ctrlPr>
            </m:eqArrPr>
            <m:e>
              <m:sSub>
                <m:sSubPr>
                  <m:ctrlPr>
                    <w:rPr>
                      <w:rFonts w:ascii="Cambria Math" w:eastAsia="宋体" w:hAnsi="Cambria Math" w:cs="Times New Roman"/>
                      <w:i/>
                      <w:color w:val="000000" w:themeColor="text1"/>
                      <w:kern w:val="0"/>
                      <w:szCs w:val="21"/>
                    </w:rPr>
                  </m:ctrlPr>
                </m:sSubPr>
                <m:e>
                  <m:r>
                    <w:rPr>
                      <w:rFonts w:ascii="Cambria Math" w:eastAsia="宋体" w:hAnsi="Cambria Math" w:cs="Times New Roman"/>
                      <w:color w:val="000000" w:themeColor="text1"/>
                      <w:kern w:val="0"/>
                      <w:szCs w:val="21"/>
                    </w:rPr>
                    <m:t>ρ</m:t>
                  </m:r>
                </m:e>
                <m:sub>
                  <m:r>
                    <w:rPr>
                      <w:rFonts w:ascii="Cambria Math" w:eastAsia="宋体" w:hAnsi="Cambria Math" w:cs="Times New Roman"/>
                      <w:color w:val="000000" w:themeColor="text1"/>
                      <w:kern w:val="0"/>
                      <w:szCs w:val="21"/>
                    </w:rPr>
                    <m:t>t</m:t>
                  </m:r>
                </m:sub>
              </m:sSub>
              <m:r>
                <w:rPr>
                  <w:rFonts w:ascii="Cambria Math" w:eastAsia="宋体" w:hAnsi="Cambria Math" w:cs="Times New Roman"/>
                  <w:color w:val="000000" w:themeColor="text1"/>
                  <w:kern w:val="0"/>
                  <w:szCs w:val="21"/>
                </w:rPr>
                <m:t>=</m:t>
              </m:r>
              <m:func>
                <m:funcPr>
                  <m:ctrlPr>
                    <w:rPr>
                      <w:rFonts w:ascii="Cambria Math" w:eastAsia="宋体" w:hAnsi="Cambria Math" w:cs="Times New Roman"/>
                      <w:i/>
                      <w:color w:val="000000" w:themeColor="text1"/>
                      <w:kern w:val="0"/>
                      <w:szCs w:val="21"/>
                    </w:rPr>
                  </m:ctrlPr>
                </m:funcPr>
                <m:fName>
                  <m:r>
                    <m:rPr>
                      <m:sty m:val="p"/>
                    </m:rPr>
                    <w:rPr>
                      <w:rFonts w:ascii="Cambria Math" w:eastAsia="宋体" w:hAnsi="Cambria Math" w:cs="Times New Roman"/>
                      <w:color w:val="000000" w:themeColor="text1"/>
                      <w:kern w:val="0"/>
                      <w:szCs w:val="21"/>
                    </w:rPr>
                    <m:t>ln</m:t>
                  </m:r>
                </m:fName>
                <m:e>
                  <m:f>
                    <m:fPr>
                      <m:ctrlPr>
                        <w:rPr>
                          <w:rFonts w:ascii="Cambria Math" w:eastAsia="宋体" w:hAnsi="Cambria Math" w:cs="Times New Roman"/>
                          <w:i/>
                          <w:color w:val="000000" w:themeColor="text1"/>
                          <w:kern w:val="0"/>
                          <w:szCs w:val="21"/>
                        </w:rPr>
                      </m:ctrlPr>
                    </m:fPr>
                    <m:num>
                      <m:sSub>
                        <m:sSubPr>
                          <m:ctrlPr>
                            <w:rPr>
                              <w:rFonts w:ascii="Cambria Math" w:eastAsia="宋体" w:hAnsi="Cambria Math" w:cs="Times New Roman"/>
                              <w:i/>
                              <w:color w:val="000000" w:themeColor="text1"/>
                              <w:kern w:val="0"/>
                              <w:szCs w:val="21"/>
                            </w:rPr>
                          </m:ctrlPr>
                        </m:sSubPr>
                        <m:e>
                          <m:r>
                            <w:rPr>
                              <w:rFonts w:ascii="Cambria Math" w:eastAsia="宋体" w:hAnsi="Cambria Math" w:cs="Times New Roman"/>
                              <w:color w:val="000000" w:themeColor="text1"/>
                              <w:kern w:val="0"/>
                              <w:szCs w:val="21"/>
                            </w:rPr>
                            <m:t>p</m:t>
                          </m:r>
                        </m:e>
                        <m:sub>
                          <m:r>
                            <w:rPr>
                              <w:rFonts w:ascii="Cambria Math" w:eastAsia="宋体" w:hAnsi="Cambria Math" w:cs="Times New Roman"/>
                              <w:color w:val="000000" w:themeColor="text1"/>
                              <w:kern w:val="0"/>
                              <w:szCs w:val="21"/>
                            </w:rPr>
                            <m:t>t</m:t>
                          </m:r>
                        </m:sub>
                      </m:sSub>
                    </m:num>
                    <m:den>
                      <m:sSub>
                        <m:sSubPr>
                          <m:ctrlPr>
                            <w:rPr>
                              <w:rFonts w:ascii="Cambria Math" w:eastAsia="宋体" w:hAnsi="Cambria Math" w:cs="Times New Roman"/>
                              <w:i/>
                              <w:color w:val="000000" w:themeColor="text1"/>
                              <w:kern w:val="0"/>
                              <w:szCs w:val="21"/>
                            </w:rPr>
                          </m:ctrlPr>
                        </m:sSubPr>
                        <m:e>
                          <m:r>
                            <w:rPr>
                              <w:rFonts w:ascii="Cambria Math" w:eastAsia="宋体" w:hAnsi="Cambria Math" w:cs="Times New Roman"/>
                              <w:color w:val="000000" w:themeColor="text1"/>
                              <w:kern w:val="0"/>
                              <w:szCs w:val="21"/>
                            </w:rPr>
                            <m:t>p</m:t>
                          </m:r>
                        </m:e>
                        <m:sub>
                          <m:r>
                            <w:rPr>
                              <w:rFonts w:ascii="Cambria Math" w:eastAsia="宋体" w:hAnsi="Cambria Math" w:cs="Times New Roman"/>
                              <w:color w:val="000000" w:themeColor="text1"/>
                              <w:kern w:val="0"/>
                              <w:szCs w:val="21"/>
                            </w:rPr>
                            <m:t>t-1</m:t>
                          </m:r>
                        </m:sub>
                      </m:sSub>
                    </m:den>
                  </m:f>
                </m:e>
              </m:func>
              <m:r>
                <w:rPr>
                  <w:rFonts w:ascii="Cambria Math" w:eastAsia="宋体" w:hAnsi="Cambria Math" w:cs="Times New Roman"/>
                  <w:color w:val="000000" w:themeColor="text1"/>
                  <w:kern w:val="0"/>
                  <w:szCs w:val="21"/>
                </w:rPr>
                <m:t xml:space="preserve"> #</m:t>
              </m:r>
              <m:r>
                <w:rPr>
                  <w:rFonts w:ascii="Cambria Math" w:eastAsia="宋体" w:hAnsi="Cambria Math" w:cs="宋体"/>
                  <w:color w:val="000000" w:themeColor="text1"/>
                  <w:kern w:val="0"/>
                  <w:szCs w:val="24"/>
                </w:rPr>
                <m:t>(33)</m:t>
              </m:r>
            </m:e>
          </m:eqArr>
        </m:oMath>
      </m:oMathPara>
    </w:p>
    <w:p w14:paraId="2CB50CAE" w14:textId="064483C1" w:rsidR="006830A6" w:rsidRPr="00C24719" w:rsidRDefault="006830A6" w:rsidP="006830A6">
      <w:pPr>
        <w:rPr>
          <w:rFonts w:ascii="宋体" w:eastAsia="宋体" w:hAnsi="宋体"/>
          <w:color w:val="000000" w:themeColor="text1"/>
        </w:rPr>
      </w:pPr>
      <w:r w:rsidRPr="00C24719">
        <w:rPr>
          <w:rFonts w:ascii="宋体" w:eastAsia="宋体" w:hAnsi="宋体"/>
          <w:color w:val="000000" w:themeColor="text1"/>
        </w:rPr>
        <w:t>此外，我们还计算</w:t>
      </w:r>
      <w:r w:rsidRPr="00C24719">
        <w:rPr>
          <w:rFonts w:ascii="宋体" w:eastAsia="宋体" w:hAnsi="宋体" w:hint="eastAsia"/>
          <w:color w:val="000000" w:themeColor="text1"/>
        </w:rPr>
        <w:t>了</w:t>
      </w:r>
      <w:r w:rsidRPr="00C24719">
        <w:rPr>
          <w:rFonts w:ascii="宋体" w:eastAsia="宋体" w:hAnsi="宋体"/>
          <w:color w:val="000000" w:themeColor="text1"/>
        </w:rPr>
        <w:t>绝对收益</w:t>
      </w:r>
      <m:oMath>
        <m:sSub>
          <m:sSubPr>
            <m:ctrlPr>
              <w:rPr>
                <w:rFonts w:ascii="Cambria Math" w:eastAsia="宋体" w:hAnsi="Cambria Math" w:cs="Times New Roman"/>
                <w:i/>
                <w:color w:val="000000" w:themeColor="text1"/>
                <w:kern w:val="0"/>
                <w:szCs w:val="21"/>
              </w:rPr>
            </m:ctrlPr>
          </m:sSubPr>
          <m:e>
            <m:r>
              <w:rPr>
                <w:rFonts w:ascii="Cambria Math" w:eastAsia="宋体" w:hAnsi="Cambria Math" w:cs="Times New Roman"/>
                <w:color w:val="000000" w:themeColor="text1"/>
                <w:kern w:val="0"/>
                <w:szCs w:val="21"/>
              </w:rPr>
              <m:t>ρ</m:t>
            </m:r>
          </m:e>
          <m:sub>
            <m:r>
              <w:rPr>
                <w:rFonts w:ascii="Cambria Math" w:eastAsia="宋体" w:hAnsi="Cambria Math" w:cs="Times New Roman"/>
                <w:color w:val="000000" w:themeColor="text1"/>
                <w:kern w:val="0"/>
                <w:szCs w:val="21"/>
              </w:rPr>
              <m:t>t</m:t>
            </m:r>
          </m:sub>
        </m:sSub>
      </m:oMath>
      <w:r w:rsidRPr="00C24719">
        <w:rPr>
          <w:rFonts w:ascii="宋体" w:eastAsia="宋体" w:hAnsi="宋体"/>
          <w:color w:val="000000" w:themeColor="text1"/>
        </w:rPr>
        <w:t>以及平方收益</w:t>
      </w:r>
      <m:oMath>
        <m:sSubSup>
          <m:sSubSupPr>
            <m:ctrlPr>
              <w:rPr>
                <w:rFonts w:ascii="Cambria Math" w:eastAsia="宋体" w:hAnsi="Cambria Math"/>
                <w:i/>
                <w:color w:val="000000" w:themeColor="text1"/>
              </w:rPr>
            </m:ctrlPr>
          </m:sSubSupPr>
          <m:e>
            <m:r>
              <w:rPr>
                <w:rFonts w:ascii="Cambria Math" w:eastAsia="宋体" w:hAnsi="Cambria Math"/>
                <w:color w:val="000000" w:themeColor="text1"/>
              </w:rPr>
              <m:t>ρ</m:t>
            </m:r>
          </m:e>
          <m:sub>
            <m:r>
              <w:rPr>
                <w:rFonts w:ascii="Cambria Math" w:eastAsia="宋体" w:hAnsi="Cambria Math" w:hint="eastAsia"/>
                <w:color w:val="000000" w:themeColor="text1"/>
              </w:rPr>
              <m:t>t</m:t>
            </m:r>
          </m:sub>
          <m:sup>
            <m:r>
              <w:rPr>
                <w:rFonts w:ascii="Cambria Math" w:eastAsia="宋体" w:hAnsi="Cambria Math"/>
                <w:color w:val="000000" w:themeColor="text1"/>
              </w:rPr>
              <m:t>2</m:t>
            </m:r>
          </m:sup>
        </m:sSubSup>
      </m:oMath>
      <w:r w:rsidR="00BE174E" w:rsidRPr="00C24719">
        <w:rPr>
          <w:rFonts w:ascii="宋体" w:eastAsia="宋体" w:hAnsi="宋体" w:hint="eastAsia"/>
          <w:color w:val="000000" w:themeColor="text1"/>
        </w:rPr>
        <w:t>.</w:t>
      </w:r>
    </w:p>
    <w:p w14:paraId="4AF4B853" w14:textId="4BE6F0C4" w:rsidR="003515B7" w:rsidRPr="00C24719" w:rsidRDefault="006830A6" w:rsidP="00A00A69">
      <w:pPr>
        <w:ind w:firstLine="420"/>
        <w:rPr>
          <w:rFonts w:ascii="宋体" w:eastAsia="宋体" w:hAnsi="宋体" w:cs="宋体"/>
          <w:bCs/>
          <w:color w:val="000000" w:themeColor="text1"/>
          <w:kern w:val="0"/>
          <w:szCs w:val="24"/>
        </w:rPr>
      </w:pPr>
      <w:r w:rsidRPr="00C24719">
        <w:rPr>
          <w:rFonts w:ascii="宋体" w:eastAsia="宋体" w:hAnsi="宋体" w:hint="eastAsia"/>
          <w:color w:val="000000" w:themeColor="text1"/>
        </w:rPr>
        <w:t>计算实验中采用的参数取值在表1中给出。</w:t>
      </w:r>
      <w:r w:rsidRPr="00C24719">
        <w:rPr>
          <w:rFonts w:ascii="宋体" w:eastAsia="宋体" w:hAnsi="宋体" w:cs="宋体" w:hint="eastAsia"/>
          <w:bCs/>
          <w:color w:val="000000" w:themeColor="text1"/>
          <w:kern w:val="0"/>
          <w:szCs w:val="24"/>
        </w:rPr>
        <w:t>实验过程中我们令无风险资产的日度收益率</w:t>
      </w:r>
      <w:r w:rsidRPr="00C24719">
        <w:rPr>
          <w:rFonts w:ascii="宋体" w:eastAsia="宋体" w:hAnsi="宋体" w:cs="宋体"/>
          <w:bCs/>
          <w:color w:val="000000" w:themeColor="text1"/>
          <w:kern w:val="0"/>
          <w:szCs w:val="24"/>
        </w:rPr>
        <w:t xml:space="preserve"> </w:t>
      </w:r>
      <m:oMath>
        <m:r>
          <w:rPr>
            <w:rFonts w:ascii="Cambria Math" w:eastAsia="宋体" w:hAnsi="Cambria Math" w:cs="Times New Roman"/>
            <w:color w:val="000000" w:themeColor="text1"/>
            <w:kern w:val="0"/>
            <w:szCs w:val="21"/>
          </w:rPr>
          <m:t>ρ</m:t>
        </m:r>
        <m:r>
          <w:rPr>
            <w:rFonts w:ascii="Cambria Math" w:eastAsia="宋体" w:hAnsi="Cambria Math" w:cs="宋体"/>
            <w:color w:val="000000" w:themeColor="text1"/>
            <w:kern w:val="0"/>
            <w:szCs w:val="24"/>
          </w:rPr>
          <m:t>=0.001</m:t>
        </m:r>
      </m:oMath>
      <w:r w:rsidRPr="00C24719">
        <w:rPr>
          <w:rFonts w:ascii="宋体" w:eastAsia="宋体" w:hAnsi="宋体" w:cs="宋体"/>
          <w:bCs/>
          <w:color w:val="000000" w:themeColor="text1"/>
          <w:kern w:val="0"/>
          <w:szCs w:val="24"/>
        </w:rPr>
        <w:t>.</w:t>
      </w:r>
    </w:p>
    <w:p w14:paraId="75AF5F00" w14:textId="77777777" w:rsidR="00B6718C" w:rsidRPr="00C24719" w:rsidRDefault="00B6718C" w:rsidP="00A00A69">
      <w:pPr>
        <w:ind w:firstLine="420"/>
        <w:rPr>
          <w:rFonts w:ascii="宋体" w:eastAsia="宋体" w:hAnsi="宋体"/>
          <w:color w:val="000000" w:themeColor="text1"/>
        </w:rPr>
      </w:pPr>
    </w:p>
    <w:p w14:paraId="7321DA68" w14:textId="77777777" w:rsidR="006830A6" w:rsidRPr="00C24719" w:rsidRDefault="006830A6" w:rsidP="006830A6">
      <w:pPr>
        <w:ind w:firstLine="420"/>
        <w:jc w:val="center"/>
        <w:rPr>
          <w:rFonts w:ascii="楷体" w:eastAsia="楷体" w:hAnsi="楷体"/>
          <w:color w:val="000000" w:themeColor="text1"/>
        </w:rPr>
      </w:pPr>
      <w:r w:rsidRPr="00C24719">
        <w:rPr>
          <w:rFonts w:ascii="楷体" w:eastAsia="楷体" w:hAnsi="楷体" w:hint="eastAsia"/>
          <w:color w:val="000000" w:themeColor="text1"/>
        </w:rPr>
        <w:lastRenderedPageBreak/>
        <w:t>表1</w:t>
      </w:r>
      <w:r w:rsidRPr="00C24719">
        <w:rPr>
          <w:rFonts w:ascii="楷体" w:eastAsia="楷体" w:hAnsi="楷体"/>
          <w:color w:val="000000" w:themeColor="text1"/>
        </w:rPr>
        <w:t xml:space="preserve"> </w:t>
      </w:r>
      <w:r w:rsidRPr="00C24719">
        <w:rPr>
          <w:rFonts w:ascii="楷体" w:eastAsia="楷体" w:hAnsi="楷体" w:hint="eastAsia"/>
          <w:color w:val="000000" w:themeColor="text1"/>
        </w:rPr>
        <w:t>计算实验的参数选取</w:t>
      </w:r>
    </w:p>
    <w:tbl>
      <w:tblPr>
        <w:tblStyle w:val="2"/>
        <w:tblW w:w="8522" w:type="dxa"/>
        <w:tblBorders>
          <w:top w:val="single" w:sz="12" w:space="0" w:color="auto"/>
          <w:bottom w:val="single" w:sz="12" w:space="0" w:color="auto"/>
          <w:insideH w:val="single" w:sz="4" w:space="0" w:color="7F7F7F" w:themeColor="text1" w:themeTint="80"/>
        </w:tblBorders>
        <w:tblLook w:val="04A0" w:firstRow="1" w:lastRow="0" w:firstColumn="1" w:lastColumn="0" w:noHBand="0" w:noVBand="1"/>
      </w:tblPr>
      <w:tblGrid>
        <w:gridCol w:w="666"/>
        <w:gridCol w:w="666"/>
        <w:gridCol w:w="576"/>
        <w:gridCol w:w="576"/>
        <w:gridCol w:w="516"/>
        <w:gridCol w:w="458"/>
        <w:gridCol w:w="576"/>
        <w:gridCol w:w="485"/>
        <w:gridCol w:w="497"/>
        <w:gridCol w:w="516"/>
        <w:gridCol w:w="576"/>
        <w:gridCol w:w="576"/>
        <w:gridCol w:w="576"/>
        <w:gridCol w:w="576"/>
        <w:gridCol w:w="686"/>
      </w:tblGrid>
      <w:tr w:rsidR="00C24719" w:rsidRPr="00C24719" w14:paraId="3DB04A46" w14:textId="77777777" w:rsidTr="00386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gridSpan w:val="3"/>
            <w:tcBorders>
              <w:top w:val="single" w:sz="8" w:space="0" w:color="auto"/>
              <w:right w:val="single" w:sz="8" w:space="0" w:color="auto"/>
            </w:tcBorders>
          </w:tcPr>
          <w:p w14:paraId="74C4BC84" w14:textId="77777777" w:rsidR="006830A6" w:rsidRPr="00C24719" w:rsidRDefault="006830A6" w:rsidP="00386FD7">
            <w:pPr>
              <w:jc w:val="center"/>
              <w:rPr>
                <w:rFonts w:ascii="宋体" w:eastAsia="宋体" w:hAnsi="宋体"/>
                <w:b w:val="0"/>
                <w:bCs w:val="0"/>
                <w:color w:val="000000" w:themeColor="text1"/>
              </w:rPr>
            </w:pPr>
            <w:r w:rsidRPr="00C24719">
              <w:rPr>
                <w:rFonts w:ascii="宋体" w:eastAsia="宋体" w:hAnsi="宋体" w:hint="eastAsia"/>
                <w:b w:val="0"/>
                <w:bCs w:val="0"/>
                <w:color w:val="000000" w:themeColor="text1"/>
              </w:rPr>
              <w:t>市场</w:t>
            </w:r>
          </w:p>
        </w:tc>
        <w:tc>
          <w:tcPr>
            <w:tcW w:w="2126" w:type="dxa"/>
            <w:gridSpan w:val="4"/>
            <w:tcBorders>
              <w:top w:val="single" w:sz="8" w:space="0" w:color="auto"/>
              <w:left w:val="single" w:sz="8" w:space="0" w:color="auto"/>
              <w:right w:val="single" w:sz="8" w:space="0" w:color="auto"/>
            </w:tcBorders>
          </w:tcPr>
          <w:p w14:paraId="3A811428" w14:textId="6F7A0692" w:rsidR="006830A6" w:rsidRPr="00C24719" w:rsidRDefault="006830A6" w:rsidP="00386FD7">
            <w:pPr>
              <w:jc w:val="center"/>
              <w:cnfStyle w:val="100000000000" w:firstRow="1" w:lastRow="0" w:firstColumn="0" w:lastColumn="0" w:oddVBand="0" w:evenVBand="0" w:oddHBand="0" w:evenHBand="0" w:firstRowFirstColumn="0" w:firstRowLastColumn="0" w:lastRowFirstColumn="0" w:lastRowLastColumn="0"/>
              <w:rPr>
                <w:rFonts w:ascii="宋体" w:eastAsia="宋体" w:hAnsi="宋体"/>
                <w:b w:val="0"/>
                <w:bCs w:val="0"/>
                <w:color w:val="000000" w:themeColor="text1"/>
              </w:rPr>
            </w:pPr>
            <w:r w:rsidRPr="00C24719">
              <w:rPr>
                <w:rFonts w:ascii="宋体" w:eastAsia="宋体" w:hAnsi="宋体" w:hint="eastAsia"/>
                <w:b w:val="0"/>
                <w:bCs w:val="0"/>
                <w:color w:val="000000" w:themeColor="text1"/>
              </w:rPr>
              <w:t>理性</w:t>
            </w:r>
            <w:r w:rsidR="00A6340D" w:rsidRPr="00C24719">
              <w:rPr>
                <w:rFonts w:ascii="宋体" w:eastAsia="宋体" w:hAnsi="宋体" w:hint="eastAsia"/>
                <w:color w:val="000000" w:themeColor="text1"/>
              </w:rPr>
              <w:t>交易</w:t>
            </w:r>
          </w:p>
        </w:tc>
        <w:tc>
          <w:tcPr>
            <w:tcW w:w="3802" w:type="dxa"/>
            <w:gridSpan w:val="7"/>
            <w:tcBorders>
              <w:top w:val="single" w:sz="8" w:space="0" w:color="auto"/>
              <w:left w:val="single" w:sz="8" w:space="0" w:color="auto"/>
              <w:right w:val="single" w:sz="8" w:space="0" w:color="auto"/>
            </w:tcBorders>
          </w:tcPr>
          <w:p w14:paraId="04EF1448" w14:textId="375AFAA3" w:rsidR="006830A6" w:rsidRPr="00C24719" w:rsidRDefault="006830A6" w:rsidP="00386FD7">
            <w:pPr>
              <w:jc w:val="center"/>
              <w:cnfStyle w:val="100000000000" w:firstRow="1" w:lastRow="0" w:firstColumn="0" w:lastColumn="0" w:oddVBand="0" w:evenVBand="0" w:oddHBand="0" w:evenHBand="0" w:firstRowFirstColumn="0" w:firstRowLastColumn="0" w:lastRowFirstColumn="0" w:lastRowLastColumn="0"/>
              <w:rPr>
                <w:rFonts w:ascii="宋体" w:eastAsia="宋体" w:hAnsi="宋体"/>
                <w:b w:val="0"/>
                <w:bCs w:val="0"/>
                <w:color w:val="000000" w:themeColor="text1"/>
              </w:rPr>
            </w:pPr>
            <w:r w:rsidRPr="00C24719">
              <w:rPr>
                <w:rFonts w:ascii="宋体" w:eastAsia="宋体" w:hAnsi="宋体" w:hint="eastAsia"/>
                <w:b w:val="0"/>
                <w:bCs w:val="0"/>
                <w:color w:val="000000" w:themeColor="text1"/>
              </w:rPr>
              <w:t>情绪</w:t>
            </w:r>
            <w:r w:rsidR="00A6340D" w:rsidRPr="00C24719">
              <w:rPr>
                <w:rFonts w:ascii="宋体" w:eastAsia="宋体" w:hAnsi="宋体" w:hint="eastAsia"/>
                <w:color w:val="000000" w:themeColor="text1"/>
              </w:rPr>
              <w:t>交易</w:t>
            </w:r>
          </w:p>
        </w:tc>
        <w:tc>
          <w:tcPr>
            <w:tcW w:w="686" w:type="dxa"/>
            <w:tcBorders>
              <w:top w:val="single" w:sz="8" w:space="0" w:color="auto"/>
              <w:left w:val="single" w:sz="8" w:space="0" w:color="auto"/>
            </w:tcBorders>
          </w:tcPr>
          <w:p w14:paraId="62E9C826" w14:textId="77777777" w:rsidR="006830A6" w:rsidRPr="00C24719" w:rsidRDefault="006830A6" w:rsidP="00386FD7">
            <w:pPr>
              <w:cnfStyle w:val="100000000000" w:firstRow="1" w:lastRow="0" w:firstColumn="0" w:lastColumn="0" w:oddVBand="0" w:evenVBand="0" w:oddHBand="0" w:evenHBand="0" w:firstRowFirstColumn="0" w:firstRowLastColumn="0" w:lastRowFirstColumn="0" w:lastRowLastColumn="0"/>
              <w:rPr>
                <w:rFonts w:ascii="宋体" w:eastAsia="宋体" w:hAnsi="宋体"/>
                <w:b w:val="0"/>
                <w:bCs w:val="0"/>
                <w:color w:val="000000" w:themeColor="text1"/>
              </w:rPr>
            </w:pPr>
            <w:r w:rsidRPr="00C24719">
              <w:rPr>
                <w:rFonts w:ascii="宋体" w:eastAsia="宋体" w:hAnsi="宋体" w:hint="eastAsia"/>
                <w:b w:val="0"/>
                <w:bCs w:val="0"/>
                <w:color w:val="000000" w:themeColor="text1"/>
              </w:rPr>
              <w:t>噪音</w:t>
            </w:r>
          </w:p>
        </w:tc>
      </w:tr>
      <w:tr w:rsidR="00C24719" w:rsidRPr="00C24719" w14:paraId="28A1E072" w14:textId="77777777" w:rsidTr="003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tcPr>
          <w:p w14:paraId="2F1E2B8F" w14:textId="77777777" w:rsidR="006830A6" w:rsidRPr="00C24719" w:rsidRDefault="006830A6" w:rsidP="00386FD7">
            <w:pPr>
              <w:rPr>
                <w:rFonts w:ascii="宋体" w:eastAsia="宋体" w:hAnsi="宋体"/>
                <w:b w:val="0"/>
                <w:bCs w:val="0"/>
                <w:color w:val="000000" w:themeColor="text1"/>
              </w:rPr>
            </w:pPr>
            <m:oMathPara>
              <m:oMath>
                <m:r>
                  <m:rPr>
                    <m:sty m:val="bi"/>
                  </m:rPr>
                  <w:rPr>
                    <w:rFonts w:ascii="Cambria Math" w:eastAsia="宋体" w:hAnsi="Cambria Math"/>
                    <w:color w:val="000000" w:themeColor="text1"/>
                  </w:rPr>
                  <m:t>ω</m:t>
                </m:r>
              </m:oMath>
            </m:oMathPara>
          </w:p>
        </w:tc>
        <w:tc>
          <w:tcPr>
            <w:tcW w:w="666" w:type="dxa"/>
          </w:tcPr>
          <w:p w14:paraId="3379D568" w14:textId="77777777" w:rsidR="006830A6" w:rsidRPr="00C24719" w:rsidRDefault="006830A6" w:rsidP="00386FD7">
            <w:pPr>
              <w:cnfStyle w:val="000000100000" w:firstRow="0" w:lastRow="0" w:firstColumn="0" w:lastColumn="0" w:oddVBand="0" w:evenVBand="0" w:oddHBand="1" w:evenHBand="0" w:firstRowFirstColumn="0" w:firstRowLastColumn="0" w:lastRowFirstColumn="0" w:lastRowLastColumn="0"/>
              <w:rPr>
                <w:rFonts w:ascii="宋体" w:eastAsia="宋体" w:hAnsi="宋体"/>
                <w:color w:val="000000" w:themeColor="text1"/>
              </w:rPr>
            </w:pPr>
            <m:oMathPara>
              <m:oMath>
                <m:r>
                  <w:rPr>
                    <w:rFonts w:ascii="Cambria Math" w:eastAsia="宋体" w:hAnsi="Cambria Math"/>
                    <w:color w:val="000000" w:themeColor="text1"/>
                  </w:rPr>
                  <m:t>τ</m:t>
                </m:r>
              </m:oMath>
            </m:oMathPara>
          </w:p>
        </w:tc>
        <w:tc>
          <w:tcPr>
            <w:tcW w:w="576" w:type="dxa"/>
          </w:tcPr>
          <w:p w14:paraId="63FCC30E" w14:textId="77777777" w:rsidR="006830A6" w:rsidRPr="00C24719" w:rsidRDefault="00000000" w:rsidP="00386FD7">
            <w:pPr>
              <w:cnfStyle w:val="000000100000" w:firstRow="0" w:lastRow="0" w:firstColumn="0" w:lastColumn="0" w:oddVBand="0" w:evenVBand="0" w:oddHBand="1" w:evenHBand="0" w:firstRowFirstColumn="0" w:firstRowLastColumn="0" w:lastRowFirstColumn="0" w:lastRowLastColumn="0"/>
              <w:rPr>
                <w:rFonts w:ascii="宋体" w:eastAsia="宋体" w:hAnsi="宋体"/>
                <w:color w:val="000000" w:themeColor="text1"/>
              </w:rPr>
            </w:pPr>
            <m:oMathPara>
              <m:oMath>
                <m:sSup>
                  <m:sSupPr>
                    <m:ctrlPr>
                      <w:rPr>
                        <w:rFonts w:ascii="Cambria Math" w:eastAsia="宋体" w:hAnsi="Cambria Math" w:cs="宋体"/>
                        <w:bCs/>
                        <w:color w:val="000000" w:themeColor="text1"/>
                        <w:kern w:val="0"/>
                        <w:szCs w:val="24"/>
                      </w:rPr>
                    </m:ctrlPr>
                  </m:sSupPr>
                  <m:e>
                    <m:acc>
                      <m:accPr>
                        <m:ctrlPr>
                          <w:rPr>
                            <w:rFonts w:ascii="Cambria Math" w:eastAsia="宋体" w:hAnsi="Cambria Math" w:cs="宋体"/>
                            <w:bCs/>
                            <w:color w:val="000000" w:themeColor="text1"/>
                            <w:kern w:val="0"/>
                            <w:szCs w:val="24"/>
                          </w:rPr>
                        </m:ctrlPr>
                      </m:accPr>
                      <m:e>
                        <m:r>
                          <w:rPr>
                            <w:rFonts w:ascii="Cambria Math" w:eastAsia="宋体" w:hAnsi="Cambria Math" w:cs="宋体"/>
                            <w:color w:val="000000" w:themeColor="text1"/>
                            <w:kern w:val="0"/>
                            <w:szCs w:val="24"/>
                          </w:rPr>
                          <m:t>σ</m:t>
                        </m:r>
                      </m:e>
                    </m:acc>
                  </m:e>
                  <m:sup>
                    <m:r>
                      <w:rPr>
                        <w:rFonts w:ascii="Cambria Math" w:eastAsia="宋体" w:hAnsi="Cambria Math" w:cs="宋体"/>
                        <w:color w:val="000000" w:themeColor="text1"/>
                        <w:kern w:val="0"/>
                        <w:szCs w:val="24"/>
                      </w:rPr>
                      <m:t>2</m:t>
                    </m:r>
                  </m:sup>
                </m:sSup>
              </m:oMath>
            </m:oMathPara>
          </w:p>
        </w:tc>
        <w:tc>
          <w:tcPr>
            <w:tcW w:w="576" w:type="dxa"/>
          </w:tcPr>
          <w:p w14:paraId="72D3ECD7" w14:textId="77777777" w:rsidR="006830A6" w:rsidRPr="00C24719" w:rsidRDefault="00000000" w:rsidP="00386FD7">
            <w:pPr>
              <w:cnfStyle w:val="000000100000" w:firstRow="0" w:lastRow="0" w:firstColumn="0" w:lastColumn="0" w:oddVBand="0" w:evenVBand="0" w:oddHBand="1" w:evenHBand="0" w:firstRowFirstColumn="0" w:firstRowLastColumn="0" w:lastRowFirstColumn="0" w:lastRowLastColumn="0"/>
              <w:rPr>
                <w:rFonts w:ascii="宋体" w:eastAsia="宋体" w:hAnsi="宋体"/>
                <w:color w:val="000000" w:themeColor="text1"/>
              </w:rPr>
            </w:pPr>
            <m:oMathPara>
              <m:oMath>
                <m:acc>
                  <m:accPr>
                    <m:chr m:val="̅"/>
                    <m:ctrlPr>
                      <w:rPr>
                        <w:rFonts w:ascii="Cambria Math" w:eastAsia="宋体" w:hAnsi="Cambria Math"/>
                        <w:i/>
                        <w:color w:val="000000" w:themeColor="text1"/>
                      </w:rPr>
                    </m:ctrlPr>
                  </m:accPr>
                  <m:e>
                    <m:r>
                      <w:rPr>
                        <w:rFonts w:ascii="Cambria Math" w:eastAsia="宋体" w:hAnsi="Cambria Math"/>
                        <w:color w:val="000000" w:themeColor="text1"/>
                      </w:rPr>
                      <m:t>d</m:t>
                    </m:r>
                  </m:e>
                </m:acc>
              </m:oMath>
            </m:oMathPara>
          </w:p>
        </w:tc>
        <w:tc>
          <w:tcPr>
            <w:tcW w:w="516" w:type="dxa"/>
          </w:tcPr>
          <w:p w14:paraId="4731DE81" w14:textId="77777777" w:rsidR="006830A6" w:rsidRPr="00C24719" w:rsidRDefault="00000000" w:rsidP="00386FD7">
            <w:pPr>
              <w:cnfStyle w:val="000000100000" w:firstRow="0" w:lastRow="0" w:firstColumn="0" w:lastColumn="0" w:oddVBand="0" w:evenVBand="0" w:oddHBand="1" w:evenHBand="0" w:firstRowFirstColumn="0" w:firstRowLastColumn="0" w:lastRowFirstColumn="0" w:lastRowLastColumn="0"/>
              <w:rPr>
                <w:rFonts w:ascii="宋体" w:eastAsia="宋体" w:hAnsi="宋体"/>
                <w:color w:val="000000" w:themeColor="text1"/>
              </w:rPr>
            </w:pPr>
            <m:oMathPara>
              <m:oMath>
                <m:sSubSup>
                  <m:sSubSupPr>
                    <m:ctrlPr>
                      <w:rPr>
                        <w:rFonts w:ascii="Cambria Math" w:eastAsia="宋体" w:hAnsi="Cambria Math" w:cs="宋体"/>
                        <w:bCs/>
                        <w:color w:val="000000" w:themeColor="text1"/>
                        <w:kern w:val="0"/>
                        <w:szCs w:val="21"/>
                      </w:rPr>
                    </m:ctrlPr>
                  </m:sSubSupPr>
                  <m:e>
                    <m:r>
                      <w:rPr>
                        <w:rFonts w:ascii="Cambria Math" w:eastAsia="宋体" w:hAnsi="Cambria Math" w:cs="宋体"/>
                        <w:color w:val="000000" w:themeColor="text1"/>
                        <w:kern w:val="0"/>
                        <w:szCs w:val="21"/>
                      </w:rPr>
                      <m:t>σ</m:t>
                    </m:r>
                  </m:e>
                  <m:sub>
                    <m:r>
                      <w:rPr>
                        <w:rFonts w:ascii="Cambria Math" w:eastAsia="宋体" w:hAnsi="Cambria Math" w:cs="宋体"/>
                        <w:color w:val="000000" w:themeColor="text1"/>
                        <w:kern w:val="0"/>
                        <w:szCs w:val="21"/>
                      </w:rPr>
                      <m:t>d</m:t>
                    </m:r>
                  </m:sub>
                  <m:sup>
                    <m:r>
                      <m:rPr>
                        <m:sty m:val="p"/>
                      </m:rPr>
                      <w:rPr>
                        <w:rFonts w:ascii="Cambria Math" w:eastAsia="宋体" w:hAnsi="Cambria Math" w:cs="宋体"/>
                        <w:color w:val="000000" w:themeColor="text1"/>
                        <w:kern w:val="0"/>
                        <w:szCs w:val="21"/>
                      </w:rPr>
                      <m:t>2</m:t>
                    </m:r>
                  </m:sup>
                </m:sSubSup>
              </m:oMath>
            </m:oMathPara>
          </w:p>
        </w:tc>
        <w:tc>
          <w:tcPr>
            <w:tcW w:w="458" w:type="dxa"/>
          </w:tcPr>
          <w:p w14:paraId="5F31D201" w14:textId="77777777" w:rsidR="006830A6" w:rsidRPr="00C24719" w:rsidRDefault="006830A6" w:rsidP="00386FD7">
            <w:pP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rPr>
            </w:pPr>
            <w:r w:rsidRPr="00C24719">
              <w:rPr>
                <w:rFonts w:ascii="Times New Roman" w:eastAsia="宋体" w:hAnsi="Times New Roman" w:cs="Times New Roman"/>
                <w:color w:val="000000" w:themeColor="text1"/>
              </w:rPr>
              <w:t>a</w:t>
            </w:r>
          </w:p>
        </w:tc>
        <w:tc>
          <w:tcPr>
            <w:tcW w:w="576" w:type="dxa"/>
          </w:tcPr>
          <w:p w14:paraId="155253B9" w14:textId="77777777" w:rsidR="006830A6" w:rsidRPr="00C24719" w:rsidRDefault="006830A6" w:rsidP="00386FD7">
            <w:pPr>
              <w:cnfStyle w:val="000000100000" w:firstRow="0" w:lastRow="0" w:firstColumn="0" w:lastColumn="0" w:oddVBand="0" w:evenVBand="0" w:oddHBand="1" w:evenHBand="0" w:firstRowFirstColumn="0" w:firstRowLastColumn="0" w:lastRowFirstColumn="0" w:lastRowLastColumn="0"/>
              <w:rPr>
                <w:rFonts w:ascii="宋体" w:eastAsia="宋体" w:hAnsi="宋体"/>
                <w:color w:val="000000" w:themeColor="text1"/>
              </w:rPr>
            </w:pPr>
            <m:oMathPara>
              <m:oMath>
                <m:r>
                  <m:rPr>
                    <m:sty m:val="p"/>
                  </m:rPr>
                  <w:rPr>
                    <w:rFonts w:ascii="Cambria Math" w:eastAsia="宋体" w:hAnsi="Cambria Math" w:cs="宋体"/>
                    <w:color w:val="000000" w:themeColor="text1"/>
                    <w:kern w:val="0"/>
                    <w:szCs w:val="21"/>
                  </w:rPr>
                  <m:t>α</m:t>
                </m:r>
              </m:oMath>
            </m:oMathPara>
          </w:p>
        </w:tc>
        <w:tc>
          <w:tcPr>
            <w:tcW w:w="485" w:type="dxa"/>
          </w:tcPr>
          <w:p w14:paraId="12628E24" w14:textId="77777777" w:rsidR="006830A6" w:rsidRPr="00C24719" w:rsidRDefault="006830A6" w:rsidP="00386FD7">
            <w:pPr>
              <w:cnfStyle w:val="000000100000" w:firstRow="0" w:lastRow="0" w:firstColumn="0" w:lastColumn="0" w:oddVBand="0" w:evenVBand="0" w:oddHBand="1" w:evenHBand="0" w:firstRowFirstColumn="0" w:firstRowLastColumn="0" w:lastRowFirstColumn="0" w:lastRowLastColumn="0"/>
              <w:rPr>
                <w:rFonts w:ascii="宋体" w:eastAsia="宋体" w:hAnsi="宋体"/>
                <w:color w:val="000000" w:themeColor="text1"/>
              </w:rPr>
            </w:pPr>
            <m:oMathPara>
              <m:oMath>
                <m:r>
                  <m:rPr>
                    <m:sty m:val="p"/>
                  </m:rPr>
                  <w:rPr>
                    <w:rFonts w:ascii="Cambria Math" w:eastAsia="宋体" w:hAnsi="Cambria Math" w:cs="宋体"/>
                    <w:color w:val="000000" w:themeColor="text1"/>
                    <w:kern w:val="0"/>
                    <w:szCs w:val="24"/>
                  </w:rPr>
                  <m:t>μ</m:t>
                </m:r>
              </m:oMath>
            </m:oMathPara>
          </w:p>
        </w:tc>
        <w:tc>
          <w:tcPr>
            <w:tcW w:w="497" w:type="dxa"/>
          </w:tcPr>
          <w:p w14:paraId="69F3BBD0" w14:textId="77777777" w:rsidR="006830A6" w:rsidRPr="00C24719" w:rsidRDefault="00000000" w:rsidP="00386FD7">
            <w:pPr>
              <w:cnfStyle w:val="000000100000" w:firstRow="0" w:lastRow="0" w:firstColumn="0" w:lastColumn="0" w:oddVBand="0" w:evenVBand="0" w:oddHBand="1" w:evenHBand="0" w:firstRowFirstColumn="0" w:firstRowLastColumn="0" w:lastRowFirstColumn="0" w:lastRowLastColumn="0"/>
              <w:rPr>
                <w:rFonts w:ascii="宋体" w:eastAsia="宋体" w:hAnsi="宋体"/>
                <w:color w:val="000000" w:themeColor="text1"/>
              </w:rPr>
            </w:pPr>
            <m:oMathPara>
              <m:oMath>
                <m:sSup>
                  <m:sSupPr>
                    <m:ctrlPr>
                      <w:rPr>
                        <w:rFonts w:ascii="Cambria Math" w:eastAsia="宋体" w:hAnsi="Cambria Math" w:cs="宋体"/>
                        <w:bCs/>
                        <w:color w:val="000000" w:themeColor="text1"/>
                        <w:kern w:val="0"/>
                        <w:szCs w:val="24"/>
                      </w:rPr>
                    </m:ctrlPr>
                  </m:sSupPr>
                  <m:e>
                    <m:r>
                      <m:rPr>
                        <m:sty m:val="p"/>
                      </m:rPr>
                      <w:rPr>
                        <w:rFonts w:ascii="Cambria Math" w:eastAsia="宋体" w:hAnsi="Cambria Math" w:cs="宋体"/>
                        <w:color w:val="000000" w:themeColor="text1"/>
                        <w:kern w:val="0"/>
                        <w:szCs w:val="24"/>
                      </w:rPr>
                      <m:t>σ</m:t>
                    </m:r>
                  </m:e>
                  <m:sup>
                    <m:r>
                      <m:rPr>
                        <m:sty m:val="p"/>
                      </m:rPr>
                      <w:rPr>
                        <w:rFonts w:ascii="Cambria Math" w:eastAsia="宋体" w:hAnsi="Cambria Math" w:cs="宋体"/>
                        <w:color w:val="000000" w:themeColor="text1"/>
                        <w:kern w:val="0"/>
                        <w:szCs w:val="24"/>
                      </w:rPr>
                      <m:t>2</m:t>
                    </m:r>
                  </m:sup>
                </m:sSup>
              </m:oMath>
            </m:oMathPara>
          </w:p>
        </w:tc>
        <w:tc>
          <w:tcPr>
            <w:tcW w:w="516" w:type="dxa"/>
          </w:tcPr>
          <w:p w14:paraId="4679185E" w14:textId="77777777" w:rsidR="006830A6" w:rsidRPr="00C24719" w:rsidRDefault="00000000" w:rsidP="00386FD7">
            <w:pPr>
              <w:cnfStyle w:val="000000100000" w:firstRow="0" w:lastRow="0" w:firstColumn="0" w:lastColumn="0" w:oddVBand="0" w:evenVBand="0" w:oddHBand="1" w:evenHBand="0" w:firstRowFirstColumn="0" w:firstRowLastColumn="0" w:lastRowFirstColumn="0" w:lastRowLastColumn="0"/>
              <w:rPr>
                <w:rFonts w:ascii="宋体" w:eastAsia="宋体" w:hAnsi="宋体"/>
                <w:color w:val="000000" w:themeColor="text1"/>
              </w:rPr>
            </w:pPr>
            <m:oMathPara>
              <m:oMath>
                <m:sSubSup>
                  <m:sSubSupPr>
                    <m:ctrlPr>
                      <w:rPr>
                        <w:rFonts w:ascii="Cambria Math" w:eastAsia="宋体" w:hAnsi="Cambria Math" w:cs="宋体"/>
                        <w:bCs/>
                        <w:color w:val="000000" w:themeColor="text1"/>
                        <w:kern w:val="0"/>
                        <w:szCs w:val="24"/>
                      </w:rPr>
                    </m:ctrlPr>
                  </m:sSubSupPr>
                  <m:e>
                    <m:r>
                      <m:rPr>
                        <m:sty m:val="p"/>
                      </m:rPr>
                      <w:rPr>
                        <w:rFonts w:ascii="Cambria Math" w:eastAsia="宋体" w:hAnsi="Cambria Math" w:cs="宋体"/>
                        <w:color w:val="000000" w:themeColor="text1"/>
                        <w:kern w:val="0"/>
                        <w:szCs w:val="24"/>
                      </w:rPr>
                      <m:t>σ</m:t>
                    </m:r>
                  </m:e>
                  <m:sub>
                    <m:r>
                      <m:rPr>
                        <m:sty m:val="p"/>
                      </m:rPr>
                      <w:rPr>
                        <w:rFonts w:ascii="Cambria Math" w:eastAsia="宋体" w:hAnsi="Cambria Math" w:cs="宋体"/>
                        <w:color w:val="000000" w:themeColor="text1"/>
                        <w:kern w:val="0"/>
                        <w:szCs w:val="24"/>
                      </w:rPr>
                      <m:t>1</m:t>
                    </m:r>
                  </m:sub>
                  <m:sup>
                    <m:r>
                      <m:rPr>
                        <m:sty m:val="p"/>
                      </m:rPr>
                      <w:rPr>
                        <w:rFonts w:ascii="Cambria Math" w:eastAsia="宋体" w:hAnsi="Cambria Math" w:cs="宋体"/>
                        <w:color w:val="000000" w:themeColor="text1"/>
                        <w:kern w:val="0"/>
                        <w:szCs w:val="24"/>
                      </w:rPr>
                      <m:t>2</m:t>
                    </m:r>
                  </m:sup>
                </m:sSubSup>
              </m:oMath>
            </m:oMathPara>
          </w:p>
        </w:tc>
        <w:tc>
          <w:tcPr>
            <w:tcW w:w="576" w:type="dxa"/>
          </w:tcPr>
          <w:p w14:paraId="2EA8A704" w14:textId="77777777" w:rsidR="006830A6" w:rsidRPr="00C24719" w:rsidRDefault="006830A6" w:rsidP="00386FD7">
            <w:pPr>
              <w:cnfStyle w:val="000000100000" w:firstRow="0" w:lastRow="0" w:firstColumn="0" w:lastColumn="0" w:oddVBand="0" w:evenVBand="0" w:oddHBand="1" w:evenHBand="0" w:firstRowFirstColumn="0" w:firstRowLastColumn="0" w:lastRowFirstColumn="0" w:lastRowLastColumn="0"/>
              <w:rPr>
                <w:rFonts w:ascii="宋体" w:eastAsia="宋体" w:hAnsi="宋体"/>
                <w:color w:val="000000" w:themeColor="text1"/>
              </w:rPr>
            </w:pPr>
            <m:oMathPara>
              <m:oMath>
                <m:r>
                  <w:rPr>
                    <w:rFonts w:ascii="Cambria Math" w:eastAsia="宋体" w:hAnsi="Cambria Math"/>
                    <w:color w:val="000000" w:themeColor="text1"/>
                  </w:rPr>
                  <m:t>η</m:t>
                </m:r>
              </m:oMath>
            </m:oMathPara>
          </w:p>
        </w:tc>
        <w:tc>
          <w:tcPr>
            <w:tcW w:w="576" w:type="dxa"/>
          </w:tcPr>
          <w:p w14:paraId="171C0844" w14:textId="77777777" w:rsidR="006830A6" w:rsidRPr="00C24719" w:rsidRDefault="006830A6" w:rsidP="00386FD7">
            <w:pPr>
              <w:cnfStyle w:val="000000100000" w:firstRow="0" w:lastRow="0" w:firstColumn="0" w:lastColumn="0" w:oddVBand="0" w:evenVBand="0" w:oddHBand="1" w:evenHBand="0" w:firstRowFirstColumn="0" w:firstRowLastColumn="0" w:lastRowFirstColumn="0" w:lastRowLastColumn="0"/>
              <w:rPr>
                <w:rFonts w:ascii="宋体" w:eastAsia="宋体" w:hAnsi="宋体"/>
                <w:color w:val="000000" w:themeColor="text1"/>
              </w:rPr>
            </w:pPr>
            <m:oMathPara>
              <m:oMath>
                <m:r>
                  <w:rPr>
                    <w:rFonts w:ascii="Cambria Math" w:eastAsia="宋体" w:hAnsi="Cambria Math"/>
                    <w:color w:val="000000" w:themeColor="text1"/>
                  </w:rPr>
                  <m:t>φ</m:t>
                </m:r>
              </m:oMath>
            </m:oMathPara>
          </w:p>
        </w:tc>
        <w:tc>
          <w:tcPr>
            <w:tcW w:w="576" w:type="dxa"/>
          </w:tcPr>
          <w:p w14:paraId="2975DAF1" w14:textId="77777777" w:rsidR="006830A6" w:rsidRPr="00C24719" w:rsidRDefault="006830A6" w:rsidP="00386FD7">
            <w:pPr>
              <w:cnfStyle w:val="000000100000" w:firstRow="0" w:lastRow="0" w:firstColumn="0" w:lastColumn="0" w:oddVBand="0" w:evenVBand="0" w:oddHBand="1" w:evenHBand="0" w:firstRowFirstColumn="0" w:firstRowLastColumn="0" w:lastRowFirstColumn="0" w:lastRowLastColumn="0"/>
              <w:rPr>
                <w:rFonts w:ascii="宋体" w:eastAsia="宋体" w:hAnsi="宋体"/>
                <w:color w:val="000000" w:themeColor="text1"/>
              </w:rPr>
            </w:pPr>
            <m:oMathPara>
              <m:oMath>
                <m:r>
                  <w:rPr>
                    <w:rFonts w:ascii="Cambria Math" w:eastAsia="宋体" w:hAnsi="Cambria Math"/>
                    <w:color w:val="000000" w:themeColor="text1"/>
                  </w:rPr>
                  <m:t>β</m:t>
                </m:r>
              </m:oMath>
            </m:oMathPara>
          </w:p>
        </w:tc>
        <w:tc>
          <w:tcPr>
            <w:tcW w:w="576" w:type="dxa"/>
          </w:tcPr>
          <w:p w14:paraId="295D18E8" w14:textId="77777777" w:rsidR="006830A6" w:rsidRPr="00C24719" w:rsidRDefault="006830A6" w:rsidP="00386FD7">
            <w:pPr>
              <w:cnfStyle w:val="000000100000" w:firstRow="0" w:lastRow="0" w:firstColumn="0" w:lastColumn="0" w:oddVBand="0" w:evenVBand="0" w:oddHBand="1" w:evenHBand="0" w:firstRowFirstColumn="0" w:firstRowLastColumn="0" w:lastRowFirstColumn="0" w:lastRowLastColumn="0"/>
              <w:rPr>
                <w:rFonts w:ascii="宋体" w:eastAsia="宋体" w:hAnsi="宋体"/>
                <w:color w:val="000000" w:themeColor="text1"/>
              </w:rPr>
            </w:pPr>
            <m:oMathPara>
              <m:oMath>
                <m:r>
                  <w:rPr>
                    <w:rFonts w:ascii="Cambria Math" w:eastAsia="宋体" w:hAnsi="Cambria Math"/>
                    <w:color w:val="000000" w:themeColor="text1"/>
                  </w:rPr>
                  <m:t>λ</m:t>
                </m:r>
              </m:oMath>
            </m:oMathPara>
          </w:p>
        </w:tc>
        <w:tc>
          <w:tcPr>
            <w:tcW w:w="686" w:type="dxa"/>
          </w:tcPr>
          <w:p w14:paraId="73914F73" w14:textId="77777777" w:rsidR="006830A6" w:rsidRPr="00C24719" w:rsidRDefault="00000000" w:rsidP="00386FD7">
            <w:pPr>
              <w:cnfStyle w:val="000000100000" w:firstRow="0" w:lastRow="0" w:firstColumn="0" w:lastColumn="0" w:oddVBand="0" w:evenVBand="0" w:oddHBand="1" w:evenHBand="0" w:firstRowFirstColumn="0" w:firstRowLastColumn="0" w:lastRowFirstColumn="0" w:lastRowLastColumn="0"/>
              <w:rPr>
                <w:rFonts w:ascii="宋体" w:eastAsia="宋体" w:hAnsi="宋体"/>
                <w:color w:val="000000" w:themeColor="text1"/>
              </w:rPr>
            </w:pPr>
            <m:oMathPara>
              <m:oMath>
                <m:sSubSup>
                  <m:sSubSupPr>
                    <m:ctrlPr>
                      <w:rPr>
                        <w:rFonts w:ascii="Cambria Math" w:eastAsia="宋体" w:hAnsi="Cambria Math" w:cs="宋体"/>
                        <w:bCs/>
                        <w:color w:val="000000" w:themeColor="text1"/>
                        <w:kern w:val="0"/>
                        <w:szCs w:val="24"/>
                      </w:rPr>
                    </m:ctrlPr>
                  </m:sSubSupPr>
                  <m:e>
                    <m:r>
                      <w:rPr>
                        <w:rFonts w:ascii="Cambria Math" w:eastAsia="宋体" w:hAnsi="Cambria Math" w:cs="宋体"/>
                        <w:color w:val="000000" w:themeColor="text1"/>
                        <w:kern w:val="0"/>
                        <w:szCs w:val="24"/>
                      </w:rPr>
                      <m:t>σ</m:t>
                    </m:r>
                  </m:e>
                  <m:sub>
                    <m:r>
                      <w:rPr>
                        <w:rFonts w:ascii="Cambria Math" w:eastAsia="宋体" w:hAnsi="Cambria Math" w:cs="宋体"/>
                        <w:color w:val="000000" w:themeColor="text1"/>
                        <w:kern w:val="0"/>
                        <w:szCs w:val="24"/>
                      </w:rPr>
                      <m:t>n</m:t>
                    </m:r>
                  </m:sub>
                  <m:sup>
                    <m:r>
                      <m:rPr>
                        <m:sty m:val="p"/>
                      </m:rPr>
                      <w:rPr>
                        <w:rFonts w:ascii="Cambria Math" w:eastAsia="宋体" w:hAnsi="Cambria Math" w:cs="宋体"/>
                        <w:color w:val="000000" w:themeColor="text1"/>
                        <w:kern w:val="0"/>
                        <w:szCs w:val="24"/>
                      </w:rPr>
                      <m:t>2</m:t>
                    </m:r>
                  </m:sup>
                </m:sSubSup>
              </m:oMath>
            </m:oMathPara>
          </w:p>
        </w:tc>
      </w:tr>
      <w:tr w:rsidR="00C24719" w:rsidRPr="00C24719" w14:paraId="31115194" w14:textId="77777777" w:rsidTr="00386FD7">
        <w:tc>
          <w:tcPr>
            <w:cnfStyle w:val="001000000000" w:firstRow="0" w:lastRow="0" w:firstColumn="1" w:lastColumn="0" w:oddVBand="0" w:evenVBand="0" w:oddHBand="0" w:evenHBand="0" w:firstRowFirstColumn="0" w:firstRowLastColumn="0" w:lastRowFirstColumn="0" w:lastRowLastColumn="0"/>
            <w:tcW w:w="666" w:type="dxa"/>
            <w:tcBorders>
              <w:top w:val="single" w:sz="4" w:space="0" w:color="7F7F7F" w:themeColor="text1" w:themeTint="80"/>
              <w:bottom w:val="single" w:sz="8" w:space="0" w:color="auto"/>
            </w:tcBorders>
          </w:tcPr>
          <w:p w14:paraId="652C3E05" w14:textId="77777777" w:rsidR="006830A6" w:rsidRPr="00C24719" w:rsidRDefault="006830A6" w:rsidP="00386FD7">
            <w:pPr>
              <w:rPr>
                <w:rFonts w:ascii="Times New Roman" w:eastAsia="宋体" w:hAnsi="Times New Roman" w:cs="Times New Roman"/>
                <w:b w:val="0"/>
                <w:bCs w:val="0"/>
                <w:color w:val="000000" w:themeColor="text1"/>
                <w:sz w:val="18"/>
                <w:szCs w:val="18"/>
              </w:rPr>
            </w:pPr>
            <w:r w:rsidRPr="00C24719">
              <w:rPr>
                <w:rFonts w:ascii="Times New Roman" w:eastAsia="宋体" w:hAnsi="Times New Roman" w:cs="Times New Roman"/>
                <w:b w:val="0"/>
                <w:bCs w:val="0"/>
                <w:color w:val="000000" w:themeColor="text1"/>
                <w:sz w:val="18"/>
                <w:szCs w:val="18"/>
              </w:rPr>
              <w:t>0.745</w:t>
            </w:r>
          </w:p>
        </w:tc>
        <w:tc>
          <w:tcPr>
            <w:tcW w:w="666" w:type="dxa"/>
            <w:tcBorders>
              <w:top w:val="single" w:sz="4" w:space="0" w:color="7F7F7F" w:themeColor="text1" w:themeTint="80"/>
              <w:bottom w:val="single" w:sz="8" w:space="0" w:color="auto"/>
            </w:tcBorders>
          </w:tcPr>
          <w:p w14:paraId="6D542007" w14:textId="77777777" w:rsidR="006830A6" w:rsidRPr="00C24719" w:rsidRDefault="006830A6" w:rsidP="00386FD7">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18"/>
                <w:szCs w:val="18"/>
              </w:rPr>
            </w:pPr>
            <w:r w:rsidRPr="00C24719">
              <w:rPr>
                <w:rFonts w:ascii="Times New Roman" w:eastAsia="宋体" w:hAnsi="Times New Roman" w:cs="Times New Roman"/>
                <w:color w:val="000000" w:themeColor="text1"/>
                <w:sz w:val="18"/>
                <w:szCs w:val="18"/>
              </w:rPr>
              <w:t>0.001</w:t>
            </w:r>
          </w:p>
        </w:tc>
        <w:tc>
          <w:tcPr>
            <w:tcW w:w="576" w:type="dxa"/>
            <w:tcBorders>
              <w:top w:val="single" w:sz="4" w:space="0" w:color="7F7F7F" w:themeColor="text1" w:themeTint="80"/>
              <w:bottom w:val="single" w:sz="8" w:space="0" w:color="auto"/>
            </w:tcBorders>
          </w:tcPr>
          <w:p w14:paraId="4F5DA10E" w14:textId="77777777" w:rsidR="006830A6" w:rsidRPr="00C24719" w:rsidRDefault="006830A6" w:rsidP="00386FD7">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18"/>
                <w:szCs w:val="18"/>
              </w:rPr>
            </w:pPr>
            <w:r w:rsidRPr="00C24719">
              <w:rPr>
                <w:rFonts w:ascii="Times New Roman" w:eastAsia="宋体" w:hAnsi="Times New Roman" w:cs="Times New Roman"/>
                <w:color w:val="000000" w:themeColor="text1"/>
                <w:sz w:val="18"/>
                <w:szCs w:val="18"/>
              </w:rPr>
              <w:t>0.01</w:t>
            </w:r>
          </w:p>
        </w:tc>
        <w:tc>
          <w:tcPr>
            <w:tcW w:w="576" w:type="dxa"/>
            <w:tcBorders>
              <w:top w:val="single" w:sz="4" w:space="0" w:color="7F7F7F" w:themeColor="text1" w:themeTint="80"/>
              <w:bottom w:val="single" w:sz="8" w:space="0" w:color="auto"/>
            </w:tcBorders>
          </w:tcPr>
          <w:p w14:paraId="55F8814F" w14:textId="77777777" w:rsidR="006830A6" w:rsidRPr="00C24719" w:rsidRDefault="006830A6" w:rsidP="00386FD7">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18"/>
                <w:szCs w:val="18"/>
              </w:rPr>
            </w:pPr>
            <w:r w:rsidRPr="00C24719">
              <w:rPr>
                <w:rFonts w:ascii="Times New Roman" w:eastAsia="宋体" w:hAnsi="Times New Roman" w:cs="Times New Roman"/>
                <w:color w:val="000000" w:themeColor="text1"/>
                <w:sz w:val="18"/>
                <w:szCs w:val="18"/>
              </w:rPr>
              <w:t>0.25</w:t>
            </w:r>
          </w:p>
        </w:tc>
        <w:tc>
          <w:tcPr>
            <w:tcW w:w="516" w:type="dxa"/>
            <w:tcBorders>
              <w:top w:val="single" w:sz="4" w:space="0" w:color="7F7F7F" w:themeColor="text1" w:themeTint="80"/>
              <w:bottom w:val="single" w:sz="8" w:space="0" w:color="auto"/>
            </w:tcBorders>
          </w:tcPr>
          <w:p w14:paraId="39858AC4" w14:textId="77777777" w:rsidR="006830A6" w:rsidRPr="00C24719" w:rsidRDefault="006830A6" w:rsidP="00386FD7">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18"/>
                <w:szCs w:val="18"/>
              </w:rPr>
            </w:pPr>
            <w:r w:rsidRPr="00C24719">
              <w:rPr>
                <w:rFonts w:ascii="Times New Roman" w:eastAsia="宋体" w:hAnsi="Times New Roman" w:cs="Times New Roman"/>
                <w:color w:val="000000" w:themeColor="text1"/>
                <w:sz w:val="18"/>
                <w:szCs w:val="18"/>
              </w:rPr>
              <w:t>1.6</w:t>
            </w:r>
          </w:p>
        </w:tc>
        <w:tc>
          <w:tcPr>
            <w:tcW w:w="458" w:type="dxa"/>
            <w:tcBorders>
              <w:top w:val="single" w:sz="4" w:space="0" w:color="7F7F7F" w:themeColor="text1" w:themeTint="80"/>
              <w:bottom w:val="single" w:sz="8" w:space="0" w:color="auto"/>
            </w:tcBorders>
          </w:tcPr>
          <w:p w14:paraId="53295D97" w14:textId="77777777" w:rsidR="006830A6" w:rsidRPr="00C24719" w:rsidRDefault="006830A6" w:rsidP="00386FD7">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18"/>
                <w:szCs w:val="18"/>
              </w:rPr>
            </w:pPr>
            <w:r w:rsidRPr="00C24719">
              <w:rPr>
                <w:rFonts w:ascii="Times New Roman" w:eastAsia="宋体" w:hAnsi="Times New Roman" w:cs="Times New Roman"/>
                <w:color w:val="000000" w:themeColor="text1"/>
                <w:sz w:val="18"/>
                <w:szCs w:val="18"/>
              </w:rPr>
              <w:t>2</w:t>
            </w:r>
          </w:p>
        </w:tc>
        <w:tc>
          <w:tcPr>
            <w:tcW w:w="576" w:type="dxa"/>
            <w:tcBorders>
              <w:top w:val="single" w:sz="4" w:space="0" w:color="7F7F7F" w:themeColor="text1" w:themeTint="80"/>
              <w:bottom w:val="single" w:sz="8" w:space="0" w:color="auto"/>
            </w:tcBorders>
          </w:tcPr>
          <w:p w14:paraId="74F84245" w14:textId="77777777" w:rsidR="006830A6" w:rsidRPr="00C24719" w:rsidRDefault="006830A6" w:rsidP="00386FD7">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18"/>
                <w:szCs w:val="18"/>
              </w:rPr>
            </w:pPr>
            <w:r w:rsidRPr="00C24719">
              <w:rPr>
                <w:rFonts w:ascii="Times New Roman" w:eastAsia="宋体" w:hAnsi="Times New Roman" w:cs="Times New Roman"/>
                <w:color w:val="000000" w:themeColor="text1"/>
                <w:sz w:val="18"/>
                <w:szCs w:val="18"/>
              </w:rPr>
              <w:t>0.01</w:t>
            </w:r>
          </w:p>
        </w:tc>
        <w:tc>
          <w:tcPr>
            <w:tcW w:w="485" w:type="dxa"/>
            <w:tcBorders>
              <w:top w:val="single" w:sz="4" w:space="0" w:color="7F7F7F" w:themeColor="text1" w:themeTint="80"/>
              <w:bottom w:val="single" w:sz="8" w:space="0" w:color="auto"/>
            </w:tcBorders>
          </w:tcPr>
          <w:p w14:paraId="731337CA" w14:textId="77777777" w:rsidR="006830A6" w:rsidRPr="00C24719" w:rsidRDefault="006830A6" w:rsidP="00386FD7">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18"/>
                <w:szCs w:val="18"/>
              </w:rPr>
            </w:pPr>
            <w:r w:rsidRPr="00C24719">
              <w:rPr>
                <w:rFonts w:ascii="Times New Roman" w:eastAsia="宋体" w:hAnsi="Times New Roman" w:cs="Times New Roman"/>
                <w:color w:val="000000" w:themeColor="text1"/>
                <w:sz w:val="18"/>
                <w:szCs w:val="18"/>
              </w:rPr>
              <w:t>20</w:t>
            </w:r>
          </w:p>
        </w:tc>
        <w:tc>
          <w:tcPr>
            <w:tcW w:w="497" w:type="dxa"/>
            <w:tcBorders>
              <w:top w:val="single" w:sz="4" w:space="0" w:color="7F7F7F" w:themeColor="text1" w:themeTint="80"/>
              <w:bottom w:val="single" w:sz="8" w:space="0" w:color="auto"/>
            </w:tcBorders>
          </w:tcPr>
          <w:p w14:paraId="435041C9" w14:textId="77777777" w:rsidR="006830A6" w:rsidRPr="00C24719" w:rsidRDefault="006830A6" w:rsidP="00386FD7">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18"/>
                <w:szCs w:val="18"/>
              </w:rPr>
            </w:pPr>
            <w:r w:rsidRPr="00C24719">
              <w:rPr>
                <w:rFonts w:ascii="Times New Roman" w:eastAsia="宋体" w:hAnsi="Times New Roman" w:cs="Times New Roman"/>
                <w:color w:val="000000" w:themeColor="text1"/>
                <w:sz w:val="18"/>
                <w:szCs w:val="18"/>
              </w:rPr>
              <w:t>16</w:t>
            </w:r>
          </w:p>
        </w:tc>
        <w:tc>
          <w:tcPr>
            <w:tcW w:w="516" w:type="dxa"/>
            <w:tcBorders>
              <w:top w:val="single" w:sz="4" w:space="0" w:color="7F7F7F" w:themeColor="text1" w:themeTint="80"/>
              <w:bottom w:val="single" w:sz="8" w:space="0" w:color="auto"/>
            </w:tcBorders>
          </w:tcPr>
          <w:p w14:paraId="78F88A2B" w14:textId="77777777" w:rsidR="006830A6" w:rsidRPr="00C24719" w:rsidRDefault="006830A6" w:rsidP="00386FD7">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18"/>
                <w:szCs w:val="18"/>
              </w:rPr>
            </w:pPr>
            <w:r w:rsidRPr="00C24719">
              <w:rPr>
                <w:rFonts w:ascii="Times New Roman" w:eastAsia="宋体" w:hAnsi="Times New Roman" w:cs="Times New Roman"/>
                <w:color w:val="000000" w:themeColor="text1"/>
                <w:sz w:val="18"/>
                <w:szCs w:val="18"/>
              </w:rPr>
              <w:t>1.6</w:t>
            </w:r>
          </w:p>
        </w:tc>
        <w:tc>
          <w:tcPr>
            <w:tcW w:w="576" w:type="dxa"/>
            <w:tcBorders>
              <w:top w:val="single" w:sz="4" w:space="0" w:color="7F7F7F" w:themeColor="text1" w:themeTint="80"/>
              <w:bottom w:val="single" w:sz="8" w:space="0" w:color="auto"/>
            </w:tcBorders>
          </w:tcPr>
          <w:p w14:paraId="71D97EC4" w14:textId="77777777" w:rsidR="006830A6" w:rsidRPr="00C24719" w:rsidRDefault="006830A6" w:rsidP="00386FD7">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18"/>
                <w:szCs w:val="18"/>
              </w:rPr>
            </w:pPr>
            <w:r w:rsidRPr="00C24719">
              <w:rPr>
                <w:rFonts w:ascii="Times New Roman" w:eastAsia="宋体" w:hAnsi="Times New Roman" w:cs="Times New Roman"/>
                <w:color w:val="000000" w:themeColor="text1"/>
                <w:sz w:val="18"/>
                <w:szCs w:val="18"/>
              </w:rPr>
              <w:t>0.65</w:t>
            </w:r>
          </w:p>
        </w:tc>
        <w:tc>
          <w:tcPr>
            <w:tcW w:w="576" w:type="dxa"/>
            <w:tcBorders>
              <w:top w:val="single" w:sz="4" w:space="0" w:color="7F7F7F" w:themeColor="text1" w:themeTint="80"/>
              <w:bottom w:val="single" w:sz="8" w:space="0" w:color="auto"/>
            </w:tcBorders>
          </w:tcPr>
          <w:p w14:paraId="3FE11BD1" w14:textId="77777777" w:rsidR="006830A6" w:rsidRPr="00C24719" w:rsidRDefault="006830A6" w:rsidP="00386FD7">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18"/>
                <w:szCs w:val="18"/>
              </w:rPr>
            </w:pPr>
            <w:r w:rsidRPr="00C24719">
              <w:rPr>
                <w:rFonts w:ascii="Times New Roman" w:eastAsia="宋体" w:hAnsi="Times New Roman" w:cs="Times New Roman"/>
                <w:color w:val="000000" w:themeColor="text1"/>
                <w:sz w:val="18"/>
                <w:szCs w:val="18"/>
              </w:rPr>
              <w:t>0.88</w:t>
            </w:r>
          </w:p>
        </w:tc>
        <w:tc>
          <w:tcPr>
            <w:tcW w:w="576" w:type="dxa"/>
            <w:tcBorders>
              <w:top w:val="single" w:sz="4" w:space="0" w:color="7F7F7F" w:themeColor="text1" w:themeTint="80"/>
              <w:bottom w:val="single" w:sz="8" w:space="0" w:color="auto"/>
            </w:tcBorders>
          </w:tcPr>
          <w:p w14:paraId="39F4E915" w14:textId="77777777" w:rsidR="006830A6" w:rsidRPr="00C24719" w:rsidRDefault="006830A6" w:rsidP="00386FD7">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18"/>
                <w:szCs w:val="18"/>
              </w:rPr>
            </w:pPr>
            <w:r w:rsidRPr="00C24719">
              <w:rPr>
                <w:rFonts w:ascii="Times New Roman" w:eastAsia="宋体" w:hAnsi="Times New Roman" w:cs="Times New Roman"/>
                <w:color w:val="000000" w:themeColor="text1"/>
                <w:sz w:val="18"/>
                <w:szCs w:val="18"/>
              </w:rPr>
              <w:t>0.88</w:t>
            </w:r>
          </w:p>
        </w:tc>
        <w:tc>
          <w:tcPr>
            <w:tcW w:w="576" w:type="dxa"/>
            <w:tcBorders>
              <w:top w:val="single" w:sz="4" w:space="0" w:color="7F7F7F" w:themeColor="text1" w:themeTint="80"/>
              <w:bottom w:val="single" w:sz="8" w:space="0" w:color="auto"/>
            </w:tcBorders>
          </w:tcPr>
          <w:p w14:paraId="039EA166" w14:textId="77777777" w:rsidR="006830A6" w:rsidRPr="00C24719" w:rsidRDefault="006830A6" w:rsidP="00386FD7">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18"/>
                <w:szCs w:val="18"/>
              </w:rPr>
            </w:pPr>
            <w:r w:rsidRPr="00C24719">
              <w:rPr>
                <w:rFonts w:ascii="Times New Roman" w:eastAsia="宋体" w:hAnsi="Times New Roman" w:cs="Times New Roman"/>
                <w:color w:val="000000" w:themeColor="text1"/>
                <w:sz w:val="18"/>
                <w:szCs w:val="18"/>
              </w:rPr>
              <w:t>2.25</w:t>
            </w:r>
          </w:p>
        </w:tc>
        <w:tc>
          <w:tcPr>
            <w:tcW w:w="686" w:type="dxa"/>
            <w:tcBorders>
              <w:top w:val="single" w:sz="4" w:space="0" w:color="7F7F7F" w:themeColor="text1" w:themeTint="80"/>
              <w:bottom w:val="single" w:sz="8" w:space="0" w:color="auto"/>
            </w:tcBorders>
          </w:tcPr>
          <w:p w14:paraId="77A28691" w14:textId="77777777" w:rsidR="006830A6" w:rsidRPr="00C24719" w:rsidRDefault="006830A6" w:rsidP="00386FD7">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18"/>
                <w:szCs w:val="18"/>
              </w:rPr>
            </w:pPr>
            <w:r w:rsidRPr="00C24719">
              <w:rPr>
                <w:rFonts w:ascii="Times New Roman" w:eastAsia="宋体" w:hAnsi="Times New Roman" w:cs="Times New Roman"/>
                <w:color w:val="000000" w:themeColor="text1"/>
                <w:sz w:val="18"/>
                <w:szCs w:val="18"/>
              </w:rPr>
              <w:t>0.1</w:t>
            </w:r>
          </w:p>
        </w:tc>
      </w:tr>
    </w:tbl>
    <w:p w14:paraId="7A060FC9" w14:textId="0B32B34F" w:rsidR="00D120C1" w:rsidRPr="00C24719" w:rsidRDefault="00B455E1" w:rsidP="00AD60F9">
      <w:pPr>
        <w:ind w:firstLineChars="200" w:firstLine="420"/>
        <w:rPr>
          <w:rFonts w:ascii="宋体" w:eastAsia="宋体" w:hAnsi="宋体" w:cs="宋体"/>
          <w:bCs/>
          <w:color w:val="000000" w:themeColor="text1"/>
          <w:kern w:val="0"/>
          <w:szCs w:val="24"/>
        </w:rPr>
      </w:pPr>
      <w:bookmarkStart w:id="16" w:name="_Hlk105710446"/>
      <w:bookmarkStart w:id="17" w:name="_Hlk106015390"/>
      <w:r w:rsidRPr="00C24719">
        <w:rPr>
          <w:rFonts w:ascii="Times New Roman" w:eastAsia="宋体" w:hAnsi="Times New Roman" w:cs="Times New Roman" w:hint="eastAsia"/>
          <w:color w:val="000000" w:themeColor="text1"/>
          <w:kern w:val="0"/>
          <w:szCs w:val="21"/>
        </w:rPr>
        <w:t>下面说明</w:t>
      </w:r>
      <w:r w:rsidRPr="00C24719">
        <w:rPr>
          <w:rFonts w:ascii="Times New Roman" w:eastAsia="宋体" w:hAnsi="Times New Roman" w:cs="Times New Roman"/>
          <w:color w:val="000000" w:themeColor="text1"/>
          <w:kern w:val="0"/>
          <w:szCs w:val="21"/>
        </w:rPr>
        <w:t xml:space="preserve"> </w:t>
      </w:r>
      <w:r w:rsidRPr="00C24719">
        <w:rPr>
          <w:rFonts w:ascii="楷体" w:eastAsia="楷体" w:hAnsi="楷体" w:hint="eastAsia"/>
          <w:color w:val="000000" w:themeColor="text1"/>
        </w:rPr>
        <w:t>表</w:t>
      </w:r>
      <w:r w:rsidRPr="00C24719">
        <w:rPr>
          <w:rFonts w:ascii="楷体" w:eastAsia="楷体" w:hAnsi="楷体"/>
          <w:color w:val="000000" w:themeColor="text1"/>
        </w:rPr>
        <w:t>1</w:t>
      </w:r>
      <w:r w:rsidRPr="00C24719">
        <w:rPr>
          <w:rFonts w:ascii="Times New Roman" w:eastAsia="宋体" w:hAnsi="Times New Roman" w:cs="Times New Roman" w:hint="eastAsia"/>
          <w:color w:val="000000" w:themeColor="text1"/>
          <w:kern w:val="0"/>
          <w:szCs w:val="21"/>
        </w:rPr>
        <w:t>各项</w:t>
      </w:r>
      <w:r w:rsidR="00A00A69" w:rsidRPr="00C24719">
        <w:rPr>
          <w:rFonts w:ascii="Times New Roman" w:eastAsia="宋体" w:hAnsi="Times New Roman" w:cs="Times New Roman" w:hint="eastAsia"/>
          <w:color w:val="000000" w:themeColor="text1"/>
          <w:kern w:val="0"/>
          <w:szCs w:val="21"/>
        </w:rPr>
        <w:t>参数选取依据。市场部分，</w:t>
      </w:r>
      <m:oMath>
        <m:r>
          <w:rPr>
            <w:rFonts w:ascii="Cambria Math" w:eastAsia="宋体" w:hAnsi="Cambria Math"/>
            <w:color w:val="000000" w:themeColor="text1"/>
          </w:rPr>
          <m:t>ω</m:t>
        </m:r>
      </m:oMath>
      <w:r w:rsidR="00A00A69" w:rsidRPr="00C24719">
        <w:rPr>
          <w:rFonts w:ascii="Times New Roman" w:eastAsia="宋体" w:hAnsi="Times New Roman" w:cs="Times New Roman"/>
          <w:b/>
          <w:color w:val="000000" w:themeColor="text1"/>
        </w:rPr>
        <w:t xml:space="preserve"> </w:t>
      </w:r>
      <w:r w:rsidR="00A00A69" w:rsidRPr="00C24719">
        <w:rPr>
          <w:rFonts w:ascii="Times New Roman" w:eastAsia="宋体" w:hAnsi="Times New Roman" w:cs="Times New Roman" w:hint="eastAsia"/>
          <w:bCs/>
          <w:color w:val="000000" w:themeColor="text1"/>
        </w:rPr>
        <w:t>表示</w:t>
      </w:r>
      <w:r w:rsidR="001E6A16" w:rsidRPr="00C24719">
        <w:rPr>
          <w:rFonts w:ascii="宋体" w:eastAsia="宋体" w:hAnsi="宋体" w:cs="宋体"/>
          <w:bCs/>
          <w:color w:val="000000" w:themeColor="text1"/>
          <w:kern w:val="0"/>
          <w:szCs w:val="24"/>
        </w:rPr>
        <w:t>交易者向收益表现较好的</w:t>
      </w:r>
      <w:r w:rsidR="002C1ECE" w:rsidRPr="00C24719">
        <w:rPr>
          <w:rFonts w:ascii="宋体" w:eastAsia="宋体" w:hAnsi="宋体" w:cs="宋体" w:hint="eastAsia"/>
          <w:bCs/>
          <w:color w:val="000000" w:themeColor="text1"/>
          <w:kern w:val="0"/>
          <w:szCs w:val="24"/>
        </w:rPr>
        <w:t>模式</w:t>
      </w:r>
      <w:r w:rsidR="001E6A16" w:rsidRPr="00C24719">
        <w:rPr>
          <w:rFonts w:ascii="宋体" w:eastAsia="宋体" w:hAnsi="宋体" w:cs="宋体"/>
          <w:bCs/>
          <w:color w:val="000000" w:themeColor="text1"/>
          <w:kern w:val="0"/>
          <w:szCs w:val="24"/>
        </w:rPr>
        <w:t>转变的敏感度</w:t>
      </w:r>
      <w:r w:rsidR="001E6A16" w:rsidRPr="00C24719">
        <w:rPr>
          <w:rFonts w:ascii="宋体" w:eastAsia="宋体" w:hAnsi="宋体" w:cs="宋体" w:hint="eastAsia"/>
          <w:bCs/>
          <w:color w:val="000000" w:themeColor="text1"/>
          <w:kern w:val="0"/>
          <w:szCs w:val="24"/>
        </w:rPr>
        <w:t>，</w:t>
      </w:r>
      <w:r w:rsidR="001E6A16" w:rsidRPr="00C24719">
        <w:rPr>
          <w:rFonts w:ascii="宋体" w:eastAsia="宋体" w:hAnsi="宋体" w:cs="宋体"/>
          <w:bCs/>
          <w:color w:val="000000" w:themeColor="text1"/>
          <w:kern w:val="0"/>
          <w:szCs w:val="24"/>
        </w:rPr>
        <w:t xml:space="preserve"> </w:t>
      </w:r>
      <m:oMath>
        <m:r>
          <w:rPr>
            <w:rFonts w:ascii="Cambria Math" w:eastAsia="宋体" w:hAnsi="Cambria Math" w:cs="宋体"/>
            <w:color w:val="000000" w:themeColor="text1"/>
            <w:kern w:val="0"/>
            <w:szCs w:val="24"/>
          </w:rPr>
          <m:t>ω</m:t>
        </m:r>
        <m:r>
          <w:rPr>
            <w:rFonts w:ascii="Cambria Math" w:eastAsia="宋体" w:hAnsi="Cambria Math" w:cs="宋体" w:hint="eastAsia"/>
            <w:color w:val="000000" w:themeColor="text1"/>
            <w:kern w:val="0"/>
            <w:szCs w:val="24"/>
          </w:rPr>
          <m:t>≥</m:t>
        </m:r>
        <m:r>
          <w:rPr>
            <w:rFonts w:ascii="Cambria Math" w:eastAsia="宋体" w:hAnsi="Cambria Math" w:cs="宋体"/>
            <w:color w:val="000000" w:themeColor="text1"/>
            <w:kern w:val="0"/>
            <w:szCs w:val="24"/>
          </w:rPr>
          <m:t xml:space="preserve">0.  </m:t>
        </m:r>
      </m:oMath>
      <w:r w:rsidR="001E6A16" w:rsidRPr="00C24719">
        <w:rPr>
          <w:rFonts w:ascii="Times New Roman" w:eastAsia="宋体" w:hAnsi="Times New Roman" w:cs="Times New Roman"/>
          <w:bCs/>
          <w:color w:val="000000" w:themeColor="text1"/>
          <w:kern w:val="0"/>
          <w:szCs w:val="24"/>
        </w:rPr>
        <w:t xml:space="preserve">He &amp; Li (2015) </w:t>
      </w:r>
      <w:r w:rsidR="001E6A16" w:rsidRPr="00C24719">
        <w:rPr>
          <w:rFonts w:ascii="宋体" w:eastAsia="宋体" w:hAnsi="宋体" w:cs="宋体"/>
          <w:bCs/>
          <w:color w:val="000000" w:themeColor="text1"/>
          <w:kern w:val="0"/>
          <w:szCs w:val="24"/>
        </w:rPr>
        <w:t>基于</w:t>
      </w:r>
      <w:r w:rsidR="001E6A16" w:rsidRPr="00C24719">
        <w:rPr>
          <w:rFonts w:ascii="Times New Roman" w:eastAsia="宋体" w:hAnsi="Times New Roman" w:cs="Times New Roman"/>
          <w:bCs/>
          <w:color w:val="000000" w:themeColor="text1"/>
          <w:kern w:val="0"/>
          <w:szCs w:val="24"/>
        </w:rPr>
        <w:t xml:space="preserve"> DAX 30</w:t>
      </w:r>
      <w:r w:rsidR="001E6A16" w:rsidRPr="00C24719">
        <w:rPr>
          <w:rFonts w:ascii="宋体" w:eastAsia="宋体" w:hAnsi="宋体" w:cs="宋体"/>
          <w:bCs/>
          <w:color w:val="000000" w:themeColor="text1"/>
          <w:kern w:val="0"/>
          <w:szCs w:val="24"/>
        </w:rPr>
        <w:t xml:space="preserve"> </w:t>
      </w:r>
      <w:r w:rsidR="001E6A16" w:rsidRPr="00C24719">
        <w:rPr>
          <w:rFonts w:ascii="宋体" w:eastAsia="宋体" w:hAnsi="宋体" w:cs="宋体" w:hint="eastAsia"/>
          <w:bCs/>
          <w:color w:val="000000" w:themeColor="text1"/>
          <w:kern w:val="0"/>
          <w:szCs w:val="24"/>
        </w:rPr>
        <w:t>数据给出了</w:t>
      </w:r>
      <w:r w:rsidR="001E6A16" w:rsidRPr="00C24719">
        <w:rPr>
          <w:rFonts w:ascii="宋体" w:eastAsia="宋体" w:hAnsi="宋体" w:cs="宋体"/>
          <w:bCs/>
          <w:color w:val="000000" w:themeColor="text1"/>
          <w:kern w:val="0"/>
          <w:szCs w:val="24"/>
        </w:rPr>
        <w:t>切换机制下</w:t>
      </w:r>
      <w:r w:rsidR="001E6A16" w:rsidRPr="00C24719">
        <w:rPr>
          <w:rFonts w:ascii="Times New Roman" w:eastAsia="宋体" w:hAnsi="Times New Roman" w:cs="Times New Roman"/>
          <w:bCs/>
          <w:color w:val="000000" w:themeColor="text1"/>
          <w:kern w:val="0"/>
          <w:szCs w:val="24"/>
        </w:rPr>
        <w:t xml:space="preserve"> </w:t>
      </w:r>
      <m:oMath>
        <m:r>
          <w:rPr>
            <w:rFonts w:ascii="Cambria Math" w:eastAsia="宋体" w:hAnsi="Cambria Math"/>
            <w:color w:val="000000" w:themeColor="text1"/>
          </w:rPr>
          <m:t>ω</m:t>
        </m:r>
      </m:oMath>
      <w:r w:rsidR="001E6A16" w:rsidRPr="00C24719">
        <w:rPr>
          <w:rFonts w:ascii="宋体" w:eastAsia="宋体" w:hAnsi="宋体" w:cs="宋体"/>
          <w:bCs/>
          <w:color w:val="000000" w:themeColor="text1"/>
          <w:kern w:val="0"/>
          <w:szCs w:val="24"/>
        </w:rPr>
        <w:t xml:space="preserve"> 估计值为</w:t>
      </w:r>
      <m:oMath>
        <m:r>
          <w:rPr>
            <w:rFonts w:ascii="Cambria Math" w:eastAsia="宋体" w:hAnsi="Cambria Math" w:cs="宋体"/>
            <w:color w:val="000000" w:themeColor="text1"/>
            <w:kern w:val="0"/>
            <w:szCs w:val="24"/>
          </w:rPr>
          <m:t>ω</m:t>
        </m:r>
        <m:r>
          <m:rPr>
            <m:sty m:val="p"/>
          </m:rPr>
          <w:rPr>
            <w:rFonts w:ascii="Cambria Math" w:eastAsia="宋体" w:hAnsi="Cambria Math" w:cs="宋体"/>
            <w:color w:val="000000" w:themeColor="text1"/>
            <w:kern w:val="0"/>
            <w:szCs w:val="24"/>
          </w:rPr>
          <m:t>=0.745</m:t>
        </m:r>
      </m:oMath>
      <w:r w:rsidR="00D54FE5" w:rsidRPr="00C24719">
        <w:rPr>
          <w:rFonts w:ascii="宋体" w:eastAsia="宋体" w:hAnsi="宋体" w:cs="宋体" w:hint="eastAsia"/>
          <w:color w:val="000000" w:themeColor="text1"/>
          <w:kern w:val="0"/>
          <w:szCs w:val="24"/>
        </w:rPr>
        <w:t>，该结果极大降低了参数选取的自由度。我们沿用该值进行计算，并在下文进一步分析了</w:t>
      </w:r>
      <m:oMath>
        <m:r>
          <w:rPr>
            <w:rFonts w:ascii="Cambria Math" w:eastAsia="宋体" w:hAnsi="Cambria Math" w:cs="宋体"/>
            <w:color w:val="000000" w:themeColor="text1"/>
            <w:kern w:val="0"/>
            <w:szCs w:val="24"/>
          </w:rPr>
          <m:t>ω</m:t>
        </m:r>
      </m:oMath>
      <w:r w:rsidR="00D54FE5" w:rsidRPr="00C24719">
        <w:rPr>
          <w:rFonts w:ascii="宋体" w:eastAsia="宋体" w:hAnsi="宋体" w:cs="宋体"/>
          <w:color w:val="000000" w:themeColor="text1"/>
          <w:kern w:val="0"/>
          <w:szCs w:val="24"/>
        </w:rPr>
        <w:t xml:space="preserve"> 取值对市场波动特征产生的影响。 </w:t>
      </w:r>
      <m:oMath>
        <m:r>
          <w:rPr>
            <w:rFonts w:ascii="Cambria Math" w:eastAsia="宋体" w:hAnsi="Cambria Math"/>
            <w:color w:val="000000" w:themeColor="text1"/>
          </w:rPr>
          <m:t xml:space="preserve"> τ</m:t>
        </m:r>
      </m:oMath>
      <w:r w:rsidR="001E6A16" w:rsidRPr="00C24719">
        <w:rPr>
          <w:rFonts w:ascii="宋体" w:eastAsia="宋体" w:hAnsi="宋体" w:cs="宋体"/>
          <w:color w:val="000000" w:themeColor="text1"/>
        </w:rPr>
        <w:t xml:space="preserve"> </w:t>
      </w:r>
      <w:r w:rsidR="001E6A16" w:rsidRPr="00C24719">
        <w:rPr>
          <w:rFonts w:ascii="宋体" w:eastAsia="宋体" w:hAnsi="宋体" w:cs="宋体"/>
          <w:bCs/>
          <w:color w:val="000000" w:themeColor="text1"/>
          <w:kern w:val="0"/>
          <w:szCs w:val="24"/>
        </w:rPr>
        <w:t>表示价格受溢出需求影响的敏感度</w:t>
      </w:r>
      <w:r w:rsidR="001E6A16" w:rsidRPr="00C24719">
        <w:rPr>
          <w:rFonts w:ascii="宋体" w:eastAsia="宋体" w:hAnsi="宋体" w:cs="宋体" w:hint="eastAsia"/>
          <w:bCs/>
          <w:color w:val="000000" w:themeColor="text1"/>
          <w:kern w:val="0"/>
          <w:szCs w:val="24"/>
        </w:rPr>
        <w:t>，</w:t>
      </w:r>
      <m:oMath>
        <m:r>
          <m:rPr>
            <m:sty m:val="p"/>
          </m:rPr>
          <w:rPr>
            <w:rFonts w:ascii="Cambria Math" w:eastAsia="宋体" w:hAnsi="Cambria Math" w:cs="宋体"/>
            <w:color w:val="000000" w:themeColor="text1"/>
            <w:kern w:val="0"/>
            <w:szCs w:val="24"/>
          </w:rPr>
          <m:t>τ&gt;0</m:t>
        </m:r>
      </m:oMath>
      <w:r w:rsidR="00D120C1" w:rsidRPr="00C24719">
        <w:rPr>
          <w:rFonts w:ascii="宋体" w:eastAsia="宋体" w:hAnsi="宋体" w:cs="宋体" w:hint="eastAsia"/>
          <w:color w:val="000000" w:themeColor="text1"/>
          <w:kern w:val="0"/>
          <w:szCs w:val="24"/>
        </w:rPr>
        <w:t>。在相同规模订单冲击下，</w:t>
      </w:r>
      <m:oMath>
        <m:r>
          <m:rPr>
            <m:sty m:val="p"/>
          </m:rPr>
          <w:rPr>
            <w:rFonts w:ascii="Cambria Math" w:eastAsia="宋体" w:hAnsi="Cambria Math" w:cs="宋体"/>
            <w:color w:val="000000" w:themeColor="text1"/>
            <w:kern w:val="0"/>
            <w:szCs w:val="24"/>
          </w:rPr>
          <m:t>τ</m:t>
        </m:r>
      </m:oMath>
      <w:r w:rsidR="00D120C1" w:rsidRPr="00C24719">
        <w:rPr>
          <w:rFonts w:ascii="宋体" w:eastAsia="宋体" w:hAnsi="宋体" w:cs="宋体"/>
          <w:bCs/>
          <w:color w:val="000000" w:themeColor="text1"/>
          <w:kern w:val="0"/>
          <w:szCs w:val="24"/>
        </w:rPr>
        <w:t xml:space="preserve"> 的取值</w:t>
      </w:r>
      <w:r w:rsidR="00B6718C" w:rsidRPr="00C24719">
        <w:rPr>
          <w:rFonts w:ascii="宋体" w:eastAsia="宋体" w:hAnsi="宋体" w:cs="宋体" w:hint="eastAsia"/>
          <w:bCs/>
          <w:color w:val="000000" w:themeColor="text1"/>
          <w:kern w:val="0"/>
          <w:szCs w:val="24"/>
        </w:rPr>
        <w:t>对</w:t>
      </w:r>
      <w:r w:rsidR="00D120C1" w:rsidRPr="00C24719">
        <w:rPr>
          <w:rFonts w:ascii="宋体" w:eastAsia="宋体" w:hAnsi="宋体" w:cs="宋体"/>
          <w:bCs/>
          <w:color w:val="000000" w:themeColor="text1"/>
          <w:kern w:val="0"/>
          <w:szCs w:val="24"/>
        </w:rPr>
        <w:t>市场波动性具有直接而显著的影响。这里我们经过多次实验，选取</w:t>
      </w:r>
      <m:oMath>
        <m:r>
          <m:rPr>
            <m:sty m:val="p"/>
          </m:rPr>
          <w:rPr>
            <w:rFonts w:ascii="Cambria Math" w:eastAsia="宋体" w:hAnsi="Cambria Math" w:cs="宋体"/>
            <w:color w:val="000000" w:themeColor="text1"/>
            <w:kern w:val="0"/>
            <w:szCs w:val="24"/>
          </w:rPr>
          <m:t>τ=0.001</m:t>
        </m:r>
      </m:oMath>
      <w:r w:rsidR="00D120C1" w:rsidRPr="00C24719">
        <w:rPr>
          <w:rFonts w:ascii="Times New Roman" w:eastAsia="宋体" w:hAnsi="Times New Roman" w:cs="Times New Roman" w:hint="eastAsia"/>
          <w:color w:val="000000" w:themeColor="text1"/>
          <w:kern w:val="0"/>
          <w:szCs w:val="24"/>
        </w:rPr>
        <w:t>作为基准值。</w:t>
      </w:r>
      <w:r w:rsidR="00C810EE" w:rsidRPr="00C24719">
        <w:rPr>
          <w:rFonts w:ascii="宋体" w:eastAsia="宋体" w:hAnsi="宋体" w:cs="宋体" w:hint="eastAsia"/>
          <w:color w:val="000000" w:themeColor="text1"/>
          <w:kern w:val="0"/>
          <w:szCs w:val="21"/>
        </w:rPr>
        <w:t>该值可理解为在市场出清阶段，对风险资产每一千份额的溢出需求会使报价高出一个单位。</w:t>
      </w:r>
    </w:p>
    <w:p w14:paraId="78B06477" w14:textId="5C3E8ABA" w:rsidR="002F6EB5" w:rsidRPr="00C24719" w:rsidRDefault="00D120C1" w:rsidP="000324FE">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4"/>
        </w:rPr>
        <w:t xml:space="preserve">    </w:t>
      </w:r>
      <w:r w:rsidR="008A0556" w:rsidRPr="00C24719">
        <w:rPr>
          <w:rFonts w:ascii="Times New Roman" w:eastAsia="宋体" w:hAnsi="Times New Roman" w:cs="Times New Roman" w:hint="eastAsia"/>
          <w:color w:val="000000" w:themeColor="text1"/>
          <w:kern w:val="0"/>
          <w:szCs w:val="24"/>
        </w:rPr>
        <w:t>交易模式</w:t>
      </w:r>
      <w:r w:rsidR="002F6EB5" w:rsidRPr="00C24719">
        <w:rPr>
          <w:rFonts w:ascii="Times New Roman" w:eastAsia="宋体" w:hAnsi="Times New Roman" w:cs="Times New Roman" w:hint="eastAsia"/>
          <w:color w:val="000000" w:themeColor="text1"/>
          <w:kern w:val="0"/>
          <w:szCs w:val="24"/>
        </w:rPr>
        <w:t>部分，随机分布的均值</w:t>
      </w:r>
      <w:r w:rsidR="00D35CC2" w:rsidRPr="00C24719">
        <w:rPr>
          <w:rFonts w:ascii="Times New Roman" w:eastAsia="宋体" w:hAnsi="Times New Roman" w:cs="Times New Roman" w:hint="eastAsia"/>
          <w:color w:val="000000" w:themeColor="text1"/>
          <w:kern w:val="0"/>
          <w:szCs w:val="24"/>
        </w:rPr>
        <w:t>和</w:t>
      </w:r>
      <w:r w:rsidR="002F6EB5" w:rsidRPr="00C24719">
        <w:rPr>
          <w:rFonts w:ascii="Times New Roman" w:eastAsia="宋体" w:hAnsi="Times New Roman" w:cs="Times New Roman" w:hint="eastAsia"/>
          <w:color w:val="000000" w:themeColor="text1"/>
          <w:kern w:val="0"/>
          <w:szCs w:val="24"/>
        </w:rPr>
        <w:t>方</w:t>
      </w:r>
      <w:r w:rsidR="002923F7" w:rsidRPr="00C24719">
        <w:rPr>
          <w:rFonts w:ascii="Times New Roman" w:eastAsia="宋体" w:hAnsi="Times New Roman" w:cs="Times New Roman" w:hint="eastAsia"/>
          <w:color w:val="000000" w:themeColor="text1"/>
          <w:kern w:val="0"/>
          <w:szCs w:val="24"/>
        </w:rPr>
        <w:t>差</w:t>
      </w:r>
      <w:r w:rsidR="002F6EB5" w:rsidRPr="00C24719">
        <w:rPr>
          <w:rFonts w:ascii="Times New Roman" w:eastAsia="宋体" w:hAnsi="Times New Roman" w:cs="Times New Roman" w:hint="eastAsia"/>
          <w:color w:val="000000" w:themeColor="text1"/>
          <w:kern w:val="0"/>
          <w:szCs w:val="24"/>
        </w:rPr>
        <w:t>选取范围较广，</w:t>
      </w:r>
      <w:r w:rsidR="000C5996" w:rsidRPr="00C24719">
        <w:rPr>
          <w:rFonts w:ascii="Times New Roman" w:eastAsia="宋体" w:hAnsi="Times New Roman" w:cs="Times New Roman" w:hint="eastAsia"/>
          <w:color w:val="000000" w:themeColor="text1"/>
          <w:kern w:val="0"/>
          <w:szCs w:val="24"/>
        </w:rPr>
        <w:t>自由度高，</w:t>
      </w:r>
      <w:r w:rsidR="002F6EB5" w:rsidRPr="00C24719">
        <w:rPr>
          <w:rFonts w:ascii="Times New Roman" w:eastAsia="宋体" w:hAnsi="Times New Roman" w:cs="Times New Roman" w:hint="eastAsia"/>
          <w:color w:val="000000" w:themeColor="text1"/>
          <w:kern w:val="0"/>
          <w:szCs w:val="24"/>
        </w:rPr>
        <w:t>并且难以在现实市场中找到对应的参考</w:t>
      </w:r>
      <w:r w:rsidR="00982CFB" w:rsidRPr="00C24719">
        <w:rPr>
          <w:rStyle w:val="a6"/>
          <w:rFonts w:ascii="Times New Roman" w:eastAsia="宋体" w:hAnsi="Times New Roman" w:cs="Times New Roman"/>
          <w:color w:val="000000" w:themeColor="text1"/>
          <w:kern w:val="0"/>
          <w:szCs w:val="24"/>
        </w:rPr>
        <w:footnoteReference w:id="3"/>
      </w:r>
      <w:r w:rsidR="00B6718C" w:rsidRPr="00C24719">
        <w:rPr>
          <w:rFonts w:ascii="Times New Roman" w:eastAsia="宋体" w:hAnsi="Times New Roman" w:cs="Times New Roman" w:hint="eastAsia"/>
          <w:color w:val="000000" w:themeColor="text1"/>
          <w:kern w:val="0"/>
          <w:szCs w:val="24"/>
        </w:rPr>
        <w:t>。</w:t>
      </w:r>
      <w:r w:rsidR="002F6EB5" w:rsidRPr="00C24719">
        <w:rPr>
          <w:rFonts w:ascii="Times New Roman" w:eastAsia="宋体" w:hAnsi="Times New Roman" w:cs="Times New Roman" w:hint="eastAsia"/>
          <w:color w:val="000000" w:themeColor="text1"/>
          <w:kern w:val="0"/>
          <w:szCs w:val="24"/>
        </w:rPr>
        <w:t>例如理性</w:t>
      </w:r>
      <w:r w:rsidR="00630476" w:rsidRPr="00C24719">
        <w:rPr>
          <w:rFonts w:ascii="Times New Roman" w:eastAsia="宋体" w:hAnsi="Times New Roman" w:cs="Times New Roman" w:hint="eastAsia"/>
          <w:color w:val="000000" w:themeColor="text1"/>
          <w:kern w:val="0"/>
          <w:szCs w:val="24"/>
        </w:rPr>
        <w:t>交易</w:t>
      </w:r>
      <w:r w:rsidR="002F6EB5" w:rsidRPr="00C24719">
        <w:rPr>
          <w:rFonts w:ascii="Times New Roman" w:eastAsia="宋体" w:hAnsi="Times New Roman" w:cs="Times New Roman" w:hint="eastAsia"/>
          <w:color w:val="000000" w:themeColor="text1"/>
          <w:kern w:val="0"/>
          <w:szCs w:val="24"/>
        </w:rPr>
        <w:t>中的股息过程分布的均值和方差</w:t>
      </w:r>
      <w:r w:rsidR="002F6EB5" w:rsidRPr="00C24719">
        <w:rPr>
          <w:rFonts w:ascii="Times New Roman" w:eastAsia="宋体" w:hAnsi="Times New Roman" w:cs="Times New Roman"/>
          <w:color w:val="000000" w:themeColor="text1"/>
          <w:kern w:val="0"/>
          <w:szCs w:val="24"/>
        </w:rPr>
        <w:t xml:space="preserve">  </w:t>
      </w:r>
      <m:oMath>
        <m:acc>
          <m:accPr>
            <m:chr m:val="̅"/>
            <m:ctrlPr>
              <w:rPr>
                <w:rFonts w:ascii="Cambria Math" w:eastAsia="宋体" w:hAnsi="Cambria Math"/>
                <w:i/>
                <w:color w:val="000000" w:themeColor="text1"/>
              </w:rPr>
            </m:ctrlPr>
          </m:accPr>
          <m:e>
            <m:r>
              <w:rPr>
                <w:rFonts w:ascii="Cambria Math" w:eastAsia="宋体" w:hAnsi="Cambria Math"/>
                <w:color w:val="000000" w:themeColor="text1"/>
              </w:rPr>
              <m:t>d</m:t>
            </m:r>
          </m:e>
        </m:acc>
        <m:r>
          <w:rPr>
            <w:rFonts w:ascii="Cambria Math" w:eastAsia="宋体" w:hAnsi="Cambria Math"/>
            <w:color w:val="000000" w:themeColor="text1"/>
          </w:rPr>
          <m:t xml:space="preserve"> </m:t>
        </m:r>
        <m:r>
          <w:rPr>
            <w:rFonts w:ascii="Cambria Math" w:eastAsia="宋体" w:hAnsi="Cambria Math" w:hint="eastAsia"/>
            <w:color w:val="000000" w:themeColor="text1"/>
          </w:rPr>
          <m:t>，</m:t>
        </m:r>
        <m:sSubSup>
          <m:sSubSupPr>
            <m:ctrlPr>
              <w:rPr>
                <w:rFonts w:ascii="Cambria Math" w:eastAsia="宋体" w:hAnsi="Cambria Math" w:cs="宋体"/>
                <w:bCs/>
                <w:color w:val="000000" w:themeColor="text1"/>
                <w:kern w:val="0"/>
                <w:szCs w:val="21"/>
              </w:rPr>
            </m:ctrlPr>
          </m:sSubSupPr>
          <m:e>
            <m:r>
              <w:rPr>
                <w:rFonts w:ascii="Cambria Math" w:eastAsia="宋体" w:hAnsi="Cambria Math" w:cs="宋体"/>
                <w:color w:val="000000" w:themeColor="text1"/>
                <w:kern w:val="0"/>
                <w:szCs w:val="21"/>
              </w:rPr>
              <m:t>σ</m:t>
            </m:r>
          </m:e>
          <m:sub>
            <m:r>
              <w:rPr>
                <w:rFonts w:ascii="Cambria Math" w:eastAsia="宋体" w:hAnsi="Cambria Math" w:cs="宋体"/>
                <w:color w:val="000000" w:themeColor="text1"/>
                <w:kern w:val="0"/>
                <w:szCs w:val="21"/>
              </w:rPr>
              <m:t>d</m:t>
            </m:r>
          </m:sub>
          <m:sup>
            <m:r>
              <m:rPr>
                <m:sty m:val="p"/>
              </m:rPr>
              <w:rPr>
                <w:rFonts w:ascii="Cambria Math" w:eastAsia="宋体" w:hAnsi="Cambria Math" w:cs="宋体"/>
                <w:color w:val="000000" w:themeColor="text1"/>
                <w:kern w:val="0"/>
                <w:szCs w:val="21"/>
              </w:rPr>
              <m:t>2</m:t>
            </m:r>
          </m:sup>
        </m:sSubSup>
        <m:r>
          <w:rPr>
            <w:rFonts w:ascii="Cambria Math" w:eastAsia="宋体" w:hAnsi="Cambria Math" w:cs="宋体"/>
            <w:color w:val="000000" w:themeColor="text1"/>
            <w:kern w:val="0"/>
            <w:szCs w:val="21"/>
          </w:rPr>
          <m:t xml:space="preserve">  </m:t>
        </m:r>
      </m:oMath>
      <w:r w:rsidR="002F6EB5" w:rsidRPr="00C24719">
        <w:rPr>
          <w:rFonts w:ascii="Times New Roman" w:eastAsia="宋体" w:hAnsi="Times New Roman" w:cs="Times New Roman" w:hint="eastAsia"/>
          <w:bCs/>
          <w:color w:val="000000" w:themeColor="text1"/>
          <w:kern w:val="0"/>
          <w:szCs w:val="21"/>
        </w:rPr>
        <w:t>，</w:t>
      </w:r>
      <w:r w:rsidR="002F6EB5" w:rsidRPr="00C24719">
        <w:rPr>
          <w:rFonts w:ascii="Times New Roman" w:eastAsia="宋体" w:hAnsi="Times New Roman" w:cs="Times New Roman"/>
          <w:bCs/>
          <w:color w:val="000000" w:themeColor="text1"/>
          <w:kern w:val="0"/>
          <w:szCs w:val="21"/>
        </w:rPr>
        <w:t xml:space="preserve"> </w:t>
      </w:r>
      <w:r w:rsidR="002F6EB5" w:rsidRPr="00C24719">
        <w:rPr>
          <w:rFonts w:ascii="Times New Roman" w:eastAsia="宋体" w:hAnsi="Times New Roman" w:cs="Times New Roman" w:hint="eastAsia"/>
          <w:bCs/>
          <w:color w:val="000000" w:themeColor="text1"/>
          <w:kern w:val="0"/>
          <w:szCs w:val="21"/>
        </w:rPr>
        <w:t>情绪</w:t>
      </w:r>
      <w:r w:rsidR="00630476" w:rsidRPr="00C24719">
        <w:rPr>
          <w:rFonts w:ascii="Times New Roman" w:eastAsia="宋体" w:hAnsi="Times New Roman" w:cs="Times New Roman" w:hint="eastAsia"/>
          <w:bCs/>
          <w:color w:val="000000" w:themeColor="text1"/>
          <w:kern w:val="0"/>
          <w:szCs w:val="21"/>
        </w:rPr>
        <w:t>交易</w:t>
      </w:r>
      <w:r w:rsidR="002F6EB5" w:rsidRPr="00C24719">
        <w:rPr>
          <w:rFonts w:ascii="Times New Roman" w:eastAsia="宋体" w:hAnsi="Times New Roman" w:cs="Times New Roman" w:hint="eastAsia"/>
          <w:bCs/>
          <w:color w:val="000000" w:themeColor="text1"/>
          <w:kern w:val="0"/>
          <w:szCs w:val="21"/>
        </w:rPr>
        <w:t>中价格预期分布的均值</w:t>
      </w:r>
      <m:oMath>
        <m:r>
          <m:rPr>
            <m:sty m:val="p"/>
          </m:rPr>
          <w:rPr>
            <w:rFonts w:ascii="Cambria Math" w:eastAsia="宋体" w:hAnsi="Cambria Math" w:cs="宋体"/>
            <w:color w:val="000000" w:themeColor="text1"/>
            <w:kern w:val="0"/>
            <w:szCs w:val="24"/>
          </w:rPr>
          <m:t>μ</m:t>
        </m:r>
      </m:oMath>
      <w:r w:rsidR="002F6EB5" w:rsidRPr="00C24719">
        <w:rPr>
          <w:rFonts w:ascii="Times New Roman" w:eastAsia="宋体" w:hAnsi="Times New Roman" w:cs="Times New Roman"/>
          <w:color w:val="000000" w:themeColor="text1"/>
          <w:kern w:val="0"/>
          <w:szCs w:val="24"/>
        </w:rPr>
        <w:t xml:space="preserve"> </w:t>
      </w:r>
      <w:r w:rsidR="002F6EB5" w:rsidRPr="00C24719">
        <w:rPr>
          <w:rFonts w:ascii="Times New Roman" w:eastAsia="宋体" w:hAnsi="Times New Roman" w:cs="Times New Roman" w:hint="eastAsia"/>
          <w:color w:val="000000" w:themeColor="text1"/>
          <w:kern w:val="0"/>
          <w:szCs w:val="24"/>
        </w:rPr>
        <w:t>和方差</w:t>
      </w:r>
      <w:r w:rsidR="002F6EB5" w:rsidRPr="00C24719">
        <w:rPr>
          <w:rFonts w:ascii="Times New Roman" w:eastAsia="宋体" w:hAnsi="Times New Roman" w:cs="Times New Roman"/>
          <w:color w:val="000000" w:themeColor="text1"/>
          <w:kern w:val="0"/>
          <w:szCs w:val="24"/>
        </w:rPr>
        <w:t xml:space="preserve"> </w:t>
      </w:r>
      <m:oMath>
        <m:sSup>
          <m:sSupPr>
            <m:ctrlPr>
              <w:rPr>
                <w:rFonts w:ascii="Cambria Math" w:eastAsia="宋体" w:hAnsi="Cambria Math" w:cs="宋体"/>
                <w:color w:val="000000" w:themeColor="text1"/>
                <w:kern w:val="0"/>
                <w:szCs w:val="24"/>
              </w:rPr>
            </m:ctrlPr>
          </m:sSupPr>
          <m:e>
            <m:r>
              <m:rPr>
                <m:sty m:val="p"/>
              </m:rPr>
              <w:rPr>
                <w:rFonts w:ascii="Cambria Math" w:eastAsia="宋体" w:hAnsi="Cambria Math" w:cs="宋体"/>
                <w:color w:val="000000" w:themeColor="text1"/>
                <w:kern w:val="0"/>
                <w:szCs w:val="24"/>
              </w:rPr>
              <m:t>σ</m:t>
            </m:r>
          </m:e>
          <m:sup>
            <m:r>
              <m:rPr>
                <m:sty m:val="p"/>
              </m:rPr>
              <w:rPr>
                <w:rFonts w:ascii="Cambria Math" w:eastAsia="宋体" w:hAnsi="Cambria Math" w:cs="宋体"/>
                <w:color w:val="000000" w:themeColor="text1"/>
                <w:kern w:val="0"/>
                <w:szCs w:val="24"/>
              </w:rPr>
              <m:t>2</m:t>
            </m:r>
          </m:sup>
        </m:sSup>
      </m:oMath>
      <w:r w:rsidR="002F6EB5" w:rsidRPr="00C24719">
        <w:rPr>
          <w:rFonts w:ascii="Times New Roman" w:eastAsia="宋体" w:hAnsi="Times New Roman" w:cs="Times New Roman"/>
          <w:color w:val="000000" w:themeColor="text1"/>
          <w:kern w:val="0"/>
          <w:szCs w:val="24"/>
        </w:rPr>
        <w:t xml:space="preserve">, </w:t>
      </w:r>
      <w:r w:rsidR="003E1F29" w:rsidRPr="00C24719">
        <w:rPr>
          <w:rFonts w:ascii="Times New Roman" w:eastAsia="宋体" w:hAnsi="Times New Roman" w:cs="Times New Roman" w:hint="eastAsia"/>
          <w:color w:val="000000" w:themeColor="text1"/>
          <w:kern w:val="0"/>
          <w:szCs w:val="24"/>
        </w:rPr>
        <w:t>股息预期方差</w:t>
      </w:r>
      <w:r w:rsidR="003E1F29" w:rsidRPr="00C24719">
        <w:rPr>
          <w:rFonts w:ascii="Times New Roman" w:eastAsia="宋体" w:hAnsi="Times New Roman" w:cs="Times New Roman"/>
          <w:color w:val="000000" w:themeColor="text1"/>
          <w:kern w:val="0"/>
          <w:szCs w:val="24"/>
        </w:rPr>
        <w:t xml:space="preserve"> </w:t>
      </w:r>
      <m:oMath>
        <m:sSubSup>
          <m:sSubSupPr>
            <m:ctrlPr>
              <w:rPr>
                <w:rFonts w:ascii="Cambria Math" w:eastAsia="宋体" w:hAnsi="Cambria Math" w:cs="宋体"/>
                <w:bCs/>
                <w:color w:val="000000" w:themeColor="text1"/>
                <w:kern w:val="0"/>
                <w:szCs w:val="24"/>
              </w:rPr>
            </m:ctrlPr>
          </m:sSubSupPr>
          <m:e>
            <m:r>
              <m:rPr>
                <m:sty m:val="p"/>
              </m:rPr>
              <w:rPr>
                <w:rFonts w:ascii="Cambria Math" w:eastAsia="宋体" w:hAnsi="Cambria Math" w:cs="宋体"/>
                <w:color w:val="000000" w:themeColor="text1"/>
                <w:kern w:val="0"/>
                <w:szCs w:val="24"/>
              </w:rPr>
              <m:t>σ</m:t>
            </m:r>
          </m:e>
          <m:sub>
            <m:r>
              <m:rPr>
                <m:sty m:val="p"/>
              </m:rPr>
              <w:rPr>
                <w:rFonts w:ascii="Cambria Math" w:eastAsia="宋体" w:hAnsi="Cambria Math" w:cs="宋体"/>
                <w:color w:val="000000" w:themeColor="text1"/>
                <w:kern w:val="0"/>
                <w:szCs w:val="24"/>
              </w:rPr>
              <m:t>1</m:t>
            </m:r>
          </m:sub>
          <m:sup>
            <m:r>
              <m:rPr>
                <m:sty m:val="p"/>
              </m:rPr>
              <w:rPr>
                <w:rFonts w:ascii="Cambria Math" w:eastAsia="宋体" w:hAnsi="Cambria Math" w:cs="宋体"/>
                <w:color w:val="000000" w:themeColor="text1"/>
                <w:kern w:val="0"/>
                <w:szCs w:val="24"/>
              </w:rPr>
              <m:t>2</m:t>
            </m:r>
          </m:sup>
        </m:sSubSup>
      </m:oMath>
      <w:r w:rsidR="003E1F29" w:rsidRPr="00C24719">
        <w:rPr>
          <w:rFonts w:ascii="Times New Roman" w:eastAsia="宋体" w:hAnsi="Times New Roman" w:cs="Times New Roman" w:hint="eastAsia"/>
          <w:bCs/>
          <w:color w:val="000000" w:themeColor="text1"/>
          <w:kern w:val="0"/>
          <w:szCs w:val="24"/>
        </w:rPr>
        <w:t>，以及噪音</w:t>
      </w:r>
      <w:r w:rsidR="00277587" w:rsidRPr="00C24719">
        <w:rPr>
          <w:rFonts w:ascii="Times New Roman" w:eastAsia="宋体" w:hAnsi="Times New Roman" w:cs="Times New Roman" w:hint="eastAsia"/>
          <w:bCs/>
          <w:color w:val="000000" w:themeColor="text1"/>
          <w:kern w:val="0"/>
          <w:szCs w:val="24"/>
        </w:rPr>
        <w:t>交易</w:t>
      </w:r>
      <w:r w:rsidR="003E1F29" w:rsidRPr="00C24719">
        <w:rPr>
          <w:rFonts w:ascii="Times New Roman" w:eastAsia="宋体" w:hAnsi="Times New Roman" w:cs="Times New Roman" w:hint="eastAsia"/>
          <w:bCs/>
          <w:color w:val="000000" w:themeColor="text1"/>
          <w:kern w:val="0"/>
          <w:szCs w:val="24"/>
        </w:rPr>
        <w:t>下订单产生的方差</w:t>
      </w:r>
      <w:r w:rsidR="003E1F29" w:rsidRPr="00C24719">
        <w:rPr>
          <w:rFonts w:ascii="Times New Roman" w:eastAsia="宋体" w:hAnsi="Times New Roman" w:cs="Times New Roman"/>
          <w:bCs/>
          <w:color w:val="000000" w:themeColor="text1"/>
          <w:kern w:val="0"/>
          <w:szCs w:val="24"/>
        </w:rPr>
        <w:t xml:space="preserve"> </w:t>
      </w:r>
      <m:oMath>
        <m:sSubSup>
          <m:sSubSupPr>
            <m:ctrlPr>
              <w:rPr>
                <w:rFonts w:ascii="Cambria Math" w:eastAsia="宋体" w:hAnsi="Cambria Math" w:cs="宋体"/>
                <w:bCs/>
                <w:color w:val="000000" w:themeColor="text1"/>
                <w:kern w:val="0"/>
                <w:szCs w:val="24"/>
              </w:rPr>
            </m:ctrlPr>
          </m:sSubSupPr>
          <m:e>
            <m:r>
              <w:rPr>
                <w:rFonts w:ascii="Cambria Math" w:eastAsia="宋体" w:hAnsi="Cambria Math" w:cs="宋体"/>
                <w:color w:val="000000" w:themeColor="text1"/>
                <w:kern w:val="0"/>
                <w:szCs w:val="24"/>
              </w:rPr>
              <m:t>σ</m:t>
            </m:r>
          </m:e>
          <m:sub>
            <m:r>
              <w:rPr>
                <w:rFonts w:ascii="Cambria Math" w:eastAsia="宋体" w:hAnsi="Cambria Math" w:cs="宋体"/>
                <w:color w:val="000000" w:themeColor="text1"/>
                <w:kern w:val="0"/>
                <w:szCs w:val="24"/>
              </w:rPr>
              <m:t>n</m:t>
            </m:r>
          </m:sub>
          <m:sup>
            <m:r>
              <m:rPr>
                <m:sty m:val="p"/>
              </m:rPr>
              <w:rPr>
                <w:rFonts w:ascii="Cambria Math" w:eastAsia="宋体" w:hAnsi="Cambria Math" w:cs="宋体"/>
                <w:color w:val="000000" w:themeColor="text1"/>
                <w:kern w:val="0"/>
                <w:szCs w:val="24"/>
              </w:rPr>
              <m:t>2</m:t>
            </m:r>
          </m:sup>
        </m:sSubSup>
      </m:oMath>
      <w:r w:rsidR="003E1F29" w:rsidRPr="00C24719">
        <w:rPr>
          <w:rFonts w:ascii="Times New Roman" w:eastAsia="宋体" w:hAnsi="Times New Roman" w:cs="Times New Roman" w:hint="eastAsia"/>
          <w:bCs/>
          <w:color w:val="000000" w:themeColor="text1"/>
          <w:kern w:val="0"/>
          <w:szCs w:val="24"/>
        </w:rPr>
        <w:t>。</w:t>
      </w:r>
      <w:r w:rsidR="000C5996" w:rsidRPr="00C24719">
        <w:rPr>
          <w:rFonts w:ascii="Times New Roman" w:eastAsia="宋体" w:hAnsi="Times New Roman" w:cs="Times New Roman" w:hint="eastAsia"/>
          <w:bCs/>
          <w:color w:val="000000" w:themeColor="text1"/>
          <w:kern w:val="0"/>
          <w:szCs w:val="24"/>
        </w:rPr>
        <w:t>这里基于多次实验结果选定如上取值作为计算实验的基准值</w:t>
      </w:r>
      <w:r w:rsidR="00AD60F9" w:rsidRPr="00C24719">
        <w:rPr>
          <w:rFonts w:ascii="Times New Roman" w:eastAsia="宋体" w:hAnsi="Times New Roman" w:cs="Times New Roman" w:hint="eastAsia"/>
          <w:bCs/>
          <w:color w:val="000000" w:themeColor="text1"/>
          <w:kern w:val="0"/>
          <w:szCs w:val="24"/>
        </w:rPr>
        <w:t>。</w:t>
      </w:r>
    </w:p>
    <w:p w14:paraId="007359A2" w14:textId="3B072C29" w:rsidR="006830A6" w:rsidRPr="00C24719" w:rsidRDefault="005009A6" w:rsidP="006830A6">
      <w:pPr>
        <w:ind w:firstLineChars="200" w:firstLine="420"/>
        <w:rPr>
          <w:rFonts w:ascii="宋体" w:eastAsia="宋体" w:hAnsi="宋体" w:cs="宋体"/>
          <w:bCs/>
          <w:color w:val="000000" w:themeColor="text1"/>
          <w:kern w:val="0"/>
          <w:szCs w:val="24"/>
        </w:rPr>
      </w:pPr>
      <w:bookmarkStart w:id="18" w:name="_Hlk105710487"/>
      <w:bookmarkEnd w:id="16"/>
      <w:r w:rsidRPr="00C24719">
        <w:rPr>
          <w:rFonts w:ascii="Times New Roman" w:eastAsia="宋体" w:hAnsi="Times New Roman" w:cs="Times New Roman" w:hint="eastAsia"/>
          <w:color w:val="000000" w:themeColor="text1"/>
          <w:kern w:val="0"/>
          <w:szCs w:val="21"/>
        </w:rPr>
        <w:t>心理特征方面，</w:t>
      </w:r>
      <w:r w:rsidR="006830A6" w:rsidRPr="00C24719">
        <w:rPr>
          <w:rFonts w:ascii="Times New Roman" w:eastAsia="宋体" w:hAnsi="Times New Roman" w:cs="Times New Roman" w:hint="eastAsia"/>
          <w:color w:val="000000" w:themeColor="text1"/>
          <w:kern w:val="0"/>
          <w:szCs w:val="21"/>
        </w:rPr>
        <w:t>理性交易者的风险厌恶系数</w:t>
      </w:r>
      <w:r w:rsidR="006830A6" w:rsidRPr="00C24719">
        <w:rPr>
          <w:rFonts w:ascii="Times New Roman" w:eastAsia="宋体" w:hAnsi="Times New Roman" w:cs="Times New Roman"/>
          <w:color w:val="000000" w:themeColor="text1"/>
        </w:rPr>
        <w:t>a</w:t>
      </w:r>
      <w:r w:rsidR="006830A6" w:rsidRPr="00C24719">
        <w:rPr>
          <w:rFonts w:ascii="Times New Roman" w:eastAsia="宋体" w:hAnsi="Times New Roman" w:cs="Times New Roman" w:hint="eastAsia"/>
          <w:color w:val="000000" w:themeColor="text1"/>
          <w:kern w:val="0"/>
          <w:szCs w:val="21"/>
        </w:rPr>
        <w:t>作为一个固定标量，并不影响系统的波动性质。</w:t>
      </w:r>
      <w:r w:rsidR="006830A6" w:rsidRPr="00C24719">
        <w:rPr>
          <w:rFonts w:ascii="Times New Roman" w:eastAsia="宋体" w:hAnsi="Times New Roman" w:cs="Times New Roman"/>
          <w:color w:val="000000" w:themeColor="text1"/>
          <w:kern w:val="0"/>
          <w:szCs w:val="21"/>
        </w:rPr>
        <w:t>Tversky &amp; Kahneman (1992)</w:t>
      </w:r>
      <w:r w:rsidR="006830A6" w:rsidRPr="00C24719">
        <w:rPr>
          <w:rFonts w:ascii="宋体" w:eastAsia="宋体" w:hAnsi="宋体" w:cs="宋体"/>
          <w:bCs/>
          <w:color w:val="000000" w:themeColor="text1"/>
          <w:kern w:val="0"/>
          <w:szCs w:val="24"/>
        </w:rPr>
        <w:t>通过一系列心理学实验</w:t>
      </w:r>
      <w:r w:rsidR="006830A6" w:rsidRPr="00C24719">
        <w:rPr>
          <w:rFonts w:ascii="宋体" w:eastAsia="宋体" w:hAnsi="宋体" w:cs="宋体" w:hint="eastAsia"/>
          <w:bCs/>
          <w:color w:val="000000" w:themeColor="text1"/>
          <w:kern w:val="0"/>
          <w:szCs w:val="24"/>
        </w:rPr>
        <w:t>估计</w:t>
      </w:r>
      <w:r w:rsidR="006830A6" w:rsidRPr="00C24719">
        <w:rPr>
          <w:rFonts w:ascii="宋体" w:eastAsia="宋体" w:hAnsi="宋体" w:cs="宋体"/>
          <w:bCs/>
          <w:color w:val="000000" w:themeColor="text1"/>
          <w:kern w:val="0"/>
          <w:szCs w:val="24"/>
        </w:rPr>
        <w:t xml:space="preserve"> </w:t>
      </w:r>
      <m:oMath>
        <m:r>
          <w:rPr>
            <w:rFonts w:ascii="Cambria Math" w:eastAsia="宋体" w:hAnsi="Cambria Math" w:cs="宋体"/>
            <w:color w:val="000000" w:themeColor="text1"/>
            <w:kern w:val="0"/>
            <w:szCs w:val="24"/>
          </w:rPr>
          <m:t>φ</m:t>
        </m:r>
        <m:r>
          <m:rPr>
            <m:sty m:val="p"/>
          </m:rPr>
          <w:rPr>
            <w:rFonts w:ascii="Cambria Math" w:eastAsia="宋体" w:hAnsi="Cambria Math" w:cs="宋体"/>
            <w:color w:val="000000" w:themeColor="text1"/>
            <w:kern w:val="0"/>
            <w:szCs w:val="24"/>
          </w:rPr>
          <m:t>=</m:t>
        </m:r>
        <m:r>
          <w:rPr>
            <w:rFonts w:ascii="Cambria Math" w:eastAsia="宋体" w:hAnsi="Cambria Math" w:cs="宋体"/>
            <w:color w:val="000000" w:themeColor="text1"/>
            <w:kern w:val="0"/>
            <w:szCs w:val="24"/>
          </w:rPr>
          <m:t>β</m:t>
        </m:r>
        <m:r>
          <m:rPr>
            <m:sty m:val="p"/>
          </m:rPr>
          <w:rPr>
            <w:rFonts w:ascii="Cambria Math" w:eastAsia="宋体" w:hAnsi="Cambria Math" w:cs="宋体"/>
            <w:color w:val="000000" w:themeColor="text1"/>
            <w:kern w:val="0"/>
            <w:szCs w:val="24"/>
          </w:rPr>
          <m:t>=0.88</m:t>
        </m:r>
      </m:oMath>
      <w:r w:rsidR="006830A6" w:rsidRPr="00C24719">
        <w:rPr>
          <w:rFonts w:ascii="宋体" w:eastAsia="宋体" w:hAnsi="宋体" w:cs="宋体" w:hint="eastAsia"/>
          <w:bCs/>
          <w:color w:val="000000" w:themeColor="text1"/>
          <w:kern w:val="0"/>
          <w:szCs w:val="24"/>
        </w:rPr>
        <w:t>。</w:t>
      </w:r>
      <m:oMath>
        <m:r>
          <w:rPr>
            <w:rFonts w:ascii="Cambria Math" w:eastAsia="宋体" w:hAnsi="Cambria Math" w:cs="宋体"/>
            <w:color w:val="000000" w:themeColor="text1"/>
            <w:kern w:val="0"/>
            <w:szCs w:val="24"/>
          </w:rPr>
          <m:t>λ</m:t>
        </m:r>
        <m:r>
          <m:rPr>
            <m:sty m:val="p"/>
          </m:rPr>
          <w:rPr>
            <w:rFonts w:ascii="Cambria Math" w:eastAsia="宋体" w:hAnsi="Cambria Math" w:cs="宋体" w:hint="eastAsia"/>
            <w:color w:val="000000" w:themeColor="text1"/>
            <w:kern w:val="0"/>
            <w:szCs w:val="24"/>
          </w:rPr>
          <m:t>≥</m:t>
        </m:r>
      </m:oMath>
      <w:r w:rsidR="00E96523" w:rsidRPr="00C24719">
        <w:rPr>
          <w:rFonts w:ascii="宋体" w:eastAsia="宋体" w:hAnsi="宋体" w:cs="宋体"/>
          <w:color w:val="000000" w:themeColor="text1"/>
          <w:kern w:val="0"/>
          <w:szCs w:val="24"/>
        </w:rPr>
        <w:t>1</w:t>
      </w:r>
      <w:r w:rsidR="006830A6" w:rsidRPr="00C24719">
        <w:rPr>
          <w:rFonts w:ascii="宋体" w:eastAsia="宋体" w:hAnsi="宋体" w:cs="宋体"/>
          <w:bCs/>
          <w:color w:val="000000" w:themeColor="text1"/>
          <w:kern w:val="0"/>
          <w:szCs w:val="24"/>
        </w:rPr>
        <w:t>是损失厌恶系数，</w:t>
      </w:r>
      <w:r w:rsidR="006830A6" w:rsidRPr="00C24719">
        <w:rPr>
          <w:rFonts w:ascii="宋体" w:eastAsia="宋体" w:hAnsi="宋体" w:cs="宋体" w:hint="eastAsia"/>
          <w:bCs/>
          <w:color w:val="000000" w:themeColor="text1"/>
          <w:kern w:val="0"/>
          <w:szCs w:val="24"/>
        </w:rPr>
        <w:t>数值</w:t>
      </w:r>
      <w:r w:rsidR="006830A6" w:rsidRPr="00C24719">
        <w:rPr>
          <w:rFonts w:ascii="宋体" w:eastAsia="宋体" w:hAnsi="宋体" w:cs="宋体"/>
          <w:bCs/>
          <w:color w:val="000000" w:themeColor="text1"/>
          <w:kern w:val="0"/>
          <w:szCs w:val="24"/>
        </w:rPr>
        <w:t>越高表示</w:t>
      </w:r>
      <w:r w:rsidR="006830A6" w:rsidRPr="00C24719">
        <w:rPr>
          <w:rFonts w:ascii="宋体" w:eastAsia="宋体" w:hAnsi="宋体" w:cs="宋体" w:hint="eastAsia"/>
          <w:bCs/>
          <w:color w:val="000000" w:themeColor="text1"/>
          <w:kern w:val="0"/>
          <w:szCs w:val="24"/>
        </w:rPr>
        <w:t>同等规模的损失造成的负面效用越大，即损失</w:t>
      </w:r>
      <w:r w:rsidR="006830A6" w:rsidRPr="00C24719">
        <w:rPr>
          <w:rFonts w:ascii="宋体" w:eastAsia="宋体" w:hAnsi="宋体" w:cs="宋体"/>
          <w:bCs/>
          <w:color w:val="000000" w:themeColor="text1"/>
          <w:kern w:val="0"/>
          <w:szCs w:val="24"/>
        </w:rPr>
        <w:t>厌恶程度越高。</w:t>
      </w:r>
      <w:r w:rsidR="006830A6" w:rsidRPr="00C24719">
        <w:rPr>
          <w:rFonts w:ascii="Times New Roman" w:hAnsi="Times New Roman" w:cs="Times New Roman"/>
          <w:color w:val="000000" w:themeColor="text1"/>
          <w:szCs w:val="21"/>
          <w:shd w:val="clear" w:color="auto" w:fill="FFFFFF"/>
        </w:rPr>
        <w:t>Kahneman (2003)</w:t>
      </w:r>
      <w:r w:rsidR="006830A6" w:rsidRPr="00C24719">
        <w:rPr>
          <w:rFonts w:ascii="宋体" w:eastAsia="宋体" w:hAnsi="宋体" w:cs="宋体"/>
          <w:bCs/>
          <w:color w:val="000000" w:themeColor="text1"/>
          <w:kern w:val="0"/>
          <w:szCs w:val="24"/>
        </w:rPr>
        <w:t xml:space="preserve"> 利用行为实验调查</w:t>
      </w:r>
      <w:r w:rsidR="006830A6" w:rsidRPr="00C24719">
        <w:rPr>
          <w:rFonts w:ascii="宋体" w:eastAsia="宋体" w:hAnsi="宋体" w:cs="宋体" w:hint="eastAsia"/>
          <w:bCs/>
          <w:color w:val="000000" w:themeColor="text1"/>
          <w:kern w:val="0"/>
          <w:szCs w:val="24"/>
        </w:rPr>
        <w:t>给出参考值</w:t>
      </w:r>
      <w:r w:rsidR="006830A6" w:rsidRPr="00C24719">
        <w:rPr>
          <w:rFonts w:ascii="宋体" w:eastAsia="宋体" w:hAnsi="宋体" w:cs="宋体"/>
          <w:bCs/>
          <w:color w:val="000000" w:themeColor="text1"/>
          <w:kern w:val="0"/>
          <w:szCs w:val="24"/>
        </w:rPr>
        <w:t xml:space="preserve"> </w:t>
      </w:r>
      <m:oMath>
        <m:r>
          <w:rPr>
            <w:rFonts w:ascii="Cambria Math" w:eastAsia="宋体" w:hAnsi="Cambria Math" w:cs="宋体"/>
            <w:color w:val="000000" w:themeColor="text1"/>
            <w:kern w:val="0"/>
            <w:szCs w:val="24"/>
          </w:rPr>
          <m:t>λ</m:t>
        </m:r>
        <m:r>
          <m:rPr>
            <m:sty m:val="p"/>
          </m:rPr>
          <w:rPr>
            <w:rFonts w:ascii="Cambria Math" w:eastAsia="宋体" w:hAnsi="Cambria Math" w:cs="宋体" w:hint="eastAsia"/>
            <w:color w:val="000000" w:themeColor="text1"/>
            <w:kern w:val="0"/>
            <w:szCs w:val="24"/>
          </w:rPr>
          <m:t>≈</m:t>
        </m:r>
        <m:r>
          <m:rPr>
            <m:sty m:val="p"/>
          </m:rPr>
          <w:rPr>
            <w:rFonts w:ascii="Cambria Math" w:eastAsia="宋体" w:hAnsi="Cambria Math" w:cs="宋体"/>
            <w:color w:val="000000" w:themeColor="text1"/>
            <w:kern w:val="0"/>
            <w:szCs w:val="24"/>
          </w:rPr>
          <m:t>2.25</m:t>
        </m:r>
      </m:oMath>
      <w:r w:rsidR="006830A6" w:rsidRPr="00C24719">
        <w:rPr>
          <w:rFonts w:ascii="宋体" w:eastAsia="宋体" w:hAnsi="宋体" w:cs="宋体" w:hint="eastAsia"/>
          <w:bCs/>
          <w:color w:val="000000" w:themeColor="text1"/>
          <w:kern w:val="0"/>
          <w:szCs w:val="24"/>
        </w:rPr>
        <w:t>。</w:t>
      </w:r>
      <w:bookmarkEnd w:id="18"/>
    </w:p>
    <w:bookmarkEnd w:id="17"/>
    <w:p w14:paraId="64425E89" w14:textId="0ADB9E9A" w:rsidR="006830A6" w:rsidRPr="00C24719" w:rsidRDefault="006830A6" w:rsidP="006830A6">
      <w:pPr>
        <w:ind w:firstLine="420"/>
        <w:rPr>
          <w:rFonts w:ascii="宋体" w:eastAsia="宋体" w:hAnsi="宋体"/>
          <w:color w:val="000000" w:themeColor="text1"/>
        </w:rPr>
      </w:pPr>
      <w:r w:rsidRPr="00C24719">
        <w:rPr>
          <w:rFonts w:ascii="宋体" w:eastAsia="宋体" w:hAnsi="宋体" w:hint="eastAsia"/>
          <w:color w:val="000000" w:themeColor="text1"/>
        </w:rPr>
        <w:t>在</w:t>
      </w:r>
      <w:r w:rsidRPr="00C24719">
        <w:rPr>
          <w:rFonts w:ascii="楷体" w:eastAsia="楷体" w:hAnsi="楷体" w:hint="eastAsia"/>
          <w:color w:val="000000" w:themeColor="text1"/>
        </w:rPr>
        <w:t>表1</w:t>
      </w:r>
      <w:r w:rsidRPr="00C24719">
        <w:rPr>
          <w:rFonts w:ascii="宋体" w:eastAsia="宋体" w:hAnsi="宋体" w:hint="eastAsia"/>
          <w:color w:val="000000" w:themeColor="text1"/>
        </w:rPr>
        <w:t>参数选取下</w:t>
      </w:r>
      <w:r w:rsidRPr="00C24719">
        <w:rPr>
          <w:rFonts w:ascii="宋体" w:eastAsia="宋体" w:hAnsi="宋体"/>
          <w:color w:val="000000" w:themeColor="text1"/>
        </w:rPr>
        <w:t>我们建立起完全切换机制下包含三类交易的人工金融市场</w:t>
      </w:r>
      <w:r w:rsidRPr="00C24719">
        <w:rPr>
          <w:rFonts w:ascii="宋体" w:eastAsia="宋体" w:hAnsi="宋体" w:hint="eastAsia"/>
          <w:color w:val="000000" w:themeColor="text1"/>
        </w:rPr>
        <w:t>，</w:t>
      </w:r>
      <w:r w:rsidR="008007BA" w:rsidRPr="00C24719">
        <w:rPr>
          <w:rFonts w:ascii="宋体" w:eastAsia="宋体" w:hAnsi="宋体" w:hint="eastAsia"/>
          <w:color w:val="000000" w:themeColor="text1"/>
        </w:rPr>
        <w:t>市场中有</w:t>
      </w:r>
      <w:r w:rsidR="008007BA" w:rsidRPr="00C24719">
        <w:rPr>
          <w:rFonts w:ascii="宋体" w:eastAsia="宋体" w:hAnsi="宋体"/>
          <w:color w:val="000000" w:themeColor="text1"/>
        </w:rPr>
        <w:t>100</w:t>
      </w:r>
      <w:r w:rsidR="008007BA" w:rsidRPr="00C24719">
        <w:rPr>
          <w:rFonts w:ascii="宋体" w:eastAsia="宋体" w:hAnsi="宋体" w:hint="eastAsia"/>
          <w:color w:val="000000" w:themeColor="text1"/>
        </w:rPr>
        <w:t>个行为主体，</w:t>
      </w:r>
      <w:r w:rsidRPr="00C24719">
        <w:rPr>
          <w:rFonts w:ascii="宋体" w:eastAsia="宋体" w:hAnsi="宋体" w:hint="eastAsia"/>
          <w:color w:val="000000" w:themeColor="text1"/>
        </w:rPr>
        <w:t>每次实验运行</w:t>
      </w:r>
      <m:oMath>
        <m:r>
          <w:rPr>
            <w:rFonts w:ascii="Cambria Math" w:eastAsia="宋体" w:hAnsi="Cambria Math"/>
            <w:color w:val="000000" w:themeColor="text1"/>
          </w:rPr>
          <m:t xml:space="preserve"> n</m:t>
        </m:r>
      </m:oMath>
      <w:r w:rsidRPr="00C24719">
        <w:rPr>
          <w:rFonts w:ascii="宋体" w:eastAsia="宋体" w:hAnsi="宋体" w:hint="eastAsia"/>
          <w:color w:val="000000" w:themeColor="text1"/>
        </w:rPr>
        <w:t>个交易期。</w:t>
      </w:r>
      <w:r w:rsidRPr="00C24719">
        <w:rPr>
          <w:rFonts w:ascii="宋体" w:eastAsia="宋体" w:hAnsi="宋体"/>
          <w:color w:val="000000" w:themeColor="text1"/>
        </w:rPr>
        <w:t>上证</w:t>
      </w:r>
      <w:r w:rsidRPr="00C24719">
        <w:rPr>
          <w:rFonts w:ascii="Times New Roman" w:eastAsia="宋体" w:hAnsi="Times New Roman" w:cs="Times New Roman"/>
          <w:color w:val="000000" w:themeColor="text1"/>
        </w:rPr>
        <w:t>50ETF</w:t>
      </w:r>
      <w:r w:rsidRPr="00C24719">
        <w:rPr>
          <w:rFonts w:ascii="宋体" w:eastAsia="宋体" w:hAnsi="宋体"/>
          <w:color w:val="000000" w:themeColor="text1"/>
        </w:rPr>
        <w:t xml:space="preserve"> 样本中包含</w:t>
      </w:r>
      <w:r w:rsidRPr="00C24719">
        <w:rPr>
          <w:rFonts w:ascii="Times New Roman" w:eastAsia="宋体" w:hAnsi="Times New Roman" w:cs="Times New Roman"/>
          <w:color w:val="000000" w:themeColor="text1"/>
        </w:rPr>
        <w:t>3901</w:t>
      </w:r>
      <w:r w:rsidRPr="00C24719">
        <w:rPr>
          <w:rFonts w:ascii="宋体" w:eastAsia="宋体" w:hAnsi="宋体"/>
          <w:color w:val="000000" w:themeColor="text1"/>
        </w:rPr>
        <w:t>个日度交易数据，因此我们选取近似的</w:t>
      </w:r>
      <m:oMath>
        <m:r>
          <w:rPr>
            <w:rFonts w:ascii="Cambria Math" w:eastAsia="宋体" w:hAnsi="Cambria Math" w:cs="Times New Roman"/>
            <w:color w:val="000000" w:themeColor="text1"/>
          </w:rPr>
          <m:t xml:space="preserve"> n=3500.</m:t>
        </m:r>
      </m:oMath>
      <w:r w:rsidRPr="00C24719">
        <w:rPr>
          <w:rFonts w:ascii="宋体" w:eastAsia="宋体" w:hAnsi="宋体"/>
          <w:color w:val="000000" w:themeColor="text1"/>
        </w:rPr>
        <w:t xml:space="preserve"> </w:t>
      </w:r>
      <w:r w:rsidRPr="00C24719">
        <w:rPr>
          <w:rFonts w:ascii="宋体" w:eastAsia="宋体" w:hAnsi="宋体" w:hint="eastAsia"/>
          <w:color w:val="000000" w:themeColor="text1"/>
        </w:rPr>
        <w:t>动态资产价格形成系统</w:t>
      </w:r>
      <w:r w:rsidR="00B54BD6" w:rsidRPr="00C24719">
        <w:rPr>
          <w:rFonts w:ascii="宋体" w:eastAsia="宋体" w:hAnsi="宋体" w:hint="eastAsia"/>
          <w:color w:val="000000" w:themeColor="text1"/>
        </w:rPr>
        <w:t>(</w:t>
      </w:r>
      <w:r w:rsidR="00192E5A" w:rsidRPr="00C24719">
        <w:rPr>
          <w:rFonts w:ascii="Times New Roman" w:eastAsia="宋体" w:hAnsi="Times New Roman" w:cs="Times New Roman" w:hint="eastAsia"/>
          <w:color w:val="000000" w:themeColor="text1"/>
        </w:rPr>
        <w:t>32</w:t>
      </w:r>
      <w:r w:rsidR="00B54BD6" w:rsidRPr="00C24719">
        <w:rPr>
          <w:rFonts w:ascii="宋体" w:eastAsia="宋体" w:hAnsi="宋体"/>
          <w:color w:val="000000" w:themeColor="text1"/>
        </w:rPr>
        <w:t>)</w:t>
      </w:r>
      <w:r w:rsidRPr="00C24719">
        <w:rPr>
          <w:rFonts w:ascii="宋体" w:eastAsia="宋体" w:hAnsi="宋体"/>
          <w:color w:val="000000" w:themeColor="text1"/>
        </w:rPr>
        <w:t>中包含</w:t>
      </w:r>
      <w:r w:rsidRPr="00C24719">
        <w:rPr>
          <w:rFonts w:ascii="宋体" w:eastAsia="宋体" w:hAnsi="宋体" w:hint="eastAsia"/>
          <w:color w:val="000000" w:themeColor="text1"/>
        </w:rPr>
        <w:t>诸多</w:t>
      </w:r>
      <w:r w:rsidRPr="00C24719">
        <w:rPr>
          <w:rFonts w:ascii="宋体" w:eastAsia="宋体" w:hAnsi="宋体"/>
          <w:color w:val="000000" w:themeColor="text1"/>
        </w:rPr>
        <w:t>随机变量</w:t>
      </w:r>
      <w:r w:rsidRPr="00C24719">
        <w:rPr>
          <w:rFonts w:ascii="宋体" w:eastAsia="宋体" w:hAnsi="宋体" w:hint="eastAsia"/>
          <w:color w:val="000000" w:themeColor="text1"/>
        </w:rPr>
        <w:t>和扰动</w:t>
      </w:r>
      <w:r w:rsidRPr="00C24719">
        <w:rPr>
          <w:rFonts w:ascii="宋体" w:eastAsia="宋体" w:hAnsi="宋体"/>
          <w:color w:val="000000" w:themeColor="text1"/>
        </w:rPr>
        <w:t>，因此</w:t>
      </w:r>
      <w:r w:rsidRPr="00C24719">
        <w:rPr>
          <w:rFonts w:ascii="宋体" w:eastAsia="宋体" w:hAnsi="宋体" w:hint="eastAsia"/>
          <w:color w:val="000000" w:themeColor="text1"/>
        </w:rPr>
        <w:t>每</w:t>
      </w:r>
      <w:r w:rsidRPr="00C24719">
        <w:rPr>
          <w:rFonts w:ascii="宋体" w:eastAsia="宋体" w:hAnsi="宋体"/>
          <w:color w:val="000000" w:themeColor="text1"/>
        </w:rPr>
        <w:t>次运行人工金融市场产生的价格序列并不是一成不变的</w:t>
      </w:r>
      <w:r w:rsidRPr="00C24719">
        <w:rPr>
          <w:rStyle w:val="a6"/>
          <w:rFonts w:ascii="宋体" w:eastAsia="宋体" w:hAnsi="宋体"/>
          <w:color w:val="000000" w:themeColor="text1"/>
        </w:rPr>
        <w:footnoteReference w:id="4"/>
      </w:r>
      <w:r w:rsidRPr="00C24719">
        <w:rPr>
          <w:rFonts w:ascii="宋体" w:eastAsia="宋体" w:hAnsi="宋体"/>
          <w:color w:val="000000" w:themeColor="text1"/>
        </w:rPr>
        <w:t>。我们</w:t>
      </w:r>
      <w:r w:rsidRPr="00C24719">
        <w:rPr>
          <w:rFonts w:ascii="宋体" w:eastAsia="宋体" w:hAnsi="宋体" w:hint="eastAsia"/>
          <w:color w:val="000000" w:themeColor="text1"/>
        </w:rPr>
        <w:t>在满足尖峰厚尾特征的仿真结果中随机</w:t>
      </w:r>
      <w:r w:rsidRPr="00C24719">
        <w:rPr>
          <w:rFonts w:ascii="宋体" w:eastAsia="宋体" w:hAnsi="宋体"/>
          <w:color w:val="000000" w:themeColor="text1"/>
        </w:rPr>
        <w:t>选择</w:t>
      </w:r>
      <w:r w:rsidRPr="00C24719">
        <w:rPr>
          <w:rFonts w:ascii="宋体" w:eastAsia="宋体" w:hAnsi="宋体" w:hint="eastAsia"/>
          <w:color w:val="000000" w:themeColor="text1"/>
        </w:rPr>
        <w:t>一次运行结果</w:t>
      </w:r>
      <w:r w:rsidRPr="00C24719">
        <w:rPr>
          <w:rFonts w:ascii="宋体" w:eastAsia="宋体" w:hAnsi="宋体"/>
          <w:color w:val="000000" w:themeColor="text1"/>
        </w:rPr>
        <w:t>进行深入分析</w:t>
      </w:r>
      <w:r w:rsidRPr="00C24719">
        <w:rPr>
          <w:rStyle w:val="a6"/>
          <w:rFonts w:ascii="宋体" w:eastAsia="宋体" w:hAnsi="宋体"/>
          <w:color w:val="000000" w:themeColor="text1"/>
        </w:rPr>
        <w:footnoteReference w:id="5"/>
      </w:r>
      <w:r w:rsidRPr="00C24719">
        <w:rPr>
          <w:rFonts w:ascii="宋体" w:eastAsia="宋体" w:hAnsi="宋体"/>
          <w:color w:val="000000" w:themeColor="text1"/>
        </w:rPr>
        <w:t>。</w:t>
      </w:r>
    </w:p>
    <w:p w14:paraId="7FAF6571" w14:textId="1EA76919" w:rsidR="00E3593D" w:rsidRPr="00C24719" w:rsidRDefault="00E3593D" w:rsidP="00E3593D">
      <w:pPr>
        <w:pStyle w:val="a3"/>
        <w:numPr>
          <w:ilvl w:val="0"/>
          <w:numId w:val="16"/>
        </w:numPr>
        <w:ind w:left="1202" w:firstLineChars="0"/>
        <w:outlineLvl w:val="1"/>
        <w:rPr>
          <w:rFonts w:ascii="黑体" w:eastAsia="黑体" w:hAnsi="黑体"/>
          <w:color w:val="000000" w:themeColor="text1"/>
          <w:szCs w:val="21"/>
        </w:rPr>
      </w:pPr>
      <w:r w:rsidRPr="00C24719">
        <w:rPr>
          <w:rFonts w:ascii="黑体" w:eastAsia="黑体" w:hAnsi="黑体" w:cs="宋体" w:hint="eastAsia"/>
          <w:color w:val="000000" w:themeColor="text1"/>
          <w:kern w:val="0"/>
          <w:szCs w:val="21"/>
        </w:rPr>
        <w:t>格式化特征</w:t>
      </w:r>
    </w:p>
    <w:p w14:paraId="7AC9CB78" w14:textId="01A8828E" w:rsidR="00E3593D" w:rsidRPr="00C24719" w:rsidRDefault="00E3593D" w:rsidP="00E32626">
      <w:pPr>
        <w:ind w:left="482"/>
        <w:outlineLvl w:val="1"/>
        <w:rPr>
          <w:rFonts w:ascii="黑体" w:eastAsia="黑体" w:hAnsi="黑体"/>
          <w:color w:val="000000" w:themeColor="text1"/>
          <w:szCs w:val="21"/>
        </w:rPr>
      </w:pPr>
      <w:r w:rsidRPr="00C24719">
        <w:rPr>
          <w:rFonts w:ascii="黑体" w:eastAsia="黑体" w:hAnsi="黑体" w:hint="eastAsia"/>
          <w:color w:val="000000" w:themeColor="text1"/>
          <w:szCs w:val="21"/>
        </w:rPr>
        <w:t>1</w:t>
      </w:r>
      <w:r w:rsidRPr="00C24719">
        <w:rPr>
          <w:rFonts w:ascii="黑体" w:eastAsia="黑体" w:hAnsi="黑体"/>
          <w:color w:val="000000" w:themeColor="text1"/>
          <w:szCs w:val="21"/>
        </w:rPr>
        <w:t>.</w:t>
      </w:r>
      <w:r w:rsidRPr="00C24719">
        <w:rPr>
          <w:rFonts w:ascii="黑体" w:eastAsia="黑体" w:hAnsi="黑体" w:hint="eastAsia"/>
          <w:color w:val="000000" w:themeColor="text1"/>
          <w:szCs w:val="21"/>
        </w:rPr>
        <w:t>正态性</w:t>
      </w:r>
    </w:p>
    <w:p w14:paraId="11D43E63" w14:textId="77777777" w:rsidR="005C36A8" w:rsidRPr="00C24719" w:rsidRDefault="005C36A8" w:rsidP="005C36A8">
      <w:pPr>
        <w:ind w:firstLineChars="200" w:firstLine="420"/>
        <w:rPr>
          <w:rFonts w:ascii="楷体" w:eastAsia="楷体" w:hAnsi="楷体" w:cs="宋体"/>
          <w:color w:val="000000" w:themeColor="text1"/>
          <w:kern w:val="0"/>
          <w:szCs w:val="21"/>
        </w:rPr>
      </w:pPr>
      <w:r w:rsidRPr="00C24719">
        <w:rPr>
          <w:rFonts w:ascii="黑体" w:eastAsia="黑体" w:hAnsi="黑体"/>
          <w:noProof/>
          <w:color w:val="000000" w:themeColor="text1"/>
          <w:szCs w:val="21"/>
        </w:rPr>
        <w:drawing>
          <wp:inline distT="0" distB="0" distL="0" distR="0" wp14:anchorId="096B1B2A" wp14:editId="2C5656AF">
            <wp:extent cx="2590800" cy="1839200"/>
            <wp:effectExtent l="0" t="0" r="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grayscl/>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62947" cy="1890417"/>
                    </a:xfrm>
                    <a:prstGeom prst="rect">
                      <a:avLst/>
                    </a:prstGeom>
                    <a:noFill/>
                  </pic:spPr>
                </pic:pic>
              </a:graphicData>
            </a:graphic>
          </wp:inline>
        </w:drawing>
      </w:r>
    </w:p>
    <w:p w14:paraId="693D9C1B" w14:textId="34ED61F8" w:rsidR="005C36A8" w:rsidRPr="00C24719" w:rsidRDefault="005C36A8" w:rsidP="005C36A8">
      <w:pPr>
        <w:ind w:firstLineChars="200" w:firstLine="420"/>
        <w:rPr>
          <w:rFonts w:ascii="楷体" w:eastAsia="楷体" w:hAnsi="楷体" w:cs="宋体"/>
          <w:color w:val="000000" w:themeColor="text1"/>
          <w:kern w:val="0"/>
          <w:szCs w:val="21"/>
        </w:rPr>
      </w:pPr>
      <w:r w:rsidRPr="00C24719">
        <w:rPr>
          <w:rFonts w:ascii="楷体" w:eastAsia="楷体" w:hAnsi="楷体" w:cs="宋体" w:hint="eastAsia"/>
          <w:color w:val="000000" w:themeColor="text1"/>
          <w:kern w:val="0"/>
          <w:szCs w:val="21"/>
        </w:rPr>
        <w:t>图</w:t>
      </w:r>
      <w:r w:rsidRPr="00C24719">
        <w:rPr>
          <w:rFonts w:ascii="楷体" w:eastAsia="楷体" w:hAnsi="楷体" w:cs="宋体"/>
          <w:color w:val="000000" w:themeColor="text1"/>
          <w:kern w:val="0"/>
          <w:szCs w:val="21"/>
        </w:rPr>
        <w:t xml:space="preserve">1 </w:t>
      </w:r>
      <w:r w:rsidRPr="00C24719">
        <w:rPr>
          <w:rFonts w:ascii="楷体" w:eastAsia="楷体" w:hAnsi="楷体" w:cs="宋体" w:hint="eastAsia"/>
          <w:color w:val="000000" w:themeColor="text1"/>
          <w:kern w:val="0"/>
          <w:szCs w:val="21"/>
        </w:rPr>
        <w:t>收益率序列</w:t>
      </w:r>
      <m:oMath>
        <m:sSub>
          <m:sSubPr>
            <m:ctrlPr>
              <w:rPr>
                <w:rFonts w:ascii="Cambria Math" w:eastAsia="宋体" w:hAnsi="Cambria Math" w:cs="Times New Roman"/>
                <w:i/>
                <w:color w:val="000000" w:themeColor="text1"/>
                <w:kern w:val="0"/>
                <w:szCs w:val="21"/>
              </w:rPr>
            </m:ctrlPr>
          </m:sSubPr>
          <m:e>
            <m:r>
              <w:rPr>
                <w:rFonts w:ascii="Cambria Math" w:eastAsia="宋体" w:hAnsi="Cambria Math" w:cs="Times New Roman"/>
                <w:color w:val="000000" w:themeColor="text1"/>
                <w:kern w:val="0"/>
                <w:szCs w:val="21"/>
              </w:rPr>
              <m:t>R</m:t>
            </m:r>
          </m:e>
          <m:sub>
            <m:r>
              <w:rPr>
                <w:rFonts w:ascii="Cambria Math" w:eastAsia="宋体" w:hAnsi="Cambria Math" w:cs="Times New Roman"/>
                <w:color w:val="000000" w:themeColor="text1"/>
                <w:kern w:val="0"/>
                <w:szCs w:val="21"/>
              </w:rPr>
              <m:t>t</m:t>
            </m:r>
          </m:sub>
        </m:sSub>
      </m:oMath>
      <w:r w:rsidRPr="00C24719">
        <w:rPr>
          <w:rFonts w:ascii="楷体" w:eastAsia="楷体" w:hAnsi="楷体" w:cs="宋体" w:hint="eastAsia"/>
          <w:color w:val="000000" w:themeColor="text1"/>
          <w:kern w:val="0"/>
          <w:szCs w:val="21"/>
        </w:rPr>
        <w:t>和波动率分布直方图</w:t>
      </w:r>
    </w:p>
    <w:p w14:paraId="7B9AB682" w14:textId="77777777" w:rsidR="005C36A8" w:rsidRPr="00C24719" w:rsidRDefault="005C36A8" w:rsidP="005C36A8">
      <w:pPr>
        <w:ind w:firstLineChars="200" w:firstLine="420"/>
        <w:rPr>
          <w:rFonts w:ascii="宋体" w:hAnsi="宋体" w:cs="宋体"/>
          <w:color w:val="000000" w:themeColor="text1"/>
          <w:kern w:val="0"/>
          <w:sz w:val="24"/>
          <w:szCs w:val="24"/>
        </w:rPr>
      </w:pPr>
      <w:r w:rsidRPr="00C24719">
        <w:rPr>
          <w:rFonts w:ascii="楷体" w:eastAsia="楷体" w:hAnsi="楷体" w:cs="宋体" w:hint="eastAsia"/>
          <w:color w:val="000000" w:themeColor="text1"/>
          <w:kern w:val="0"/>
          <w:szCs w:val="21"/>
        </w:rPr>
        <w:lastRenderedPageBreak/>
        <w:t>注：左列为上证</w:t>
      </w:r>
      <w:r w:rsidRPr="00C24719">
        <w:rPr>
          <w:rFonts w:ascii="Times New Roman" w:eastAsia="楷体" w:hAnsi="Times New Roman" w:cs="Times New Roman"/>
          <w:color w:val="000000" w:themeColor="text1"/>
          <w:kern w:val="0"/>
          <w:szCs w:val="21"/>
        </w:rPr>
        <w:t>50ETF</w:t>
      </w:r>
      <w:r w:rsidRPr="00C24719">
        <w:rPr>
          <w:rFonts w:ascii="楷体" w:eastAsia="楷体" w:hAnsi="楷体" w:cs="宋体" w:hint="eastAsia"/>
          <w:color w:val="000000" w:themeColor="text1"/>
          <w:kern w:val="0"/>
          <w:szCs w:val="21"/>
        </w:rPr>
        <w:t>数据，右列为计算实验模拟数据结果。</w:t>
      </w:r>
      <w:r w:rsidRPr="00C24719">
        <w:rPr>
          <w:rFonts w:ascii="宋体" w:hAnsi="宋体" w:cs="宋体"/>
          <w:color w:val="000000" w:themeColor="text1"/>
          <w:kern w:val="0"/>
          <w:sz w:val="24"/>
          <w:szCs w:val="24"/>
        </w:rPr>
        <w:t xml:space="preserve"> </w:t>
      </w:r>
    </w:p>
    <w:p w14:paraId="4148900D" w14:textId="44825DB9" w:rsidR="00ED46E2" w:rsidRPr="00C24719" w:rsidRDefault="006830A6" w:rsidP="00BB4EBE">
      <w:pPr>
        <w:ind w:firstLineChars="200" w:firstLine="420"/>
        <w:rPr>
          <w:rFonts w:ascii="宋体" w:eastAsia="宋体" w:hAnsi="宋体"/>
          <w:color w:val="000000" w:themeColor="text1"/>
        </w:rPr>
      </w:pPr>
      <w:r w:rsidRPr="00C24719">
        <w:rPr>
          <w:rFonts w:ascii="楷体" w:eastAsia="楷体" w:hAnsi="楷体" w:hint="eastAsia"/>
          <w:color w:val="000000" w:themeColor="text1"/>
        </w:rPr>
        <w:t>图1</w:t>
      </w:r>
      <w:r w:rsidRPr="00C24719">
        <w:rPr>
          <w:rFonts w:ascii="宋体" w:eastAsia="宋体" w:hAnsi="宋体" w:hint="eastAsia"/>
          <w:color w:val="000000" w:themeColor="text1"/>
        </w:rPr>
        <w:t>对比展示了上证</w:t>
      </w:r>
      <w:r w:rsidRPr="00C24719">
        <w:rPr>
          <w:rFonts w:ascii="Times New Roman" w:eastAsia="宋体" w:hAnsi="Times New Roman" w:cs="Times New Roman"/>
          <w:color w:val="000000" w:themeColor="text1"/>
        </w:rPr>
        <w:t>50ETF</w:t>
      </w:r>
      <w:r w:rsidRPr="00C24719">
        <w:rPr>
          <w:rFonts w:ascii="宋体" w:eastAsia="宋体" w:hAnsi="宋体" w:hint="eastAsia"/>
          <w:color w:val="000000" w:themeColor="text1"/>
        </w:rPr>
        <w:t>和计算模型产生的</w:t>
      </w:r>
      <w:r w:rsidRPr="00C24719">
        <w:rPr>
          <w:rFonts w:ascii="宋体" w:eastAsia="宋体" w:hAnsi="宋体"/>
          <w:color w:val="000000" w:themeColor="text1"/>
        </w:rPr>
        <w:t>收益率</w:t>
      </w:r>
      <w:r w:rsidRPr="00C24719">
        <w:rPr>
          <w:rFonts w:ascii="宋体" w:eastAsia="宋体" w:hAnsi="宋体" w:hint="eastAsia"/>
          <w:color w:val="000000" w:themeColor="text1"/>
        </w:rPr>
        <w:t>和波动率的分布直方图。观察到收益率序列均</w:t>
      </w:r>
      <w:r w:rsidRPr="00C24719">
        <w:rPr>
          <w:rFonts w:ascii="宋体" w:eastAsia="宋体" w:hAnsi="宋体"/>
          <w:color w:val="000000" w:themeColor="text1"/>
        </w:rPr>
        <w:t>呈现明显的集群效应，一段内大幅波动紧跟着大幅波动，平稳波动紧跟着相对平稳的波动</w:t>
      </w:r>
      <w:r w:rsidRPr="00C24719">
        <w:rPr>
          <w:rFonts w:ascii="宋体" w:eastAsia="宋体" w:hAnsi="宋体" w:hint="eastAsia"/>
          <w:color w:val="000000" w:themeColor="text1"/>
        </w:rPr>
        <w:t>。波动率分布</w:t>
      </w:r>
      <w:r w:rsidRPr="00C24719">
        <w:rPr>
          <w:rFonts w:ascii="宋体" w:eastAsia="宋体" w:hAnsi="宋体"/>
          <w:color w:val="000000" w:themeColor="text1"/>
        </w:rPr>
        <w:t>具有明显的</w:t>
      </w:r>
      <w:r w:rsidRPr="00C24719">
        <w:rPr>
          <w:rFonts w:ascii="宋体" w:eastAsia="宋体" w:hAnsi="宋体" w:hint="eastAsia"/>
          <w:color w:val="000000" w:themeColor="text1"/>
        </w:rPr>
        <w:t>“</w:t>
      </w:r>
      <w:r w:rsidRPr="00C24719">
        <w:rPr>
          <w:rFonts w:ascii="宋体" w:eastAsia="宋体" w:hAnsi="宋体"/>
          <w:color w:val="000000" w:themeColor="text1"/>
        </w:rPr>
        <w:t>尖峰厚尾</w:t>
      </w:r>
      <w:r w:rsidRPr="00C24719">
        <w:rPr>
          <w:rFonts w:ascii="宋体" w:eastAsia="宋体" w:hAnsi="宋体" w:hint="eastAsia"/>
          <w:color w:val="000000" w:themeColor="text1"/>
        </w:rPr>
        <w:t>”</w:t>
      </w:r>
      <w:r w:rsidRPr="00C24719">
        <w:rPr>
          <w:rFonts w:ascii="宋体" w:eastAsia="宋体" w:hAnsi="宋体"/>
          <w:color w:val="000000" w:themeColor="text1"/>
        </w:rPr>
        <w:t>性，左</w:t>
      </w:r>
      <w:r w:rsidR="005A4C2E" w:rsidRPr="00C24719">
        <w:rPr>
          <w:rFonts w:ascii="宋体" w:eastAsia="宋体" w:hAnsi="宋体" w:hint="eastAsia"/>
          <w:color w:val="000000" w:themeColor="text1"/>
        </w:rPr>
        <w:t>尾部</w:t>
      </w:r>
      <w:r w:rsidRPr="00C24719">
        <w:rPr>
          <w:rFonts w:ascii="宋体" w:eastAsia="宋体" w:hAnsi="宋体"/>
          <w:color w:val="000000" w:themeColor="text1"/>
        </w:rPr>
        <w:t>的概率分布密度远大于正态分布下左尾部的分布密度。我们</w:t>
      </w:r>
      <w:r w:rsidR="0049194B" w:rsidRPr="00C24719">
        <w:rPr>
          <w:rFonts w:ascii="宋体" w:eastAsia="宋体" w:hAnsi="宋体" w:hint="eastAsia"/>
          <w:color w:val="000000" w:themeColor="text1"/>
        </w:rPr>
        <w:t>对收益率和波动率</w:t>
      </w:r>
      <w:r w:rsidRPr="00C24719">
        <w:rPr>
          <w:rFonts w:ascii="宋体" w:eastAsia="宋体" w:hAnsi="宋体"/>
          <w:color w:val="000000" w:themeColor="text1"/>
        </w:rPr>
        <w:t>进行了统计</w:t>
      </w:r>
      <w:r w:rsidR="0049194B" w:rsidRPr="00C24719">
        <w:rPr>
          <w:rFonts w:ascii="宋体" w:eastAsia="宋体" w:hAnsi="宋体" w:hint="eastAsia"/>
          <w:color w:val="000000" w:themeColor="text1"/>
        </w:rPr>
        <w:t>特征</w:t>
      </w:r>
      <w:r w:rsidRPr="00C24719">
        <w:rPr>
          <w:rFonts w:ascii="宋体" w:eastAsia="宋体" w:hAnsi="宋体"/>
          <w:color w:val="000000" w:themeColor="text1"/>
        </w:rPr>
        <w:t>分析，结果如</w:t>
      </w:r>
      <w:r w:rsidRPr="00C24719">
        <w:rPr>
          <w:rFonts w:ascii="楷体" w:eastAsia="楷体" w:hAnsi="楷体" w:cs="宋体" w:hint="eastAsia"/>
          <w:color w:val="000000" w:themeColor="text1"/>
          <w:kern w:val="0"/>
          <w:szCs w:val="21"/>
        </w:rPr>
        <w:t>表</w:t>
      </w:r>
      <w:r w:rsidRPr="00C24719">
        <w:rPr>
          <w:rFonts w:ascii="楷体" w:eastAsia="楷体" w:hAnsi="楷体" w:cs="宋体"/>
          <w:color w:val="000000" w:themeColor="text1"/>
          <w:kern w:val="0"/>
          <w:szCs w:val="21"/>
        </w:rPr>
        <w:t>2</w:t>
      </w:r>
      <w:r w:rsidRPr="00C24719">
        <w:rPr>
          <w:rFonts w:ascii="宋体" w:eastAsia="宋体" w:hAnsi="宋体"/>
          <w:color w:val="000000" w:themeColor="text1"/>
        </w:rPr>
        <w:t>所示。</w:t>
      </w:r>
    </w:p>
    <w:p w14:paraId="4F8E1952" w14:textId="408F0009" w:rsidR="00213CD6" w:rsidRPr="00C24719" w:rsidRDefault="00213CD6" w:rsidP="00213CD6">
      <w:pPr>
        <w:ind w:firstLineChars="200" w:firstLine="420"/>
        <w:jc w:val="center"/>
        <w:rPr>
          <w:rFonts w:ascii="楷体" w:eastAsia="楷体" w:hAnsi="楷体" w:cs="宋体"/>
          <w:color w:val="000000" w:themeColor="text1"/>
          <w:kern w:val="0"/>
          <w:szCs w:val="21"/>
        </w:rPr>
      </w:pPr>
      <w:r w:rsidRPr="00C24719">
        <w:rPr>
          <w:rFonts w:ascii="楷体" w:eastAsia="楷体" w:hAnsi="楷体" w:cs="宋体" w:hint="eastAsia"/>
          <w:color w:val="000000" w:themeColor="text1"/>
          <w:kern w:val="0"/>
          <w:szCs w:val="21"/>
        </w:rPr>
        <w:t>表</w:t>
      </w:r>
      <w:r w:rsidRPr="00C24719">
        <w:rPr>
          <w:rFonts w:ascii="楷体" w:eastAsia="楷体" w:hAnsi="楷体" w:cs="宋体"/>
          <w:color w:val="000000" w:themeColor="text1"/>
          <w:kern w:val="0"/>
          <w:szCs w:val="21"/>
        </w:rPr>
        <w:t xml:space="preserve">2 </w:t>
      </w:r>
      <w:r w:rsidR="000312B9" w:rsidRPr="00C24719">
        <w:rPr>
          <w:rFonts w:ascii="楷体" w:eastAsia="楷体" w:hAnsi="楷体" w:cs="宋体" w:hint="eastAsia"/>
          <w:color w:val="000000" w:themeColor="text1"/>
          <w:kern w:val="0"/>
          <w:szCs w:val="21"/>
        </w:rPr>
        <w:t>价格</w:t>
      </w:r>
      <w:r w:rsidRPr="00C24719">
        <w:rPr>
          <w:rFonts w:ascii="楷体" w:eastAsia="楷体" w:hAnsi="楷体" w:cs="宋体" w:hint="eastAsia"/>
          <w:color w:val="000000" w:themeColor="text1"/>
          <w:kern w:val="0"/>
          <w:szCs w:val="21"/>
        </w:rPr>
        <w:t>序列的统计特征</w:t>
      </w:r>
    </w:p>
    <w:tbl>
      <w:tblPr>
        <w:tblStyle w:val="af0"/>
        <w:tblW w:w="8772" w:type="dxa"/>
        <w:jc w:val="center"/>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1701"/>
        <w:gridCol w:w="1101"/>
        <w:gridCol w:w="1134"/>
        <w:gridCol w:w="992"/>
        <w:gridCol w:w="992"/>
        <w:gridCol w:w="1418"/>
        <w:gridCol w:w="1434"/>
      </w:tblGrid>
      <w:tr w:rsidR="00C24719" w:rsidRPr="00C24719" w14:paraId="18F27134" w14:textId="77777777" w:rsidTr="001755D6">
        <w:trPr>
          <w:jc w:val="center"/>
        </w:trPr>
        <w:tc>
          <w:tcPr>
            <w:tcW w:w="1701" w:type="dxa"/>
          </w:tcPr>
          <w:p w14:paraId="196E3842" w14:textId="77777777" w:rsidR="00213CD6" w:rsidRPr="00C24719" w:rsidRDefault="00213CD6" w:rsidP="008D7A22">
            <w:pPr>
              <w:rPr>
                <w:rFonts w:ascii="宋体" w:hAnsi="宋体" w:cs="宋体"/>
                <w:color w:val="000000" w:themeColor="text1"/>
                <w:kern w:val="0"/>
                <w:szCs w:val="21"/>
              </w:rPr>
            </w:pPr>
          </w:p>
        </w:tc>
        <w:tc>
          <w:tcPr>
            <w:tcW w:w="1101" w:type="dxa"/>
          </w:tcPr>
          <w:p w14:paraId="3470EACF" w14:textId="77777777" w:rsidR="00213CD6" w:rsidRPr="00C24719" w:rsidRDefault="00213CD6" w:rsidP="008D7A22">
            <w:pPr>
              <w:rPr>
                <w:rFonts w:ascii="宋体" w:eastAsia="宋体" w:hAnsi="宋体" w:cs="宋体"/>
                <w:color w:val="000000" w:themeColor="text1"/>
                <w:kern w:val="0"/>
                <w:szCs w:val="21"/>
              </w:rPr>
            </w:pPr>
            <w:r w:rsidRPr="00C24719">
              <w:rPr>
                <w:rFonts w:ascii="宋体" w:eastAsia="宋体" w:hAnsi="宋体" w:cs="宋体" w:hint="eastAsia"/>
                <w:color w:val="000000" w:themeColor="text1"/>
                <w:kern w:val="0"/>
                <w:szCs w:val="21"/>
              </w:rPr>
              <w:t>均值</w:t>
            </w:r>
          </w:p>
        </w:tc>
        <w:tc>
          <w:tcPr>
            <w:tcW w:w="1134" w:type="dxa"/>
          </w:tcPr>
          <w:p w14:paraId="6AECCED4" w14:textId="77777777" w:rsidR="00213CD6" w:rsidRPr="00C24719" w:rsidRDefault="00213CD6" w:rsidP="008D7A22">
            <w:pPr>
              <w:rPr>
                <w:rFonts w:ascii="宋体" w:eastAsia="宋体" w:hAnsi="宋体" w:cs="宋体"/>
                <w:color w:val="000000" w:themeColor="text1"/>
                <w:kern w:val="0"/>
                <w:szCs w:val="21"/>
              </w:rPr>
            </w:pPr>
            <w:r w:rsidRPr="00C24719">
              <w:rPr>
                <w:rFonts w:ascii="宋体" w:eastAsia="宋体" w:hAnsi="宋体" w:cs="宋体" w:hint="eastAsia"/>
                <w:color w:val="000000" w:themeColor="text1"/>
                <w:kern w:val="0"/>
                <w:szCs w:val="21"/>
              </w:rPr>
              <w:t>方差</w:t>
            </w:r>
          </w:p>
        </w:tc>
        <w:tc>
          <w:tcPr>
            <w:tcW w:w="992" w:type="dxa"/>
          </w:tcPr>
          <w:p w14:paraId="19C78DBC" w14:textId="77777777" w:rsidR="00213CD6" w:rsidRPr="00C24719" w:rsidRDefault="00213CD6" w:rsidP="008D7A22">
            <w:pPr>
              <w:rPr>
                <w:rFonts w:ascii="宋体" w:eastAsia="宋体" w:hAnsi="宋体" w:cs="宋体"/>
                <w:color w:val="000000" w:themeColor="text1"/>
                <w:kern w:val="0"/>
                <w:szCs w:val="21"/>
              </w:rPr>
            </w:pPr>
            <w:r w:rsidRPr="00C24719">
              <w:rPr>
                <w:rFonts w:ascii="宋体" w:eastAsia="宋体" w:hAnsi="宋体" w:cs="宋体" w:hint="eastAsia"/>
                <w:color w:val="000000" w:themeColor="text1"/>
                <w:kern w:val="0"/>
                <w:szCs w:val="21"/>
              </w:rPr>
              <w:t>峰度</w:t>
            </w:r>
          </w:p>
        </w:tc>
        <w:tc>
          <w:tcPr>
            <w:tcW w:w="992" w:type="dxa"/>
          </w:tcPr>
          <w:p w14:paraId="17951C5F" w14:textId="77777777" w:rsidR="00213CD6" w:rsidRPr="00C24719" w:rsidRDefault="00213CD6" w:rsidP="008D7A22">
            <w:pPr>
              <w:rPr>
                <w:rFonts w:ascii="宋体" w:eastAsia="宋体" w:hAnsi="宋体" w:cs="宋体"/>
                <w:color w:val="000000" w:themeColor="text1"/>
                <w:kern w:val="0"/>
                <w:szCs w:val="21"/>
              </w:rPr>
            </w:pPr>
            <w:r w:rsidRPr="00C24719">
              <w:rPr>
                <w:rFonts w:ascii="宋体" w:eastAsia="宋体" w:hAnsi="宋体" w:cs="宋体" w:hint="eastAsia"/>
                <w:color w:val="000000" w:themeColor="text1"/>
                <w:kern w:val="0"/>
                <w:szCs w:val="21"/>
              </w:rPr>
              <w:t>偏度</w:t>
            </w:r>
          </w:p>
        </w:tc>
        <w:tc>
          <w:tcPr>
            <w:tcW w:w="1418" w:type="dxa"/>
          </w:tcPr>
          <w:p w14:paraId="4E6E2F65" w14:textId="77777777" w:rsidR="00213CD6" w:rsidRPr="00C24719" w:rsidRDefault="00213CD6" w:rsidP="008D7A22">
            <w:pPr>
              <w:rPr>
                <w:rFonts w:ascii="Times New Roman" w:hAnsi="Times New Roman" w:cs="Times New Roman"/>
                <w:color w:val="000000" w:themeColor="text1"/>
                <w:kern w:val="0"/>
                <w:szCs w:val="21"/>
              </w:rPr>
            </w:pPr>
            <w:r w:rsidRPr="00C24719">
              <w:rPr>
                <w:rFonts w:ascii="Times New Roman" w:hAnsi="Times New Roman" w:cs="Times New Roman"/>
                <w:color w:val="000000" w:themeColor="text1"/>
                <w:kern w:val="0"/>
                <w:szCs w:val="21"/>
              </w:rPr>
              <w:t>Jarque-</w:t>
            </w:r>
            <w:proofErr w:type="spellStart"/>
            <w:r w:rsidRPr="00C24719">
              <w:rPr>
                <w:rFonts w:ascii="Times New Roman" w:hAnsi="Times New Roman" w:cs="Times New Roman"/>
                <w:color w:val="000000" w:themeColor="text1"/>
                <w:kern w:val="0"/>
                <w:szCs w:val="21"/>
              </w:rPr>
              <w:t>Bera</w:t>
            </w:r>
            <w:proofErr w:type="spellEnd"/>
          </w:p>
        </w:tc>
        <w:tc>
          <w:tcPr>
            <w:tcW w:w="1434" w:type="dxa"/>
          </w:tcPr>
          <w:p w14:paraId="741D0915" w14:textId="77777777" w:rsidR="00213CD6" w:rsidRPr="00C24719" w:rsidRDefault="00213CD6" w:rsidP="008D7A22">
            <w:pPr>
              <w:rPr>
                <w:rFonts w:ascii="Times New Roman" w:hAnsi="Times New Roman" w:cs="Times New Roman"/>
                <w:color w:val="000000" w:themeColor="text1"/>
                <w:kern w:val="0"/>
                <w:szCs w:val="21"/>
              </w:rPr>
            </w:pPr>
            <w:r w:rsidRPr="00C24719">
              <w:rPr>
                <w:rFonts w:ascii="Times New Roman" w:hAnsi="Times New Roman" w:cs="Times New Roman"/>
                <w:color w:val="000000" w:themeColor="text1"/>
                <w:kern w:val="0"/>
                <w:szCs w:val="21"/>
              </w:rPr>
              <w:t>p-value</w:t>
            </w:r>
          </w:p>
        </w:tc>
      </w:tr>
      <w:tr w:rsidR="00C24719" w:rsidRPr="00C24719" w14:paraId="1CCF6317" w14:textId="77777777" w:rsidTr="001755D6">
        <w:trPr>
          <w:jc w:val="center"/>
        </w:trPr>
        <w:tc>
          <w:tcPr>
            <w:tcW w:w="1701" w:type="dxa"/>
          </w:tcPr>
          <w:p w14:paraId="27ED940F" w14:textId="23BF78BD" w:rsidR="00213CD6" w:rsidRPr="00C24719" w:rsidRDefault="00213CD6" w:rsidP="008D7A22">
            <w:pPr>
              <w:rPr>
                <w:rFonts w:ascii="Times New Roman" w:hAnsi="Times New Roman" w:cs="Times New Roman"/>
                <w:color w:val="000000" w:themeColor="text1"/>
                <w:kern w:val="0"/>
                <w:szCs w:val="21"/>
              </w:rPr>
            </w:pPr>
            <w:r w:rsidRPr="00C24719">
              <w:rPr>
                <w:rFonts w:ascii="Times New Roman" w:hAnsi="Times New Roman" w:cs="Times New Roman"/>
                <w:color w:val="000000" w:themeColor="text1"/>
                <w:kern w:val="0"/>
                <w:szCs w:val="21"/>
              </w:rPr>
              <w:t>50ETF</w:t>
            </w:r>
            <w:r w:rsidR="00A348AC" w:rsidRPr="00C24719">
              <w:rPr>
                <w:rFonts w:ascii="Times New Roman" w:hAnsi="Times New Roman" w:cs="Times New Roman" w:hint="eastAsia"/>
                <w:color w:val="000000" w:themeColor="text1"/>
                <w:kern w:val="0"/>
                <w:szCs w:val="21"/>
              </w:rPr>
              <w:t>收益率</w:t>
            </w:r>
          </w:p>
        </w:tc>
        <w:tc>
          <w:tcPr>
            <w:tcW w:w="1101" w:type="dxa"/>
          </w:tcPr>
          <w:p w14:paraId="6055D7D1" w14:textId="77777777" w:rsidR="00213CD6" w:rsidRPr="00C24719" w:rsidRDefault="00213CD6" w:rsidP="008D7A22">
            <w:pPr>
              <w:rPr>
                <w:rFonts w:ascii="Times New Roman" w:hAnsi="Times New Roman" w:cs="Times New Roman"/>
                <w:color w:val="000000" w:themeColor="text1"/>
                <w:kern w:val="0"/>
                <w:szCs w:val="21"/>
              </w:rPr>
            </w:pPr>
            <w:r w:rsidRPr="00C24719">
              <w:rPr>
                <w:rFonts w:ascii="Times New Roman" w:hAnsi="Times New Roman" w:cs="Times New Roman"/>
                <w:color w:val="000000" w:themeColor="text1"/>
                <w:kern w:val="0"/>
                <w:szCs w:val="21"/>
              </w:rPr>
              <w:t>0.00037</w:t>
            </w:r>
          </w:p>
        </w:tc>
        <w:tc>
          <w:tcPr>
            <w:tcW w:w="1134" w:type="dxa"/>
          </w:tcPr>
          <w:p w14:paraId="58455AFF" w14:textId="77777777" w:rsidR="00213CD6" w:rsidRPr="00C24719" w:rsidRDefault="00213CD6" w:rsidP="008D7A22">
            <w:pPr>
              <w:rPr>
                <w:rFonts w:ascii="Times New Roman" w:hAnsi="Times New Roman" w:cs="Times New Roman"/>
                <w:color w:val="000000" w:themeColor="text1"/>
                <w:kern w:val="0"/>
                <w:szCs w:val="21"/>
              </w:rPr>
            </w:pPr>
            <w:r w:rsidRPr="00C24719">
              <w:rPr>
                <w:rFonts w:ascii="Times New Roman" w:hAnsi="Times New Roman" w:cs="Times New Roman"/>
                <w:color w:val="000000" w:themeColor="text1"/>
                <w:kern w:val="0"/>
                <w:szCs w:val="21"/>
              </w:rPr>
              <w:t>0.01725</w:t>
            </w:r>
          </w:p>
        </w:tc>
        <w:tc>
          <w:tcPr>
            <w:tcW w:w="992" w:type="dxa"/>
          </w:tcPr>
          <w:p w14:paraId="77C0BBF4" w14:textId="77777777" w:rsidR="00213CD6" w:rsidRPr="00C24719" w:rsidRDefault="00213CD6" w:rsidP="008D7A22">
            <w:pPr>
              <w:rPr>
                <w:rFonts w:ascii="Times New Roman" w:hAnsi="Times New Roman" w:cs="Times New Roman"/>
                <w:color w:val="000000" w:themeColor="text1"/>
                <w:kern w:val="0"/>
                <w:szCs w:val="21"/>
              </w:rPr>
            </w:pPr>
            <w:r w:rsidRPr="00C24719">
              <w:rPr>
                <w:rFonts w:ascii="Times New Roman" w:hAnsi="Times New Roman" w:cs="Times New Roman"/>
                <w:color w:val="000000" w:themeColor="text1"/>
                <w:kern w:val="0"/>
                <w:szCs w:val="21"/>
              </w:rPr>
              <w:t>4.92</w:t>
            </w:r>
          </w:p>
        </w:tc>
        <w:tc>
          <w:tcPr>
            <w:tcW w:w="992" w:type="dxa"/>
          </w:tcPr>
          <w:p w14:paraId="37F77F3F" w14:textId="77777777" w:rsidR="00213CD6" w:rsidRPr="00C24719" w:rsidRDefault="00213CD6" w:rsidP="008D7A22">
            <w:pPr>
              <w:rPr>
                <w:rFonts w:ascii="Times New Roman" w:hAnsi="Times New Roman" w:cs="Times New Roman"/>
                <w:color w:val="000000" w:themeColor="text1"/>
                <w:kern w:val="0"/>
                <w:szCs w:val="21"/>
              </w:rPr>
            </w:pPr>
            <w:r w:rsidRPr="00C24719">
              <w:rPr>
                <w:rFonts w:ascii="Times New Roman" w:hAnsi="Times New Roman" w:cs="Times New Roman"/>
                <w:color w:val="000000" w:themeColor="text1"/>
                <w:kern w:val="0"/>
                <w:szCs w:val="21"/>
              </w:rPr>
              <w:t>-0.17</w:t>
            </w:r>
          </w:p>
        </w:tc>
        <w:tc>
          <w:tcPr>
            <w:tcW w:w="1418" w:type="dxa"/>
          </w:tcPr>
          <w:p w14:paraId="2CD95440" w14:textId="77777777" w:rsidR="00213CD6" w:rsidRPr="00C24719" w:rsidRDefault="00213CD6" w:rsidP="008D7A22">
            <w:pPr>
              <w:rPr>
                <w:rFonts w:ascii="Times New Roman" w:hAnsi="Times New Roman" w:cs="Times New Roman"/>
                <w:color w:val="000000" w:themeColor="text1"/>
                <w:kern w:val="0"/>
                <w:szCs w:val="21"/>
              </w:rPr>
            </w:pPr>
            <w:r w:rsidRPr="00C24719">
              <w:rPr>
                <w:rFonts w:ascii="Times New Roman" w:hAnsi="Times New Roman" w:cs="Times New Roman"/>
                <w:color w:val="000000" w:themeColor="text1"/>
                <w:kern w:val="0"/>
                <w:szCs w:val="21"/>
              </w:rPr>
              <w:t>3946</w:t>
            </w:r>
          </w:p>
        </w:tc>
        <w:tc>
          <w:tcPr>
            <w:tcW w:w="1434" w:type="dxa"/>
          </w:tcPr>
          <w:p w14:paraId="2881F637" w14:textId="58525214" w:rsidR="00213CD6" w:rsidRPr="00C24719" w:rsidRDefault="00213CD6" w:rsidP="008D7A22">
            <w:pPr>
              <w:rPr>
                <w:rFonts w:ascii="Times New Roman" w:hAnsi="Times New Roman" w:cs="Times New Roman"/>
                <w:color w:val="000000" w:themeColor="text1"/>
                <w:kern w:val="0"/>
                <w:szCs w:val="21"/>
              </w:rPr>
            </w:pPr>
            <w:r w:rsidRPr="00C24719">
              <w:rPr>
                <w:rFonts w:ascii="Times New Roman" w:hAnsi="Times New Roman" w:cs="Times New Roman"/>
                <w:color w:val="000000" w:themeColor="text1"/>
                <w:kern w:val="0"/>
                <w:szCs w:val="21"/>
              </w:rPr>
              <w:t>0.00</w:t>
            </w:r>
            <w:r w:rsidR="008A6931" w:rsidRPr="00C24719">
              <w:rPr>
                <w:rFonts w:ascii="Times New Roman" w:hAnsi="Times New Roman" w:cs="Times New Roman"/>
                <w:color w:val="000000" w:themeColor="text1"/>
                <w:kern w:val="0"/>
                <w:szCs w:val="21"/>
              </w:rPr>
              <w:t>0**</w:t>
            </w:r>
          </w:p>
        </w:tc>
      </w:tr>
      <w:tr w:rsidR="00C24719" w:rsidRPr="00C24719" w14:paraId="1B05268F" w14:textId="77777777" w:rsidTr="001755D6">
        <w:trPr>
          <w:jc w:val="center"/>
        </w:trPr>
        <w:tc>
          <w:tcPr>
            <w:tcW w:w="1701" w:type="dxa"/>
          </w:tcPr>
          <w:p w14:paraId="5B192B4B" w14:textId="0387BECF" w:rsidR="00213CD6" w:rsidRPr="00C24719" w:rsidRDefault="00213CD6" w:rsidP="008D7A22">
            <w:pPr>
              <w:rPr>
                <w:rFonts w:ascii="宋体" w:eastAsia="宋体" w:hAnsi="宋体" w:cs="宋体"/>
                <w:color w:val="000000" w:themeColor="text1"/>
                <w:kern w:val="0"/>
                <w:szCs w:val="21"/>
              </w:rPr>
            </w:pPr>
            <w:r w:rsidRPr="00C24719">
              <w:rPr>
                <w:rFonts w:ascii="宋体" w:eastAsia="宋体" w:hAnsi="宋体" w:cs="宋体" w:hint="eastAsia"/>
                <w:color w:val="000000" w:themeColor="text1"/>
                <w:kern w:val="0"/>
                <w:szCs w:val="21"/>
              </w:rPr>
              <w:t>计算模型</w:t>
            </w:r>
            <w:r w:rsidR="00A348AC" w:rsidRPr="00C24719">
              <w:rPr>
                <w:rFonts w:ascii="宋体" w:eastAsia="宋体" w:hAnsi="宋体" w:cs="宋体" w:hint="eastAsia"/>
                <w:color w:val="000000" w:themeColor="text1"/>
                <w:kern w:val="0"/>
                <w:szCs w:val="21"/>
              </w:rPr>
              <w:t>收益率</w:t>
            </w:r>
          </w:p>
        </w:tc>
        <w:tc>
          <w:tcPr>
            <w:tcW w:w="1101" w:type="dxa"/>
          </w:tcPr>
          <w:p w14:paraId="6F9EB017" w14:textId="77777777" w:rsidR="00213CD6" w:rsidRPr="00C24719" w:rsidRDefault="00213CD6" w:rsidP="008D7A22">
            <w:pPr>
              <w:rPr>
                <w:rFonts w:ascii="Times New Roman" w:hAnsi="Times New Roman" w:cs="Times New Roman"/>
                <w:color w:val="000000" w:themeColor="text1"/>
                <w:kern w:val="0"/>
                <w:szCs w:val="21"/>
              </w:rPr>
            </w:pPr>
            <w:r w:rsidRPr="00C24719">
              <w:rPr>
                <w:rFonts w:ascii="Times New Roman" w:hAnsi="Times New Roman" w:cs="Times New Roman"/>
                <w:color w:val="000000" w:themeColor="text1"/>
                <w:kern w:val="0"/>
                <w:szCs w:val="21"/>
              </w:rPr>
              <w:t>0.00047</w:t>
            </w:r>
          </w:p>
        </w:tc>
        <w:tc>
          <w:tcPr>
            <w:tcW w:w="1134" w:type="dxa"/>
          </w:tcPr>
          <w:p w14:paraId="35D64603" w14:textId="77777777" w:rsidR="00213CD6" w:rsidRPr="00C24719" w:rsidRDefault="00213CD6" w:rsidP="008D7A22">
            <w:pPr>
              <w:rPr>
                <w:rFonts w:ascii="Times New Roman" w:hAnsi="Times New Roman" w:cs="Times New Roman"/>
                <w:color w:val="000000" w:themeColor="text1"/>
                <w:kern w:val="0"/>
                <w:szCs w:val="21"/>
              </w:rPr>
            </w:pPr>
            <w:r w:rsidRPr="00C24719">
              <w:rPr>
                <w:rFonts w:ascii="Times New Roman" w:hAnsi="Times New Roman" w:cs="Times New Roman"/>
                <w:color w:val="000000" w:themeColor="text1"/>
                <w:kern w:val="0"/>
                <w:szCs w:val="21"/>
              </w:rPr>
              <w:t>0.00603</w:t>
            </w:r>
          </w:p>
        </w:tc>
        <w:tc>
          <w:tcPr>
            <w:tcW w:w="992" w:type="dxa"/>
          </w:tcPr>
          <w:p w14:paraId="7848AB0A" w14:textId="77777777" w:rsidR="00213CD6" w:rsidRPr="00C24719" w:rsidRDefault="00213CD6" w:rsidP="008D7A22">
            <w:pPr>
              <w:rPr>
                <w:rFonts w:ascii="Times New Roman" w:hAnsi="Times New Roman" w:cs="Times New Roman"/>
                <w:color w:val="000000" w:themeColor="text1"/>
                <w:kern w:val="0"/>
                <w:szCs w:val="21"/>
              </w:rPr>
            </w:pPr>
            <w:r w:rsidRPr="00C24719">
              <w:rPr>
                <w:rFonts w:ascii="Times New Roman" w:hAnsi="Times New Roman" w:cs="Times New Roman"/>
                <w:color w:val="000000" w:themeColor="text1"/>
                <w:kern w:val="0"/>
                <w:szCs w:val="21"/>
              </w:rPr>
              <w:t>9.03</w:t>
            </w:r>
          </w:p>
        </w:tc>
        <w:tc>
          <w:tcPr>
            <w:tcW w:w="992" w:type="dxa"/>
          </w:tcPr>
          <w:p w14:paraId="16D6A98D" w14:textId="77777777" w:rsidR="00213CD6" w:rsidRPr="00C24719" w:rsidRDefault="00213CD6" w:rsidP="008D7A22">
            <w:pPr>
              <w:rPr>
                <w:rFonts w:ascii="Times New Roman" w:hAnsi="Times New Roman" w:cs="Times New Roman"/>
                <w:color w:val="000000" w:themeColor="text1"/>
                <w:kern w:val="0"/>
                <w:szCs w:val="21"/>
              </w:rPr>
            </w:pPr>
            <w:r w:rsidRPr="00C24719">
              <w:rPr>
                <w:rFonts w:ascii="Times New Roman" w:hAnsi="Times New Roman" w:cs="Times New Roman"/>
                <w:color w:val="000000" w:themeColor="text1"/>
                <w:kern w:val="0"/>
                <w:szCs w:val="21"/>
              </w:rPr>
              <w:t>-0.37</w:t>
            </w:r>
          </w:p>
        </w:tc>
        <w:tc>
          <w:tcPr>
            <w:tcW w:w="1418" w:type="dxa"/>
          </w:tcPr>
          <w:p w14:paraId="44335712" w14:textId="77777777" w:rsidR="00213CD6" w:rsidRPr="00C24719" w:rsidRDefault="00213CD6" w:rsidP="008D7A22">
            <w:pPr>
              <w:rPr>
                <w:rFonts w:ascii="Times New Roman" w:hAnsi="Times New Roman" w:cs="Times New Roman"/>
                <w:color w:val="000000" w:themeColor="text1"/>
                <w:kern w:val="0"/>
                <w:szCs w:val="21"/>
              </w:rPr>
            </w:pPr>
            <w:r w:rsidRPr="00C24719">
              <w:rPr>
                <w:rFonts w:ascii="Times New Roman" w:hAnsi="Times New Roman" w:cs="Times New Roman"/>
                <w:color w:val="000000" w:themeColor="text1"/>
                <w:kern w:val="0"/>
                <w:szCs w:val="21"/>
              </w:rPr>
              <w:t>3237</w:t>
            </w:r>
          </w:p>
        </w:tc>
        <w:tc>
          <w:tcPr>
            <w:tcW w:w="1434" w:type="dxa"/>
          </w:tcPr>
          <w:p w14:paraId="00A02702" w14:textId="6923BB3B" w:rsidR="00213CD6" w:rsidRPr="00C24719" w:rsidRDefault="00213CD6" w:rsidP="008D7A22">
            <w:pPr>
              <w:rPr>
                <w:rFonts w:ascii="Times New Roman" w:hAnsi="Times New Roman" w:cs="Times New Roman"/>
                <w:color w:val="000000" w:themeColor="text1"/>
                <w:kern w:val="0"/>
                <w:szCs w:val="21"/>
              </w:rPr>
            </w:pPr>
            <w:r w:rsidRPr="00C24719">
              <w:rPr>
                <w:rFonts w:ascii="Times New Roman" w:hAnsi="Times New Roman" w:cs="Times New Roman"/>
                <w:color w:val="000000" w:themeColor="text1"/>
                <w:kern w:val="0"/>
                <w:szCs w:val="21"/>
              </w:rPr>
              <w:t>0.000</w:t>
            </w:r>
            <w:r w:rsidR="008A6931" w:rsidRPr="00C24719">
              <w:rPr>
                <w:rFonts w:ascii="Times New Roman" w:hAnsi="Times New Roman" w:cs="Times New Roman"/>
                <w:color w:val="000000" w:themeColor="text1"/>
                <w:kern w:val="0"/>
                <w:szCs w:val="21"/>
              </w:rPr>
              <w:t>**</w:t>
            </w:r>
          </w:p>
        </w:tc>
      </w:tr>
      <w:tr w:rsidR="00C24719" w:rsidRPr="00C24719" w14:paraId="7CF3F4AF" w14:textId="77777777" w:rsidTr="001755D6">
        <w:trPr>
          <w:jc w:val="center"/>
        </w:trPr>
        <w:tc>
          <w:tcPr>
            <w:tcW w:w="1701" w:type="dxa"/>
          </w:tcPr>
          <w:p w14:paraId="2FA50395" w14:textId="77777777" w:rsidR="00213CD6" w:rsidRPr="00C24719" w:rsidRDefault="00213CD6" w:rsidP="008D7A22">
            <w:pPr>
              <w:rPr>
                <w:rFonts w:ascii="宋体" w:hAnsi="宋体" w:cs="宋体"/>
                <w:color w:val="000000" w:themeColor="text1"/>
                <w:kern w:val="0"/>
                <w:szCs w:val="21"/>
              </w:rPr>
            </w:pPr>
            <w:r w:rsidRPr="00C24719">
              <w:rPr>
                <w:rFonts w:ascii="Times New Roman" w:hAnsi="Times New Roman" w:cs="Times New Roman"/>
                <w:color w:val="000000" w:themeColor="text1"/>
                <w:kern w:val="0"/>
                <w:szCs w:val="21"/>
              </w:rPr>
              <w:t>50ET</w:t>
            </w:r>
            <w:r w:rsidRPr="00C24719">
              <w:rPr>
                <w:rFonts w:ascii="宋体" w:hAnsi="宋体" w:cs="宋体" w:hint="eastAsia"/>
                <w:color w:val="000000" w:themeColor="text1"/>
                <w:kern w:val="0"/>
                <w:szCs w:val="21"/>
              </w:rPr>
              <w:t>波动率</w:t>
            </w:r>
          </w:p>
        </w:tc>
        <w:tc>
          <w:tcPr>
            <w:tcW w:w="1101" w:type="dxa"/>
          </w:tcPr>
          <w:p w14:paraId="688742FB" w14:textId="77777777" w:rsidR="00213CD6" w:rsidRPr="00C24719" w:rsidRDefault="00213CD6" w:rsidP="008D7A22">
            <w:pPr>
              <w:rPr>
                <w:rFonts w:ascii="Times New Roman" w:hAnsi="Times New Roman" w:cs="Times New Roman"/>
                <w:color w:val="000000" w:themeColor="text1"/>
                <w:kern w:val="0"/>
                <w:szCs w:val="21"/>
              </w:rPr>
            </w:pPr>
            <w:r w:rsidRPr="00C24719">
              <w:rPr>
                <w:rFonts w:ascii="Times New Roman" w:hAnsi="Times New Roman" w:cs="Times New Roman"/>
                <w:color w:val="000000" w:themeColor="text1"/>
                <w:kern w:val="0"/>
                <w:szCs w:val="21"/>
              </w:rPr>
              <w:t>0.0145</w:t>
            </w:r>
          </w:p>
        </w:tc>
        <w:tc>
          <w:tcPr>
            <w:tcW w:w="1134" w:type="dxa"/>
          </w:tcPr>
          <w:p w14:paraId="28218332" w14:textId="77777777" w:rsidR="00213CD6" w:rsidRPr="00C24719" w:rsidRDefault="00213CD6" w:rsidP="008D7A22">
            <w:pPr>
              <w:rPr>
                <w:rFonts w:ascii="Times New Roman" w:hAnsi="Times New Roman" w:cs="Times New Roman"/>
                <w:color w:val="000000" w:themeColor="text1"/>
                <w:kern w:val="0"/>
                <w:szCs w:val="21"/>
              </w:rPr>
            </w:pPr>
            <w:r w:rsidRPr="00C24719">
              <w:rPr>
                <w:rFonts w:ascii="Times New Roman" w:hAnsi="Times New Roman" w:cs="Times New Roman"/>
                <w:color w:val="000000" w:themeColor="text1"/>
                <w:kern w:val="0"/>
                <w:szCs w:val="21"/>
              </w:rPr>
              <w:t>0.00957</w:t>
            </w:r>
          </w:p>
        </w:tc>
        <w:tc>
          <w:tcPr>
            <w:tcW w:w="992" w:type="dxa"/>
          </w:tcPr>
          <w:p w14:paraId="28B2D574" w14:textId="77777777" w:rsidR="00213CD6" w:rsidRPr="00C24719" w:rsidRDefault="00213CD6" w:rsidP="008D7A22">
            <w:pPr>
              <w:rPr>
                <w:rFonts w:ascii="Times New Roman" w:hAnsi="Times New Roman" w:cs="Times New Roman"/>
                <w:color w:val="000000" w:themeColor="text1"/>
                <w:kern w:val="0"/>
                <w:szCs w:val="21"/>
              </w:rPr>
            </w:pPr>
            <w:r w:rsidRPr="00C24719">
              <w:rPr>
                <w:rFonts w:ascii="Times New Roman" w:hAnsi="Times New Roman" w:cs="Times New Roman"/>
                <w:color w:val="000000" w:themeColor="text1"/>
                <w:kern w:val="0"/>
                <w:szCs w:val="21"/>
              </w:rPr>
              <w:t>4.98</w:t>
            </w:r>
          </w:p>
        </w:tc>
        <w:tc>
          <w:tcPr>
            <w:tcW w:w="992" w:type="dxa"/>
          </w:tcPr>
          <w:p w14:paraId="6FB39722" w14:textId="77777777" w:rsidR="00213CD6" w:rsidRPr="00C24719" w:rsidRDefault="00213CD6" w:rsidP="008D7A22">
            <w:pPr>
              <w:rPr>
                <w:rFonts w:ascii="Times New Roman" w:hAnsi="Times New Roman" w:cs="Times New Roman"/>
                <w:color w:val="000000" w:themeColor="text1"/>
                <w:kern w:val="0"/>
                <w:szCs w:val="21"/>
              </w:rPr>
            </w:pPr>
            <w:r w:rsidRPr="00C24719">
              <w:rPr>
                <w:rFonts w:ascii="Times New Roman" w:hAnsi="Times New Roman" w:cs="Times New Roman"/>
                <w:color w:val="000000" w:themeColor="text1"/>
                <w:kern w:val="0"/>
                <w:szCs w:val="21"/>
              </w:rPr>
              <w:t>1.83</w:t>
            </w:r>
          </w:p>
        </w:tc>
        <w:tc>
          <w:tcPr>
            <w:tcW w:w="1418" w:type="dxa"/>
          </w:tcPr>
          <w:p w14:paraId="57B9E4F1" w14:textId="77777777" w:rsidR="00213CD6" w:rsidRPr="00C24719" w:rsidRDefault="00213CD6" w:rsidP="008D7A22">
            <w:pPr>
              <w:rPr>
                <w:rFonts w:ascii="Times New Roman" w:hAnsi="Times New Roman" w:cs="Times New Roman"/>
                <w:color w:val="000000" w:themeColor="text1"/>
                <w:kern w:val="0"/>
                <w:szCs w:val="21"/>
              </w:rPr>
            </w:pPr>
            <w:r w:rsidRPr="00C24719">
              <w:rPr>
                <w:rFonts w:ascii="Times New Roman" w:hAnsi="Times New Roman" w:cs="Times New Roman"/>
                <w:color w:val="000000" w:themeColor="text1"/>
                <w:kern w:val="0"/>
                <w:szCs w:val="21"/>
              </w:rPr>
              <w:t>1244</w:t>
            </w:r>
          </w:p>
        </w:tc>
        <w:tc>
          <w:tcPr>
            <w:tcW w:w="1434" w:type="dxa"/>
          </w:tcPr>
          <w:p w14:paraId="1190D97B" w14:textId="1AD2AAD7" w:rsidR="00213CD6" w:rsidRPr="00C24719" w:rsidRDefault="00213CD6" w:rsidP="008D7A22">
            <w:pPr>
              <w:rPr>
                <w:rFonts w:ascii="Times New Roman" w:hAnsi="Times New Roman" w:cs="Times New Roman"/>
                <w:color w:val="000000" w:themeColor="text1"/>
                <w:kern w:val="0"/>
                <w:szCs w:val="21"/>
              </w:rPr>
            </w:pPr>
            <w:r w:rsidRPr="00C24719">
              <w:rPr>
                <w:rFonts w:ascii="Times New Roman" w:hAnsi="Times New Roman" w:cs="Times New Roman"/>
                <w:color w:val="000000" w:themeColor="text1"/>
                <w:kern w:val="0"/>
                <w:szCs w:val="21"/>
              </w:rPr>
              <w:t>0.000</w:t>
            </w:r>
            <w:r w:rsidR="008A6931" w:rsidRPr="00C24719">
              <w:rPr>
                <w:rFonts w:ascii="Times New Roman" w:hAnsi="Times New Roman" w:cs="Times New Roman"/>
                <w:color w:val="000000" w:themeColor="text1"/>
                <w:kern w:val="0"/>
                <w:szCs w:val="21"/>
              </w:rPr>
              <w:t>**</w:t>
            </w:r>
          </w:p>
        </w:tc>
      </w:tr>
      <w:tr w:rsidR="00C24719" w:rsidRPr="00C24719" w14:paraId="175FEE0A" w14:textId="77777777" w:rsidTr="001755D6">
        <w:trPr>
          <w:jc w:val="center"/>
        </w:trPr>
        <w:tc>
          <w:tcPr>
            <w:tcW w:w="1701" w:type="dxa"/>
          </w:tcPr>
          <w:p w14:paraId="35FED5D6" w14:textId="77777777" w:rsidR="00213CD6" w:rsidRPr="00C24719" w:rsidRDefault="00213CD6" w:rsidP="008D7A22">
            <w:pPr>
              <w:rPr>
                <w:rFonts w:ascii="宋体" w:hAnsi="宋体" w:cs="宋体"/>
                <w:color w:val="000000" w:themeColor="text1"/>
                <w:kern w:val="0"/>
                <w:szCs w:val="21"/>
              </w:rPr>
            </w:pPr>
            <w:r w:rsidRPr="00C24719">
              <w:rPr>
                <w:rFonts w:ascii="宋体" w:hAnsi="宋体" w:cs="宋体" w:hint="eastAsia"/>
                <w:color w:val="000000" w:themeColor="text1"/>
                <w:kern w:val="0"/>
                <w:szCs w:val="21"/>
              </w:rPr>
              <w:t>计算模型波动率</w:t>
            </w:r>
          </w:p>
        </w:tc>
        <w:tc>
          <w:tcPr>
            <w:tcW w:w="1101" w:type="dxa"/>
          </w:tcPr>
          <w:p w14:paraId="0C5E3AC0" w14:textId="77777777" w:rsidR="00213CD6" w:rsidRPr="00C24719" w:rsidRDefault="00213CD6" w:rsidP="008D7A22">
            <w:pPr>
              <w:rPr>
                <w:rFonts w:ascii="Times New Roman" w:hAnsi="Times New Roman" w:cs="Times New Roman"/>
                <w:color w:val="000000" w:themeColor="text1"/>
                <w:kern w:val="0"/>
                <w:szCs w:val="21"/>
              </w:rPr>
            </w:pPr>
            <w:r w:rsidRPr="00C24719">
              <w:rPr>
                <w:rFonts w:ascii="Times New Roman" w:hAnsi="Times New Roman" w:cs="Times New Roman"/>
                <w:color w:val="000000" w:themeColor="text1"/>
                <w:kern w:val="0"/>
                <w:szCs w:val="21"/>
              </w:rPr>
              <w:t>0.00523</w:t>
            </w:r>
          </w:p>
        </w:tc>
        <w:tc>
          <w:tcPr>
            <w:tcW w:w="1134" w:type="dxa"/>
          </w:tcPr>
          <w:p w14:paraId="1600A095" w14:textId="77777777" w:rsidR="00213CD6" w:rsidRPr="00C24719" w:rsidRDefault="00213CD6" w:rsidP="008D7A22">
            <w:pPr>
              <w:rPr>
                <w:rFonts w:ascii="Times New Roman" w:hAnsi="Times New Roman" w:cs="Times New Roman"/>
                <w:color w:val="000000" w:themeColor="text1"/>
                <w:kern w:val="0"/>
                <w:szCs w:val="21"/>
              </w:rPr>
            </w:pPr>
            <w:r w:rsidRPr="00C24719">
              <w:rPr>
                <w:rFonts w:ascii="Times New Roman" w:hAnsi="Times New Roman" w:cs="Times New Roman"/>
                <w:color w:val="000000" w:themeColor="text1"/>
                <w:kern w:val="0"/>
                <w:szCs w:val="21"/>
              </w:rPr>
              <w:t>0.00319</w:t>
            </w:r>
          </w:p>
        </w:tc>
        <w:tc>
          <w:tcPr>
            <w:tcW w:w="992" w:type="dxa"/>
          </w:tcPr>
          <w:p w14:paraId="311D3CE3" w14:textId="77777777" w:rsidR="00213CD6" w:rsidRPr="00C24719" w:rsidRDefault="00213CD6" w:rsidP="008D7A22">
            <w:pPr>
              <w:rPr>
                <w:rFonts w:ascii="Times New Roman" w:hAnsi="Times New Roman" w:cs="Times New Roman"/>
                <w:color w:val="000000" w:themeColor="text1"/>
                <w:kern w:val="0"/>
                <w:szCs w:val="21"/>
              </w:rPr>
            </w:pPr>
            <w:r w:rsidRPr="00C24719">
              <w:rPr>
                <w:rFonts w:ascii="Times New Roman" w:hAnsi="Times New Roman" w:cs="Times New Roman"/>
                <w:color w:val="000000" w:themeColor="text1"/>
                <w:kern w:val="0"/>
                <w:szCs w:val="21"/>
              </w:rPr>
              <w:t>17.57</w:t>
            </w:r>
          </w:p>
        </w:tc>
        <w:tc>
          <w:tcPr>
            <w:tcW w:w="992" w:type="dxa"/>
          </w:tcPr>
          <w:p w14:paraId="49B59240" w14:textId="77777777" w:rsidR="00213CD6" w:rsidRPr="00C24719" w:rsidRDefault="00213CD6" w:rsidP="008D7A22">
            <w:pPr>
              <w:rPr>
                <w:rFonts w:ascii="Times New Roman" w:hAnsi="Times New Roman" w:cs="Times New Roman"/>
                <w:color w:val="000000" w:themeColor="text1"/>
                <w:kern w:val="0"/>
                <w:szCs w:val="21"/>
              </w:rPr>
            </w:pPr>
            <w:r w:rsidRPr="00C24719">
              <w:rPr>
                <w:rFonts w:ascii="Times New Roman" w:hAnsi="Times New Roman" w:cs="Times New Roman"/>
                <w:color w:val="000000" w:themeColor="text1"/>
                <w:kern w:val="0"/>
                <w:szCs w:val="21"/>
              </w:rPr>
              <w:t>3.32</w:t>
            </w:r>
          </w:p>
        </w:tc>
        <w:tc>
          <w:tcPr>
            <w:tcW w:w="1418" w:type="dxa"/>
          </w:tcPr>
          <w:p w14:paraId="55B88D85" w14:textId="77777777" w:rsidR="00213CD6" w:rsidRPr="00C24719" w:rsidRDefault="00213CD6" w:rsidP="008D7A22">
            <w:pPr>
              <w:rPr>
                <w:rFonts w:ascii="Times New Roman" w:hAnsi="Times New Roman" w:cs="Times New Roman"/>
                <w:color w:val="000000" w:themeColor="text1"/>
                <w:kern w:val="0"/>
                <w:szCs w:val="21"/>
              </w:rPr>
            </w:pPr>
            <w:r w:rsidRPr="00C24719">
              <w:rPr>
                <w:rFonts w:ascii="Times New Roman" w:hAnsi="Times New Roman" w:cs="Times New Roman"/>
                <w:color w:val="000000" w:themeColor="text1"/>
                <w:kern w:val="0"/>
                <w:szCs w:val="21"/>
              </w:rPr>
              <w:t>10710</w:t>
            </w:r>
          </w:p>
        </w:tc>
        <w:tc>
          <w:tcPr>
            <w:tcW w:w="1434" w:type="dxa"/>
          </w:tcPr>
          <w:p w14:paraId="241A1337" w14:textId="1EF0BCDE" w:rsidR="00213CD6" w:rsidRPr="00C24719" w:rsidRDefault="00213CD6" w:rsidP="008D7A22">
            <w:pPr>
              <w:rPr>
                <w:rFonts w:ascii="Times New Roman" w:hAnsi="Times New Roman" w:cs="Times New Roman"/>
                <w:color w:val="000000" w:themeColor="text1"/>
                <w:kern w:val="0"/>
                <w:szCs w:val="21"/>
              </w:rPr>
            </w:pPr>
            <w:r w:rsidRPr="00C24719">
              <w:rPr>
                <w:rFonts w:ascii="Times New Roman" w:hAnsi="Times New Roman" w:cs="Times New Roman"/>
                <w:color w:val="000000" w:themeColor="text1"/>
                <w:kern w:val="0"/>
                <w:szCs w:val="21"/>
              </w:rPr>
              <w:t>0.000</w:t>
            </w:r>
            <w:r w:rsidR="008A6931" w:rsidRPr="00C24719">
              <w:rPr>
                <w:rFonts w:ascii="Times New Roman" w:hAnsi="Times New Roman" w:cs="Times New Roman"/>
                <w:color w:val="000000" w:themeColor="text1"/>
                <w:kern w:val="0"/>
                <w:szCs w:val="21"/>
              </w:rPr>
              <w:t>**</w:t>
            </w:r>
          </w:p>
        </w:tc>
      </w:tr>
    </w:tbl>
    <w:p w14:paraId="0CFA1E43" w14:textId="0CD8BD92" w:rsidR="006830A6" w:rsidRPr="00C24719" w:rsidRDefault="00213CD6" w:rsidP="001755D6">
      <w:pPr>
        <w:ind w:firstLineChars="200" w:firstLine="420"/>
        <w:rPr>
          <w:rFonts w:ascii="宋体" w:eastAsia="宋体" w:hAnsi="宋体" w:cs="宋体"/>
          <w:color w:val="000000" w:themeColor="text1"/>
          <w:kern w:val="0"/>
          <w:szCs w:val="21"/>
        </w:rPr>
      </w:pPr>
      <w:r w:rsidRPr="00C24719">
        <w:rPr>
          <w:rFonts w:ascii="楷体" w:eastAsia="楷体" w:hAnsi="楷体" w:cs="宋体" w:hint="eastAsia"/>
          <w:color w:val="000000" w:themeColor="text1"/>
          <w:kern w:val="0"/>
          <w:szCs w:val="21"/>
        </w:rPr>
        <w:t>表</w:t>
      </w:r>
      <w:r w:rsidRPr="00C24719">
        <w:rPr>
          <w:rFonts w:ascii="楷体" w:eastAsia="楷体" w:hAnsi="楷体" w:cs="宋体"/>
          <w:color w:val="000000" w:themeColor="text1"/>
          <w:kern w:val="0"/>
          <w:szCs w:val="21"/>
        </w:rPr>
        <w:t>2</w:t>
      </w:r>
      <w:r w:rsidR="00506AAB" w:rsidRPr="00C24719">
        <w:rPr>
          <w:rFonts w:ascii="宋体" w:eastAsia="宋体" w:hAnsi="宋体" w:cs="宋体" w:hint="eastAsia"/>
          <w:color w:val="000000" w:themeColor="text1"/>
          <w:kern w:val="0"/>
          <w:szCs w:val="21"/>
        </w:rPr>
        <w:t>表明</w:t>
      </w:r>
      <w:r w:rsidRPr="00C24719">
        <w:rPr>
          <w:rFonts w:ascii="宋体" w:eastAsia="宋体" w:hAnsi="宋体" w:cs="宋体" w:hint="eastAsia"/>
          <w:color w:val="000000" w:themeColor="text1"/>
          <w:kern w:val="0"/>
          <w:szCs w:val="21"/>
        </w:rPr>
        <w:t>上证</w:t>
      </w:r>
      <w:r w:rsidRPr="00C24719">
        <w:rPr>
          <w:rFonts w:ascii="Times New Roman" w:eastAsia="宋体" w:hAnsi="Times New Roman" w:cs="Times New Roman"/>
          <w:color w:val="000000" w:themeColor="text1"/>
          <w:kern w:val="0"/>
          <w:szCs w:val="21"/>
        </w:rPr>
        <w:t>50ETF</w:t>
      </w:r>
      <w:r w:rsidRPr="00C24719">
        <w:rPr>
          <w:rFonts w:ascii="宋体" w:eastAsia="宋体" w:hAnsi="宋体" w:cs="宋体" w:hint="eastAsia"/>
          <w:color w:val="000000" w:themeColor="text1"/>
          <w:kern w:val="0"/>
          <w:szCs w:val="21"/>
        </w:rPr>
        <w:t>和模型收益序列分布密度峰度均大于</w:t>
      </w:r>
      <w:r w:rsidRPr="00C24719">
        <w:rPr>
          <w:rFonts w:ascii="Times New Roman" w:eastAsia="宋体" w:hAnsi="Times New Roman" w:cs="Times New Roman"/>
          <w:color w:val="000000" w:themeColor="text1"/>
          <w:kern w:val="0"/>
          <w:szCs w:val="21"/>
        </w:rPr>
        <w:t>3</w:t>
      </w:r>
      <w:r w:rsidRPr="00C24719">
        <w:rPr>
          <w:rFonts w:ascii="宋体" w:eastAsia="宋体" w:hAnsi="宋体" w:cs="宋体" w:hint="eastAsia"/>
          <w:color w:val="000000" w:themeColor="text1"/>
          <w:kern w:val="0"/>
          <w:szCs w:val="21"/>
        </w:rPr>
        <w:t>，具有明显的尖峰特征。我们将两者进行</w:t>
      </w:r>
      <w:r w:rsidRPr="00C24719">
        <w:rPr>
          <w:rFonts w:ascii="Times New Roman" w:eastAsia="宋体" w:hAnsi="Times New Roman" w:cs="Times New Roman"/>
          <w:color w:val="000000" w:themeColor="text1"/>
          <w:kern w:val="0"/>
          <w:szCs w:val="21"/>
        </w:rPr>
        <w:t>Jarque-</w:t>
      </w:r>
      <w:proofErr w:type="spellStart"/>
      <w:r w:rsidRPr="00C24719">
        <w:rPr>
          <w:rFonts w:ascii="Times New Roman" w:eastAsia="宋体" w:hAnsi="Times New Roman" w:cs="Times New Roman"/>
          <w:color w:val="000000" w:themeColor="text1"/>
          <w:kern w:val="0"/>
          <w:szCs w:val="21"/>
        </w:rPr>
        <w:t>Bera</w:t>
      </w:r>
      <w:proofErr w:type="spellEnd"/>
      <w:r w:rsidRPr="00C24719">
        <w:rPr>
          <w:rFonts w:ascii="宋体" w:eastAsia="宋体" w:hAnsi="宋体" w:cs="宋体"/>
          <w:color w:val="000000" w:themeColor="text1"/>
          <w:kern w:val="0"/>
          <w:szCs w:val="21"/>
        </w:rPr>
        <w:t>检验</w:t>
      </w:r>
      <w:r w:rsidRPr="00C24719">
        <w:rPr>
          <w:rFonts w:ascii="宋体" w:eastAsia="宋体" w:hAnsi="宋体" w:cs="宋体" w:hint="eastAsia"/>
          <w:color w:val="000000" w:themeColor="text1"/>
          <w:kern w:val="0"/>
          <w:szCs w:val="21"/>
        </w:rPr>
        <w:t>，</w:t>
      </w:r>
      <w:r w:rsidRPr="00C24719">
        <w:rPr>
          <w:rFonts w:ascii="宋体" w:eastAsia="宋体" w:hAnsi="宋体" w:cs="宋体"/>
          <w:color w:val="000000" w:themeColor="text1"/>
          <w:kern w:val="0"/>
          <w:szCs w:val="21"/>
        </w:rPr>
        <w:t>结果远大于</w:t>
      </w:r>
      <w:r w:rsidRPr="00C24719">
        <w:rPr>
          <w:rFonts w:ascii="Times New Roman" w:eastAsia="宋体" w:hAnsi="Times New Roman" w:cs="Times New Roman"/>
          <w:color w:val="000000" w:themeColor="text1"/>
          <w:kern w:val="0"/>
          <w:szCs w:val="21"/>
        </w:rPr>
        <w:t>0</w:t>
      </w:r>
      <w:r w:rsidRPr="00C24719">
        <w:rPr>
          <w:rFonts w:ascii="宋体" w:eastAsia="宋体" w:hAnsi="宋体" w:cs="宋体"/>
          <w:color w:val="000000" w:themeColor="text1"/>
          <w:kern w:val="0"/>
          <w:szCs w:val="21"/>
        </w:rPr>
        <w:t>，</w:t>
      </w:r>
      <w:r w:rsidRPr="00C24719">
        <w:rPr>
          <w:rFonts w:ascii="Times New Roman" w:hAnsi="Times New Roman" w:cs="Times New Roman"/>
          <w:color w:val="000000" w:themeColor="text1"/>
          <w:kern w:val="0"/>
          <w:szCs w:val="21"/>
        </w:rPr>
        <w:t>p-value</w:t>
      </w:r>
      <w:r w:rsidRPr="00C24719">
        <w:rPr>
          <w:rFonts w:ascii="宋体" w:eastAsia="宋体" w:hAnsi="宋体" w:cs="宋体"/>
          <w:color w:val="000000" w:themeColor="text1"/>
          <w:kern w:val="0"/>
          <w:szCs w:val="21"/>
        </w:rPr>
        <w:t>均为</w:t>
      </w:r>
      <w:r w:rsidRPr="00C24719">
        <w:rPr>
          <w:rFonts w:ascii="Times New Roman" w:eastAsia="宋体" w:hAnsi="Times New Roman" w:cs="Times New Roman"/>
          <w:color w:val="000000" w:themeColor="text1"/>
          <w:kern w:val="0"/>
          <w:szCs w:val="21"/>
        </w:rPr>
        <w:t>0.000</w:t>
      </w:r>
      <w:r w:rsidR="007047E2" w:rsidRPr="00C24719">
        <w:rPr>
          <w:rFonts w:ascii="Times New Roman" w:eastAsia="宋体" w:hAnsi="Times New Roman" w:cs="Times New Roman"/>
          <w:color w:val="000000" w:themeColor="text1"/>
          <w:kern w:val="0"/>
          <w:szCs w:val="21"/>
        </w:rPr>
        <w:t>**</w:t>
      </w:r>
      <w:r w:rsidR="00F72569" w:rsidRPr="00C24719">
        <w:rPr>
          <w:rFonts w:ascii="宋体" w:eastAsia="宋体" w:hAnsi="宋体" w:cs="宋体" w:hint="eastAsia"/>
          <w:color w:val="000000" w:themeColor="text1"/>
          <w:kern w:val="0"/>
          <w:szCs w:val="21"/>
        </w:rPr>
        <w:t>，</w:t>
      </w:r>
      <w:r w:rsidRPr="00C24719">
        <w:rPr>
          <w:rFonts w:ascii="宋体" w:eastAsia="宋体" w:hAnsi="宋体" w:cs="宋体"/>
          <w:color w:val="000000" w:themeColor="text1"/>
          <w:kern w:val="0"/>
          <w:szCs w:val="21"/>
        </w:rPr>
        <w:t>表明收益率序列</w:t>
      </w:r>
      <w:r w:rsidRPr="00C24719">
        <w:rPr>
          <w:rFonts w:ascii="宋体" w:eastAsia="宋体" w:hAnsi="宋体" w:cs="宋体" w:hint="eastAsia"/>
          <w:color w:val="000000" w:themeColor="text1"/>
          <w:kern w:val="0"/>
          <w:szCs w:val="21"/>
        </w:rPr>
        <w:t>均显著偏离</w:t>
      </w:r>
      <w:r w:rsidRPr="00C24719">
        <w:rPr>
          <w:rFonts w:ascii="宋体" w:eastAsia="宋体" w:hAnsi="宋体" w:cs="宋体"/>
          <w:color w:val="000000" w:themeColor="text1"/>
          <w:kern w:val="0"/>
          <w:szCs w:val="21"/>
        </w:rPr>
        <w:t>正态分布。</w:t>
      </w:r>
      <w:r w:rsidRPr="00C24719">
        <w:rPr>
          <w:rFonts w:ascii="宋体" w:eastAsia="宋体" w:hAnsi="宋体" w:cs="宋体" w:hint="eastAsia"/>
          <w:color w:val="000000" w:themeColor="text1"/>
          <w:kern w:val="0"/>
          <w:szCs w:val="21"/>
        </w:rPr>
        <w:t>此外，两者的波动率统计分析与</w:t>
      </w:r>
      <w:r w:rsidRPr="00C24719">
        <w:rPr>
          <w:rFonts w:ascii="楷体" w:eastAsia="楷体" w:hAnsi="楷体" w:cs="宋体" w:hint="eastAsia"/>
          <w:color w:val="000000" w:themeColor="text1"/>
          <w:kern w:val="0"/>
          <w:szCs w:val="21"/>
        </w:rPr>
        <w:t>图</w:t>
      </w:r>
      <w:r w:rsidRPr="00C24719">
        <w:rPr>
          <w:rFonts w:ascii="楷体" w:eastAsia="楷体" w:hAnsi="楷体" w:cs="宋体"/>
          <w:color w:val="000000" w:themeColor="text1"/>
          <w:kern w:val="0"/>
          <w:szCs w:val="21"/>
        </w:rPr>
        <w:t>1</w:t>
      </w:r>
      <w:r w:rsidRPr="00C24719">
        <w:rPr>
          <w:rFonts w:ascii="宋体" w:eastAsia="宋体" w:hAnsi="宋体" w:cs="宋体" w:hint="eastAsia"/>
          <w:color w:val="000000" w:themeColor="text1"/>
          <w:kern w:val="0"/>
          <w:szCs w:val="21"/>
        </w:rPr>
        <w:t>吻合，长尾聚集于高波动的右侧。相较于</w:t>
      </w:r>
      <w:r w:rsidRPr="00C24719">
        <w:rPr>
          <w:rFonts w:ascii="Times New Roman" w:eastAsia="宋体" w:hAnsi="Times New Roman" w:cs="Times New Roman"/>
          <w:color w:val="000000" w:themeColor="text1"/>
          <w:kern w:val="0"/>
          <w:szCs w:val="21"/>
        </w:rPr>
        <w:t>50ETF</w:t>
      </w:r>
      <w:r w:rsidRPr="00C24719">
        <w:rPr>
          <w:rFonts w:ascii="宋体" w:eastAsia="宋体" w:hAnsi="宋体" w:cs="宋体" w:hint="eastAsia"/>
          <w:color w:val="000000" w:themeColor="text1"/>
          <w:kern w:val="0"/>
          <w:szCs w:val="21"/>
        </w:rPr>
        <w:t>，计算模型序列峰度值偏高，“尾部”更厚，可能</w:t>
      </w:r>
      <w:r w:rsidR="00AD42C7" w:rsidRPr="00C24719">
        <w:rPr>
          <w:rFonts w:ascii="宋体" w:eastAsia="宋体" w:hAnsi="宋体" w:cs="宋体" w:hint="eastAsia"/>
          <w:color w:val="000000" w:themeColor="text1"/>
          <w:kern w:val="0"/>
          <w:szCs w:val="21"/>
        </w:rPr>
        <w:t>由于</w:t>
      </w:r>
      <w:r w:rsidRPr="00C24719">
        <w:rPr>
          <w:rFonts w:ascii="宋体" w:eastAsia="宋体" w:hAnsi="宋体" w:cs="宋体" w:hint="eastAsia"/>
          <w:color w:val="000000" w:themeColor="text1"/>
          <w:kern w:val="0"/>
          <w:szCs w:val="21"/>
        </w:rPr>
        <w:t>模型相较于真实市场无论是参与者的行为或是复杂度都经过了简化，模拟过程中交易者的行为更容易趋同，因此波动率更容易出现极端值。</w:t>
      </w:r>
    </w:p>
    <w:p w14:paraId="6328F69C" w14:textId="0012A75A" w:rsidR="006830A6" w:rsidRPr="00C24719" w:rsidRDefault="00E3593D" w:rsidP="00E774DF">
      <w:pPr>
        <w:spacing w:line="480" w:lineRule="auto"/>
        <w:ind w:left="480"/>
        <w:outlineLvl w:val="1"/>
        <w:rPr>
          <w:rFonts w:ascii="黑体" w:eastAsia="黑体" w:hAnsi="黑体"/>
          <w:color w:val="000000" w:themeColor="text1"/>
        </w:rPr>
      </w:pPr>
      <w:r w:rsidRPr="00C24719">
        <w:rPr>
          <w:rFonts w:ascii="黑体" w:eastAsia="黑体" w:hAnsi="黑体" w:hint="eastAsia"/>
          <w:color w:val="000000" w:themeColor="text1"/>
        </w:rPr>
        <w:t>2</w:t>
      </w:r>
      <w:r w:rsidRPr="00C24719">
        <w:rPr>
          <w:rFonts w:ascii="黑体" w:eastAsia="黑体" w:hAnsi="黑体"/>
          <w:color w:val="000000" w:themeColor="text1"/>
        </w:rPr>
        <w:t xml:space="preserve">. </w:t>
      </w:r>
      <w:r w:rsidR="006830A6" w:rsidRPr="00C24719">
        <w:rPr>
          <w:rFonts w:ascii="黑体" w:eastAsia="黑体" w:hAnsi="黑体" w:hint="eastAsia"/>
          <w:color w:val="000000" w:themeColor="text1"/>
        </w:rPr>
        <w:t>相关性</w:t>
      </w:r>
    </w:p>
    <w:p w14:paraId="3589A9AC" w14:textId="2142F1AF" w:rsidR="006830A6" w:rsidRPr="00C24719" w:rsidRDefault="006830A6" w:rsidP="006830A6">
      <w:pPr>
        <w:ind w:firstLineChars="200" w:firstLine="420"/>
        <w:rPr>
          <w:rFonts w:ascii="宋体" w:eastAsia="宋体" w:hAnsi="宋体" w:cs="宋体"/>
          <w:color w:val="000000" w:themeColor="text1"/>
          <w:kern w:val="0"/>
          <w:szCs w:val="21"/>
        </w:rPr>
      </w:pPr>
      <w:r w:rsidRPr="00C24719">
        <w:rPr>
          <w:rFonts w:ascii="宋体" w:eastAsia="宋体" w:hAnsi="宋体" w:cs="宋体" w:hint="eastAsia"/>
          <w:color w:val="000000" w:themeColor="text1"/>
          <w:kern w:val="0"/>
          <w:szCs w:val="21"/>
        </w:rPr>
        <w:t>首</w:t>
      </w:r>
      <w:r w:rsidRPr="00C24719">
        <w:rPr>
          <w:rFonts w:ascii="宋体" w:eastAsia="宋体" w:hAnsi="宋体" w:cs="宋体"/>
          <w:color w:val="000000" w:themeColor="text1"/>
          <w:kern w:val="0"/>
          <w:szCs w:val="21"/>
        </w:rPr>
        <w:t>先对上证</w:t>
      </w:r>
      <w:r w:rsidRPr="00C24719">
        <w:rPr>
          <w:rFonts w:ascii="Times New Roman" w:eastAsia="宋体" w:hAnsi="Times New Roman" w:cs="Times New Roman"/>
          <w:color w:val="000000" w:themeColor="text1"/>
          <w:kern w:val="0"/>
          <w:szCs w:val="21"/>
        </w:rPr>
        <w:t>50ETF</w:t>
      </w:r>
      <w:r w:rsidRPr="00C24719">
        <w:rPr>
          <w:rFonts w:ascii="宋体" w:eastAsia="宋体" w:hAnsi="宋体" w:cs="宋体" w:hint="eastAsia"/>
          <w:color w:val="000000" w:themeColor="text1"/>
          <w:kern w:val="0"/>
          <w:szCs w:val="21"/>
        </w:rPr>
        <w:t>和计算实验结果</w:t>
      </w:r>
      <w:r w:rsidRPr="00C24719">
        <w:rPr>
          <w:rFonts w:ascii="宋体" w:eastAsia="宋体" w:hAnsi="宋体" w:cs="宋体"/>
          <w:color w:val="000000" w:themeColor="text1"/>
          <w:kern w:val="0"/>
          <w:szCs w:val="21"/>
        </w:rPr>
        <w:t>的收益率序列进行平稳性检验。</w:t>
      </w:r>
      <w:r w:rsidRPr="00C24719">
        <w:rPr>
          <w:rFonts w:ascii="Times New Roman" w:eastAsia="宋体" w:hAnsi="Times New Roman" w:cs="Times New Roman"/>
          <w:color w:val="000000" w:themeColor="text1"/>
          <w:kern w:val="0"/>
          <w:szCs w:val="21"/>
        </w:rPr>
        <w:t>ADF</w:t>
      </w:r>
      <w:r w:rsidRPr="00C24719">
        <w:rPr>
          <w:rFonts w:ascii="宋体" w:eastAsia="宋体" w:hAnsi="宋体" w:cs="宋体"/>
          <w:color w:val="000000" w:themeColor="text1"/>
          <w:kern w:val="0"/>
          <w:szCs w:val="21"/>
        </w:rPr>
        <w:t xml:space="preserve"> 单位根的检验结果</w:t>
      </w:r>
      <w:r w:rsidRPr="00C24719">
        <w:rPr>
          <w:rFonts w:ascii="Times New Roman" w:hAnsi="Times New Roman" w:cs="Times New Roman"/>
          <w:color w:val="000000" w:themeColor="text1"/>
          <w:kern w:val="0"/>
          <w:szCs w:val="21"/>
        </w:rPr>
        <w:t xml:space="preserve">p-value </w:t>
      </w:r>
      <w:r w:rsidRPr="00C24719">
        <w:rPr>
          <w:rFonts w:ascii="Times New Roman" w:hAnsi="Times New Roman" w:cs="Times New Roman" w:hint="eastAsia"/>
          <w:color w:val="000000" w:themeColor="text1"/>
          <w:kern w:val="0"/>
          <w:szCs w:val="21"/>
        </w:rPr>
        <w:t>分别等于</w:t>
      </w:r>
      <w:r w:rsidRPr="00C24719">
        <w:rPr>
          <w:rFonts w:ascii="Times New Roman" w:hAnsi="Times New Roman" w:cs="Times New Roman"/>
          <w:color w:val="000000" w:themeColor="text1"/>
          <w:kern w:val="0"/>
          <w:szCs w:val="21"/>
        </w:rPr>
        <w:t>0.01</w:t>
      </w:r>
      <w:r w:rsidRPr="00C24719">
        <w:rPr>
          <w:rFonts w:ascii="Times New Roman" w:hAnsi="Times New Roman" w:cs="Times New Roman" w:hint="eastAsia"/>
          <w:color w:val="000000" w:themeColor="text1"/>
          <w:kern w:val="0"/>
          <w:szCs w:val="21"/>
        </w:rPr>
        <w:t>和</w:t>
      </w:r>
      <w:r w:rsidR="00B11D95" w:rsidRPr="00C24719">
        <w:rPr>
          <w:rFonts w:ascii="Times New Roman" w:eastAsia="宋体" w:hAnsi="Times New Roman" w:cs="Times New Roman"/>
          <w:color w:val="000000" w:themeColor="text1"/>
          <w:kern w:val="0"/>
          <w:szCs w:val="21"/>
        </w:rPr>
        <w:t>0.000**</w:t>
      </w:r>
      <m:oMath>
        <m:r>
          <w:rPr>
            <w:rFonts w:ascii="Cambria Math" w:hAnsi="Cambria Math" w:cs="Times New Roman"/>
            <w:color w:val="000000" w:themeColor="text1"/>
            <w:kern w:val="0"/>
            <w:szCs w:val="21"/>
          </w:rPr>
          <m:t xml:space="preserve"> </m:t>
        </m:r>
      </m:oMath>
      <w:r w:rsidRPr="00C24719">
        <w:rPr>
          <w:rFonts w:ascii="宋体" w:eastAsia="宋体" w:hAnsi="宋体" w:cs="宋体"/>
          <w:color w:val="000000" w:themeColor="text1"/>
          <w:kern w:val="0"/>
          <w:szCs w:val="21"/>
        </w:rPr>
        <w:t>。因此收益率序列</w:t>
      </w:r>
      <w:r w:rsidRPr="00C24719">
        <w:rPr>
          <w:rFonts w:ascii="宋体" w:eastAsia="宋体" w:hAnsi="宋体" w:cs="宋体" w:hint="eastAsia"/>
          <w:color w:val="000000" w:themeColor="text1"/>
          <w:kern w:val="0"/>
          <w:szCs w:val="21"/>
        </w:rPr>
        <w:t>均</w:t>
      </w:r>
      <w:r w:rsidRPr="00C24719">
        <w:rPr>
          <w:rFonts w:ascii="宋体" w:eastAsia="宋体" w:hAnsi="宋体" w:cs="宋体"/>
          <w:color w:val="000000" w:themeColor="text1"/>
          <w:kern w:val="0"/>
          <w:szCs w:val="21"/>
        </w:rPr>
        <w:t>不存在单位根，是平稳序列</w:t>
      </w:r>
      <w:r w:rsidRPr="00C24719">
        <w:rPr>
          <w:rFonts w:ascii="宋体" w:eastAsia="宋体" w:hAnsi="宋体" w:cs="宋体" w:hint="eastAsia"/>
          <w:color w:val="000000" w:themeColor="text1"/>
          <w:kern w:val="0"/>
          <w:szCs w:val="21"/>
        </w:rPr>
        <w:t>。</w:t>
      </w:r>
    </w:p>
    <w:p w14:paraId="0C9298A2" w14:textId="2D3F3FB7" w:rsidR="001755D6" w:rsidRPr="00C24719" w:rsidRDefault="0017086B" w:rsidP="00B82B6C">
      <w:pPr>
        <w:jc w:val="center"/>
        <w:rPr>
          <w:rFonts w:ascii="宋体" w:eastAsia="宋体" w:hAnsi="宋体" w:cs="宋体"/>
          <w:color w:val="000000" w:themeColor="text1"/>
          <w:kern w:val="0"/>
          <w:szCs w:val="21"/>
        </w:rPr>
      </w:pPr>
      <w:r w:rsidRPr="00C24719">
        <w:rPr>
          <w:rFonts w:ascii="宋体" w:eastAsia="宋体" w:hAnsi="宋体" w:cs="宋体"/>
          <w:noProof/>
          <w:color w:val="000000" w:themeColor="text1"/>
          <w:kern w:val="0"/>
          <w:szCs w:val="21"/>
        </w:rPr>
        <w:drawing>
          <wp:inline distT="0" distB="0" distL="0" distR="0" wp14:anchorId="788ADD98" wp14:editId="22A9E871">
            <wp:extent cx="4108863" cy="2108775"/>
            <wp:effectExtent l="0" t="0" r="635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165842" cy="2138018"/>
                    </a:xfrm>
                    <a:prstGeom prst="rect">
                      <a:avLst/>
                    </a:prstGeom>
                    <a:noFill/>
                  </pic:spPr>
                </pic:pic>
              </a:graphicData>
            </a:graphic>
          </wp:inline>
        </w:drawing>
      </w:r>
    </w:p>
    <w:p w14:paraId="39CCEDF7" w14:textId="42383399" w:rsidR="006830A6" w:rsidRPr="00C24719" w:rsidRDefault="006830A6" w:rsidP="00B82B6C">
      <w:pPr>
        <w:ind w:firstLineChars="200" w:firstLine="420"/>
        <w:rPr>
          <w:rFonts w:ascii="楷体" w:eastAsia="楷体" w:hAnsi="楷体" w:cs="宋体"/>
          <w:color w:val="000000" w:themeColor="text1"/>
          <w:kern w:val="0"/>
          <w:szCs w:val="21"/>
        </w:rPr>
      </w:pPr>
      <w:r w:rsidRPr="00C24719">
        <w:rPr>
          <w:rFonts w:ascii="楷体" w:eastAsia="楷体" w:hAnsi="楷体" w:cs="宋体" w:hint="eastAsia"/>
          <w:color w:val="000000" w:themeColor="text1"/>
          <w:kern w:val="0"/>
          <w:szCs w:val="21"/>
        </w:rPr>
        <w:t>图</w:t>
      </w:r>
      <w:r w:rsidRPr="00C24719">
        <w:rPr>
          <w:rFonts w:ascii="楷体" w:eastAsia="楷体" w:hAnsi="楷体" w:cs="宋体"/>
          <w:color w:val="000000" w:themeColor="text1"/>
          <w:kern w:val="0"/>
          <w:szCs w:val="21"/>
        </w:rPr>
        <w:t xml:space="preserve">2 </w:t>
      </w:r>
      <w:r w:rsidRPr="00C24719">
        <w:rPr>
          <w:rFonts w:ascii="楷体" w:eastAsia="楷体" w:hAnsi="楷体" w:cs="宋体" w:hint="eastAsia"/>
          <w:color w:val="000000" w:themeColor="text1"/>
          <w:kern w:val="0"/>
          <w:szCs w:val="21"/>
        </w:rPr>
        <w:t>收益</w:t>
      </w:r>
      <m:oMath>
        <m:sSub>
          <m:sSubPr>
            <m:ctrlPr>
              <w:rPr>
                <w:rFonts w:ascii="Cambria Math" w:eastAsia="宋体" w:hAnsi="Cambria Math" w:cs="Times New Roman"/>
                <w:i/>
                <w:color w:val="000000" w:themeColor="text1"/>
                <w:kern w:val="0"/>
                <w:szCs w:val="21"/>
              </w:rPr>
            </m:ctrlPr>
          </m:sSubPr>
          <m:e>
            <m:r>
              <w:rPr>
                <w:rFonts w:ascii="Cambria Math" w:eastAsia="宋体" w:hAnsi="Cambria Math" w:cs="Times New Roman"/>
                <w:color w:val="000000" w:themeColor="text1"/>
                <w:kern w:val="0"/>
                <w:szCs w:val="21"/>
              </w:rPr>
              <m:t>ρ</m:t>
            </m:r>
          </m:e>
          <m:sub>
            <m:r>
              <w:rPr>
                <w:rFonts w:ascii="Cambria Math" w:eastAsia="宋体" w:hAnsi="Cambria Math" w:cs="Times New Roman"/>
                <w:color w:val="000000" w:themeColor="text1"/>
                <w:kern w:val="0"/>
                <w:szCs w:val="21"/>
              </w:rPr>
              <m:t>t</m:t>
            </m:r>
          </m:sub>
        </m:sSub>
      </m:oMath>
      <w:r w:rsidRPr="00C24719">
        <w:rPr>
          <w:rFonts w:ascii="楷体" w:eastAsia="楷体" w:hAnsi="楷体" w:cs="宋体"/>
          <w:color w:val="000000" w:themeColor="text1"/>
          <w:kern w:val="0"/>
          <w:szCs w:val="21"/>
        </w:rPr>
        <w:t>(左列)</w:t>
      </w:r>
      <w:r w:rsidRPr="00C24719">
        <w:rPr>
          <w:rFonts w:ascii="楷体" w:eastAsia="楷体" w:hAnsi="楷体" w:cs="宋体" w:hint="eastAsia"/>
          <w:color w:val="000000" w:themeColor="text1"/>
          <w:kern w:val="0"/>
          <w:szCs w:val="21"/>
        </w:rPr>
        <w:t>、绝对收益</w:t>
      </w:r>
      <m:oMath>
        <m:d>
          <m:dPr>
            <m:begChr m:val="|"/>
            <m:endChr m:val="|"/>
            <m:ctrlPr>
              <w:rPr>
                <w:rFonts w:ascii="Cambria Math" w:eastAsia="楷体" w:hAnsi="Cambria Math" w:cs="宋体"/>
                <w:i/>
                <w:color w:val="000000" w:themeColor="text1"/>
                <w:kern w:val="0"/>
                <w:szCs w:val="21"/>
              </w:rPr>
            </m:ctrlPr>
          </m:dPr>
          <m:e>
            <m:sSub>
              <m:sSubPr>
                <m:ctrlPr>
                  <w:rPr>
                    <w:rFonts w:ascii="Cambria Math" w:eastAsia="宋体" w:hAnsi="Cambria Math" w:cs="Times New Roman"/>
                    <w:i/>
                    <w:color w:val="000000" w:themeColor="text1"/>
                    <w:kern w:val="0"/>
                    <w:szCs w:val="21"/>
                  </w:rPr>
                </m:ctrlPr>
              </m:sSubPr>
              <m:e>
                <m:r>
                  <w:rPr>
                    <w:rFonts w:ascii="Cambria Math" w:eastAsia="宋体" w:hAnsi="Cambria Math" w:cs="Times New Roman"/>
                    <w:color w:val="000000" w:themeColor="text1"/>
                    <w:kern w:val="0"/>
                    <w:szCs w:val="21"/>
                  </w:rPr>
                  <m:t>ρ</m:t>
                </m:r>
              </m:e>
              <m:sub>
                <m:r>
                  <w:rPr>
                    <w:rFonts w:ascii="Cambria Math" w:eastAsia="宋体" w:hAnsi="Cambria Math" w:cs="Times New Roman"/>
                    <w:color w:val="000000" w:themeColor="text1"/>
                    <w:kern w:val="0"/>
                    <w:szCs w:val="21"/>
                  </w:rPr>
                  <m:t>t</m:t>
                </m:r>
              </m:sub>
            </m:sSub>
            <m:ctrlPr>
              <w:rPr>
                <w:rFonts w:ascii="Cambria Math" w:eastAsia="楷体" w:hAnsi="Cambria Math" w:cs="宋体"/>
                <w:color w:val="000000" w:themeColor="text1"/>
                <w:kern w:val="0"/>
                <w:szCs w:val="21"/>
              </w:rPr>
            </m:ctrlPr>
          </m:e>
        </m:d>
      </m:oMath>
      <w:r w:rsidRPr="00C24719">
        <w:rPr>
          <w:rFonts w:ascii="楷体" w:eastAsia="楷体" w:hAnsi="楷体" w:cs="宋体"/>
          <w:color w:val="000000" w:themeColor="text1"/>
          <w:kern w:val="0"/>
          <w:szCs w:val="21"/>
        </w:rPr>
        <w:t>(中列)</w:t>
      </w:r>
      <w:r w:rsidRPr="00C24719">
        <w:rPr>
          <w:rFonts w:ascii="楷体" w:eastAsia="楷体" w:hAnsi="楷体" w:cs="宋体" w:hint="eastAsia"/>
          <w:color w:val="000000" w:themeColor="text1"/>
          <w:kern w:val="0"/>
          <w:szCs w:val="21"/>
        </w:rPr>
        <w:t>和平方收益</w:t>
      </w:r>
      <w:r w:rsidRPr="00C24719">
        <w:rPr>
          <w:rFonts w:ascii="楷体" w:eastAsia="楷体" w:hAnsi="楷体" w:cs="宋体"/>
          <w:color w:val="000000" w:themeColor="text1"/>
          <w:kern w:val="0"/>
          <w:szCs w:val="21"/>
        </w:rPr>
        <w:t xml:space="preserve"> </w:t>
      </w:r>
      <m:oMath>
        <m:sSup>
          <m:sSupPr>
            <m:ctrlPr>
              <w:rPr>
                <w:rFonts w:ascii="Cambria Math" w:eastAsia="楷体" w:hAnsi="Cambria Math" w:cs="宋体"/>
                <w:color w:val="000000" w:themeColor="text1"/>
                <w:kern w:val="0"/>
                <w:szCs w:val="21"/>
              </w:rPr>
            </m:ctrlPr>
          </m:sSupPr>
          <m:e>
            <m:sSub>
              <m:sSubPr>
                <m:ctrlPr>
                  <w:rPr>
                    <w:rFonts w:ascii="Cambria Math" w:eastAsia="宋体" w:hAnsi="Cambria Math" w:cs="Times New Roman"/>
                    <w:i/>
                    <w:color w:val="000000" w:themeColor="text1"/>
                    <w:kern w:val="0"/>
                    <w:szCs w:val="21"/>
                  </w:rPr>
                </m:ctrlPr>
              </m:sSubPr>
              <m:e>
                <m:r>
                  <w:rPr>
                    <w:rFonts w:ascii="Cambria Math" w:eastAsia="宋体" w:hAnsi="Cambria Math" w:cs="Times New Roman"/>
                    <w:color w:val="000000" w:themeColor="text1"/>
                    <w:kern w:val="0"/>
                    <w:szCs w:val="21"/>
                  </w:rPr>
                  <m:t>ρ</m:t>
                </m:r>
              </m:e>
              <m:sub>
                <m:r>
                  <w:rPr>
                    <w:rFonts w:ascii="Cambria Math" w:eastAsia="宋体" w:hAnsi="Cambria Math" w:cs="Times New Roman"/>
                    <w:color w:val="000000" w:themeColor="text1"/>
                    <w:kern w:val="0"/>
                    <w:szCs w:val="21"/>
                  </w:rPr>
                  <m:t>t</m:t>
                </m:r>
              </m:sub>
            </m:sSub>
          </m:e>
          <m:sup>
            <m:r>
              <m:rPr>
                <m:sty m:val="p"/>
              </m:rPr>
              <w:rPr>
                <w:rFonts w:ascii="Cambria Math" w:eastAsia="楷体" w:hAnsi="Cambria Math" w:cs="宋体"/>
                <w:color w:val="000000" w:themeColor="text1"/>
                <w:kern w:val="0"/>
                <w:szCs w:val="21"/>
              </w:rPr>
              <m:t>2</m:t>
            </m:r>
          </m:sup>
        </m:sSup>
      </m:oMath>
      <w:r w:rsidRPr="00C24719">
        <w:rPr>
          <w:rFonts w:ascii="楷体" w:eastAsia="楷体" w:hAnsi="楷体" w:cs="宋体"/>
          <w:color w:val="000000" w:themeColor="text1"/>
          <w:kern w:val="0"/>
          <w:szCs w:val="21"/>
        </w:rPr>
        <w:t>(右列) 自相关图</w:t>
      </w:r>
    </w:p>
    <w:p w14:paraId="05D1E783" w14:textId="6A3857D2" w:rsidR="006830A6" w:rsidRPr="00C24719" w:rsidRDefault="006830A6" w:rsidP="006830A6">
      <w:pPr>
        <w:ind w:firstLineChars="200" w:firstLine="420"/>
        <w:rPr>
          <w:rFonts w:ascii="楷体" w:eastAsia="楷体" w:hAnsi="楷体" w:cs="Times New Roman"/>
          <w:color w:val="000000" w:themeColor="text1"/>
          <w:kern w:val="0"/>
          <w:szCs w:val="21"/>
        </w:rPr>
      </w:pPr>
      <w:r w:rsidRPr="00C24719">
        <w:rPr>
          <w:rFonts w:ascii="楷体" w:eastAsia="楷体" w:hAnsi="楷体" w:cs="Times New Roman" w:hint="eastAsia"/>
          <w:color w:val="000000" w:themeColor="text1"/>
          <w:kern w:val="0"/>
          <w:szCs w:val="21"/>
        </w:rPr>
        <w:t>注：上一行</w:t>
      </w:r>
      <w:r w:rsidR="00C31E94" w:rsidRPr="00C24719">
        <w:rPr>
          <w:rFonts w:ascii="楷体" w:eastAsia="楷体" w:hAnsi="楷体" w:cs="Times New Roman" w:hint="eastAsia"/>
          <w:color w:val="000000" w:themeColor="text1"/>
          <w:kern w:val="0"/>
          <w:szCs w:val="21"/>
        </w:rPr>
        <w:t>为</w:t>
      </w:r>
      <w:r w:rsidRPr="00C24719">
        <w:rPr>
          <w:rFonts w:ascii="楷体" w:eastAsia="楷体" w:hAnsi="楷体" w:cs="Times New Roman" w:hint="eastAsia"/>
          <w:color w:val="000000" w:themeColor="text1"/>
          <w:kern w:val="0"/>
          <w:szCs w:val="21"/>
        </w:rPr>
        <w:t>上证</w:t>
      </w:r>
      <w:r w:rsidRPr="00C24719">
        <w:rPr>
          <w:rFonts w:ascii="Times New Roman" w:eastAsia="楷体" w:hAnsi="Times New Roman" w:cs="Times New Roman"/>
          <w:color w:val="000000" w:themeColor="text1"/>
          <w:kern w:val="0"/>
          <w:szCs w:val="21"/>
        </w:rPr>
        <w:t>50ETF</w:t>
      </w:r>
      <w:r w:rsidRPr="00C24719">
        <w:rPr>
          <w:rFonts w:ascii="Times New Roman" w:eastAsia="楷体" w:hAnsi="Times New Roman" w:cs="Times New Roman" w:hint="eastAsia"/>
          <w:color w:val="000000" w:themeColor="text1"/>
          <w:kern w:val="0"/>
          <w:szCs w:val="21"/>
        </w:rPr>
        <w:t>的</w:t>
      </w:r>
      <w:r w:rsidRPr="00C24719">
        <w:rPr>
          <w:rFonts w:ascii="楷体" w:eastAsia="楷体" w:hAnsi="楷体" w:cs="Times New Roman" w:hint="eastAsia"/>
          <w:color w:val="000000" w:themeColor="text1"/>
          <w:kern w:val="0"/>
          <w:szCs w:val="21"/>
        </w:rPr>
        <w:t>数据，下一行</w:t>
      </w:r>
      <w:r w:rsidR="00BD559B" w:rsidRPr="00C24719">
        <w:rPr>
          <w:rFonts w:ascii="楷体" w:eastAsia="楷体" w:hAnsi="楷体" w:cs="Times New Roman" w:hint="eastAsia"/>
          <w:color w:val="000000" w:themeColor="text1"/>
          <w:kern w:val="0"/>
          <w:szCs w:val="21"/>
        </w:rPr>
        <w:t>为</w:t>
      </w:r>
      <w:r w:rsidRPr="00C24719">
        <w:rPr>
          <w:rFonts w:ascii="楷体" w:eastAsia="楷体" w:hAnsi="楷体" w:cs="Times New Roman" w:hint="eastAsia"/>
          <w:color w:val="000000" w:themeColor="text1"/>
          <w:kern w:val="0"/>
          <w:szCs w:val="21"/>
        </w:rPr>
        <w:t>模型数据</w:t>
      </w:r>
    </w:p>
    <w:p w14:paraId="265DCB7C" w14:textId="2DF837B2" w:rsidR="006830A6" w:rsidRPr="00C24719" w:rsidRDefault="006830A6" w:rsidP="00082559">
      <w:pPr>
        <w:ind w:firstLineChars="200" w:firstLine="420"/>
        <w:rPr>
          <w:rFonts w:ascii="宋体" w:eastAsia="宋体" w:hAnsi="宋体" w:cs="宋体"/>
          <w:color w:val="000000" w:themeColor="text1"/>
          <w:kern w:val="0"/>
          <w:szCs w:val="21"/>
        </w:rPr>
      </w:pPr>
      <w:r w:rsidRPr="00C24719">
        <w:rPr>
          <w:rFonts w:ascii="宋体" w:eastAsia="宋体" w:hAnsi="宋体" w:cs="宋体" w:hint="eastAsia"/>
          <w:color w:val="000000" w:themeColor="text1"/>
          <w:kern w:val="0"/>
          <w:szCs w:val="21"/>
        </w:rPr>
        <w:t>我们</w:t>
      </w:r>
      <w:r w:rsidRPr="00C24719">
        <w:rPr>
          <w:rFonts w:ascii="宋体" w:eastAsia="宋体" w:hAnsi="宋体" w:cs="宋体"/>
          <w:color w:val="000000" w:themeColor="text1"/>
          <w:kern w:val="0"/>
          <w:szCs w:val="21"/>
        </w:rPr>
        <w:t>考虑滞后阶数</w:t>
      </w:r>
      <w:r w:rsidRPr="00C24719">
        <w:rPr>
          <w:rFonts w:ascii="Times New Roman" w:eastAsia="宋体" w:hAnsi="Times New Roman" w:cs="Times New Roman"/>
          <w:color w:val="000000" w:themeColor="text1"/>
          <w:kern w:val="0"/>
          <w:szCs w:val="21"/>
        </w:rPr>
        <w:t>100</w:t>
      </w:r>
      <w:r w:rsidRPr="00C24719">
        <w:rPr>
          <w:rFonts w:ascii="宋体" w:eastAsia="宋体" w:hAnsi="宋体" w:cs="宋体"/>
          <w:color w:val="000000" w:themeColor="text1"/>
          <w:kern w:val="0"/>
          <w:szCs w:val="21"/>
        </w:rPr>
        <w:t>以内的相关性检验。</w:t>
      </w:r>
      <w:r w:rsidRPr="00C24719">
        <w:rPr>
          <w:rFonts w:ascii="楷体" w:eastAsia="楷体" w:hAnsi="楷体" w:cs="宋体" w:hint="eastAsia"/>
          <w:color w:val="000000" w:themeColor="text1"/>
          <w:kern w:val="0"/>
          <w:szCs w:val="21"/>
        </w:rPr>
        <w:t>图</w:t>
      </w:r>
      <w:r w:rsidRPr="00C24719">
        <w:rPr>
          <w:rFonts w:ascii="楷体" w:eastAsia="楷体" w:hAnsi="楷体" w:cs="宋体"/>
          <w:color w:val="000000" w:themeColor="text1"/>
          <w:kern w:val="0"/>
          <w:szCs w:val="21"/>
        </w:rPr>
        <w:t>2</w:t>
      </w:r>
      <w:r w:rsidRPr="00C24719">
        <w:rPr>
          <w:rFonts w:ascii="宋体" w:eastAsia="宋体" w:hAnsi="宋体" w:cs="宋体" w:hint="eastAsia"/>
          <w:color w:val="000000" w:themeColor="text1"/>
          <w:kern w:val="0"/>
          <w:szCs w:val="21"/>
        </w:rPr>
        <w:t>展示了上证</w:t>
      </w:r>
      <w:r w:rsidRPr="00C24719">
        <w:rPr>
          <w:rFonts w:ascii="Times New Roman" w:eastAsia="宋体" w:hAnsi="Times New Roman" w:cs="Times New Roman"/>
          <w:color w:val="000000" w:themeColor="text1"/>
          <w:kern w:val="0"/>
          <w:szCs w:val="21"/>
        </w:rPr>
        <w:t>50ETF</w:t>
      </w:r>
      <w:r w:rsidRPr="00C24719">
        <w:rPr>
          <w:rFonts w:ascii="宋体" w:eastAsia="宋体" w:hAnsi="宋体" w:cs="宋体" w:hint="eastAsia"/>
          <w:color w:val="000000" w:themeColor="text1"/>
          <w:kern w:val="0"/>
          <w:szCs w:val="21"/>
        </w:rPr>
        <w:t>和模型数据收益序列的自相关性。</w:t>
      </w:r>
      <w:r w:rsidRPr="00C24719">
        <w:rPr>
          <w:rFonts w:ascii="楷体" w:eastAsia="楷体" w:hAnsi="楷体" w:cs="宋体" w:hint="eastAsia"/>
          <w:color w:val="000000" w:themeColor="text1"/>
          <w:kern w:val="0"/>
          <w:szCs w:val="21"/>
        </w:rPr>
        <w:t>图</w:t>
      </w:r>
      <w:r w:rsidRPr="00C24719">
        <w:rPr>
          <w:rFonts w:ascii="楷体" w:eastAsia="楷体" w:hAnsi="楷体" w:cs="宋体"/>
          <w:color w:val="000000" w:themeColor="text1"/>
          <w:kern w:val="0"/>
          <w:szCs w:val="21"/>
        </w:rPr>
        <w:t>2</w:t>
      </w:r>
      <w:r w:rsidRPr="00C24719">
        <w:rPr>
          <w:rFonts w:ascii="宋体" w:eastAsia="宋体" w:hAnsi="宋体" w:cs="宋体" w:hint="eastAsia"/>
          <w:color w:val="000000" w:themeColor="text1"/>
          <w:kern w:val="0"/>
          <w:szCs w:val="21"/>
        </w:rPr>
        <w:t>表明</w:t>
      </w:r>
      <m:oMath>
        <m:r>
          <w:rPr>
            <w:rFonts w:ascii="Cambria Math" w:eastAsia="宋体" w:hAnsi="Cambria Math" w:cs="宋体"/>
            <w:color w:val="000000" w:themeColor="text1"/>
            <w:kern w:val="0"/>
            <w:szCs w:val="21"/>
          </w:rPr>
          <m:t xml:space="preserve"> </m:t>
        </m:r>
        <m:sSub>
          <m:sSubPr>
            <m:ctrlPr>
              <w:rPr>
                <w:rFonts w:ascii="Cambria Math" w:eastAsia="宋体" w:hAnsi="Cambria Math" w:cs="Times New Roman"/>
                <w:i/>
                <w:color w:val="000000" w:themeColor="text1"/>
                <w:kern w:val="0"/>
                <w:szCs w:val="21"/>
              </w:rPr>
            </m:ctrlPr>
          </m:sSubPr>
          <m:e>
            <m:r>
              <w:rPr>
                <w:rFonts w:ascii="Cambria Math" w:eastAsia="宋体" w:hAnsi="Cambria Math" w:cs="Times New Roman"/>
                <w:color w:val="000000" w:themeColor="text1"/>
                <w:kern w:val="0"/>
                <w:szCs w:val="21"/>
              </w:rPr>
              <m:t>ρ</m:t>
            </m:r>
          </m:e>
          <m:sub>
            <m:r>
              <w:rPr>
                <w:rFonts w:ascii="Cambria Math" w:eastAsia="宋体" w:hAnsi="Cambria Math" w:cs="Times New Roman"/>
                <w:color w:val="000000" w:themeColor="text1"/>
                <w:kern w:val="0"/>
                <w:szCs w:val="21"/>
              </w:rPr>
              <m:t>t</m:t>
            </m:r>
          </m:sub>
        </m:sSub>
      </m:oMath>
      <w:r w:rsidRPr="00C24719">
        <w:rPr>
          <w:rFonts w:ascii="宋体" w:eastAsia="宋体" w:hAnsi="宋体" w:cs="宋体" w:hint="eastAsia"/>
          <w:color w:val="000000" w:themeColor="text1"/>
          <w:kern w:val="0"/>
          <w:szCs w:val="21"/>
        </w:rPr>
        <w:t>自相关系数从</w:t>
      </w:r>
      <w:r w:rsidRPr="00C24719">
        <w:rPr>
          <w:rFonts w:ascii="宋体" w:eastAsia="宋体" w:hAnsi="宋体" w:cs="宋体"/>
          <w:color w:val="000000" w:themeColor="text1"/>
          <w:kern w:val="0"/>
          <w:szCs w:val="21"/>
        </w:rPr>
        <w:t>滞后</w:t>
      </w:r>
      <w:r w:rsidRPr="00C24719">
        <w:rPr>
          <w:rFonts w:ascii="Times New Roman" w:eastAsia="宋体" w:hAnsi="Times New Roman" w:cs="Times New Roman"/>
          <w:color w:val="000000" w:themeColor="text1"/>
          <w:kern w:val="0"/>
          <w:szCs w:val="21"/>
        </w:rPr>
        <w:t>5</w:t>
      </w:r>
      <w:r w:rsidRPr="00C24719">
        <w:rPr>
          <w:rFonts w:ascii="宋体" w:eastAsia="宋体" w:hAnsi="宋体" w:cs="宋体"/>
          <w:color w:val="000000" w:themeColor="text1"/>
          <w:kern w:val="0"/>
          <w:szCs w:val="21"/>
        </w:rPr>
        <w:t>阶开始均小于</w:t>
      </w:r>
      <w:r w:rsidRPr="00C24719">
        <w:rPr>
          <w:rFonts w:ascii="Times New Roman" w:eastAsia="宋体" w:hAnsi="Times New Roman" w:cs="Times New Roman"/>
          <w:color w:val="000000" w:themeColor="text1"/>
          <w:kern w:val="0"/>
          <w:szCs w:val="21"/>
        </w:rPr>
        <w:t>0.05</w:t>
      </w:r>
      <w:r w:rsidRPr="00C24719">
        <w:rPr>
          <w:rFonts w:ascii="宋体" w:eastAsia="宋体" w:hAnsi="宋体" w:cs="宋体"/>
          <w:color w:val="000000" w:themeColor="text1"/>
          <w:kern w:val="0"/>
          <w:szCs w:val="21"/>
        </w:rPr>
        <w:t xml:space="preserve">, </w:t>
      </w:r>
      <w:r w:rsidRPr="00C24719">
        <w:rPr>
          <w:rFonts w:ascii="宋体" w:eastAsia="宋体" w:hAnsi="宋体" w:cs="宋体" w:hint="eastAsia"/>
          <w:color w:val="000000" w:themeColor="text1"/>
          <w:kern w:val="0"/>
          <w:szCs w:val="21"/>
        </w:rPr>
        <w:t>模型数据从滞</w:t>
      </w:r>
      <w:r w:rsidR="00082559" w:rsidRPr="00C24719">
        <w:rPr>
          <w:rFonts w:ascii="宋体" w:eastAsia="宋体" w:hAnsi="宋体" w:cs="宋体" w:hint="eastAsia"/>
          <w:color w:val="000000" w:themeColor="text1"/>
          <w:kern w:val="0"/>
          <w:szCs w:val="21"/>
        </w:rPr>
        <w:t>后</w:t>
      </w:r>
      <w:r w:rsidRPr="00C24719">
        <w:rPr>
          <w:rFonts w:ascii="Times New Roman" w:eastAsia="宋体" w:hAnsi="Times New Roman" w:cs="Times New Roman"/>
          <w:color w:val="000000" w:themeColor="text1"/>
          <w:kern w:val="0"/>
          <w:szCs w:val="21"/>
        </w:rPr>
        <w:t>38</w:t>
      </w:r>
      <w:r w:rsidRPr="00C24719">
        <w:rPr>
          <w:rFonts w:ascii="宋体" w:eastAsia="宋体" w:hAnsi="宋体" w:cs="宋体"/>
          <w:color w:val="000000" w:themeColor="text1"/>
          <w:kern w:val="0"/>
          <w:szCs w:val="21"/>
        </w:rPr>
        <w:t>阶开始均小</w:t>
      </w:r>
      <w:r w:rsidR="00082559" w:rsidRPr="00C24719">
        <w:rPr>
          <w:rFonts w:ascii="宋体" w:eastAsia="宋体" w:hAnsi="宋体" w:cs="宋体" w:hint="eastAsia"/>
          <w:color w:val="000000" w:themeColor="text1"/>
          <w:kern w:val="0"/>
          <w:szCs w:val="21"/>
        </w:rPr>
        <w:t>于</w:t>
      </w:r>
      <w:r w:rsidRPr="00C24719">
        <w:rPr>
          <w:rFonts w:ascii="Times New Roman" w:eastAsia="宋体" w:hAnsi="Times New Roman" w:cs="Times New Roman"/>
          <w:color w:val="000000" w:themeColor="text1"/>
          <w:kern w:val="0"/>
          <w:szCs w:val="21"/>
        </w:rPr>
        <w:t>0.05</w:t>
      </w:r>
      <w:r w:rsidRPr="00C24719">
        <w:rPr>
          <w:rFonts w:ascii="宋体" w:eastAsia="宋体" w:hAnsi="宋体" w:cs="宋体" w:hint="eastAsia"/>
          <w:color w:val="000000" w:themeColor="text1"/>
          <w:kern w:val="0"/>
          <w:szCs w:val="21"/>
        </w:rPr>
        <w:t>，收益率分布</w:t>
      </w:r>
      <w:r w:rsidRPr="00C24719">
        <w:rPr>
          <w:rFonts w:ascii="宋体" w:eastAsia="宋体" w:hAnsi="宋体" w:cs="宋体"/>
          <w:color w:val="000000" w:themeColor="text1"/>
          <w:kern w:val="0"/>
          <w:szCs w:val="21"/>
        </w:rPr>
        <w:t>自相关性</w:t>
      </w:r>
      <w:r w:rsidRPr="00C24719">
        <w:rPr>
          <w:rFonts w:ascii="宋体" w:eastAsia="宋体" w:hAnsi="宋体" w:cs="宋体" w:hint="eastAsia"/>
          <w:color w:val="000000" w:themeColor="text1"/>
          <w:kern w:val="0"/>
          <w:szCs w:val="21"/>
        </w:rPr>
        <w:t>较弱</w:t>
      </w:r>
      <w:r w:rsidRPr="00C24719">
        <w:rPr>
          <w:rFonts w:ascii="宋体" w:eastAsia="宋体" w:hAnsi="宋体" w:cs="宋体"/>
          <w:color w:val="000000" w:themeColor="text1"/>
          <w:kern w:val="0"/>
          <w:szCs w:val="21"/>
        </w:rPr>
        <w:t>。而绝对收益</w:t>
      </w:r>
      <m:oMath>
        <m:sSub>
          <m:sSubPr>
            <m:ctrlPr>
              <w:rPr>
                <w:rFonts w:ascii="Cambria Math" w:eastAsia="宋体" w:hAnsi="Cambria Math" w:cs="宋体"/>
                <w:color w:val="000000" w:themeColor="text1"/>
                <w:kern w:val="0"/>
                <w:szCs w:val="21"/>
              </w:rPr>
            </m:ctrlPr>
          </m:sSubPr>
          <m:e>
            <m:r>
              <m:rPr>
                <m:sty m:val="p"/>
              </m:rPr>
              <w:rPr>
                <w:rFonts w:ascii="Cambria Math" w:eastAsia="宋体" w:hAnsi="Cambria Math" w:cs="宋体"/>
                <w:color w:val="000000" w:themeColor="text1"/>
                <w:kern w:val="0"/>
                <w:szCs w:val="21"/>
              </w:rPr>
              <m:t>|</m:t>
            </m:r>
            <m:r>
              <w:rPr>
                <w:rFonts w:ascii="Cambria Math" w:eastAsia="宋体" w:hAnsi="Cambria Math" w:cs="宋体"/>
                <w:color w:val="000000" w:themeColor="text1"/>
                <w:kern w:val="0"/>
                <w:szCs w:val="21"/>
              </w:rPr>
              <m:t>ρ</m:t>
            </m:r>
          </m:e>
          <m:sub>
            <m:r>
              <w:rPr>
                <w:rFonts w:ascii="Cambria Math" w:eastAsia="宋体" w:hAnsi="Cambria Math" w:cs="宋体"/>
                <w:color w:val="000000" w:themeColor="text1"/>
                <w:kern w:val="0"/>
                <w:szCs w:val="21"/>
              </w:rPr>
              <m:t>t</m:t>
            </m:r>
          </m:sub>
        </m:sSub>
        <m:r>
          <m:rPr>
            <m:sty m:val="p"/>
          </m:rPr>
          <w:rPr>
            <w:rFonts w:ascii="Cambria Math" w:eastAsia="宋体" w:hAnsi="Cambria Math" w:cs="宋体"/>
            <w:color w:val="000000" w:themeColor="text1"/>
            <w:kern w:val="0"/>
            <w:szCs w:val="21"/>
          </w:rPr>
          <m:t>|</m:t>
        </m:r>
      </m:oMath>
      <w:r w:rsidRPr="00C24719">
        <w:rPr>
          <w:rFonts w:ascii="宋体" w:eastAsia="宋体" w:hAnsi="宋体" w:cs="宋体"/>
          <w:color w:val="000000" w:themeColor="text1"/>
          <w:kern w:val="0"/>
          <w:szCs w:val="21"/>
        </w:rPr>
        <w:t>和平方收益</w:t>
      </w:r>
      <m:oMath>
        <m:sSup>
          <m:sSupPr>
            <m:ctrlPr>
              <w:rPr>
                <w:rFonts w:ascii="Cambria Math" w:eastAsia="宋体" w:hAnsi="Cambria Math" w:cs="宋体"/>
                <w:color w:val="000000" w:themeColor="text1"/>
                <w:kern w:val="0"/>
                <w:szCs w:val="21"/>
              </w:rPr>
            </m:ctrlPr>
          </m:sSupPr>
          <m:e>
            <m:sSub>
              <m:sSubPr>
                <m:ctrlPr>
                  <w:rPr>
                    <w:rFonts w:ascii="Cambria Math" w:eastAsia="宋体" w:hAnsi="Cambria Math" w:cs="宋体"/>
                    <w:color w:val="000000" w:themeColor="text1"/>
                    <w:kern w:val="0"/>
                    <w:szCs w:val="21"/>
                  </w:rPr>
                </m:ctrlPr>
              </m:sSubPr>
              <m:e>
                <m:r>
                  <w:rPr>
                    <w:rFonts w:ascii="Cambria Math" w:eastAsia="宋体" w:hAnsi="Cambria Math" w:cs="宋体"/>
                    <w:color w:val="000000" w:themeColor="text1"/>
                    <w:kern w:val="0"/>
                    <w:szCs w:val="21"/>
                  </w:rPr>
                  <m:t>ρ</m:t>
                </m:r>
              </m:e>
              <m:sub>
                <m:r>
                  <w:rPr>
                    <w:rFonts w:ascii="Cambria Math" w:eastAsia="宋体" w:hAnsi="Cambria Math" w:cs="宋体"/>
                    <w:color w:val="000000" w:themeColor="text1"/>
                    <w:kern w:val="0"/>
                    <w:szCs w:val="21"/>
                  </w:rPr>
                  <m:t>t</m:t>
                </m:r>
              </m:sub>
            </m:sSub>
          </m:e>
          <m:sup>
            <m:r>
              <m:rPr>
                <m:sty m:val="p"/>
              </m:rPr>
              <w:rPr>
                <w:rFonts w:ascii="Cambria Math" w:eastAsia="宋体" w:hAnsi="Cambria Math" w:cs="宋体"/>
                <w:color w:val="000000" w:themeColor="text1"/>
                <w:kern w:val="0"/>
                <w:szCs w:val="21"/>
              </w:rPr>
              <m:t>2</m:t>
            </m:r>
          </m:sup>
        </m:sSup>
      </m:oMath>
      <w:r w:rsidRPr="00C24719">
        <w:rPr>
          <w:rFonts w:ascii="宋体" w:eastAsia="宋体" w:hAnsi="宋体" w:cs="宋体"/>
          <w:color w:val="000000" w:themeColor="text1"/>
          <w:kern w:val="0"/>
          <w:szCs w:val="21"/>
        </w:rPr>
        <w:t>的序列相关系数</w:t>
      </w:r>
      <w:r w:rsidRPr="00C24719">
        <w:rPr>
          <w:rFonts w:ascii="宋体" w:eastAsia="宋体" w:hAnsi="宋体" w:cs="宋体" w:hint="eastAsia"/>
          <w:color w:val="000000" w:themeColor="text1"/>
          <w:kern w:val="0"/>
          <w:szCs w:val="21"/>
        </w:rPr>
        <w:t>均远大</w:t>
      </w:r>
      <w:r w:rsidR="002A1ADC" w:rsidRPr="00C24719">
        <w:rPr>
          <w:rFonts w:ascii="宋体" w:eastAsia="宋体" w:hAnsi="宋体" w:cs="宋体" w:hint="eastAsia"/>
          <w:color w:val="000000" w:themeColor="text1"/>
          <w:kern w:val="0"/>
          <w:szCs w:val="21"/>
        </w:rPr>
        <w:t>于</w:t>
      </w:r>
      <w:r w:rsidRPr="00C24719">
        <w:rPr>
          <w:rFonts w:ascii="Times New Roman" w:eastAsia="宋体" w:hAnsi="Times New Roman" w:cs="Times New Roman"/>
          <w:color w:val="000000" w:themeColor="text1"/>
          <w:kern w:val="0"/>
          <w:szCs w:val="21"/>
        </w:rPr>
        <w:t>0.05</w:t>
      </w:r>
      <w:r w:rsidRPr="00C24719">
        <w:rPr>
          <w:rFonts w:ascii="宋体" w:eastAsia="宋体" w:hAnsi="宋体" w:cs="宋体"/>
          <w:color w:val="000000" w:themeColor="text1"/>
          <w:kern w:val="0"/>
          <w:szCs w:val="21"/>
        </w:rPr>
        <w:t>，衰减缓慢且绝对收益自相关系数大于平方收益自相关系数，</w:t>
      </w:r>
      <w:r w:rsidR="00F12913" w:rsidRPr="00C24719">
        <w:rPr>
          <w:rFonts w:ascii="宋体" w:eastAsia="宋体" w:hAnsi="宋体" w:cs="宋体" w:hint="eastAsia"/>
          <w:color w:val="000000" w:themeColor="text1"/>
          <w:kern w:val="0"/>
          <w:szCs w:val="21"/>
        </w:rPr>
        <w:t>该</w:t>
      </w:r>
      <w:r w:rsidRPr="00C24719">
        <w:rPr>
          <w:rFonts w:ascii="宋体" w:eastAsia="宋体" w:hAnsi="宋体" w:cs="宋体"/>
          <w:color w:val="000000" w:themeColor="text1"/>
          <w:kern w:val="0"/>
          <w:szCs w:val="21"/>
        </w:rPr>
        <w:t>特征表明</w:t>
      </w:r>
      <w:r w:rsidRPr="00C24719">
        <w:rPr>
          <w:rFonts w:ascii="宋体" w:eastAsia="宋体" w:hAnsi="宋体" w:cs="宋体" w:hint="eastAsia"/>
          <w:color w:val="000000" w:themeColor="text1"/>
          <w:kern w:val="0"/>
          <w:szCs w:val="21"/>
        </w:rPr>
        <w:t>模型产生的时间序列</w:t>
      </w:r>
      <w:r w:rsidRPr="00C24719">
        <w:rPr>
          <w:rFonts w:ascii="宋体" w:eastAsia="宋体" w:hAnsi="宋体" w:cs="宋体"/>
          <w:color w:val="000000" w:themeColor="text1"/>
          <w:kern w:val="0"/>
          <w:szCs w:val="21"/>
        </w:rPr>
        <w:t>波动具有</w:t>
      </w:r>
      <w:r w:rsidRPr="00C24719">
        <w:rPr>
          <w:rFonts w:ascii="宋体" w:eastAsia="宋体" w:hAnsi="宋体" w:cs="宋体" w:hint="eastAsia"/>
          <w:color w:val="000000" w:themeColor="text1"/>
          <w:kern w:val="0"/>
          <w:szCs w:val="21"/>
        </w:rPr>
        <w:t>和上证</w:t>
      </w:r>
      <w:r w:rsidRPr="00C24719">
        <w:rPr>
          <w:rFonts w:ascii="Times New Roman" w:eastAsia="宋体" w:hAnsi="Times New Roman" w:cs="Times New Roman"/>
          <w:color w:val="000000" w:themeColor="text1"/>
          <w:kern w:val="0"/>
          <w:szCs w:val="21"/>
        </w:rPr>
        <w:t xml:space="preserve">50ETF </w:t>
      </w:r>
      <w:r w:rsidRPr="00C24719">
        <w:rPr>
          <w:rFonts w:ascii="宋体" w:eastAsia="宋体" w:hAnsi="宋体" w:cs="宋体" w:hint="eastAsia"/>
          <w:color w:val="000000" w:themeColor="text1"/>
          <w:kern w:val="0"/>
          <w:szCs w:val="21"/>
        </w:rPr>
        <w:t>类似的</w:t>
      </w:r>
      <w:r w:rsidRPr="00C24719">
        <w:rPr>
          <w:rFonts w:ascii="宋体" w:eastAsia="宋体" w:hAnsi="宋体" w:cs="宋体"/>
          <w:color w:val="000000" w:themeColor="text1"/>
          <w:kern w:val="0"/>
          <w:szCs w:val="21"/>
        </w:rPr>
        <w:t>长记忆性或者幂律行为特征。</w:t>
      </w:r>
    </w:p>
    <w:p w14:paraId="775423B1" w14:textId="34ECF694" w:rsidR="006830A6" w:rsidRPr="00C24719" w:rsidRDefault="006830A6" w:rsidP="006830A6">
      <w:pPr>
        <w:ind w:firstLineChars="200" w:firstLine="420"/>
        <w:rPr>
          <w:rFonts w:ascii="宋体" w:eastAsia="宋体" w:hAnsi="宋体" w:cs="宋体"/>
          <w:color w:val="000000" w:themeColor="text1"/>
          <w:kern w:val="0"/>
          <w:szCs w:val="21"/>
        </w:rPr>
      </w:pPr>
      <w:r w:rsidRPr="00C24719">
        <w:rPr>
          <w:rFonts w:ascii="宋体" w:eastAsia="宋体" w:hAnsi="宋体" w:cs="宋体" w:hint="eastAsia"/>
          <w:color w:val="000000" w:themeColor="text1"/>
          <w:kern w:val="0"/>
          <w:szCs w:val="21"/>
        </w:rPr>
        <w:t>本小节我们将上证</w:t>
      </w:r>
      <w:r w:rsidRPr="00C24719">
        <w:rPr>
          <w:rFonts w:ascii="Times New Roman" w:eastAsia="宋体" w:hAnsi="Times New Roman" w:cs="Times New Roman"/>
          <w:color w:val="000000" w:themeColor="text1"/>
          <w:kern w:val="0"/>
          <w:szCs w:val="21"/>
        </w:rPr>
        <w:t>50ETF</w:t>
      </w:r>
      <w:r w:rsidRPr="00C24719">
        <w:rPr>
          <w:rFonts w:ascii="宋体" w:eastAsia="宋体" w:hAnsi="宋体" w:cs="宋体" w:hint="eastAsia"/>
          <w:color w:val="000000" w:themeColor="text1"/>
          <w:kern w:val="0"/>
          <w:szCs w:val="21"/>
        </w:rPr>
        <w:t>和动态系统</w:t>
      </w:r>
      <w:r w:rsidRPr="00C24719">
        <w:rPr>
          <w:rFonts w:ascii="宋体" w:eastAsia="宋体" w:hAnsi="宋体" w:cs="宋体"/>
          <w:color w:val="000000" w:themeColor="text1"/>
          <w:kern w:val="0"/>
          <w:szCs w:val="21"/>
        </w:rPr>
        <w:t>(</w:t>
      </w:r>
      <w:r w:rsidRPr="00C24719">
        <w:rPr>
          <w:rFonts w:ascii="Times New Roman" w:eastAsia="宋体" w:hAnsi="Times New Roman" w:cs="Times New Roman"/>
          <w:color w:val="000000" w:themeColor="text1"/>
          <w:kern w:val="0"/>
          <w:szCs w:val="21"/>
        </w:rPr>
        <w:t>30</w:t>
      </w:r>
      <w:r w:rsidRPr="00C24719">
        <w:rPr>
          <w:rFonts w:ascii="宋体" w:eastAsia="宋体" w:hAnsi="宋体" w:cs="宋体"/>
          <w:color w:val="000000" w:themeColor="text1"/>
          <w:kern w:val="0"/>
          <w:szCs w:val="21"/>
        </w:rPr>
        <w:t>)</w:t>
      </w:r>
      <w:r w:rsidRPr="00C24719">
        <w:rPr>
          <w:rFonts w:ascii="宋体" w:eastAsia="宋体" w:hAnsi="宋体" w:cs="宋体" w:hint="eastAsia"/>
          <w:color w:val="000000" w:themeColor="text1"/>
          <w:kern w:val="0"/>
          <w:szCs w:val="21"/>
        </w:rPr>
        <w:t>价格序列</w:t>
      </w:r>
      <w:r w:rsidRPr="00C24719">
        <w:rPr>
          <w:rFonts w:ascii="宋体" w:eastAsia="宋体" w:hAnsi="宋体" w:cs="宋体"/>
          <w:color w:val="000000" w:themeColor="text1"/>
          <w:kern w:val="0"/>
          <w:szCs w:val="21"/>
        </w:rPr>
        <w:t>的</w:t>
      </w:r>
      <w:r w:rsidRPr="00C24719">
        <w:rPr>
          <w:rFonts w:ascii="宋体" w:eastAsia="宋体" w:hAnsi="宋体" w:cs="宋体" w:hint="eastAsia"/>
          <w:color w:val="000000" w:themeColor="text1"/>
          <w:kern w:val="0"/>
          <w:szCs w:val="21"/>
        </w:rPr>
        <w:t>统计特征</w:t>
      </w:r>
      <w:r w:rsidRPr="00C24719">
        <w:rPr>
          <w:rFonts w:ascii="宋体" w:eastAsia="宋体" w:hAnsi="宋体" w:cs="宋体"/>
          <w:color w:val="000000" w:themeColor="text1"/>
          <w:kern w:val="0"/>
          <w:szCs w:val="21"/>
        </w:rPr>
        <w:t>进行对比，市场数据和</w:t>
      </w:r>
      <w:r w:rsidRPr="00C24719">
        <w:rPr>
          <w:rFonts w:ascii="宋体" w:eastAsia="宋体" w:hAnsi="宋体" w:cs="宋体" w:hint="eastAsia"/>
          <w:color w:val="000000" w:themeColor="text1"/>
          <w:kern w:val="0"/>
          <w:szCs w:val="21"/>
        </w:rPr>
        <w:t>模型价格序列均表现出一系列典型特征</w:t>
      </w:r>
      <w:r w:rsidRPr="00C24719">
        <w:rPr>
          <w:rFonts w:ascii="宋体" w:eastAsia="宋体" w:hAnsi="宋体" w:cs="宋体"/>
          <w:color w:val="000000" w:themeColor="text1"/>
          <w:kern w:val="0"/>
          <w:szCs w:val="21"/>
        </w:rPr>
        <w:t>：</w:t>
      </w:r>
    </w:p>
    <w:p w14:paraId="71EA40B9" w14:textId="6148F95B" w:rsidR="006830A6" w:rsidRPr="00C24719" w:rsidRDefault="006830A6" w:rsidP="006830A6">
      <w:pPr>
        <w:ind w:firstLineChars="200" w:firstLine="420"/>
        <w:rPr>
          <w:rFonts w:ascii="宋体" w:eastAsia="宋体" w:hAnsi="宋体" w:cs="宋体"/>
          <w:color w:val="000000" w:themeColor="text1"/>
          <w:kern w:val="0"/>
          <w:szCs w:val="21"/>
        </w:rPr>
      </w:pPr>
      <w:r w:rsidRPr="00C24719">
        <w:rPr>
          <w:rFonts w:ascii="宋体" w:eastAsia="宋体" w:hAnsi="宋体" w:cs="Times New Roman"/>
          <w:color w:val="000000" w:themeColor="text1"/>
          <w:szCs w:val="21"/>
        </w:rPr>
        <w:fldChar w:fldCharType="begin"/>
      </w:r>
      <w:r w:rsidRPr="00C24719">
        <w:rPr>
          <w:rFonts w:ascii="宋体" w:eastAsia="宋体" w:hAnsi="宋体" w:cs="Times New Roman"/>
          <w:color w:val="000000" w:themeColor="text1"/>
          <w:szCs w:val="21"/>
        </w:rPr>
        <w:instrText xml:space="preserve"> </w:instrText>
      </w:r>
      <w:r w:rsidRPr="00C24719">
        <w:rPr>
          <w:rFonts w:ascii="宋体" w:eastAsia="宋体" w:hAnsi="宋体" w:cs="Times New Roman" w:hint="eastAsia"/>
          <w:color w:val="000000" w:themeColor="text1"/>
          <w:szCs w:val="21"/>
        </w:rPr>
        <w:instrText>= 1 \* GB3</w:instrText>
      </w:r>
      <w:r w:rsidRPr="00C24719">
        <w:rPr>
          <w:rFonts w:ascii="宋体" w:eastAsia="宋体" w:hAnsi="宋体" w:cs="Times New Roman"/>
          <w:color w:val="000000" w:themeColor="text1"/>
          <w:szCs w:val="21"/>
        </w:rPr>
        <w:instrText xml:space="preserve"> </w:instrText>
      </w:r>
      <w:r w:rsidRPr="00C24719">
        <w:rPr>
          <w:rFonts w:ascii="宋体" w:eastAsia="宋体" w:hAnsi="宋体" w:cs="Times New Roman"/>
          <w:color w:val="000000" w:themeColor="text1"/>
          <w:szCs w:val="21"/>
        </w:rPr>
        <w:fldChar w:fldCharType="separate"/>
      </w:r>
      <w:r w:rsidRPr="00C24719">
        <w:rPr>
          <w:rFonts w:ascii="宋体" w:eastAsia="宋体" w:hAnsi="宋体" w:cs="Times New Roman" w:hint="eastAsia"/>
          <w:noProof/>
          <w:color w:val="000000" w:themeColor="text1"/>
          <w:szCs w:val="21"/>
        </w:rPr>
        <w:t>①</w:t>
      </w:r>
      <w:r w:rsidRPr="00C24719">
        <w:rPr>
          <w:rFonts w:ascii="宋体" w:eastAsia="宋体" w:hAnsi="宋体" w:cs="Times New Roman"/>
          <w:color w:val="000000" w:themeColor="text1"/>
          <w:szCs w:val="21"/>
        </w:rPr>
        <w:fldChar w:fldCharType="end"/>
      </w:r>
      <w:r w:rsidRPr="00C24719">
        <w:rPr>
          <w:rFonts w:ascii="宋体" w:eastAsia="宋体" w:hAnsi="宋体" w:cs="宋体"/>
          <w:color w:val="000000" w:themeColor="text1"/>
          <w:kern w:val="0"/>
          <w:szCs w:val="21"/>
        </w:rPr>
        <w:t>市场收益率</w:t>
      </w:r>
      <w:r w:rsidRPr="00C24719">
        <w:rPr>
          <w:rFonts w:ascii="宋体" w:eastAsia="宋体" w:hAnsi="宋体" w:cs="宋体" w:hint="eastAsia"/>
          <w:color w:val="000000" w:themeColor="text1"/>
          <w:kern w:val="0"/>
          <w:szCs w:val="21"/>
        </w:rPr>
        <w:t>和波动率</w:t>
      </w:r>
      <w:r w:rsidRPr="00C24719">
        <w:rPr>
          <w:rFonts w:ascii="宋体" w:eastAsia="宋体" w:hAnsi="宋体" w:cs="宋体"/>
          <w:color w:val="000000" w:themeColor="text1"/>
          <w:kern w:val="0"/>
          <w:szCs w:val="21"/>
        </w:rPr>
        <w:t>分布的</w:t>
      </w:r>
      <w:r w:rsidRPr="00C24719">
        <w:rPr>
          <w:rFonts w:ascii="宋体" w:eastAsia="宋体" w:hAnsi="宋体" w:cs="宋体" w:hint="eastAsia"/>
          <w:color w:val="000000" w:themeColor="text1"/>
          <w:kern w:val="0"/>
          <w:szCs w:val="21"/>
        </w:rPr>
        <w:t>“</w:t>
      </w:r>
      <w:r w:rsidRPr="00C24719">
        <w:rPr>
          <w:rFonts w:ascii="宋体" w:eastAsia="宋体" w:hAnsi="宋体" w:cs="宋体"/>
          <w:color w:val="000000" w:themeColor="text1"/>
          <w:kern w:val="0"/>
          <w:szCs w:val="21"/>
        </w:rPr>
        <w:t>尖峰</w:t>
      </w:r>
      <w:r w:rsidRPr="00C24719">
        <w:rPr>
          <w:rFonts w:ascii="宋体" w:eastAsia="宋体" w:hAnsi="宋体" w:cs="宋体" w:hint="eastAsia"/>
          <w:color w:val="000000" w:themeColor="text1"/>
          <w:kern w:val="0"/>
          <w:szCs w:val="21"/>
        </w:rPr>
        <w:t>厚尾”</w:t>
      </w:r>
      <w:r w:rsidR="003A76AF" w:rsidRPr="00C24719">
        <w:rPr>
          <w:rFonts w:ascii="宋体" w:eastAsia="宋体" w:hAnsi="宋体" w:cs="宋体" w:hint="eastAsia"/>
          <w:color w:val="000000" w:themeColor="text1"/>
          <w:kern w:val="0"/>
          <w:szCs w:val="21"/>
        </w:rPr>
        <w:t>和偏态</w:t>
      </w:r>
      <w:r w:rsidRPr="00C24719">
        <w:rPr>
          <w:rFonts w:ascii="宋体" w:eastAsia="宋体" w:hAnsi="宋体" w:cs="宋体" w:hint="eastAsia"/>
          <w:color w:val="000000" w:themeColor="text1"/>
          <w:kern w:val="0"/>
          <w:szCs w:val="21"/>
        </w:rPr>
        <w:t>。</w:t>
      </w:r>
    </w:p>
    <w:p w14:paraId="42C1EA20" w14:textId="77777777" w:rsidR="006830A6" w:rsidRPr="00C24719" w:rsidRDefault="006830A6" w:rsidP="006830A6">
      <w:pPr>
        <w:ind w:firstLineChars="200" w:firstLine="420"/>
        <w:rPr>
          <w:rFonts w:ascii="宋体" w:eastAsia="宋体" w:hAnsi="宋体" w:cs="宋体"/>
          <w:color w:val="000000" w:themeColor="text1"/>
          <w:kern w:val="0"/>
          <w:szCs w:val="21"/>
        </w:rPr>
      </w:pPr>
      <w:r w:rsidRPr="00C24719">
        <w:rPr>
          <w:rFonts w:ascii="宋体" w:eastAsia="宋体" w:hAnsi="宋体"/>
          <w:color w:val="000000" w:themeColor="text1"/>
          <w:szCs w:val="21"/>
        </w:rPr>
        <w:fldChar w:fldCharType="begin"/>
      </w:r>
      <w:r w:rsidRPr="00C24719">
        <w:rPr>
          <w:rFonts w:ascii="宋体" w:eastAsia="宋体" w:hAnsi="宋体"/>
          <w:color w:val="000000" w:themeColor="text1"/>
          <w:szCs w:val="21"/>
        </w:rPr>
        <w:instrText xml:space="preserve"> </w:instrText>
      </w:r>
      <w:r w:rsidRPr="00C24719">
        <w:rPr>
          <w:rFonts w:ascii="宋体" w:eastAsia="宋体" w:hAnsi="宋体" w:hint="eastAsia"/>
          <w:color w:val="000000" w:themeColor="text1"/>
          <w:szCs w:val="21"/>
        </w:rPr>
        <w:instrText>= 2 \* GB3</w:instrText>
      </w:r>
      <w:r w:rsidRPr="00C24719">
        <w:rPr>
          <w:rFonts w:ascii="宋体" w:eastAsia="宋体" w:hAnsi="宋体"/>
          <w:color w:val="000000" w:themeColor="text1"/>
          <w:szCs w:val="21"/>
        </w:rPr>
        <w:instrText xml:space="preserve"> </w:instrText>
      </w:r>
      <w:r w:rsidRPr="00C24719">
        <w:rPr>
          <w:rFonts w:ascii="宋体" w:eastAsia="宋体" w:hAnsi="宋体"/>
          <w:color w:val="000000" w:themeColor="text1"/>
          <w:szCs w:val="21"/>
        </w:rPr>
        <w:fldChar w:fldCharType="separate"/>
      </w:r>
      <w:r w:rsidRPr="00C24719">
        <w:rPr>
          <w:rFonts w:ascii="宋体" w:eastAsia="宋体" w:hAnsi="宋体" w:hint="eastAsia"/>
          <w:noProof/>
          <w:color w:val="000000" w:themeColor="text1"/>
          <w:szCs w:val="21"/>
        </w:rPr>
        <w:t>②</w:t>
      </w:r>
      <w:r w:rsidRPr="00C24719">
        <w:rPr>
          <w:rFonts w:ascii="宋体" w:eastAsia="宋体" w:hAnsi="宋体"/>
          <w:color w:val="000000" w:themeColor="text1"/>
          <w:szCs w:val="21"/>
        </w:rPr>
        <w:fldChar w:fldCharType="end"/>
      </w:r>
      <w:r w:rsidRPr="00C24719">
        <w:rPr>
          <w:rFonts w:ascii="宋体" w:eastAsia="宋体" w:hAnsi="宋体" w:cs="宋体"/>
          <w:color w:val="000000" w:themeColor="text1"/>
          <w:kern w:val="0"/>
          <w:szCs w:val="21"/>
        </w:rPr>
        <w:t>波动率聚集。资产价格剧烈波动后跟着相对剧烈的波动，平稳波动会跟着相对平稳的波动</w:t>
      </w:r>
      <w:r w:rsidRPr="00C24719">
        <w:rPr>
          <w:rFonts w:ascii="宋体" w:eastAsia="宋体" w:hAnsi="宋体" w:cs="宋体" w:hint="eastAsia"/>
          <w:color w:val="000000" w:themeColor="text1"/>
          <w:kern w:val="0"/>
          <w:szCs w:val="21"/>
        </w:rPr>
        <w:t>。</w:t>
      </w:r>
    </w:p>
    <w:p w14:paraId="243F9D47" w14:textId="77777777" w:rsidR="006830A6" w:rsidRPr="00C24719" w:rsidRDefault="006830A6" w:rsidP="006830A6">
      <w:pPr>
        <w:ind w:firstLineChars="200" w:firstLine="420"/>
        <w:rPr>
          <w:rFonts w:ascii="宋体" w:eastAsia="宋体" w:hAnsi="宋体" w:cs="宋体"/>
          <w:color w:val="000000" w:themeColor="text1"/>
          <w:kern w:val="0"/>
          <w:szCs w:val="21"/>
        </w:rPr>
      </w:pPr>
      <w:r w:rsidRPr="00C24719">
        <w:rPr>
          <w:rFonts w:ascii="宋体" w:eastAsia="宋体" w:hAnsi="宋体" w:cs="宋体"/>
          <w:color w:val="000000" w:themeColor="text1"/>
          <w:kern w:val="0"/>
          <w:szCs w:val="21"/>
        </w:rPr>
        <w:lastRenderedPageBreak/>
        <w:fldChar w:fldCharType="begin"/>
      </w:r>
      <w:r w:rsidRPr="00C24719">
        <w:rPr>
          <w:rFonts w:ascii="宋体" w:eastAsia="宋体" w:hAnsi="宋体" w:cs="宋体"/>
          <w:color w:val="000000" w:themeColor="text1"/>
          <w:kern w:val="0"/>
          <w:szCs w:val="21"/>
        </w:rPr>
        <w:instrText xml:space="preserve"> = 3 \* GB3 </w:instrText>
      </w:r>
      <w:r w:rsidRPr="00C24719">
        <w:rPr>
          <w:rFonts w:ascii="宋体" w:eastAsia="宋体" w:hAnsi="宋体" w:cs="宋体"/>
          <w:color w:val="000000" w:themeColor="text1"/>
          <w:kern w:val="0"/>
          <w:szCs w:val="21"/>
        </w:rPr>
        <w:fldChar w:fldCharType="separate"/>
      </w:r>
      <w:r w:rsidRPr="00C24719">
        <w:rPr>
          <w:rFonts w:ascii="宋体" w:eastAsia="宋体" w:hAnsi="宋体" w:cs="宋体" w:hint="eastAsia"/>
          <w:noProof/>
          <w:color w:val="000000" w:themeColor="text1"/>
          <w:kern w:val="0"/>
          <w:szCs w:val="21"/>
        </w:rPr>
        <w:t>③</w:t>
      </w:r>
      <w:r w:rsidRPr="00C24719">
        <w:rPr>
          <w:rFonts w:ascii="宋体" w:eastAsia="宋体" w:hAnsi="宋体" w:cs="宋体"/>
          <w:color w:val="000000" w:themeColor="text1"/>
          <w:kern w:val="0"/>
          <w:szCs w:val="21"/>
        </w:rPr>
        <w:fldChar w:fldCharType="end"/>
      </w:r>
      <w:r w:rsidRPr="00C24719">
        <w:rPr>
          <w:rFonts w:ascii="宋体" w:eastAsia="宋体" w:hAnsi="宋体" w:cs="宋体"/>
          <w:color w:val="000000" w:themeColor="text1"/>
          <w:kern w:val="0"/>
          <w:szCs w:val="21"/>
        </w:rPr>
        <w:t>收益率轻度自相关，资产的绝对收益和平方收益序列具有显著的自相关现象，表明价格序列存在长记忆性。</w:t>
      </w:r>
    </w:p>
    <w:p w14:paraId="3781637E" w14:textId="06102DB8" w:rsidR="006830A6" w:rsidRPr="00C24719" w:rsidRDefault="007B717E" w:rsidP="006830A6">
      <w:pPr>
        <w:ind w:firstLineChars="200" w:firstLine="420"/>
        <w:rPr>
          <w:rFonts w:ascii="宋体" w:eastAsia="宋体" w:hAnsi="宋体" w:cs="宋体"/>
          <w:color w:val="000000" w:themeColor="text1"/>
          <w:kern w:val="0"/>
          <w:szCs w:val="21"/>
        </w:rPr>
      </w:pPr>
      <w:r w:rsidRPr="00C24719">
        <w:rPr>
          <w:rFonts w:ascii="宋体" w:eastAsia="宋体" w:hAnsi="宋体" w:cs="宋体" w:hint="eastAsia"/>
          <w:color w:val="000000" w:themeColor="text1"/>
          <w:kern w:val="0"/>
          <w:szCs w:val="21"/>
        </w:rPr>
        <w:t>这</w:t>
      </w:r>
      <w:r w:rsidR="006830A6" w:rsidRPr="00C24719">
        <w:rPr>
          <w:rFonts w:ascii="宋体" w:eastAsia="宋体" w:hAnsi="宋体" w:cs="宋体" w:hint="eastAsia"/>
          <w:color w:val="000000" w:themeColor="text1"/>
          <w:kern w:val="0"/>
          <w:szCs w:val="21"/>
        </w:rPr>
        <w:t>表明</w:t>
      </w:r>
      <w:r w:rsidR="006830A6" w:rsidRPr="00C24719">
        <w:rPr>
          <w:rFonts w:ascii="宋体" w:eastAsia="宋体" w:hAnsi="宋体" w:cs="宋体"/>
          <w:color w:val="000000" w:themeColor="text1"/>
          <w:kern w:val="0"/>
          <w:szCs w:val="21"/>
        </w:rPr>
        <w:t>我们从前景理论出发构建的人工金融市场能够比较全面的贴近真实市场，模型能够从一定程度上反应市场的结构、演化等特征</w:t>
      </w:r>
      <w:r w:rsidR="006830A6" w:rsidRPr="00C24719">
        <w:rPr>
          <w:rFonts w:ascii="宋体" w:eastAsia="宋体" w:hAnsi="宋体" w:cs="宋体" w:hint="eastAsia"/>
          <w:color w:val="000000" w:themeColor="text1"/>
          <w:kern w:val="0"/>
          <w:szCs w:val="21"/>
        </w:rPr>
        <w:t>，以该人工市场探讨市场典型特征形成</w:t>
      </w:r>
      <w:r w:rsidR="009156FF" w:rsidRPr="00C24719">
        <w:rPr>
          <w:rFonts w:ascii="宋体" w:eastAsia="宋体" w:hAnsi="宋体" w:cs="宋体" w:hint="eastAsia"/>
          <w:color w:val="000000" w:themeColor="text1"/>
          <w:kern w:val="0"/>
          <w:szCs w:val="21"/>
        </w:rPr>
        <w:t>机制</w:t>
      </w:r>
      <w:r w:rsidR="006830A6" w:rsidRPr="00C24719">
        <w:rPr>
          <w:rFonts w:ascii="宋体" w:eastAsia="宋体" w:hAnsi="宋体" w:cs="宋体" w:hint="eastAsia"/>
          <w:color w:val="000000" w:themeColor="text1"/>
          <w:kern w:val="0"/>
          <w:szCs w:val="21"/>
        </w:rPr>
        <w:t>具备合理性。下面我们通过对不同参数下</w:t>
      </w:r>
      <w:r w:rsidR="00BB4EBE" w:rsidRPr="00C24719">
        <w:rPr>
          <w:rFonts w:ascii="宋体" w:eastAsia="宋体" w:hAnsi="宋体" w:cs="宋体" w:hint="eastAsia"/>
          <w:color w:val="000000" w:themeColor="text1"/>
          <w:kern w:val="0"/>
          <w:szCs w:val="21"/>
        </w:rPr>
        <w:t>模型产生的收益序列</w:t>
      </w:r>
      <w:r w:rsidR="006830A6" w:rsidRPr="00C24719">
        <w:rPr>
          <w:rFonts w:ascii="宋体" w:eastAsia="宋体" w:hAnsi="宋体" w:cs="宋体" w:hint="eastAsia"/>
          <w:color w:val="000000" w:themeColor="text1"/>
          <w:kern w:val="0"/>
          <w:szCs w:val="21"/>
        </w:rPr>
        <w:t>进行对比分析，从系统环境和投资者心理因素两方面探究价格波动的影响因素。</w:t>
      </w:r>
    </w:p>
    <w:p w14:paraId="79D2A32D" w14:textId="203E99AC" w:rsidR="006830A6" w:rsidRPr="00C24719" w:rsidRDefault="006830A6" w:rsidP="006830A6">
      <w:pPr>
        <w:pStyle w:val="a3"/>
        <w:numPr>
          <w:ilvl w:val="0"/>
          <w:numId w:val="16"/>
        </w:numPr>
        <w:ind w:left="1202" w:firstLineChars="0"/>
        <w:outlineLvl w:val="1"/>
        <w:rPr>
          <w:rFonts w:ascii="黑体" w:eastAsia="黑体" w:hAnsi="黑体"/>
          <w:color w:val="000000" w:themeColor="text1"/>
        </w:rPr>
      </w:pPr>
      <w:r w:rsidRPr="00C24719">
        <w:rPr>
          <w:rFonts w:ascii="黑体" w:eastAsia="黑体" w:hAnsi="黑体" w:hint="eastAsia"/>
          <w:color w:val="000000" w:themeColor="text1"/>
        </w:rPr>
        <w:t>波动</w:t>
      </w:r>
      <w:r w:rsidR="00316C55" w:rsidRPr="00C24719">
        <w:rPr>
          <w:rFonts w:ascii="黑体" w:eastAsia="黑体" w:hAnsi="黑体" w:hint="eastAsia"/>
          <w:color w:val="000000" w:themeColor="text1"/>
        </w:rPr>
        <w:t>机制</w:t>
      </w:r>
      <w:r w:rsidRPr="00C24719">
        <w:rPr>
          <w:rFonts w:ascii="黑体" w:eastAsia="黑体" w:hAnsi="黑体" w:hint="eastAsia"/>
          <w:color w:val="000000" w:themeColor="text1"/>
        </w:rPr>
        <w:t>分析</w:t>
      </w:r>
    </w:p>
    <w:p w14:paraId="158634AE" w14:textId="1C9A1FD2" w:rsidR="003543F1" w:rsidRPr="00C24719" w:rsidRDefault="006830A6" w:rsidP="006830A6">
      <w:pPr>
        <w:ind w:firstLineChars="300" w:firstLine="630"/>
        <w:rPr>
          <w:rFonts w:ascii="宋体" w:eastAsia="宋体" w:hAnsi="宋体" w:cs="宋体"/>
          <w:bCs/>
          <w:color w:val="000000" w:themeColor="text1"/>
          <w:kern w:val="0"/>
          <w:szCs w:val="24"/>
        </w:rPr>
      </w:pPr>
      <w:r w:rsidRPr="00C24719">
        <w:rPr>
          <w:rFonts w:ascii="宋体" w:eastAsia="宋体" w:hAnsi="宋体" w:cs="宋体" w:hint="eastAsia"/>
          <w:color w:val="000000" w:themeColor="text1"/>
          <w:kern w:val="0"/>
          <w:szCs w:val="21"/>
        </w:rPr>
        <w:t>从</w:t>
      </w:r>
      <w:r w:rsidRPr="00C24719">
        <w:rPr>
          <w:rFonts w:ascii="宋体" w:eastAsia="宋体" w:hAnsi="宋体" w:cs="宋体"/>
          <w:color w:val="000000" w:themeColor="text1"/>
          <w:kern w:val="0"/>
          <w:szCs w:val="21"/>
        </w:rPr>
        <w:t>价格形成动态系统(</w:t>
      </w:r>
      <w:r w:rsidRPr="00C24719">
        <w:rPr>
          <w:rFonts w:ascii="Times New Roman" w:eastAsia="宋体" w:hAnsi="Times New Roman" w:cs="Times New Roman"/>
          <w:color w:val="000000" w:themeColor="text1"/>
          <w:kern w:val="0"/>
          <w:szCs w:val="21"/>
        </w:rPr>
        <w:t>3</w:t>
      </w:r>
      <w:r w:rsidR="00744495" w:rsidRPr="00C24719">
        <w:rPr>
          <w:rFonts w:ascii="Times New Roman" w:eastAsia="宋体" w:hAnsi="Times New Roman" w:cs="Times New Roman"/>
          <w:color w:val="000000" w:themeColor="text1"/>
          <w:kern w:val="0"/>
          <w:szCs w:val="21"/>
        </w:rPr>
        <w:t>2</w:t>
      </w:r>
      <w:r w:rsidRPr="00C24719">
        <w:rPr>
          <w:rFonts w:ascii="宋体" w:eastAsia="宋体" w:hAnsi="宋体" w:cs="宋体"/>
          <w:color w:val="000000" w:themeColor="text1"/>
          <w:kern w:val="0"/>
          <w:szCs w:val="21"/>
        </w:rPr>
        <w:t>)中观察到，投资者在市场中的切换机制、预期形成方式、市场的价格形成方式都对风险资产价格的波动产生影响。</w:t>
      </w:r>
      <w:r w:rsidR="00316C55" w:rsidRPr="00C24719">
        <w:rPr>
          <w:rFonts w:ascii="宋体" w:eastAsia="宋体" w:hAnsi="宋体" w:cs="宋体" w:hint="eastAsia"/>
          <w:color w:val="000000" w:themeColor="text1"/>
          <w:kern w:val="0"/>
          <w:szCs w:val="21"/>
        </w:rPr>
        <w:t>系统中包含诸多随机因素，例如价格形成过程中市场内部的随机扰动</w:t>
      </w:r>
      <m:oMath>
        <m:acc>
          <m:accPr>
            <m:ctrlPr>
              <w:rPr>
                <w:rFonts w:ascii="Cambria Math" w:eastAsia="宋体" w:hAnsi="Cambria Math" w:cs="宋体"/>
                <w:bCs/>
                <w:color w:val="000000" w:themeColor="text1"/>
                <w:kern w:val="0"/>
                <w:szCs w:val="24"/>
              </w:rPr>
            </m:ctrlPr>
          </m:accPr>
          <m:e>
            <m:r>
              <m:rPr>
                <m:sty m:val="p"/>
              </m:rPr>
              <w:rPr>
                <w:rFonts w:ascii="Cambria Math" w:eastAsia="宋体" w:hAnsi="Cambria Math" w:cs="宋体"/>
                <w:color w:val="000000" w:themeColor="text1"/>
                <w:kern w:val="0"/>
                <w:szCs w:val="24"/>
              </w:rPr>
              <m:t>δ</m:t>
            </m:r>
          </m:e>
        </m:acc>
      </m:oMath>
      <w:r w:rsidR="00842E60" w:rsidRPr="00C24719">
        <w:rPr>
          <w:rFonts w:ascii="宋体" w:eastAsia="宋体" w:hAnsi="宋体" w:cs="宋体" w:hint="eastAsia"/>
          <w:bCs/>
          <w:color w:val="000000" w:themeColor="text1"/>
          <w:kern w:val="0"/>
          <w:szCs w:val="24"/>
        </w:rPr>
        <w:t>，噪音交易</w:t>
      </w:r>
      <w:r w:rsidR="00842E60" w:rsidRPr="00C24719">
        <w:rPr>
          <w:rFonts w:ascii="宋体" w:eastAsia="宋体" w:hAnsi="宋体" w:cs="宋体"/>
          <w:bCs/>
          <w:color w:val="000000" w:themeColor="text1"/>
          <w:kern w:val="0"/>
          <w:szCs w:val="24"/>
        </w:rPr>
        <w:t xml:space="preserve"> </w:t>
      </w:r>
      <m:oMath>
        <m:sSub>
          <m:sSubPr>
            <m:ctrlPr>
              <w:rPr>
                <w:rFonts w:ascii="Cambria Math" w:eastAsia="宋体" w:hAnsi="Cambria Math" w:cs="宋体"/>
                <w:bCs/>
                <w:color w:val="000000" w:themeColor="text1"/>
                <w:kern w:val="0"/>
                <w:szCs w:val="24"/>
              </w:rPr>
            </m:ctrlPr>
          </m:sSubPr>
          <m:e>
            <m:r>
              <m:rPr>
                <m:sty m:val="p"/>
              </m:rPr>
              <w:rPr>
                <w:rFonts w:ascii="Cambria Math" w:eastAsia="宋体" w:hAnsi="Cambria Math" w:cs="宋体"/>
                <w:color w:val="000000" w:themeColor="text1"/>
                <w:kern w:val="0"/>
                <w:szCs w:val="24"/>
              </w:rPr>
              <m:t>u</m:t>
            </m:r>
          </m:e>
          <m:sub>
            <m:r>
              <m:rPr>
                <m:sty m:val="p"/>
              </m:rPr>
              <w:rPr>
                <w:rFonts w:ascii="Cambria Math" w:eastAsia="宋体" w:hAnsi="Cambria Math" w:cs="宋体"/>
                <w:color w:val="000000" w:themeColor="text1"/>
                <w:kern w:val="0"/>
                <w:szCs w:val="24"/>
              </w:rPr>
              <m:t>t</m:t>
            </m:r>
          </m:sub>
        </m:sSub>
      </m:oMath>
      <w:r w:rsidR="00842E60" w:rsidRPr="00C24719">
        <w:rPr>
          <w:rFonts w:ascii="宋体" w:eastAsia="宋体" w:hAnsi="宋体" w:cs="宋体" w:hint="eastAsia"/>
          <w:bCs/>
          <w:color w:val="000000" w:themeColor="text1"/>
          <w:kern w:val="0"/>
          <w:szCs w:val="24"/>
        </w:rPr>
        <w:t>，</w:t>
      </w:r>
      <w:r w:rsidR="006F646C" w:rsidRPr="00C24719">
        <w:rPr>
          <w:rFonts w:ascii="宋体" w:eastAsia="宋体" w:hAnsi="宋体" w:cs="宋体" w:hint="eastAsia"/>
          <w:bCs/>
          <w:color w:val="000000" w:themeColor="text1"/>
          <w:kern w:val="0"/>
          <w:szCs w:val="24"/>
        </w:rPr>
        <w:t>投资者策略的随机切换</w:t>
      </w:r>
      <w:r w:rsidR="00842E60" w:rsidRPr="00C24719">
        <w:rPr>
          <w:rFonts w:ascii="宋体" w:eastAsia="宋体" w:hAnsi="宋体" w:cs="宋体" w:hint="eastAsia"/>
          <w:bCs/>
          <w:color w:val="000000" w:themeColor="text1"/>
          <w:kern w:val="0"/>
          <w:szCs w:val="24"/>
        </w:rPr>
        <w:t>以及</w:t>
      </w:r>
      <w:r w:rsidR="00EB1A50" w:rsidRPr="00C24719">
        <w:rPr>
          <w:rFonts w:ascii="宋体" w:eastAsia="宋体" w:hAnsi="宋体" w:cs="宋体" w:hint="eastAsia"/>
          <w:bCs/>
          <w:color w:val="000000" w:themeColor="text1"/>
          <w:kern w:val="0"/>
          <w:szCs w:val="24"/>
        </w:rPr>
        <w:t>预期形成的非线性等使得</w:t>
      </w:r>
      <w:r w:rsidR="003543F1" w:rsidRPr="00C24719">
        <w:rPr>
          <w:rFonts w:ascii="宋体" w:eastAsia="宋体" w:hAnsi="宋体" w:cs="宋体" w:hint="eastAsia"/>
          <w:bCs/>
          <w:color w:val="000000" w:themeColor="text1"/>
          <w:kern w:val="0"/>
          <w:szCs w:val="24"/>
        </w:rPr>
        <w:t>基于系统</w:t>
      </w:r>
      <w:r w:rsidR="003543F1" w:rsidRPr="00C24719">
        <w:rPr>
          <w:rFonts w:ascii="宋体" w:eastAsia="宋体" w:hAnsi="宋体" w:cs="宋体"/>
          <w:bCs/>
          <w:color w:val="000000" w:themeColor="text1"/>
          <w:kern w:val="0"/>
          <w:szCs w:val="24"/>
        </w:rPr>
        <w:t>(3</w:t>
      </w:r>
      <w:r w:rsidR="00CB3B51" w:rsidRPr="00C24719">
        <w:rPr>
          <w:rFonts w:ascii="宋体" w:eastAsia="宋体" w:hAnsi="宋体" w:cs="宋体"/>
          <w:bCs/>
          <w:color w:val="000000" w:themeColor="text1"/>
          <w:kern w:val="0"/>
          <w:szCs w:val="24"/>
        </w:rPr>
        <w:t>2</w:t>
      </w:r>
      <w:r w:rsidR="003543F1" w:rsidRPr="00C24719">
        <w:rPr>
          <w:rFonts w:ascii="宋体" w:eastAsia="宋体" w:hAnsi="宋体" w:cs="宋体"/>
          <w:bCs/>
          <w:color w:val="000000" w:themeColor="text1"/>
          <w:kern w:val="0"/>
          <w:szCs w:val="24"/>
        </w:rPr>
        <w:t>)</w:t>
      </w:r>
      <w:r w:rsidR="003543F1" w:rsidRPr="00C24719">
        <w:rPr>
          <w:rFonts w:ascii="宋体" w:eastAsia="宋体" w:hAnsi="宋体" w:cs="宋体" w:hint="eastAsia"/>
          <w:bCs/>
          <w:color w:val="000000" w:themeColor="text1"/>
          <w:kern w:val="0"/>
          <w:szCs w:val="24"/>
        </w:rPr>
        <w:t>的实验具有天然的随机性和复杂性，同一组参数下多次实验的结果并非完全一致</w:t>
      </w:r>
      <w:r w:rsidR="000F49A8" w:rsidRPr="00C24719">
        <w:rPr>
          <w:rFonts w:ascii="宋体" w:eastAsia="宋体" w:hAnsi="宋体" w:cs="宋体" w:hint="eastAsia"/>
          <w:bCs/>
          <w:color w:val="000000" w:themeColor="text1"/>
          <w:kern w:val="0"/>
          <w:szCs w:val="24"/>
        </w:rPr>
        <w:t>。</w:t>
      </w:r>
      <w:r w:rsidR="003543F1" w:rsidRPr="00C24719">
        <w:rPr>
          <w:rFonts w:ascii="宋体" w:eastAsia="宋体" w:hAnsi="宋体" w:cs="宋体" w:hint="eastAsia"/>
          <w:bCs/>
          <w:color w:val="000000" w:themeColor="text1"/>
          <w:kern w:val="0"/>
          <w:szCs w:val="24"/>
        </w:rPr>
        <w:t>因此我们在同一组参数下重复实验</w:t>
      </w:r>
      <w:r w:rsidR="006C2051" w:rsidRPr="00C24719">
        <w:rPr>
          <w:rFonts w:ascii="宋体" w:eastAsia="宋体" w:hAnsi="宋体" w:cs="宋体"/>
          <w:bCs/>
          <w:color w:val="000000" w:themeColor="text1"/>
          <w:kern w:val="0"/>
          <w:szCs w:val="24"/>
        </w:rPr>
        <w:t>100</w:t>
      </w:r>
      <w:r w:rsidR="006C2051" w:rsidRPr="00C24719">
        <w:rPr>
          <w:rFonts w:ascii="宋体" w:eastAsia="宋体" w:hAnsi="宋体" w:cs="宋体" w:hint="eastAsia"/>
          <w:bCs/>
          <w:color w:val="000000" w:themeColor="text1"/>
          <w:kern w:val="0"/>
          <w:szCs w:val="24"/>
        </w:rPr>
        <w:t>次</w:t>
      </w:r>
      <w:r w:rsidR="003543F1" w:rsidRPr="00C24719">
        <w:rPr>
          <w:rFonts w:ascii="宋体" w:eastAsia="宋体" w:hAnsi="宋体" w:cs="宋体" w:hint="eastAsia"/>
          <w:bCs/>
          <w:color w:val="000000" w:themeColor="text1"/>
          <w:kern w:val="0"/>
          <w:szCs w:val="24"/>
        </w:rPr>
        <w:t>，并且以收益率</w:t>
      </w:r>
      <w:r w:rsidR="00D43D3D" w:rsidRPr="00C24719">
        <w:rPr>
          <w:rFonts w:ascii="宋体" w:eastAsia="宋体" w:hAnsi="宋体" w:cs="宋体" w:hint="eastAsia"/>
          <w:bCs/>
          <w:color w:val="000000" w:themeColor="text1"/>
          <w:kern w:val="0"/>
          <w:szCs w:val="24"/>
        </w:rPr>
        <w:t>的分布</w:t>
      </w:r>
      <w:r w:rsidR="003543F1" w:rsidRPr="00C24719">
        <w:rPr>
          <w:rFonts w:ascii="宋体" w:eastAsia="宋体" w:hAnsi="宋体" w:cs="宋体" w:hint="eastAsia"/>
          <w:bCs/>
          <w:color w:val="000000" w:themeColor="text1"/>
          <w:kern w:val="0"/>
          <w:szCs w:val="24"/>
        </w:rPr>
        <w:t>为目标变量，通过</w:t>
      </w:r>
      <w:r w:rsidR="00D43D3D" w:rsidRPr="00C24719">
        <w:rPr>
          <w:rFonts w:ascii="宋体" w:eastAsia="宋体" w:hAnsi="宋体" w:cs="宋体" w:hint="eastAsia"/>
          <w:bCs/>
          <w:color w:val="000000" w:themeColor="text1"/>
          <w:kern w:val="0"/>
          <w:szCs w:val="24"/>
        </w:rPr>
        <w:t>计算其平均描述实验结果。</w:t>
      </w:r>
    </w:p>
    <w:p w14:paraId="763EE0D7" w14:textId="38EF0286" w:rsidR="00D43D3D" w:rsidRPr="00C24719" w:rsidRDefault="00090A8B" w:rsidP="00DA1FE9">
      <w:pPr>
        <w:rPr>
          <w:rFonts w:ascii="宋体" w:eastAsia="宋体" w:hAnsi="宋体" w:cs="宋体"/>
          <w:bCs/>
          <w:color w:val="000000" w:themeColor="text1"/>
          <w:kern w:val="0"/>
          <w:szCs w:val="24"/>
        </w:rPr>
      </w:pPr>
      <w:r w:rsidRPr="00C24719">
        <w:rPr>
          <w:rFonts w:ascii="宋体" w:eastAsia="宋体" w:hAnsi="宋体" w:cs="宋体"/>
          <w:bCs/>
          <w:color w:val="000000" w:themeColor="text1"/>
          <w:kern w:val="0"/>
          <w:szCs w:val="24"/>
        </w:rPr>
        <w:t xml:space="preserve">     </w:t>
      </w:r>
      <w:r w:rsidR="00E52D1B" w:rsidRPr="00C24719">
        <w:rPr>
          <w:rFonts w:ascii="宋体" w:eastAsia="宋体" w:hAnsi="宋体" w:cs="宋体" w:hint="eastAsia"/>
          <w:bCs/>
          <w:color w:val="000000" w:themeColor="text1"/>
          <w:kern w:val="0"/>
          <w:szCs w:val="24"/>
        </w:rPr>
        <w:t>此外，由于计算实验过程中伴随的随机性，</w:t>
      </w:r>
      <w:r w:rsidR="006F646C" w:rsidRPr="00C24719">
        <w:rPr>
          <w:rFonts w:ascii="宋体" w:eastAsia="宋体" w:hAnsi="宋体" w:cs="宋体" w:hint="eastAsia"/>
          <w:bCs/>
          <w:color w:val="000000" w:themeColor="text1"/>
          <w:kern w:val="0"/>
          <w:szCs w:val="24"/>
        </w:rPr>
        <w:t>实验过程中价格序列同时受到多种因素影响。</w:t>
      </w:r>
      <w:r w:rsidRPr="00C24719">
        <w:rPr>
          <w:rFonts w:ascii="宋体" w:eastAsia="宋体" w:hAnsi="宋体" w:cs="宋体" w:hint="eastAsia"/>
          <w:bCs/>
          <w:color w:val="000000" w:themeColor="text1"/>
          <w:kern w:val="0"/>
          <w:szCs w:val="24"/>
        </w:rPr>
        <w:t>要</w:t>
      </w:r>
      <w:r w:rsidR="00E52D1B" w:rsidRPr="00C24719">
        <w:rPr>
          <w:rFonts w:ascii="宋体" w:eastAsia="宋体" w:hAnsi="宋体" w:cs="宋体" w:hint="eastAsia"/>
          <w:bCs/>
          <w:color w:val="000000" w:themeColor="text1"/>
          <w:kern w:val="0"/>
          <w:szCs w:val="24"/>
        </w:rPr>
        <w:t>单独</w:t>
      </w:r>
      <w:r w:rsidRPr="00C24719">
        <w:rPr>
          <w:rFonts w:ascii="宋体" w:eastAsia="宋体" w:hAnsi="宋体" w:cs="宋体" w:hint="eastAsia"/>
          <w:bCs/>
          <w:color w:val="000000" w:themeColor="text1"/>
          <w:kern w:val="0"/>
          <w:szCs w:val="24"/>
        </w:rPr>
        <w:t>观察某个参数</w:t>
      </w:r>
      <w:r w:rsidR="00E52D1B" w:rsidRPr="00C24719">
        <w:rPr>
          <w:rFonts w:ascii="宋体" w:eastAsia="宋体" w:hAnsi="宋体" w:cs="宋体" w:hint="eastAsia"/>
          <w:bCs/>
          <w:color w:val="000000" w:themeColor="text1"/>
          <w:kern w:val="0"/>
          <w:szCs w:val="24"/>
        </w:rPr>
        <w:t>和</w:t>
      </w:r>
      <w:r w:rsidRPr="00C24719">
        <w:rPr>
          <w:rFonts w:ascii="宋体" w:eastAsia="宋体" w:hAnsi="宋体" w:cs="宋体" w:hint="eastAsia"/>
          <w:bCs/>
          <w:color w:val="000000" w:themeColor="text1"/>
          <w:kern w:val="0"/>
          <w:szCs w:val="24"/>
        </w:rPr>
        <w:t>价格</w:t>
      </w:r>
      <w:r w:rsidR="00E52D1B" w:rsidRPr="00C24719">
        <w:rPr>
          <w:rFonts w:ascii="宋体" w:eastAsia="宋体" w:hAnsi="宋体" w:cs="宋体" w:hint="eastAsia"/>
          <w:bCs/>
          <w:color w:val="000000" w:themeColor="text1"/>
          <w:kern w:val="0"/>
          <w:szCs w:val="24"/>
        </w:rPr>
        <w:t>波动之间的关系，我们首先需要</w:t>
      </w:r>
      <w:r w:rsidR="00DA1FE9" w:rsidRPr="00C24719">
        <w:rPr>
          <w:rFonts w:ascii="宋体" w:eastAsia="宋体" w:hAnsi="宋体" w:cs="宋体" w:hint="eastAsia"/>
          <w:bCs/>
          <w:color w:val="000000" w:themeColor="text1"/>
          <w:kern w:val="0"/>
          <w:szCs w:val="24"/>
        </w:rPr>
        <w:t>明确</w:t>
      </w:r>
      <w:r w:rsidR="00413F3A" w:rsidRPr="00C24719">
        <w:rPr>
          <w:rFonts w:ascii="宋体" w:eastAsia="宋体" w:hAnsi="宋体" w:cs="宋体" w:hint="eastAsia"/>
          <w:bCs/>
          <w:color w:val="000000" w:themeColor="text1"/>
          <w:kern w:val="0"/>
          <w:szCs w:val="24"/>
        </w:rPr>
        <w:t>指</w:t>
      </w:r>
      <w:r w:rsidR="00DA1FE9" w:rsidRPr="00C24719">
        <w:rPr>
          <w:rFonts w:ascii="宋体" w:eastAsia="宋体" w:hAnsi="宋体" w:cs="宋体" w:hint="eastAsia"/>
          <w:bCs/>
          <w:color w:val="000000" w:themeColor="text1"/>
          <w:kern w:val="0"/>
          <w:szCs w:val="24"/>
        </w:rPr>
        <w:t>定参数作为控制变量，是</w:t>
      </w:r>
      <w:r w:rsidR="00F22D04" w:rsidRPr="00C24719">
        <w:rPr>
          <w:rFonts w:ascii="宋体" w:eastAsia="宋体" w:hAnsi="宋体" w:cs="宋体" w:hint="eastAsia"/>
          <w:bCs/>
          <w:color w:val="000000" w:themeColor="text1"/>
          <w:kern w:val="0"/>
          <w:szCs w:val="24"/>
        </w:rPr>
        <w:t>影响</w:t>
      </w:r>
      <w:r w:rsidR="00DA1FE9" w:rsidRPr="00C24719">
        <w:rPr>
          <w:rFonts w:ascii="宋体" w:eastAsia="宋体" w:hAnsi="宋体" w:cs="宋体" w:hint="eastAsia"/>
          <w:bCs/>
          <w:color w:val="000000" w:themeColor="text1"/>
          <w:kern w:val="0"/>
          <w:szCs w:val="24"/>
        </w:rPr>
        <w:t>风险资产价格波动</w:t>
      </w:r>
      <w:r w:rsidR="006C2051" w:rsidRPr="00C24719">
        <w:rPr>
          <w:rFonts w:ascii="宋体" w:eastAsia="宋体" w:hAnsi="宋体" w:cs="宋体" w:hint="eastAsia"/>
          <w:bCs/>
          <w:color w:val="000000" w:themeColor="text1"/>
          <w:kern w:val="0"/>
          <w:szCs w:val="24"/>
        </w:rPr>
        <w:t>特征</w:t>
      </w:r>
      <w:r w:rsidR="00F22D04" w:rsidRPr="00C24719">
        <w:rPr>
          <w:rFonts w:ascii="宋体" w:eastAsia="宋体" w:hAnsi="宋体" w:cs="宋体" w:hint="eastAsia"/>
          <w:bCs/>
          <w:color w:val="000000" w:themeColor="text1"/>
          <w:kern w:val="0"/>
          <w:szCs w:val="24"/>
        </w:rPr>
        <w:t>的主要因素</w:t>
      </w:r>
      <w:r w:rsidR="00DA1FE9" w:rsidRPr="00C24719">
        <w:rPr>
          <w:rFonts w:ascii="宋体" w:eastAsia="宋体" w:hAnsi="宋体" w:cs="宋体" w:hint="eastAsia"/>
          <w:bCs/>
          <w:color w:val="000000" w:themeColor="text1"/>
          <w:kern w:val="0"/>
          <w:szCs w:val="24"/>
        </w:rPr>
        <w:t>。</w:t>
      </w:r>
    </w:p>
    <w:p w14:paraId="5DE4C27F" w14:textId="159093F7" w:rsidR="003543F1" w:rsidRPr="00C24719" w:rsidRDefault="006F699F" w:rsidP="00A56FD5">
      <w:pPr>
        <w:ind w:firstLineChars="300" w:firstLine="630"/>
        <w:rPr>
          <w:rFonts w:ascii="黑体" w:eastAsia="黑体" w:hAnsi="黑体"/>
          <w:color w:val="000000" w:themeColor="text1"/>
        </w:rPr>
      </w:pPr>
      <w:r w:rsidRPr="00C24719">
        <w:rPr>
          <w:rFonts w:ascii="黑体" w:eastAsia="黑体" w:hAnsi="黑体"/>
          <w:color w:val="000000" w:themeColor="text1"/>
        </w:rPr>
        <w:t>1．方差分析</w:t>
      </w:r>
    </w:p>
    <w:p w14:paraId="506D7C15" w14:textId="60D1E0D3" w:rsidR="00413F3A" w:rsidRPr="00C24719" w:rsidRDefault="00D4302D" w:rsidP="00413F3A">
      <w:pPr>
        <w:ind w:firstLineChars="300" w:firstLine="630"/>
        <w:rPr>
          <w:rFonts w:ascii="宋体" w:eastAsia="宋体" w:hAnsi="宋体" w:cs="宋体"/>
          <w:color w:val="000000" w:themeColor="text1"/>
          <w:kern w:val="0"/>
          <w:szCs w:val="21"/>
        </w:rPr>
      </w:pPr>
      <w:r w:rsidRPr="00C24719">
        <w:rPr>
          <w:rFonts w:ascii="宋体" w:eastAsia="宋体" w:hAnsi="宋体" w:cs="宋体" w:hint="eastAsia"/>
          <w:color w:val="000000" w:themeColor="text1"/>
          <w:kern w:val="0"/>
          <w:szCs w:val="21"/>
        </w:rPr>
        <w:t>导致证券市场异常波动的原因可分为宏观和微观影响。宏观层面包括市场环境、制度设施、信息不对称和价格机制失效等，微观层面因素包括投资者风险偏好、过度投机、认识不足和过度交易等等。</w:t>
      </w:r>
      <w:r w:rsidR="00A56FD5" w:rsidRPr="00C24719">
        <w:rPr>
          <w:rFonts w:ascii="宋体" w:eastAsia="宋体" w:hAnsi="宋体" w:cs="宋体" w:hint="eastAsia"/>
          <w:color w:val="000000" w:themeColor="text1"/>
          <w:kern w:val="0"/>
          <w:szCs w:val="21"/>
        </w:rPr>
        <w:t>根据本文的模型构建过程，</w:t>
      </w:r>
      <w:r w:rsidRPr="00C24719">
        <w:rPr>
          <w:rFonts w:ascii="宋体" w:eastAsia="宋体" w:hAnsi="宋体" w:cs="宋体" w:hint="eastAsia"/>
          <w:color w:val="000000" w:themeColor="text1"/>
          <w:kern w:val="0"/>
          <w:szCs w:val="21"/>
        </w:rPr>
        <w:t>结合市场实际，</w:t>
      </w:r>
      <w:r w:rsidR="00A56FD5" w:rsidRPr="00C24719">
        <w:rPr>
          <w:rFonts w:ascii="宋体" w:eastAsia="宋体" w:hAnsi="宋体" w:cs="宋体" w:hint="eastAsia"/>
          <w:color w:val="000000" w:themeColor="text1"/>
          <w:kern w:val="0"/>
          <w:szCs w:val="21"/>
        </w:rPr>
        <w:t>我们从系统环境和投资者心理因素两方面</w:t>
      </w:r>
      <w:r w:rsidR="006A0F27" w:rsidRPr="00C24719">
        <w:rPr>
          <w:rFonts w:ascii="宋体" w:eastAsia="宋体" w:hAnsi="宋体" w:cs="宋体" w:hint="eastAsia"/>
          <w:color w:val="000000" w:themeColor="text1"/>
          <w:kern w:val="0"/>
          <w:szCs w:val="21"/>
        </w:rPr>
        <w:t>选取五个核心参数。</w:t>
      </w:r>
      <w:r w:rsidR="001455B7" w:rsidRPr="00C24719">
        <w:rPr>
          <w:rFonts w:ascii="宋体" w:eastAsia="宋体" w:hAnsi="宋体" w:cs="宋体" w:hint="eastAsia"/>
          <w:color w:val="000000" w:themeColor="text1"/>
          <w:kern w:val="0"/>
          <w:szCs w:val="21"/>
        </w:rPr>
        <w:t>宏观层面的</w:t>
      </w:r>
      <w:r w:rsidR="003E3E21" w:rsidRPr="00C24719">
        <w:rPr>
          <w:rFonts w:ascii="宋体" w:eastAsia="宋体" w:hAnsi="宋体" w:cs="宋体" w:hint="eastAsia"/>
          <w:color w:val="000000" w:themeColor="text1"/>
          <w:kern w:val="0"/>
          <w:szCs w:val="21"/>
        </w:rPr>
        <w:t>系统环境</w:t>
      </w:r>
      <w:r w:rsidR="001455B7" w:rsidRPr="00C24719">
        <w:rPr>
          <w:rFonts w:ascii="宋体" w:eastAsia="宋体" w:hAnsi="宋体" w:cs="宋体" w:hint="eastAsia"/>
          <w:color w:val="000000" w:themeColor="text1"/>
          <w:kern w:val="0"/>
          <w:szCs w:val="21"/>
        </w:rPr>
        <w:t>因素包括</w:t>
      </w:r>
      <w:r w:rsidR="003E3E21" w:rsidRPr="00C24719">
        <w:rPr>
          <w:rFonts w:ascii="宋体" w:eastAsia="宋体" w:hAnsi="宋体" w:cs="宋体" w:hint="eastAsia"/>
          <w:color w:val="000000" w:themeColor="text1"/>
          <w:kern w:val="0"/>
          <w:szCs w:val="21"/>
        </w:rPr>
        <w:t>切换</w:t>
      </w:r>
      <w:r w:rsidR="008B421A" w:rsidRPr="00C24719">
        <w:rPr>
          <w:rFonts w:ascii="宋体" w:eastAsia="宋体" w:hAnsi="宋体" w:cs="宋体" w:hint="eastAsia"/>
          <w:color w:val="000000" w:themeColor="text1"/>
          <w:kern w:val="0"/>
          <w:szCs w:val="21"/>
        </w:rPr>
        <w:t>强度</w:t>
      </w:r>
      <m:oMath>
        <m:r>
          <w:rPr>
            <w:rFonts w:ascii="Cambria Math" w:eastAsia="宋体" w:hAnsi="Cambria Math" w:cs="宋体"/>
            <w:color w:val="000000" w:themeColor="text1"/>
            <w:kern w:val="0"/>
            <w:szCs w:val="21"/>
          </w:rPr>
          <m:t>ω</m:t>
        </m:r>
      </m:oMath>
      <w:r w:rsidR="008B421A" w:rsidRPr="00C24719">
        <w:rPr>
          <w:rFonts w:ascii="宋体" w:eastAsia="宋体" w:hAnsi="宋体" w:cs="宋体"/>
          <w:color w:val="000000" w:themeColor="text1"/>
          <w:kern w:val="0"/>
          <w:szCs w:val="21"/>
        </w:rPr>
        <w:t xml:space="preserve"> 和价格形成过程中的需求敏感度 </w:t>
      </w:r>
      <m:oMath>
        <m:r>
          <w:rPr>
            <w:rFonts w:ascii="Cambria Math" w:eastAsia="宋体" w:hAnsi="Cambria Math" w:cs="宋体"/>
            <w:color w:val="000000" w:themeColor="text1"/>
            <w:kern w:val="0"/>
            <w:szCs w:val="21"/>
          </w:rPr>
          <m:t>τ</m:t>
        </m:r>
      </m:oMath>
      <w:r w:rsidR="008B421A" w:rsidRPr="00C24719">
        <w:rPr>
          <w:rFonts w:ascii="宋体" w:eastAsia="宋体" w:hAnsi="宋体" w:cs="宋体"/>
          <w:color w:val="000000" w:themeColor="text1"/>
          <w:kern w:val="0"/>
          <w:szCs w:val="21"/>
        </w:rPr>
        <w:t>.</w:t>
      </w:r>
      <w:bookmarkStart w:id="19" w:name="_Hlk105715335"/>
      <w:r w:rsidR="006830A6" w:rsidRPr="00C24719">
        <w:rPr>
          <w:rFonts w:ascii="宋体" w:eastAsia="宋体" w:hAnsi="宋体" w:cs="宋体" w:hint="eastAsia"/>
          <w:color w:val="000000" w:themeColor="text1"/>
          <w:kern w:val="0"/>
          <w:szCs w:val="21"/>
        </w:rPr>
        <w:t>本文投资者</w:t>
      </w:r>
      <w:r w:rsidR="001721A0" w:rsidRPr="00C24719">
        <w:rPr>
          <w:rFonts w:ascii="宋体" w:eastAsia="宋体" w:hAnsi="宋体" w:cs="宋体" w:hint="eastAsia"/>
          <w:color w:val="000000" w:themeColor="text1"/>
          <w:kern w:val="0"/>
          <w:szCs w:val="21"/>
        </w:rPr>
        <w:t>根据切换机制</w:t>
      </w:r>
      <w:r w:rsidR="001721A0" w:rsidRPr="00C24719">
        <w:rPr>
          <w:rFonts w:ascii="宋体" w:eastAsia="宋体" w:hAnsi="宋体" w:cs="宋体"/>
          <w:color w:val="000000" w:themeColor="text1"/>
          <w:kern w:val="0"/>
          <w:szCs w:val="21"/>
        </w:rPr>
        <w:t>(</w:t>
      </w:r>
      <w:r w:rsidR="005B047B" w:rsidRPr="00C24719">
        <w:rPr>
          <w:rFonts w:ascii="宋体" w:eastAsia="宋体" w:hAnsi="宋体" w:cs="宋体"/>
          <w:color w:val="000000" w:themeColor="text1"/>
          <w:kern w:val="0"/>
          <w:szCs w:val="21"/>
        </w:rPr>
        <w:t>28</w:t>
      </w:r>
      <w:r w:rsidR="001721A0" w:rsidRPr="00C24719">
        <w:rPr>
          <w:rFonts w:ascii="宋体" w:eastAsia="宋体" w:hAnsi="宋体" w:cs="宋体"/>
          <w:color w:val="000000" w:themeColor="text1"/>
          <w:kern w:val="0"/>
          <w:szCs w:val="21"/>
        </w:rPr>
        <w:t>)</w:t>
      </w:r>
      <w:r w:rsidR="001721A0" w:rsidRPr="00C24719">
        <w:rPr>
          <w:rFonts w:ascii="宋体" w:eastAsia="宋体" w:hAnsi="宋体" w:cs="宋体" w:hint="eastAsia"/>
          <w:color w:val="000000" w:themeColor="text1"/>
          <w:kern w:val="0"/>
          <w:szCs w:val="21"/>
        </w:rPr>
        <w:t>在不同交易模式之间切换，</w:t>
      </w:r>
      <w:r w:rsidR="001721A0" w:rsidRPr="00C24719">
        <w:rPr>
          <w:rFonts w:ascii="宋体" w:eastAsia="宋体" w:hAnsi="宋体" w:cs="宋体"/>
          <w:color w:val="000000" w:themeColor="text1"/>
          <w:kern w:val="0"/>
          <w:szCs w:val="21"/>
        </w:rPr>
        <w:t xml:space="preserve"> </w:t>
      </w:r>
      <w:r w:rsidR="001721A0" w:rsidRPr="00C24719">
        <w:rPr>
          <w:rFonts w:ascii="宋体" w:eastAsia="宋体" w:hAnsi="宋体" w:cs="宋体" w:hint="eastAsia"/>
          <w:color w:val="000000" w:themeColor="text1"/>
          <w:kern w:val="0"/>
          <w:szCs w:val="21"/>
        </w:rPr>
        <w:t>各类交易模式在市场中所占的比例随着收益</w:t>
      </w:r>
      <w:r w:rsidR="005B047B" w:rsidRPr="00C24719">
        <w:rPr>
          <w:rFonts w:ascii="宋体" w:eastAsia="宋体" w:hAnsi="宋体" w:cs="宋体" w:hint="eastAsia"/>
          <w:color w:val="000000" w:themeColor="text1"/>
          <w:kern w:val="0"/>
          <w:szCs w:val="21"/>
        </w:rPr>
        <w:t>表现</w:t>
      </w:r>
      <w:r w:rsidR="001721A0" w:rsidRPr="00C24719">
        <w:rPr>
          <w:rFonts w:ascii="宋体" w:eastAsia="宋体" w:hAnsi="宋体" w:cs="宋体" w:hint="eastAsia"/>
          <w:color w:val="000000" w:themeColor="text1"/>
          <w:kern w:val="0"/>
          <w:szCs w:val="21"/>
        </w:rPr>
        <w:t>而变化。因此切换机制</w:t>
      </w:r>
      <w:r w:rsidR="00684A38" w:rsidRPr="00C24719">
        <w:rPr>
          <w:rFonts w:ascii="宋体" w:eastAsia="宋体" w:hAnsi="宋体" w:cs="宋体" w:hint="eastAsia"/>
          <w:color w:val="000000" w:themeColor="text1"/>
          <w:kern w:val="0"/>
          <w:szCs w:val="21"/>
        </w:rPr>
        <w:t>作用是</w:t>
      </w:r>
      <w:r w:rsidR="001721A0" w:rsidRPr="00C24719">
        <w:rPr>
          <w:rFonts w:ascii="宋体" w:eastAsia="宋体" w:hAnsi="宋体" w:cs="宋体" w:hint="eastAsia"/>
          <w:color w:val="000000" w:themeColor="text1"/>
          <w:kern w:val="0"/>
          <w:szCs w:val="21"/>
        </w:rPr>
        <w:t>基于市场结构层面，而不是个体交易层面，</w:t>
      </w:r>
      <w:r w:rsidR="006830A6" w:rsidRPr="00C24719">
        <w:rPr>
          <w:rFonts w:ascii="宋体" w:eastAsia="宋体" w:hAnsi="宋体" w:cs="宋体" w:hint="eastAsia"/>
          <w:color w:val="000000" w:themeColor="text1"/>
          <w:kern w:val="0"/>
          <w:szCs w:val="21"/>
        </w:rPr>
        <w:t>这里归于系统环境因素。</w:t>
      </w:r>
      <w:bookmarkEnd w:id="19"/>
      <w:r w:rsidR="00413F3A" w:rsidRPr="00C24719">
        <w:rPr>
          <w:rFonts w:ascii="宋体" w:eastAsia="宋体" w:hAnsi="宋体" w:cs="宋体" w:hint="eastAsia"/>
          <w:color w:val="000000" w:themeColor="text1"/>
          <w:kern w:val="0"/>
          <w:szCs w:val="21"/>
        </w:rPr>
        <w:t>心理特征因素方面，我们结合前景理论选取体现主观概率扭曲的决策权重</w:t>
      </w:r>
      <w:r w:rsidR="00413F3A" w:rsidRPr="00C24719">
        <w:rPr>
          <w:rFonts w:ascii="宋体" w:eastAsia="宋体" w:hAnsi="宋体" w:cs="宋体"/>
          <w:color w:val="000000" w:themeColor="text1"/>
          <w:kern w:val="0"/>
          <w:szCs w:val="21"/>
        </w:rPr>
        <w:t xml:space="preserve"> </w:t>
      </w:r>
      <m:oMath>
        <m:r>
          <w:rPr>
            <w:rFonts w:ascii="Cambria Math" w:eastAsia="宋体" w:hAnsi="Cambria Math" w:cs="宋体"/>
            <w:color w:val="000000" w:themeColor="text1"/>
            <w:kern w:val="0"/>
            <w:szCs w:val="21"/>
          </w:rPr>
          <m:t>η</m:t>
        </m:r>
      </m:oMath>
      <w:r w:rsidR="00413F3A" w:rsidRPr="00C24719">
        <w:rPr>
          <w:rFonts w:ascii="宋体" w:eastAsia="宋体" w:hAnsi="宋体" w:cs="宋体" w:hint="eastAsia"/>
          <w:color w:val="000000" w:themeColor="text1"/>
          <w:kern w:val="0"/>
          <w:szCs w:val="21"/>
        </w:rPr>
        <w:t>，损失厌恶心理的参数</w:t>
      </w:r>
      <w:r w:rsidR="00413F3A" w:rsidRPr="00C24719">
        <w:rPr>
          <w:rFonts w:ascii="宋体" w:eastAsia="宋体" w:hAnsi="宋体" w:cs="宋体"/>
          <w:color w:val="000000" w:themeColor="text1"/>
          <w:kern w:val="0"/>
          <w:szCs w:val="21"/>
        </w:rPr>
        <w:t xml:space="preserve"> </w:t>
      </w:r>
      <m:oMath>
        <m:r>
          <w:rPr>
            <w:rFonts w:ascii="Cambria Math" w:eastAsia="宋体" w:hAnsi="Cambria Math" w:cs="宋体"/>
            <w:color w:val="000000" w:themeColor="text1"/>
            <w:kern w:val="0"/>
            <w:szCs w:val="21"/>
          </w:rPr>
          <m:t>λ</m:t>
        </m:r>
      </m:oMath>
      <w:r w:rsidR="00413F3A" w:rsidRPr="00C24719">
        <w:rPr>
          <w:rFonts w:ascii="宋体" w:eastAsia="宋体" w:hAnsi="宋体" w:cs="宋体"/>
          <w:color w:val="000000" w:themeColor="text1"/>
          <w:kern w:val="0"/>
          <w:szCs w:val="21"/>
        </w:rPr>
        <w:t xml:space="preserve"> 以及</w:t>
      </w:r>
      <w:r w:rsidR="006E59A2" w:rsidRPr="00C24719">
        <w:rPr>
          <w:rFonts w:ascii="宋体" w:eastAsia="宋体" w:hAnsi="宋体" w:cs="宋体" w:hint="eastAsia"/>
          <w:color w:val="000000" w:themeColor="text1"/>
          <w:kern w:val="0"/>
          <w:szCs w:val="21"/>
        </w:rPr>
        <w:t>亏损状态下的风险系数</w:t>
      </w:r>
      <w:r w:rsidR="006E59A2" w:rsidRPr="00C24719">
        <w:rPr>
          <w:rFonts w:ascii="宋体" w:eastAsia="宋体" w:hAnsi="宋体" w:cs="宋体"/>
          <w:color w:val="000000" w:themeColor="text1"/>
          <w:kern w:val="0"/>
          <w:szCs w:val="21"/>
        </w:rPr>
        <w:t xml:space="preserve"> </w:t>
      </w:r>
      <m:oMath>
        <m:r>
          <w:rPr>
            <w:rFonts w:ascii="Cambria Math" w:eastAsia="宋体" w:hAnsi="Cambria Math" w:cs="宋体"/>
            <w:color w:val="000000" w:themeColor="text1"/>
            <w:kern w:val="0"/>
            <w:szCs w:val="21"/>
          </w:rPr>
          <m:t>β</m:t>
        </m:r>
      </m:oMath>
      <w:r w:rsidR="006E59A2" w:rsidRPr="00C24719">
        <w:rPr>
          <w:rFonts w:ascii="宋体" w:eastAsia="宋体" w:hAnsi="宋体" w:cs="宋体"/>
          <w:color w:val="000000" w:themeColor="text1"/>
          <w:kern w:val="0"/>
          <w:szCs w:val="21"/>
        </w:rPr>
        <w:t>.</w:t>
      </w:r>
    </w:p>
    <w:p w14:paraId="71ACA706" w14:textId="6A565FB1" w:rsidR="006F2310" w:rsidRPr="00C24719" w:rsidRDefault="006F4ED6" w:rsidP="000F27F3">
      <w:pPr>
        <w:ind w:firstLineChars="200" w:firstLine="420"/>
        <w:rPr>
          <w:rFonts w:ascii="宋体" w:eastAsia="宋体" w:hAnsi="宋体" w:cs="宋体"/>
          <w:bCs/>
          <w:color w:val="000000" w:themeColor="text1"/>
          <w:kern w:val="0"/>
          <w:szCs w:val="24"/>
        </w:rPr>
      </w:pPr>
      <w:r w:rsidRPr="00C24719">
        <w:rPr>
          <w:rFonts w:ascii="宋体" w:eastAsia="宋体" w:hAnsi="宋体" w:cs="宋体" w:hint="eastAsia"/>
          <w:color w:val="000000" w:themeColor="text1"/>
          <w:kern w:val="0"/>
          <w:szCs w:val="21"/>
        </w:rPr>
        <w:t>为了将参数影响从诸多复杂因素中剥离出来，我们采取控制变量法，除选定参数，令市场中其余参数选取同</w:t>
      </w:r>
      <w:r w:rsidRPr="00C24719">
        <w:rPr>
          <w:rFonts w:ascii="宋体" w:eastAsia="宋体" w:hAnsi="宋体" w:cs="宋体"/>
          <w:color w:val="000000" w:themeColor="text1"/>
          <w:kern w:val="0"/>
          <w:szCs w:val="21"/>
        </w:rPr>
        <w:t xml:space="preserve"> </w:t>
      </w:r>
      <w:r w:rsidRPr="00C24719">
        <w:rPr>
          <w:rFonts w:ascii="楷体" w:eastAsia="楷体" w:hAnsi="楷体" w:cs="宋体" w:hint="eastAsia"/>
          <w:color w:val="000000" w:themeColor="text1"/>
          <w:kern w:val="0"/>
          <w:szCs w:val="21"/>
        </w:rPr>
        <w:t>表</w:t>
      </w:r>
      <w:r w:rsidRPr="00C24719">
        <w:rPr>
          <w:rFonts w:ascii="楷体" w:eastAsia="楷体" w:hAnsi="楷体" w:cs="宋体"/>
          <w:color w:val="000000" w:themeColor="text1"/>
          <w:kern w:val="0"/>
          <w:szCs w:val="21"/>
        </w:rPr>
        <w:t>1。</w:t>
      </w:r>
      <w:r w:rsidRPr="00C24719">
        <w:rPr>
          <w:rFonts w:ascii="宋体" w:eastAsia="宋体" w:hAnsi="宋体" w:cs="宋体" w:hint="eastAsia"/>
          <w:color w:val="000000" w:themeColor="text1"/>
          <w:kern w:val="0"/>
          <w:szCs w:val="21"/>
        </w:rPr>
        <w:t>给出选定参数在合理范围内的一组值，各将人工金融市场运行</w:t>
      </w:r>
      <w:r w:rsidRPr="00C24719">
        <w:rPr>
          <w:rFonts w:ascii="宋体" w:eastAsia="宋体" w:hAnsi="宋体" w:cs="宋体"/>
          <w:color w:val="000000" w:themeColor="text1"/>
          <w:kern w:val="0"/>
          <w:szCs w:val="21"/>
        </w:rPr>
        <w:t>100</w:t>
      </w:r>
      <w:r w:rsidRPr="00C24719">
        <w:rPr>
          <w:rFonts w:ascii="宋体" w:eastAsia="宋体" w:hAnsi="宋体" w:cs="宋体" w:hint="eastAsia"/>
          <w:color w:val="000000" w:themeColor="text1"/>
          <w:kern w:val="0"/>
          <w:szCs w:val="21"/>
        </w:rPr>
        <w:t>次，每次</w:t>
      </w:r>
      <w:r w:rsidR="00085AE8" w:rsidRPr="00C24719">
        <w:rPr>
          <w:rFonts w:ascii="宋体" w:eastAsia="宋体" w:hAnsi="宋体" w:cs="宋体" w:hint="eastAsia"/>
          <w:color w:val="000000" w:themeColor="text1"/>
          <w:kern w:val="0"/>
          <w:szCs w:val="21"/>
        </w:rPr>
        <w:t>生成的价格序列包含</w:t>
      </w:r>
      <w:r w:rsidR="00085AE8" w:rsidRPr="00C24719">
        <w:rPr>
          <w:rFonts w:ascii="宋体" w:eastAsia="宋体" w:hAnsi="宋体" w:cs="宋体"/>
          <w:color w:val="000000" w:themeColor="text1"/>
          <w:kern w:val="0"/>
          <w:szCs w:val="21"/>
        </w:rPr>
        <w:t>1250</w:t>
      </w:r>
      <w:r w:rsidR="00085AE8" w:rsidRPr="00C24719">
        <w:rPr>
          <w:rFonts w:ascii="宋体" w:eastAsia="宋体" w:hAnsi="宋体" w:cs="宋体" w:hint="eastAsia"/>
          <w:color w:val="000000" w:themeColor="text1"/>
          <w:kern w:val="0"/>
          <w:szCs w:val="21"/>
        </w:rPr>
        <w:t>个时序值。</w:t>
      </w:r>
      <w:r w:rsidR="006F2310" w:rsidRPr="00C24719">
        <w:rPr>
          <w:rFonts w:ascii="宋体" w:eastAsia="宋体" w:hAnsi="宋体" w:cs="宋体" w:hint="eastAsia"/>
          <w:bCs/>
          <w:color w:val="000000" w:themeColor="text1"/>
          <w:kern w:val="0"/>
          <w:szCs w:val="24"/>
        </w:rPr>
        <w:t>此处我们将每次实验产生价格序列的日度收益率的方差作为衡量波动性的指标，采用方差分析</w:t>
      </w:r>
      <w:r w:rsidR="006F2310" w:rsidRPr="00C24719">
        <w:rPr>
          <w:rFonts w:ascii="宋体" w:eastAsia="宋体" w:hAnsi="宋体" w:cs="宋体"/>
          <w:bCs/>
          <w:color w:val="000000" w:themeColor="text1"/>
          <w:kern w:val="0"/>
          <w:szCs w:val="24"/>
        </w:rPr>
        <w:t>(ANOVA)</w:t>
      </w:r>
      <w:r w:rsidR="006F2310" w:rsidRPr="00C24719">
        <w:rPr>
          <w:rFonts w:ascii="宋体" w:eastAsia="宋体" w:hAnsi="宋体" w:cs="宋体" w:hint="eastAsia"/>
          <w:bCs/>
          <w:color w:val="000000" w:themeColor="text1"/>
          <w:kern w:val="0"/>
          <w:szCs w:val="24"/>
        </w:rPr>
        <w:t>方法，将目标参数选取作为自变量，收益率方差作为因变量，通过比较不同参数选取下实验得出的收益率方差</w:t>
      </w:r>
      <w:r w:rsidR="00E40EBD" w:rsidRPr="00C24719">
        <w:rPr>
          <w:rFonts w:ascii="宋体" w:eastAsia="宋体" w:hAnsi="宋体" w:cs="宋体" w:hint="eastAsia"/>
          <w:bCs/>
          <w:color w:val="000000" w:themeColor="text1"/>
          <w:kern w:val="0"/>
          <w:szCs w:val="24"/>
        </w:rPr>
        <w:t>样本</w:t>
      </w:r>
      <w:r w:rsidR="006F2310" w:rsidRPr="00C24719">
        <w:rPr>
          <w:rFonts w:ascii="宋体" w:eastAsia="宋体" w:hAnsi="宋体" w:cs="宋体" w:hint="eastAsia"/>
          <w:bCs/>
          <w:color w:val="000000" w:themeColor="text1"/>
          <w:kern w:val="0"/>
          <w:szCs w:val="24"/>
        </w:rPr>
        <w:t>，验证目标参数取值改变是价格波动性特征变化的决定性影响因素。</w:t>
      </w:r>
    </w:p>
    <w:p w14:paraId="4C12F14A" w14:textId="607CF6B5" w:rsidR="000F27F3" w:rsidRPr="00C24719" w:rsidRDefault="000A75AC" w:rsidP="002A2F5E">
      <w:pPr>
        <w:ind w:firstLineChars="200" w:firstLine="420"/>
        <w:rPr>
          <w:rFonts w:ascii="宋体" w:eastAsia="宋体" w:hAnsi="宋体" w:cs="宋体"/>
          <w:color w:val="000000" w:themeColor="text1"/>
          <w:kern w:val="0"/>
          <w:szCs w:val="21"/>
        </w:rPr>
      </w:pPr>
      <w:bookmarkStart w:id="20" w:name="_Hlk105715693"/>
      <w:r w:rsidRPr="00C24719">
        <w:rPr>
          <w:rFonts w:ascii="宋体" w:eastAsia="宋体" w:hAnsi="宋体" w:cs="宋体" w:hint="eastAsia"/>
          <w:color w:val="000000" w:themeColor="text1"/>
          <w:kern w:val="0"/>
          <w:szCs w:val="21"/>
        </w:rPr>
        <w:t>通过与上证</w:t>
      </w:r>
      <w:r w:rsidRPr="00C24719">
        <w:rPr>
          <w:rFonts w:ascii="Times New Roman" w:eastAsia="宋体" w:hAnsi="Times New Roman" w:cs="Times New Roman"/>
          <w:color w:val="000000" w:themeColor="text1"/>
          <w:kern w:val="0"/>
          <w:szCs w:val="21"/>
        </w:rPr>
        <w:t>50ETF</w:t>
      </w:r>
      <w:r w:rsidRPr="00C24719">
        <w:rPr>
          <w:rFonts w:ascii="宋体" w:eastAsia="宋体" w:hAnsi="宋体" w:cs="宋体"/>
          <w:color w:val="000000" w:themeColor="text1"/>
          <w:kern w:val="0"/>
          <w:szCs w:val="21"/>
        </w:rPr>
        <w:t xml:space="preserve"> </w:t>
      </w:r>
      <w:r w:rsidRPr="00C24719">
        <w:rPr>
          <w:rFonts w:ascii="宋体" w:eastAsia="宋体" w:hAnsi="宋体" w:cs="宋体" w:hint="eastAsia"/>
          <w:color w:val="000000" w:themeColor="text1"/>
          <w:kern w:val="0"/>
          <w:szCs w:val="21"/>
        </w:rPr>
        <w:t>对比复刻其波动的典型特征，我们利用格式化特征校准的方式给出</w:t>
      </w:r>
      <w:r w:rsidR="000F27F3" w:rsidRPr="00C24719">
        <w:rPr>
          <w:rFonts w:ascii="楷体" w:eastAsia="楷体" w:hAnsi="楷体" w:cs="宋体" w:hint="eastAsia"/>
          <w:color w:val="000000" w:themeColor="text1"/>
          <w:kern w:val="0"/>
          <w:szCs w:val="21"/>
        </w:rPr>
        <w:t>表</w:t>
      </w:r>
      <w:r w:rsidR="000F27F3" w:rsidRPr="00C24719">
        <w:rPr>
          <w:rFonts w:ascii="楷体" w:eastAsia="楷体" w:hAnsi="楷体" w:cs="宋体"/>
          <w:color w:val="000000" w:themeColor="text1"/>
          <w:kern w:val="0"/>
          <w:szCs w:val="21"/>
        </w:rPr>
        <w:t xml:space="preserve">1 </w:t>
      </w:r>
      <w:r w:rsidR="000F27F3" w:rsidRPr="00C24719">
        <w:rPr>
          <w:rFonts w:ascii="宋体" w:eastAsia="宋体" w:hAnsi="宋体" w:cs="宋体" w:hint="eastAsia"/>
          <w:color w:val="000000" w:themeColor="text1"/>
          <w:kern w:val="0"/>
          <w:szCs w:val="21"/>
        </w:rPr>
        <w:t>参数取值</w:t>
      </w:r>
      <w:r w:rsidRPr="00C24719">
        <w:rPr>
          <w:rFonts w:ascii="宋体" w:eastAsia="宋体" w:hAnsi="宋体" w:cs="宋体" w:hint="eastAsia"/>
          <w:color w:val="000000" w:themeColor="text1"/>
          <w:kern w:val="0"/>
          <w:szCs w:val="21"/>
        </w:rPr>
        <w:t>，并</w:t>
      </w:r>
      <w:r w:rsidR="00223D95" w:rsidRPr="00C24719">
        <w:rPr>
          <w:rFonts w:ascii="宋体" w:eastAsia="宋体" w:hAnsi="宋体" w:cs="宋体" w:hint="eastAsia"/>
          <w:color w:val="000000" w:themeColor="text1"/>
          <w:kern w:val="0"/>
          <w:szCs w:val="21"/>
        </w:rPr>
        <w:t>验证了</w:t>
      </w:r>
      <w:r w:rsidRPr="00C24719">
        <w:rPr>
          <w:rFonts w:ascii="宋体" w:eastAsia="宋体" w:hAnsi="宋体" w:cs="宋体" w:hint="eastAsia"/>
          <w:color w:val="000000" w:themeColor="text1"/>
          <w:kern w:val="0"/>
          <w:szCs w:val="21"/>
        </w:rPr>
        <w:t>该组参数下计算实验模型的有效性。</w:t>
      </w:r>
      <w:r w:rsidR="000324FE" w:rsidRPr="00C24719">
        <w:rPr>
          <w:rFonts w:ascii="宋体" w:eastAsia="宋体" w:hAnsi="宋体" w:cs="宋体" w:hint="eastAsia"/>
          <w:color w:val="000000" w:themeColor="text1"/>
          <w:kern w:val="0"/>
          <w:szCs w:val="21"/>
        </w:rPr>
        <w:t>在下面实验过程中，</w:t>
      </w:r>
      <w:r w:rsidR="00A46116" w:rsidRPr="00C24719">
        <w:rPr>
          <w:rFonts w:ascii="宋体" w:eastAsia="宋体" w:hAnsi="宋体" w:cs="宋体" w:hint="eastAsia"/>
          <w:color w:val="000000" w:themeColor="text1"/>
          <w:kern w:val="0"/>
          <w:szCs w:val="21"/>
        </w:rPr>
        <w:t>由于各个参数是系统环境和心理因素的量化，各自定义域不同，量纲无法统一。</w:t>
      </w:r>
      <w:r w:rsidR="000324FE" w:rsidRPr="00C24719">
        <w:rPr>
          <w:rFonts w:ascii="宋体" w:eastAsia="宋体" w:hAnsi="宋体" w:cs="宋体" w:hint="eastAsia"/>
          <w:color w:val="000000" w:themeColor="text1"/>
          <w:kern w:val="0"/>
          <w:szCs w:val="21"/>
        </w:rPr>
        <w:t>不同实验参数仍围绕</w:t>
      </w:r>
      <w:r w:rsidR="000324FE" w:rsidRPr="00C24719">
        <w:rPr>
          <w:rFonts w:ascii="宋体" w:eastAsia="宋体" w:hAnsi="宋体" w:cs="宋体"/>
          <w:color w:val="000000" w:themeColor="text1"/>
          <w:kern w:val="0"/>
          <w:szCs w:val="21"/>
        </w:rPr>
        <w:t xml:space="preserve"> </w:t>
      </w:r>
      <w:r w:rsidR="000324FE" w:rsidRPr="00C24719">
        <w:rPr>
          <w:rFonts w:ascii="楷体" w:eastAsia="楷体" w:hAnsi="楷体" w:cs="宋体" w:hint="eastAsia"/>
          <w:color w:val="000000" w:themeColor="text1"/>
          <w:kern w:val="0"/>
          <w:szCs w:val="21"/>
        </w:rPr>
        <w:t>表</w:t>
      </w:r>
      <w:r w:rsidR="000324FE" w:rsidRPr="00C24719">
        <w:rPr>
          <w:rFonts w:ascii="楷体" w:eastAsia="楷体" w:hAnsi="楷体" w:cs="宋体"/>
          <w:color w:val="000000" w:themeColor="text1"/>
          <w:kern w:val="0"/>
          <w:szCs w:val="21"/>
        </w:rPr>
        <w:t xml:space="preserve">1 </w:t>
      </w:r>
      <w:r w:rsidR="002A2F5E" w:rsidRPr="00C24719">
        <w:rPr>
          <w:rFonts w:ascii="楷体" w:eastAsia="楷体" w:hAnsi="楷体" w:cs="宋体" w:hint="eastAsia"/>
          <w:color w:val="000000" w:themeColor="text1"/>
          <w:kern w:val="0"/>
          <w:szCs w:val="21"/>
        </w:rPr>
        <w:t>，</w:t>
      </w:r>
      <w:r w:rsidR="002A2F5E" w:rsidRPr="00C24719">
        <w:rPr>
          <w:rFonts w:ascii="宋体" w:eastAsia="宋体" w:hAnsi="宋体" w:cs="宋体" w:hint="eastAsia"/>
          <w:color w:val="000000" w:themeColor="text1"/>
          <w:kern w:val="0"/>
          <w:szCs w:val="21"/>
        </w:rPr>
        <w:t>在尽可能接近真实市场的基础上</w:t>
      </w:r>
      <w:r w:rsidR="001E5695" w:rsidRPr="00C24719">
        <w:rPr>
          <w:rFonts w:ascii="宋体" w:eastAsia="宋体" w:hAnsi="宋体" w:cs="宋体" w:hint="eastAsia"/>
          <w:color w:val="000000" w:themeColor="text1"/>
          <w:kern w:val="0"/>
          <w:szCs w:val="21"/>
        </w:rPr>
        <w:t>于</w:t>
      </w:r>
      <w:r w:rsidR="000324FE" w:rsidRPr="00C24719">
        <w:rPr>
          <w:rFonts w:ascii="宋体" w:eastAsia="宋体" w:hAnsi="宋体" w:cs="宋体" w:hint="eastAsia"/>
          <w:color w:val="000000" w:themeColor="text1"/>
          <w:kern w:val="0"/>
          <w:szCs w:val="21"/>
        </w:rPr>
        <w:t>合理范围内变动。</w:t>
      </w:r>
      <w:r w:rsidR="00C810EE" w:rsidRPr="00C24719">
        <w:rPr>
          <w:rFonts w:ascii="宋体" w:eastAsia="宋体" w:hAnsi="宋体" w:cs="宋体" w:hint="eastAsia"/>
          <w:color w:val="000000" w:themeColor="text1"/>
          <w:kern w:val="0"/>
          <w:szCs w:val="21"/>
        </w:rPr>
        <w:t>例如，</w:t>
      </w:r>
      <w:r w:rsidR="000324FE" w:rsidRPr="00C24719">
        <w:rPr>
          <w:rFonts w:ascii="宋体" w:eastAsia="宋体" w:hAnsi="宋体" w:cs="宋体" w:hint="eastAsia"/>
          <w:color w:val="000000" w:themeColor="text1"/>
          <w:kern w:val="0"/>
          <w:szCs w:val="21"/>
        </w:rPr>
        <w:t>在相同规模订单冲击下，</w:t>
      </w:r>
      <w:r w:rsidR="00C810EE" w:rsidRPr="00C24719">
        <w:rPr>
          <w:rFonts w:ascii="宋体" w:eastAsia="宋体" w:hAnsi="宋体" w:cs="宋体" w:hint="eastAsia"/>
          <w:color w:val="000000" w:themeColor="text1"/>
          <w:kern w:val="0"/>
          <w:szCs w:val="21"/>
        </w:rPr>
        <w:t>敏感度</w:t>
      </w:r>
      <w:r w:rsidR="00C810EE" w:rsidRPr="00C24719">
        <w:rPr>
          <w:rFonts w:ascii="宋体" w:eastAsia="宋体" w:hAnsi="宋体" w:cs="宋体"/>
          <w:color w:val="000000" w:themeColor="text1"/>
          <w:kern w:val="0"/>
          <w:szCs w:val="21"/>
        </w:rPr>
        <w:t xml:space="preserve"> </w:t>
      </w:r>
      <m:oMath>
        <m:r>
          <m:rPr>
            <m:sty m:val="p"/>
          </m:rPr>
          <w:rPr>
            <w:rFonts w:ascii="Cambria Math" w:eastAsia="宋体" w:hAnsi="Cambria Math" w:cs="宋体"/>
            <w:color w:val="000000" w:themeColor="text1"/>
            <w:kern w:val="0"/>
            <w:szCs w:val="21"/>
          </w:rPr>
          <m:t>τ</m:t>
        </m:r>
      </m:oMath>
      <w:r w:rsidR="000324FE" w:rsidRPr="00C24719">
        <w:rPr>
          <w:rFonts w:ascii="宋体" w:eastAsia="宋体" w:hAnsi="宋体" w:cs="宋体"/>
          <w:color w:val="000000" w:themeColor="text1"/>
          <w:kern w:val="0"/>
          <w:szCs w:val="21"/>
        </w:rPr>
        <w:t xml:space="preserve"> 的取值</w:t>
      </w:r>
      <w:r w:rsidR="00C810EE" w:rsidRPr="00C24719">
        <w:rPr>
          <w:rFonts w:ascii="宋体" w:eastAsia="宋体" w:hAnsi="宋体" w:cs="宋体" w:hint="eastAsia"/>
          <w:color w:val="000000" w:themeColor="text1"/>
          <w:kern w:val="0"/>
          <w:szCs w:val="21"/>
        </w:rPr>
        <w:t>对</w:t>
      </w:r>
      <w:r w:rsidR="000324FE" w:rsidRPr="00C24719">
        <w:rPr>
          <w:rFonts w:ascii="宋体" w:eastAsia="宋体" w:hAnsi="宋体" w:cs="宋体" w:hint="eastAsia"/>
          <w:color w:val="000000" w:themeColor="text1"/>
          <w:kern w:val="0"/>
          <w:szCs w:val="21"/>
        </w:rPr>
        <w:t>市场波动性具有直接而显著的影响。</w:t>
      </w:r>
      <w:bookmarkStart w:id="21" w:name="_Hlk105538637"/>
      <w:r w:rsidR="000324FE" w:rsidRPr="00C24719">
        <w:rPr>
          <w:rFonts w:ascii="宋体" w:eastAsia="宋体" w:hAnsi="宋体" w:cs="宋体" w:hint="eastAsia"/>
          <w:color w:val="000000" w:themeColor="text1"/>
          <w:kern w:val="0"/>
          <w:szCs w:val="21"/>
        </w:rPr>
        <w:t>这里</w:t>
      </w:r>
      <w:r w:rsidR="00C014D6" w:rsidRPr="00C24719">
        <w:rPr>
          <w:rFonts w:ascii="宋体" w:eastAsia="宋体" w:hAnsi="宋体" w:cs="宋体" w:hint="eastAsia"/>
          <w:color w:val="000000" w:themeColor="text1"/>
          <w:kern w:val="0"/>
          <w:szCs w:val="21"/>
        </w:rPr>
        <w:t>我们围绕基准值，以步长</w:t>
      </w:r>
      <w:r w:rsidR="00C014D6" w:rsidRPr="00C24719">
        <w:rPr>
          <w:rFonts w:ascii="宋体" w:eastAsia="宋体" w:hAnsi="宋体" w:cs="宋体"/>
          <w:color w:val="000000" w:themeColor="text1"/>
          <w:kern w:val="0"/>
          <w:szCs w:val="21"/>
        </w:rPr>
        <w:t>0.001</w:t>
      </w:r>
      <w:r w:rsidR="000324FE" w:rsidRPr="00C24719">
        <w:rPr>
          <w:rFonts w:ascii="宋体" w:eastAsia="宋体" w:hAnsi="宋体" w:cs="宋体" w:hint="eastAsia"/>
          <w:color w:val="000000" w:themeColor="text1"/>
          <w:kern w:val="0"/>
          <w:szCs w:val="21"/>
        </w:rPr>
        <w:t>选取</w:t>
      </w:r>
      <w:r w:rsidR="000324FE" w:rsidRPr="00C24719">
        <w:rPr>
          <w:rFonts w:ascii="宋体" w:eastAsia="宋体" w:hAnsi="宋体" w:cs="宋体"/>
          <w:color w:val="000000" w:themeColor="text1"/>
          <w:kern w:val="0"/>
          <w:szCs w:val="21"/>
        </w:rPr>
        <w:t xml:space="preserve"> </w:t>
      </w:r>
      <m:oMath>
        <m:r>
          <m:rPr>
            <m:sty m:val="p"/>
          </m:rPr>
          <w:rPr>
            <w:rFonts w:ascii="Cambria Math" w:eastAsia="宋体" w:hAnsi="Cambria Math" w:cs="宋体" w:hint="eastAsia"/>
            <w:color w:val="000000" w:themeColor="text1"/>
            <w:kern w:val="0"/>
            <w:szCs w:val="24"/>
          </w:rPr>
          <m:t>τ∈</m:t>
        </m:r>
        <m:d>
          <m:dPr>
            <m:begChr m:val="{"/>
            <m:endChr m:val="}"/>
            <m:ctrlPr>
              <w:rPr>
                <w:rFonts w:ascii="Cambria Math" w:eastAsia="宋体" w:hAnsi="Cambria Math" w:cs="宋体"/>
                <w:color w:val="000000" w:themeColor="text1"/>
                <w:kern w:val="0"/>
                <w:szCs w:val="24"/>
              </w:rPr>
            </m:ctrlPr>
          </m:dPr>
          <m:e>
            <m:r>
              <m:rPr>
                <m:sty m:val="p"/>
              </m:rPr>
              <w:rPr>
                <w:rFonts w:ascii="Cambria Math" w:eastAsia="宋体" w:hAnsi="Cambria Math" w:cs="宋体"/>
                <w:color w:val="000000" w:themeColor="text1"/>
                <w:kern w:val="0"/>
                <w:szCs w:val="24"/>
              </w:rPr>
              <m:t>0.001,0.002,0.003,0.004,0.005</m:t>
            </m:r>
          </m:e>
        </m:d>
      </m:oMath>
      <w:r w:rsidR="00C014D6" w:rsidRPr="00C24719">
        <w:rPr>
          <w:rFonts w:ascii="宋体" w:eastAsia="宋体" w:hAnsi="宋体" w:cs="宋体"/>
          <w:color w:val="000000" w:themeColor="text1"/>
          <w:kern w:val="0"/>
          <w:szCs w:val="24"/>
        </w:rPr>
        <w:t xml:space="preserve"> 进行对比实验。 </w:t>
      </w:r>
      <m:oMath>
        <m:r>
          <m:rPr>
            <m:sty m:val="p"/>
          </m:rPr>
          <w:rPr>
            <w:rFonts w:ascii="Cambria Math" w:eastAsia="宋体" w:hAnsi="Cambria Math" w:cs="宋体"/>
            <w:color w:val="000000" w:themeColor="text1"/>
            <w:kern w:val="0"/>
            <w:szCs w:val="24"/>
          </w:rPr>
          <m:t>τ</m:t>
        </m:r>
      </m:oMath>
      <w:r w:rsidR="004768AA" w:rsidRPr="00C24719">
        <w:rPr>
          <w:rFonts w:ascii="宋体" w:eastAsia="宋体" w:hAnsi="宋体" w:cs="宋体"/>
          <w:color w:val="000000" w:themeColor="text1"/>
          <w:kern w:val="0"/>
          <w:szCs w:val="24"/>
        </w:rPr>
        <w:t xml:space="preserve"> 取值过大，</w:t>
      </w:r>
      <w:bookmarkEnd w:id="21"/>
      <w:r w:rsidR="004768AA" w:rsidRPr="00C24719">
        <w:rPr>
          <w:rFonts w:ascii="宋体" w:eastAsia="宋体" w:hAnsi="宋体" w:cs="宋体" w:hint="eastAsia"/>
          <w:color w:val="000000" w:themeColor="text1"/>
          <w:kern w:val="0"/>
          <w:szCs w:val="24"/>
        </w:rPr>
        <w:t>会对价格形成过程起绝对主导作用，淹没其余因素，与真实市场相差巨大从而使实验结果失去意义。</w:t>
      </w:r>
      <w:r w:rsidR="002A2F5E" w:rsidRPr="00C24719">
        <w:rPr>
          <w:rFonts w:ascii="宋体" w:eastAsia="宋体" w:hAnsi="宋体" w:cs="宋体" w:hint="eastAsia"/>
          <w:color w:val="000000" w:themeColor="text1"/>
          <w:kern w:val="0"/>
          <w:szCs w:val="24"/>
        </w:rPr>
        <w:t>同理，选取切换强度</w:t>
      </w:r>
      <w:r w:rsidR="002A2F5E" w:rsidRPr="00C24719">
        <w:rPr>
          <w:rFonts w:ascii="宋体" w:eastAsia="宋体" w:hAnsi="宋体" w:cs="宋体"/>
          <w:color w:val="000000" w:themeColor="text1"/>
          <w:kern w:val="0"/>
          <w:szCs w:val="24"/>
        </w:rPr>
        <w:t xml:space="preserve"> </w:t>
      </w:r>
      <m:oMath>
        <m:r>
          <m:rPr>
            <m:sty m:val="p"/>
          </m:rPr>
          <w:rPr>
            <w:rFonts w:ascii="Cambria Math" w:eastAsia="宋体" w:hAnsi="Cambria Math" w:cs="宋体" w:hint="eastAsia"/>
            <w:color w:val="000000" w:themeColor="text1"/>
            <w:kern w:val="0"/>
            <w:szCs w:val="24"/>
          </w:rPr>
          <m:t>ω∈</m:t>
        </m:r>
        <m:r>
          <m:rPr>
            <m:sty m:val="p"/>
          </m:rPr>
          <w:rPr>
            <w:rFonts w:ascii="Cambria Math" w:eastAsia="宋体" w:hAnsi="Cambria Math" w:cs="宋体"/>
            <w:color w:val="000000" w:themeColor="text1"/>
            <w:kern w:val="0"/>
            <w:szCs w:val="24"/>
          </w:rPr>
          <m:t>{0.5,0.6,0.7,0.8,0.9}</m:t>
        </m:r>
      </m:oMath>
      <w:r w:rsidR="002A2F5E" w:rsidRPr="00C24719">
        <w:rPr>
          <w:rFonts w:ascii="宋体" w:eastAsia="宋体" w:hAnsi="宋体" w:cs="宋体"/>
          <w:color w:val="000000" w:themeColor="text1"/>
          <w:kern w:val="0"/>
          <w:szCs w:val="24"/>
        </w:rPr>
        <w:t xml:space="preserve">, </w:t>
      </w:r>
      <w:r w:rsidR="002A2F5E" w:rsidRPr="00C24719">
        <w:rPr>
          <w:rFonts w:ascii="宋体" w:eastAsia="宋体" w:hAnsi="宋体" w:cs="宋体" w:hint="eastAsia"/>
          <w:color w:val="000000" w:themeColor="text1"/>
          <w:kern w:val="0"/>
          <w:szCs w:val="21"/>
        </w:rPr>
        <w:t>决策权重</w:t>
      </w:r>
      <w:r w:rsidR="002A2F5E" w:rsidRPr="00C24719">
        <w:rPr>
          <w:rFonts w:ascii="宋体" w:eastAsia="宋体" w:hAnsi="宋体" w:cs="宋体"/>
          <w:color w:val="000000" w:themeColor="text1"/>
          <w:kern w:val="0"/>
          <w:szCs w:val="21"/>
        </w:rPr>
        <w:t xml:space="preserve"> </w:t>
      </w:r>
      <m:oMath>
        <m:r>
          <w:rPr>
            <w:rFonts w:ascii="Cambria Math" w:eastAsia="宋体" w:hAnsi="Cambria Math" w:cs="宋体"/>
            <w:color w:val="000000" w:themeColor="text1"/>
            <w:kern w:val="0"/>
            <w:szCs w:val="21"/>
          </w:rPr>
          <m:t>η</m:t>
        </m:r>
        <m:r>
          <m:rPr>
            <m:sty m:val="p"/>
          </m:rPr>
          <w:rPr>
            <w:rFonts w:ascii="Cambria Math" w:eastAsia="宋体" w:hAnsi="Cambria Math" w:cs="宋体" w:hint="eastAsia"/>
            <w:color w:val="000000" w:themeColor="text1"/>
            <w:kern w:val="0"/>
            <w:szCs w:val="24"/>
          </w:rPr>
          <m:t>∈</m:t>
        </m:r>
        <m:r>
          <m:rPr>
            <m:sty m:val="p"/>
          </m:rPr>
          <w:rPr>
            <w:rFonts w:ascii="Cambria Math" w:eastAsia="宋体" w:hAnsi="Cambria Math" w:cs="宋体"/>
            <w:color w:val="000000" w:themeColor="text1"/>
            <w:kern w:val="0"/>
            <w:szCs w:val="24"/>
          </w:rPr>
          <m:t>{0.35,0.45,0.55,0.65,0.75}</m:t>
        </m:r>
      </m:oMath>
      <w:r w:rsidR="002A2F5E" w:rsidRPr="00C24719">
        <w:rPr>
          <w:rFonts w:ascii="宋体" w:eastAsia="宋体" w:hAnsi="宋体" w:cs="宋体"/>
          <w:color w:val="000000" w:themeColor="text1"/>
          <w:kern w:val="0"/>
          <w:szCs w:val="24"/>
        </w:rPr>
        <w:t xml:space="preserve">; </w:t>
      </w:r>
      <w:r w:rsidR="002A2F5E" w:rsidRPr="00C24719">
        <w:rPr>
          <w:rFonts w:ascii="宋体" w:eastAsia="宋体" w:hAnsi="宋体" w:cs="宋体" w:hint="eastAsia"/>
          <w:color w:val="000000" w:themeColor="text1"/>
          <w:kern w:val="0"/>
          <w:szCs w:val="21"/>
        </w:rPr>
        <w:t>损失厌恶系数</w:t>
      </w:r>
      <w:r w:rsidR="002A2F5E" w:rsidRPr="00C24719">
        <w:rPr>
          <w:rFonts w:ascii="宋体" w:eastAsia="宋体" w:hAnsi="宋体" w:cs="宋体"/>
          <w:color w:val="000000" w:themeColor="text1"/>
          <w:kern w:val="0"/>
          <w:szCs w:val="21"/>
        </w:rPr>
        <w:t xml:space="preserve"> </w:t>
      </w:r>
      <m:oMath>
        <m:r>
          <w:rPr>
            <w:rFonts w:ascii="Cambria Math" w:eastAsia="宋体" w:hAnsi="Cambria Math" w:cs="宋体"/>
            <w:color w:val="000000" w:themeColor="text1"/>
            <w:kern w:val="0"/>
            <w:szCs w:val="21"/>
          </w:rPr>
          <m:t>λ</m:t>
        </m:r>
        <m:r>
          <m:rPr>
            <m:sty m:val="p"/>
          </m:rPr>
          <w:rPr>
            <w:rFonts w:ascii="Cambria Math" w:eastAsia="宋体" w:hAnsi="Cambria Math" w:cs="宋体" w:hint="eastAsia"/>
            <w:color w:val="000000" w:themeColor="text1"/>
            <w:kern w:val="0"/>
            <w:szCs w:val="24"/>
          </w:rPr>
          <m:t>∈</m:t>
        </m:r>
        <m:r>
          <m:rPr>
            <m:sty m:val="p"/>
          </m:rPr>
          <w:rPr>
            <w:rFonts w:ascii="Cambria Math" w:eastAsia="宋体" w:hAnsi="Cambria Math" w:cs="宋体"/>
            <w:color w:val="000000" w:themeColor="text1"/>
            <w:kern w:val="0"/>
            <w:szCs w:val="24"/>
          </w:rPr>
          <m:t>{1.75,2.00,2.25,2.50,2.75}</m:t>
        </m:r>
      </m:oMath>
      <w:r w:rsidR="002A2F5E" w:rsidRPr="00C24719">
        <w:rPr>
          <w:rFonts w:ascii="宋体" w:eastAsia="宋体" w:hAnsi="宋体" w:cs="宋体" w:hint="eastAsia"/>
          <w:color w:val="000000" w:themeColor="text1"/>
          <w:kern w:val="0"/>
          <w:szCs w:val="24"/>
        </w:rPr>
        <w:t>；</w:t>
      </w:r>
      <w:r w:rsidR="002A2F5E" w:rsidRPr="00C24719">
        <w:rPr>
          <w:rFonts w:ascii="宋体" w:eastAsia="宋体" w:hAnsi="宋体" w:cs="宋体" w:hint="eastAsia"/>
          <w:color w:val="000000" w:themeColor="text1"/>
          <w:kern w:val="0"/>
          <w:szCs w:val="21"/>
        </w:rPr>
        <w:t>亏损状态下的风险系数</w:t>
      </w:r>
      <w:r w:rsidR="002A2F5E" w:rsidRPr="00C24719">
        <w:rPr>
          <w:rFonts w:ascii="宋体" w:eastAsia="宋体" w:hAnsi="宋体" w:cs="宋体"/>
          <w:color w:val="000000" w:themeColor="text1"/>
          <w:kern w:val="0"/>
          <w:szCs w:val="21"/>
        </w:rPr>
        <w:t xml:space="preserve"> </w:t>
      </w:r>
      <m:oMath>
        <m:r>
          <w:rPr>
            <w:rFonts w:ascii="Cambria Math" w:eastAsia="宋体" w:hAnsi="Cambria Math" w:cs="宋体"/>
            <w:color w:val="000000" w:themeColor="text1"/>
            <w:kern w:val="0"/>
            <w:szCs w:val="21"/>
          </w:rPr>
          <m:t>β</m:t>
        </m:r>
        <m:r>
          <m:rPr>
            <m:sty m:val="p"/>
          </m:rPr>
          <w:rPr>
            <w:rFonts w:ascii="Cambria Math" w:eastAsia="宋体" w:hAnsi="Cambria Math" w:cs="宋体" w:hint="eastAsia"/>
            <w:color w:val="000000" w:themeColor="text1"/>
            <w:kern w:val="0"/>
            <w:szCs w:val="24"/>
          </w:rPr>
          <m:t>∈</m:t>
        </m:r>
        <m:r>
          <m:rPr>
            <m:sty m:val="p"/>
          </m:rPr>
          <w:rPr>
            <w:rFonts w:ascii="Cambria Math" w:eastAsia="宋体" w:hAnsi="Cambria Math" w:cs="宋体"/>
            <w:color w:val="000000" w:themeColor="text1"/>
            <w:kern w:val="0"/>
            <w:szCs w:val="24"/>
          </w:rPr>
          <m:t>{0.80,0.84,0.88,0.92,0.96}</m:t>
        </m:r>
      </m:oMath>
      <w:r w:rsidR="002A2F5E" w:rsidRPr="00C24719">
        <w:rPr>
          <w:rFonts w:ascii="宋体" w:eastAsia="宋体" w:hAnsi="宋体" w:cs="宋体"/>
          <w:color w:val="000000" w:themeColor="text1"/>
          <w:kern w:val="0"/>
          <w:szCs w:val="21"/>
        </w:rPr>
        <w:t>.</w:t>
      </w:r>
    </w:p>
    <w:bookmarkEnd w:id="20"/>
    <w:p w14:paraId="1CE0D6FE" w14:textId="4CB341E5" w:rsidR="00896DCA" w:rsidRPr="00C24719" w:rsidRDefault="00055420" w:rsidP="00413F3A">
      <w:pPr>
        <w:ind w:firstLineChars="300" w:firstLine="630"/>
        <w:rPr>
          <w:rFonts w:ascii="宋体" w:eastAsia="宋体" w:hAnsi="宋体" w:cs="宋体"/>
          <w:color w:val="000000" w:themeColor="text1"/>
          <w:kern w:val="0"/>
          <w:szCs w:val="21"/>
        </w:rPr>
      </w:pPr>
      <w:r w:rsidRPr="00C24719">
        <w:rPr>
          <w:rFonts w:ascii="宋体" w:eastAsia="宋体" w:hAnsi="宋体" w:cs="宋体" w:hint="eastAsia"/>
          <w:color w:val="000000" w:themeColor="text1"/>
          <w:kern w:val="0"/>
          <w:szCs w:val="21"/>
        </w:rPr>
        <w:t>参数检验之前我们首先对不同参数</w:t>
      </w:r>
      <w:r w:rsidR="00A539D6" w:rsidRPr="00C24719">
        <w:rPr>
          <w:rFonts w:ascii="宋体" w:eastAsia="宋体" w:hAnsi="宋体" w:cs="宋体" w:hint="eastAsia"/>
          <w:color w:val="000000" w:themeColor="text1"/>
          <w:kern w:val="0"/>
          <w:szCs w:val="21"/>
        </w:rPr>
        <w:t>水平</w:t>
      </w:r>
      <w:r w:rsidRPr="00C24719">
        <w:rPr>
          <w:rFonts w:ascii="宋体" w:eastAsia="宋体" w:hAnsi="宋体" w:cs="宋体" w:hint="eastAsia"/>
          <w:color w:val="000000" w:themeColor="text1"/>
          <w:kern w:val="0"/>
          <w:szCs w:val="21"/>
        </w:rPr>
        <w:t>下产生的数据组进行正态性和方差齐性检验。每</w:t>
      </w:r>
      <w:r w:rsidR="007A3B48" w:rsidRPr="00C24719">
        <w:rPr>
          <w:rFonts w:ascii="宋体" w:eastAsia="宋体" w:hAnsi="宋体" w:cs="宋体" w:hint="eastAsia"/>
          <w:color w:val="000000" w:themeColor="text1"/>
          <w:kern w:val="0"/>
          <w:szCs w:val="21"/>
        </w:rPr>
        <w:t>组数据包含</w:t>
      </w:r>
      <w:r w:rsidR="007A3B48" w:rsidRPr="00C24719">
        <w:rPr>
          <w:rFonts w:ascii="宋体" w:eastAsia="宋体" w:hAnsi="宋体" w:cs="宋体"/>
          <w:color w:val="000000" w:themeColor="text1"/>
          <w:kern w:val="0"/>
          <w:szCs w:val="21"/>
        </w:rPr>
        <w:t>100</w:t>
      </w:r>
      <w:r w:rsidR="007A3B48" w:rsidRPr="00C24719">
        <w:rPr>
          <w:rFonts w:ascii="宋体" w:eastAsia="宋体" w:hAnsi="宋体" w:cs="宋体" w:hint="eastAsia"/>
          <w:color w:val="000000" w:themeColor="text1"/>
          <w:kern w:val="0"/>
          <w:szCs w:val="21"/>
        </w:rPr>
        <w:t>个样本，样本量较少，因此我们采取</w:t>
      </w:r>
      <w:r w:rsidR="00F9077E" w:rsidRPr="00C24719">
        <w:rPr>
          <w:rFonts w:ascii="Times New Roman" w:hAnsi="Times New Roman" w:cs="Times New Roman"/>
          <w:color w:val="000000" w:themeColor="text1"/>
          <w:sz w:val="20"/>
          <w:szCs w:val="20"/>
          <w:shd w:val="clear" w:color="auto" w:fill="FFFFFF"/>
        </w:rPr>
        <w:t>Shapiro-Wilk</w:t>
      </w:r>
      <w:r w:rsidR="00F9077E" w:rsidRPr="00C24719">
        <w:rPr>
          <w:rFonts w:ascii="宋体" w:eastAsia="宋体" w:hAnsi="宋体" w:cs="宋体" w:hint="eastAsia"/>
          <w:color w:val="000000" w:themeColor="text1"/>
          <w:kern w:val="0"/>
          <w:szCs w:val="21"/>
        </w:rPr>
        <w:t>正态性检验。经检验除</w:t>
      </w:r>
      <m:oMath>
        <m:r>
          <w:rPr>
            <w:rFonts w:ascii="Cambria Math" w:hAnsi="Cambria Math" w:cs="Times New Roman"/>
            <w:color w:val="000000" w:themeColor="text1"/>
            <w:sz w:val="20"/>
            <w:szCs w:val="20"/>
            <w:shd w:val="clear" w:color="auto" w:fill="FFFFFF"/>
          </w:rPr>
          <m:t xml:space="preserve"> </m:t>
        </m:r>
        <m:r>
          <m:rPr>
            <m:sty m:val="p"/>
          </m:rPr>
          <w:rPr>
            <w:rFonts w:ascii="Cambria Math" w:eastAsia="宋体" w:hAnsi="Cambria Math" w:cs="宋体" w:hint="eastAsia"/>
            <w:color w:val="000000" w:themeColor="text1"/>
            <w:kern w:val="0"/>
            <w:szCs w:val="24"/>
          </w:rPr>
          <m:t>τ∈</m:t>
        </m:r>
        <m:d>
          <m:dPr>
            <m:begChr m:val="{"/>
            <m:endChr m:val="}"/>
            <m:ctrlPr>
              <w:rPr>
                <w:rFonts w:ascii="Cambria Math" w:eastAsia="宋体" w:hAnsi="Cambria Math" w:cs="宋体"/>
                <w:color w:val="000000" w:themeColor="text1"/>
                <w:kern w:val="0"/>
                <w:szCs w:val="24"/>
              </w:rPr>
            </m:ctrlPr>
          </m:dPr>
          <m:e>
            <m:r>
              <m:rPr>
                <m:sty m:val="p"/>
              </m:rPr>
              <w:rPr>
                <w:rFonts w:ascii="Cambria Math" w:eastAsia="宋体" w:hAnsi="Cambria Math" w:cs="宋体"/>
                <w:color w:val="000000" w:themeColor="text1"/>
                <w:kern w:val="0"/>
                <w:szCs w:val="24"/>
              </w:rPr>
              <m:t>0.002,0.003,0.004,0.005</m:t>
            </m:r>
          </m:e>
        </m:d>
      </m:oMath>
      <w:r w:rsidR="00F9077E" w:rsidRPr="00C24719">
        <w:rPr>
          <w:rFonts w:ascii="Times New Roman" w:hAnsi="Times New Roman" w:cs="Times New Roman" w:hint="eastAsia"/>
          <w:color w:val="000000" w:themeColor="text1"/>
          <w:kern w:val="0"/>
          <w:szCs w:val="24"/>
        </w:rPr>
        <w:t>外，各组数据产生的样本均满足正态性</w:t>
      </w:r>
      <w:r w:rsidR="000520CE" w:rsidRPr="00C24719">
        <w:rPr>
          <w:rFonts w:ascii="Times New Roman" w:hAnsi="Times New Roman" w:cs="Times New Roman" w:hint="eastAsia"/>
          <w:color w:val="000000" w:themeColor="text1"/>
          <w:kern w:val="0"/>
          <w:szCs w:val="24"/>
        </w:rPr>
        <w:t>和方差齐性假设，检</w:t>
      </w:r>
      <w:r w:rsidR="000520CE" w:rsidRPr="00C24719">
        <w:rPr>
          <w:rFonts w:ascii="Times New Roman" w:hAnsi="Times New Roman" w:cs="Times New Roman" w:hint="eastAsia"/>
          <w:color w:val="000000" w:themeColor="text1"/>
          <w:kern w:val="0"/>
          <w:szCs w:val="24"/>
        </w:rPr>
        <w:lastRenderedPageBreak/>
        <w:t>验结果见</w:t>
      </w:r>
      <w:r w:rsidR="000520CE" w:rsidRPr="00C24719">
        <w:rPr>
          <w:rFonts w:ascii="楷体" w:eastAsia="楷体" w:hAnsi="楷体" w:cs="Times New Roman" w:hint="eastAsia"/>
          <w:color w:val="000000" w:themeColor="text1"/>
          <w:kern w:val="0"/>
          <w:szCs w:val="24"/>
        </w:rPr>
        <w:t>附表</w:t>
      </w:r>
      <w:r w:rsidR="001E0C1B" w:rsidRPr="00C24719">
        <w:rPr>
          <w:rFonts w:ascii="楷体" w:eastAsia="楷体" w:hAnsi="楷体" w:cs="Times New Roman"/>
          <w:color w:val="000000" w:themeColor="text1"/>
          <w:kern w:val="0"/>
          <w:szCs w:val="24"/>
        </w:rPr>
        <w:t>1</w:t>
      </w:r>
      <w:r w:rsidR="001E0C1B" w:rsidRPr="00C24719">
        <w:rPr>
          <w:rFonts w:ascii="Times New Roman" w:hAnsi="Times New Roman" w:cs="Times New Roman" w:hint="eastAsia"/>
          <w:color w:val="000000" w:themeColor="text1"/>
          <w:kern w:val="0"/>
          <w:szCs w:val="24"/>
        </w:rPr>
        <w:t>和</w:t>
      </w:r>
      <w:r w:rsidR="001E0C1B" w:rsidRPr="00C24719">
        <w:rPr>
          <w:rFonts w:ascii="楷体" w:eastAsia="楷体" w:hAnsi="楷体" w:cs="Times New Roman" w:hint="eastAsia"/>
          <w:color w:val="000000" w:themeColor="text1"/>
          <w:kern w:val="0"/>
          <w:szCs w:val="24"/>
        </w:rPr>
        <w:t>附表</w:t>
      </w:r>
      <w:r w:rsidR="001E0C1B" w:rsidRPr="00C24719">
        <w:rPr>
          <w:rFonts w:ascii="楷体" w:eastAsia="楷体" w:hAnsi="楷体" w:cs="Times New Roman"/>
          <w:color w:val="000000" w:themeColor="text1"/>
          <w:kern w:val="0"/>
          <w:szCs w:val="24"/>
        </w:rPr>
        <w:t>2</w:t>
      </w:r>
      <w:r w:rsidR="000520CE" w:rsidRPr="00C24719">
        <w:rPr>
          <w:rFonts w:ascii="Times New Roman" w:hAnsi="Times New Roman" w:cs="Times New Roman" w:hint="eastAsia"/>
          <w:color w:val="000000" w:themeColor="text1"/>
          <w:kern w:val="0"/>
          <w:szCs w:val="24"/>
        </w:rPr>
        <w:t>。</w:t>
      </w:r>
    </w:p>
    <w:p w14:paraId="7DACBF6F" w14:textId="5B325363" w:rsidR="004C1B49" w:rsidRPr="00C24719" w:rsidRDefault="004C1B49" w:rsidP="004C1B49">
      <w:pPr>
        <w:ind w:firstLineChars="200" w:firstLine="420"/>
        <w:jc w:val="center"/>
        <w:rPr>
          <w:rFonts w:ascii="楷体" w:eastAsia="楷体" w:hAnsi="楷体" w:cs="宋体"/>
          <w:color w:val="000000" w:themeColor="text1"/>
          <w:kern w:val="0"/>
          <w:szCs w:val="21"/>
        </w:rPr>
      </w:pPr>
      <w:r w:rsidRPr="00C24719">
        <w:rPr>
          <w:rFonts w:ascii="楷体" w:eastAsia="楷体" w:hAnsi="楷体" w:cs="宋体"/>
          <w:color w:val="000000" w:themeColor="text1"/>
          <w:kern w:val="0"/>
          <w:szCs w:val="21"/>
        </w:rPr>
        <w:t xml:space="preserve">表3 </w:t>
      </w:r>
      <w:r w:rsidR="001540E9" w:rsidRPr="00C24719">
        <w:rPr>
          <w:rFonts w:ascii="楷体" w:eastAsia="楷体" w:hAnsi="楷体" w:cs="宋体" w:hint="eastAsia"/>
          <w:color w:val="000000" w:themeColor="text1"/>
          <w:kern w:val="0"/>
          <w:szCs w:val="21"/>
        </w:rPr>
        <w:t>不同参数水平</w:t>
      </w:r>
      <w:r w:rsidR="00D225A1" w:rsidRPr="00C24719">
        <w:rPr>
          <w:rFonts w:ascii="楷体" w:eastAsia="楷体" w:hAnsi="楷体" w:cs="宋体" w:hint="eastAsia"/>
          <w:color w:val="000000" w:themeColor="text1"/>
          <w:kern w:val="0"/>
          <w:szCs w:val="21"/>
        </w:rPr>
        <w:t>的</w:t>
      </w:r>
      <w:r w:rsidR="001540E9" w:rsidRPr="00C24719">
        <w:rPr>
          <w:rFonts w:ascii="楷体" w:eastAsia="楷体" w:hAnsi="楷体" w:cs="宋体" w:hint="eastAsia"/>
          <w:color w:val="000000" w:themeColor="text1"/>
          <w:kern w:val="0"/>
          <w:szCs w:val="21"/>
        </w:rPr>
        <w:t>方</w:t>
      </w:r>
      <w:r w:rsidRPr="00C24719">
        <w:rPr>
          <w:rFonts w:ascii="楷体" w:eastAsia="楷体" w:hAnsi="楷体" w:cs="宋体" w:hint="eastAsia"/>
          <w:color w:val="000000" w:themeColor="text1"/>
          <w:kern w:val="0"/>
          <w:szCs w:val="21"/>
        </w:rPr>
        <w:t>差分析表</w:t>
      </w:r>
    </w:p>
    <w:tbl>
      <w:tblPr>
        <w:tblStyle w:val="af0"/>
        <w:tblW w:w="8628" w:type="dxa"/>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1010"/>
        <w:gridCol w:w="1099"/>
        <w:gridCol w:w="1129"/>
        <w:gridCol w:w="865"/>
        <w:gridCol w:w="991"/>
        <w:gridCol w:w="1004"/>
        <w:gridCol w:w="1004"/>
        <w:gridCol w:w="1526"/>
      </w:tblGrid>
      <w:tr w:rsidR="00C24719" w:rsidRPr="00C24719" w14:paraId="05FDFDF6" w14:textId="74D3118B" w:rsidTr="00892BD6">
        <w:trPr>
          <w:trHeight w:val="610"/>
        </w:trPr>
        <w:tc>
          <w:tcPr>
            <w:tcW w:w="1010" w:type="dxa"/>
          </w:tcPr>
          <w:p w14:paraId="64879297" w14:textId="6B9FB720" w:rsidR="00084F8B" w:rsidRPr="00C24719" w:rsidRDefault="00084F8B" w:rsidP="004B3FA7">
            <w:pPr>
              <w:rPr>
                <w:rFonts w:ascii="宋体" w:eastAsia="宋体" w:hAnsi="宋体" w:cs="宋体"/>
                <w:color w:val="000000" w:themeColor="text1"/>
                <w:kern w:val="0"/>
                <w:szCs w:val="21"/>
              </w:rPr>
            </w:pPr>
            <w:r w:rsidRPr="00C24719">
              <w:rPr>
                <w:rFonts w:ascii="宋体" w:eastAsia="宋体" w:hAnsi="宋体" w:cs="宋体" w:hint="eastAsia"/>
                <w:color w:val="000000" w:themeColor="text1"/>
                <w:kern w:val="0"/>
                <w:szCs w:val="21"/>
              </w:rPr>
              <w:t>项</w:t>
            </w:r>
          </w:p>
        </w:tc>
        <w:tc>
          <w:tcPr>
            <w:tcW w:w="1099" w:type="dxa"/>
          </w:tcPr>
          <w:p w14:paraId="400F982D" w14:textId="7D0B91E0" w:rsidR="00084F8B" w:rsidRPr="00C24719" w:rsidRDefault="00084F8B" w:rsidP="004B3FA7">
            <w:pPr>
              <w:rPr>
                <w:rFonts w:ascii="宋体" w:eastAsia="宋体" w:hAnsi="宋体" w:cs="宋体"/>
                <w:color w:val="000000" w:themeColor="text1"/>
                <w:kern w:val="0"/>
                <w:szCs w:val="21"/>
              </w:rPr>
            </w:pPr>
            <w:r w:rsidRPr="00C24719">
              <w:rPr>
                <w:rFonts w:ascii="宋体" w:eastAsia="宋体" w:hAnsi="宋体" w:cs="宋体" w:hint="eastAsia"/>
                <w:color w:val="000000" w:themeColor="text1"/>
                <w:kern w:val="0"/>
                <w:szCs w:val="21"/>
              </w:rPr>
              <w:t>误差来源</w:t>
            </w:r>
          </w:p>
        </w:tc>
        <w:tc>
          <w:tcPr>
            <w:tcW w:w="1129" w:type="dxa"/>
          </w:tcPr>
          <w:p w14:paraId="314DD0B6" w14:textId="6A2B2944" w:rsidR="00084F8B" w:rsidRPr="00C24719" w:rsidRDefault="00084F8B" w:rsidP="004B3FA7">
            <w:pPr>
              <w:rPr>
                <w:rFonts w:ascii="宋体" w:eastAsia="宋体" w:hAnsi="宋体" w:cs="宋体"/>
                <w:color w:val="000000" w:themeColor="text1"/>
                <w:kern w:val="0"/>
                <w:szCs w:val="21"/>
              </w:rPr>
            </w:pPr>
            <w:r w:rsidRPr="00C24719">
              <w:rPr>
                <w:rFonts w:ascii="宋体" w:eastAsia="宋体" w:hAnsi="宋体" w:cs="宋体" w:hint="eastAsia"/>
                <w:color w:val="000000" w:themeColor="text1"/>
                <w:kern w:val="0"/>
                <w:szCs w:val="21"/>
              </w:rPr>
              <w:t>平方和</w:t>
            </w:r>
          </w:p>
        </w:tc>
        <w:tc>
          <w:tcPr>
            <w:tcW w:w="865" w:type="dxa"/>
          </w:tcPr>
          <w:p w14:paraId="114CB235" w14:textId="19A4A2BF" w:rsidR="00084F8B" w:rsidRPr="00C24719" w:rsidRDefault="00084F8B" w:rsidP="004B3FA7">
            <w:pPr>
              <w:rPr>
                <w:rFonts w:ascii="宋体" w:eastAsia="宋体" w:hAnsi="宋体" w:cs="宋体"/>
                <w:color w:val="000000" w:themeColor="text1"/>
                <w:kern w:val="0"/>
                <w:szCs w:val="21"/>
              </w:rPr>
            </w:pPr>
            <w:r w:rsidRPr="00C24719">
              <w:rPr>
                <w:rFonts w:ascii="宋体" w:eastAsia="宋体" w:hAnsi="宋体" w:cs="宋体" w:hint="eastAsia"/>
                <w:color w:val="000000" w:themeColor="text1"/>
                <w:kern w:val="0"/>
                <w:szCs w:val="21"/>
              </w:rPr>
              <w:t>自由度</w:t>
            </w:r>
          </w:p>
        </w:tc>
        <w:tc>
          <w:tcPr>
            <w:tcW w:w="991" w:type="dxa"/>
          </w:tcPr>
          <w:p w14:paraId="465D57CC" w14:textId="402430F2" w:rsidR="00084F8B" w:rsidRPr="00C24719" w:rsidRDefault="00084F8B" w:rsidP="004B3FA7">
            <w:pPr>
              <w:rPr>
                <w:rFonts w:ascii="宋体" w:eastAsia="宋体" w:hAnsi="宋体" w:cs="宋体"/>
                <w:color w:val="000000" w:themeColor="text1"/>
                <w:kern w:val="0"/>
                <w:szCs w:val="21"/>
              </w:rPr>
            </w:pPr>
            <w:r w:rsidRPr="00C24719">
              <w:rPr>
                <w:rFonts w:ascii="宋体" w:eastAsia="宋体" w:hAnsi="宋体" w:cs="宋体" w:hint="eastAsia"/>
                <w:color w:val="000000" w:themeColor="text1"/>
                <w:kern w:val="0"/>
                <w:szCs w:val="21"/>
              </w:rPr>
              <w:t>均方</w:t>
            </w:r>
          </w:p>
        </w:tc>
        <w:tc>
          <w:tcPr>
            <w:tcW w:w="1004" w:type="dxa"/>
          </w:tcPr>
          <w:p w14:paraId="6054F58F" w14:textId="004051FD" w:rsidR="00084F8B" w:rsidRPr="00C24719" w:rsidRDefault="00084F8B" w:rsidP="004B3FA7">
            <w:pPr>
              <w:rPr>
                <w:rFonts w:ascii="宋体" w:eastAsia="宋体" w:hAnsi="宋体" w:cs="宋体"/>
                <w:color w:val="000000" w:themeColor="text1"/>
                <w:kern w:val="0"/>
                <w:szCs w:val="21"/>
              </w:rPr>
            </w:pPr>
            <w:r w:rsidRPr="00C24719">
              <w:rPr>
                <w:rFonts w:ascii="Times New Roman" w:eastAsia="宋体" w:hAnsi="Times New Roman" w:cs="Times New Roman"/>
                <w:color w:val="000000" w:themeColor="text1"/>
                <w:kern w:val="0"/>
                <w:szCs w:val="21"/>
              </w:rPr>
              <w:t>F-value</w:t>
            </w:r>
          </w:p>
        </w:tc>
        <w:tc>
          <w:tcPr>
            <w:tcW w:w="1004" w:type="dxa"/>
          </w:tcPr>
          <w:p w14:paraId="365D56BA" w14:textId="10BD66FE" w:rsidR="00084F8B" w:rsidRPr="00C24719" w:rsidRDefault="00084F8B" w:rsidP="004B3FA7">
            <w:pPr>
              <w:rPr>
                <w:rFonts w:ascii="宋体" w:eastAsia="宋体" w:hAnsi="宋体" w:cs="宋体"/>
                <w:color w:val="000000" w:themeColor="text1"/>
                <w:kern w:val="0"/>
                <w:szCs w:val="21"/>
              </w:rPr>
            </w:pPr>
            <w:r w:rsidRPr="00C24719">
              <w:rPr>
                <w:rFonts w:ascii="Times New Roman" w:eastAsia="宋体" w:hAnsi="Times New Roman" w:cs="Times New Roman"/>
                <w:color w:val="000000" w:themeColor="text1"/>
                <w:kern w:val="0"/>
                <w:szCs w:val="21"/>
              </w:rPr>
              <w:t>p-value</w:t>
            </w:r>
          </w:p>
        </w:tc>
        <w:tc>
          <w:tcPr>
            <w:tcW w:w="1526" w:type="dxa"/>
          </w:tcPr>
          <w:p w14:paraId="35D4E700" w14:textId="4EEED099" w:rsidR="00084F8B" w:rsidRPr="00C24719" w:rsidRDefault="007830BC" w:rsidP="004B3FA7">
            <w:pPr>
              <w:rPr>
                <w:rFonts w:ascii="宋体" w:eastAsia="宋体" w:hAnsi="宋体" w:cs="宋体"/>
                <w:color w:val="000000" w:themeColor="text1"/>
                <w:kern w:val="0"/>
                <w:szCs w:val="21"/>
              </w:rPr>
            </w:pPr>
            <w:r w:rsidRPr="00C24719">
              <w:rPr>
                <w:rFonts w:ascii="宋体" w:eastAsia="宋体" w:hAnsi="宋体" w:cs="宋体" w:hint="eastAsia"/>
                <w:color w:val="000000" w:themeColor="text1"/>
                <w:kern w:val="0"/>
                <w:szCs w:val="21"/>
              </w:rPr>
              <w:t>偏</w:t>
            </w:r>
            <w:r w:rsidRPr="00C24719">
              <w:rPr>
                <w:rFonts w:ascii="Times New Roman" w:eastAsia="宋体" w:hAnsi="Times New Roman" w:cs="Times New Roman"/>
                <w:color w:val="000000" w:themeColor="text1"/>
                <w:kern w:val="0"/>
                <w:szCs w:val="21"/>
              </w:rPr>
              <w:t>Eta</w:t>
            </w:r>
            <w:r w:rsidRPr="00C24719">
              <w:rPr>
                <w:rFonts w:ascii="宋体" w:eastAsia="宋体" w:hAnsi="宋体" w:cs="宋体" w:hint="eastAsia"/>
                <w:color w:val="000000" w:themeColor="text1"/>
                <w:kern w:val="0"/>
                <w:szCs w:val="21"/>
              </w:rPr>
              <w:t>方</w:t>
            </w:r>
          </w:p>
        </w:tc>
      </w:tr>
      <w:tr w:rsidR="00C24719" w:rsidRPr="00C24719" w14:paraId="70D3EEBF" w14:textId="77777777" w:rsidTr="00892BD6">
        <w:trPr>
          <w:trHeight w:val="309"/>
        </w:trPr>
        <w:tc>
          <w:tcPr>
            <w:tcW w:w="1010" w:type="dxa"/>
            <w:vMerge w:val="restart"/>
          </w:tcPr>
          <w:p w14:paraId="7C047977" w14:textId="47297137" w:rsidR="007830BC" w:rsidRPr="00C24719" w:rsidRDefault="007830BC" w:rsidP="004B3FA7">
            <w:pPr>
              <w:rPr>
                <w:rFonts w:ascii="Times New Roman" w:eastAsia="宋体" w:hAnsi="Times New Roman" w:cs="Times New Roman"/>
                <w:color w:val="000000" w:themeColor="text1"/>
                <w:kern w:val="0"/>
                <w:szCs w:val="21"/>
              </w:rPr>
            </w:pPr>
            <m:oMathPara>
              <m:oMath>
                <m:r>
                  <w:rPr>
                    <w:rFonts w:ascii="Cambria Math" w:eastAsia="楷体" w:hAnsi="Cambria Math" w:cs="宋体"/>
                    <w:color w:val="000000" w:themeColor="text1"/>
                    <w:kern w:val="0"/>
                    <w:szCs w:val="21"/>
                  </w:rPr>
                  <m:t>ω</m:t>
                </m:r>
              </m:oMath>
            </m:oMathPara>
          </w:p>
        </w:tc>
        <w:tc>
          <w:tcPr>
            <w:tcW w:w="1099" w:type="dxa"/>
          </w:tcPr>
          <w:p w14:paraId="52B4C5C9" w14:textId="22F0F7BD" w:rsidR="007830BC" w:rsidRPr="00C24719" w:rsidRDefault="007830BC"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hint="eastAsia"/>
                <w:color w:val="000000" w:themeColor="text1"/>
                <w:kern w:val="0"/>
                <w:szCs w:val="21"/>
              </w:rPr>
              <w:t>组间</w:t>
            </w:r>
          </w:p>
        </w:tc>
        <w:tc>
          <w:tcPr>
            <w:tcW w:w="1129" w:type="dxa"/>
          </w:tcPr>
          <w:p w14:paraId="7C149E16" w14:textId="2339FEED" w:rsidR="007830BC" w:rsidRPr="00C24719" w:rsidRDefault="007830BC"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w:t>
            </w:r>
            <w:r w:rsidR="001C12DD" w:rsidRPr="00C24719">
              <w:rPr>
                <w:rFonts w:ascii="Times New Roman" w:eastAsia="宋体" w:hAnsi="Times New Roman" w:cs="Times New Roman"/>
                <w:color w:val="000000" w:themeColor="text1"/>
                <w:kern w:val="0"/>
                <w:szCs w:val="21"/>
              </w:rPr>
              <w:t>004</w:t>
            </w:r>
          </w:p>
        </w:tc>
        <w:tc>
          <w:tcPr>
            <w:tcW w:w="865" w:type="dxa"/>
          </w:tcPr>
          <w:p w14:paraId="3E01ABAD" w14:textId="3EDFC84C" w:rsidR="007830BC" w:rsidRPr="00C24719" w:rsidRDefault="001C12DD"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4</w:t>
            </w:r>
          </w:p>
        </w:tc>
        <w:tc>
          <w:tcPr>
            <w:tcW w:w="991" w:type="dxa"/>
          </w:tcPr>
          <w:p w14:paraId="6123E516" w14:textId="5232C8DF" w:rsidR="007830BC" w:rsidRPr="00C24719" w:rsidRDefault="001C12DD"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9.7e-5</w:t>
            </w:r>
          </w:p>
        </w:tc>
        <w:tc>
          <w:tcPr>
            <w:tcW w:w="1004" w:type="dxa"/>
          </w:tcPr>
          <w:p w14:paraId="10C54C9D" w14:textId="286AC3C3" w:rsidR="007830BC" w:rsidRPr="00C24719" w:rsidRDefault="00D512E5"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13.4426</w:t>
            </w:r>
          </w:p>
        </w:tc>
        <w:tc>
          <w:tcPr>
            <w:tcW w:w="1004" w:type="dxa"/>
          </w:tcPr>
          <w:p w14:paraId="7C18E0B3" w14:textId="3ADFAEC9" w:rsidR="007830BC" w:rsidRPr="00C24719" w:rsidRDefault="000730CD"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0.000</w:t>
            </w:r>
            <w:r w:rsidR="00947996" w:rsidRPr="00C24719">
              <w:rPr>
                <w:rFonts w:ascii="Times New Roman" w:eastAsia="宋体" w:hAnsi="Times New Roman" w:cs="Times New Roman"/>
                <w:color w:val="000000" w:themeColor="text1"/>
                <w:kern w:val="0"/>
                <w:szCs w:val="21"/>
              </w:rPr>
              <w:t>**</w:t>
            </w:r>
            <w:r w:rsidR="00122F81" w:rsidRPr="00C24719">
              <w:rPr>
                <w:rFonts w:ascii="Times New Roman" w:eastAsia="宋体" w:hAnsi="Times New Roman" w:cs="Times New Roman"/>
                <w:color w:val="000000" w:themeColor="text1"/>
                <w:kern w:val="0"/>
                <w:szCs w:val="21"/>
              </w:rPr>
              <w:t>*</w:t>
            </w:r>
          </w:p>
        </w:tc>
        <w:tc>
          <w:tcPr>
            <w:tcW w:w="1526" w:type="dxa"/>
          </w:tcPr>
          <w:p w14:paraId="61711FAC" w14:textId="6E42093B" w:rsidR="007830BC" w:rsidRPr="00C24719" w:rsidRDefault="00D512E5"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0.1039</w:t>
            </w:r>
          </w:p>
        </w:tc>
      </w:tr>
      <w:tr w:rsidR="00C24719" w:rsidRPr="00C24719" w14:paraId="36DDF700" w14:textId="77777777" w:rsidTr="00892BD6">
        <w:trPr>
          <w:trHeight w:val="309"/>
        </w:trPr>
        <w:tc>
          <w:tcPr>
            <w:tcW w:w="1010" w:type="dxa"/>
            <w:vMerge/>
          </w:tcPr>
          <w:p w14:paraId="77B384EF" w14:textId="2EF9FB46" w:rsidR="007830BC" w:rsidRPr="00C24719" w:rsidRDefault="007830BC" w:rsidP="004B3FA7">
            <w:pPr>
              <w:rPr>
                <w:rFonts w:ascii="Times New Roman" w:eastAsia="宋体" w:hAnsi="Times New Roman" w:cs="Times New Roman"/>
                <w:color w:val="000000" w:themeColor="text1"/>
                <w:kern w:val="0"/>
                <w:szCs w:val="21"/>
              </w:rPr>
            </w:pPr>
          </w:p>
        </w:tc>
        <w:tc>
          <w:tcPr>
            <w:tcW w:w="1099" w:type="dxa"/>
          </w:tcPr>
          <w:p w14:paraId="3CFFB66B" w14:textId="01412E08" w:rsidR="007830BC" w:rsidRPr="00C24719" w:rsidRDefault="007830BC"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hint="eastAsia"/>
                <w:color w:val="000000" w:themeColor="text1"/>
                <w:kern w:val="0"/>
                <w:szCs w:val="21"/>
              </w:rPr>
              <w:t>组内</w:t>
            </w:r>
          </w:p>
        </w:tc>
        <w:tc>
          <w:tcPr>
            <w:tcW w:w="1129" w:type="dxa"/>
          </w:tcPr>
          <w:p w14:paraId="3905E86F" w14:textId="229B3B02" w:rsidR="007830BC" w:rsidRPr="00C24719" w:rsidRDefault="007830BC"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w:t>
            </w:r>
            <w:r w:rsidR="001C12DD" w:rsidRPr="00C24719">
              <w:rPr>
                <w:rFonts w:ascii="Times New Roman" w:eastAsia="宋体" w:hAnsi="Times New Roman" w:cs="Times New Roman"/>
                <w:color w:val="000000" w:themeColor="text1"/>
                <w:kern w:val="0"/>
                <w:szCs w:val="21"/>
              </w:rPr>
              <w:t>034</w:t>
            </w:r>
          </w:p>
        </w:tc>
        <w:tc>
          <w:tcPr>
            <w:tcW w:w="865" w:type="dxa"/>
          </w:tcPr>
          <w:p w14:paraId="32B2C1B1" w14:textId="6B66D201" w:rsidR="007830BC" w:rsidRPr="00C24719" w:rsidRDefault="007830BC"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4</w:t>
            </w:r>
            <w:r w:rsidR="001C12DD" w:rsidRPr="00C24719">
              <w:rPr>
                <w:rFonts w:ascii="Times New Roman" w:eastAsia="宋体" w:hAnsi="Times New Roman" w:cs="Times New Roman"/>
                <w:color w:val="000000" w:themeColor="text1"/>
                <w:kern w:val="0"/>
                <w:szCs w:val="21"/>
              </w:rPr>
              <w:t>64</w:t>
            </w:r>
          </w:p>
        </w:tc>
        <w:tc>
          <w:tcPr>
            <w:tcW w:w="991" w:type="dxa"/>
          </w:tcPr>
          <w:p w14:paraId="0EBD7533" w14:textId="242544CB" w:rsidR="007830BC" w:rsidRPr="00C24719" w:rsidRDefault="001C12DD"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7.0e-6</w:t>
            </w:r>
          </w:p>
        </w:tc>
        <w:tc>
          <w:tcPr>
            <w:tcW w:w="1004" w:type="dxa"/>
          </w:tcPr>
          <w:p w14:paraId="0AD8EBF8" w14:textId="77777777" w:rsidR="007830BC" w:rsidRPr="00C24719" w:rsidRDefault="007830BC" w:rsidP="004B3FA7">
            <w:pPr>
              <w:rPr>
                <w:rFonts w:ascii="Times New Roman" w:eastAsia="宋体" w:hAnsi="Times New Roman" w:cs="Times New Roman"/>
                <w:color w:val="000000" w:themeColor="text1"/>
                <w:kern w:val="0"/>
                <w:szCs w:val="21"/>
              </w:rPr>
            </w:pPr>
          </w:p>
        </w:tc>
        <w:tc>
          <w:tcPr>
            <w:tcW w:w="1004" w:type="dxa"/>
          </w:tcPr>
          <w:p w14:paraId="3EE12EC8" w14:textId="77777777" w:rsidR="007830BC" w:rsidRPr="00C24719" w:rsidRDefault="007830BC" w:rsidP="004B3FA7">
            <w:pPr>
              <w:rPr>
                <w:rFonts w:ascii="Times New Roman" w:eastAsia="宋体" w:hAnsi="Times New Roman" w:cs="Times New Roman"/>
                <w:color w:val="000000" w:themeColor="text1"/>
                <w:kern w:val="0"/>
                <w:szCs w:val="21"/>
              </w:rPr>
            </w:pPr>
          </w:p>
        </w:tc>
        <w:tc>
          <w:tcPr>
            <w:tcW w:w="1526" w:type="dxa"/>
          </w:tcPr>
          <w:p w14:paraId="5FCC9681" w14:textId="77777777" w:rsidR="007830BC" w:rsidRPr="00C24719" w:rsidRDefault="007830BC" w:rsidP="004B3FA7">
            <w:pPr>
              <w:rPr>
                <w:rFonts w:ascii="Times New Roman" w:eastAsia="宋体" w:hAnsi="Times New Roman" w:cs="Times New Roman"/>
                <w:color w:val="000000" w:themeColor="text1"/>
                <w:kern w:val="0"/>
                <w:szCs w:val="21"/>
              </w:rPr>
            </w:pPr>
          </w:p>
        </w:tc>
      </w:tr>
      <w:tr w:rsidR="00C24719" w:rsidRPr="00C24719" w14:paraId="4DDBC673" w14:textId="77777777" w:rsidTr="00892BD6">
        <w:trPr>
          <w:trHeight w:val="301"/>
        </w:trPr>
        <w:tc>
          <w:tcPr>
            <w:tcW w:w="1010" w:type="dxa"/>
            <w:vMerge/>
          </w:tcPr>
          <w:p w14:paraId="36B389BB" w14:textId="4CAD2BAB" w:rsidR="007830BC" w:rsidRPr="00C24719" w:rsidRDefault="007830BC" w:rsidP="004B3FA7">
            <w:pPr>
              <w:rPr>
                <w:rFonts w:ascii="Times New Roman" w:eastAsia="宋体" w:hAnsi="Times New Roman" w:cs="Times New Roman"/>
                <w:color w:val="000000" w:themeColor="text1"/>
                <w:kern w:val="0"/>
                <w:szCs w:val="21"/>
              </w:rPr>
            </w:pPr>
          </w:p>
        </w:tc>
        <w:tc>
          <w:tcPr>
            <w:tcW w:w="1099" w:type="dxa"/>
          </w:tcPr>
          <w:p w14:paraId="20B797D0" w14:textId="710FD70E" w:rsidR="007830BC" w:rsidRPr="00C24719" w:rsidRDefault="007830BC"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hint="eastAsia"/>
                <w:color w:val="000000" w:themeColor="text1"/>
                <w:kern w:val="0"/>
                <w:szCs w:val="21"/>
              </w:rPr>
              <w:t>总和</w:t>
            </w:r>
          </w:p>
        </w:tc>
        <w:tc>
          <w:tcPr>
            <w:tcW w:w="1129" w:type="dxa"/>
          </w:tcPr>
          <w:p w14:paraId="3E47C7FA" w14:textId="7979FE8A" w:rsidR="007830BC" w:rsidRPr="00C24719" w:rsidRDefault="007830BC"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w:t>
            </w:r>
            <w:r w:rsidR="00F23053" w:rsidRPr="00C24719">
              <w:rPr>
                <w:rFonts w:ascii="Times New Roman" w:eastAsia="宋体" w:hAnsi="Times New Roman" w:cs="Times New Roman"/>
                <w:color w:val="000000" w:themeColor="text1"/>
                <w:kern w:val="0"/>
                <w:szCs w:val="21"/>
              </w:rPr>
              <w:t>038</w:t>
            </w:r>
          </w:p>
        </w:tc>
        <w:tc>
          <w:tcPr>
            <w:tcW w:w="865" w:type="dxa"/>
          </w:tcPr>
          <w:p w14:paraId="62CF8B40" w14:textId="5ECA7399" w:rsidR="007830BC" w:rsidRPr="00C24719" w:rsidRDefault="00F23053"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468</w:t>
            </w:r>
          </w:p>
        </w:tc>
        <w:tc>
          <w:tcPr>
            <w:tcW w:w="991" w:type="dxa"/>
          </w:tcPr>
          <w:p w14:paraId="4F1DF063" w14:textId="13B3E35B" w:rsidR="007830BC" w:rsidRPr="00C24719" w:rsidRDefault="007830BC" w:rsidP="004B3FA7">
            <w:pPr>
              <w:rPr>
                <w:rFonts w:ascii="Times New Roman" w:eastAsia="宋体" w:hAnsi="Times New Roman" w:cs="Times New Roman"/>
                <w:color w:val="000000" w:themeColor="text1"/>
                <w:kern w:val="0"/>
                <w:szCs w:val="21"/>
              </w:rPr>
            </w:pPr>
          </w:p>
        </w:tc>
        <w:tc>
          <w:tcPr>
            <w:tcW w:w="1004" w:type="dxa"/>
          </w:tcPr>
          <w:p w14:paraId="30182976" w14:textId="77777777" w:rsidR="007830BC" w:rsidRPr="00C24719" w:rsidRDefault="007830BC" w:rsidP="004B3FA7">
            <w:pPr>
              <w:rPr>
                <w:rFonts w:ascii="Times New Roman" w:eastAsia="宋体" w:hAnsi="Times New Roman" w:cs="Times New Roman"/>
                <w:color w:val="000000" w:themeColor="text1"/>
                <w:kern w:val="0"/>
                <w:szCs w:val="21"/>
              </w:rPr>
            </w:pPr>
          </w:p>
        </w:tc>
        <w:tc>
          <w:tcPr>
            <w:tcW w:w="1004" w:type="dxa"/>
          </w:tcPr>
          <w:p w14:paraId="29FB55F5" w14:textId="77777777" w:rsidR="007830BC" w:rsidRPr="00C24719" w:rsidRDefault="007830BC" w:rsidP="004B3FA7">
            <w:pPr>
              <w:rPr>
                <w:rFonts w:ascii="Times New Roman" w:eastAsia="宋体" w:hAnsi="Times New Roman" w:cs="Times New Roman"/>
                <w:color w:val="000000" w:themeColor="text1"/>
                <w:kern w:val="0"/>
                <w:szCs w:val="21"/>
              </w:rPr>
            </w:pPr>
          </w:p>
        </w:tc>
        <w:tc>
          <w:tcPr>
            <w:tcW w:w="1526" w:type="dxa"/>
          </w:tcPr>
          <w:p w14:paraId="2A1D536C" w14:textId="77777777" w:rsidR="007830BC" w:rsidRPr="00C24719" w:rsidRDefault="007830BC" w:rsidP="004B3FA7">
            <w:pPr>
              <w:rPr>
                <w:rFonts w:ascii="Times New Roman" w:eastAsia="宋体" w:hAnsi="Times New Roman" w:cs="Times New Roman"/>
                <w:color w:val="000000" w:themeColor="text1"/>
                <w:kern w:val="0"/>
                <w:szCs w:val="21"/>
              </w:rPr>
            </w:pPr>
          </w:p>
        </w:tc>
      </w:tr>
      <w:tr w:rsidR="00C24719" w:rsidRPr="00C24719" w14:paraId="0006CD37" w14:textId="77777777" w:rsidTr="00892BD6">
        <w:trPr>
          <w:trHeight w:val="309"/>
        </w:trPr>
        <w:tc>
          <w:tcPr>
            <w:tcW w:w="1010" w:type="dxa"/>
            <w:vMerge w:val="restart"/>
          </w:tcPr>
          <w:p w14:paraId="5BD9B17E" w14:textId="63E8976D" w:rsidR="00C71692" w:rsidRPr="00C24719" w:rsidRDefault="00C71692" w:rsidP="00C71692">
            <w:pPr>
              <w:rPr>
                <w:rFonts w:ascii="Times New Roman" w:eastAsia="宋体" w:hAnsi="Times New Roman" w:cs="Times New Roman"/>
                <w:color w:val="000000" w:themeColor="text1"/>
                <w:kern w:val="0"/>
                <w:szCs w:val="21"/>
              </w:rPr>
            </w:pPr>
            <m:oMathPara>
              <m:oMath>
                <m:r>
                  <w:rPr>
                    <w:rFonts w:ascii="Cambria Math" w:eastAsia="宋体" w:hAnsi="Cambria Math" w:cs="宋体"/>
                    <w:color w:val="000000" w:themeColor="text1"/>
                    <w:kern w:val="0"/>
                    <w:szCs w:val="21"/>
                  </w:rPr>
                  <m:t>η</m:t>
                </m:r>
              </m:oMath>
            </m:oMathPara>
          </w:p>
        </w:tc>
        <w:tc>
          <w:tcPr>
            <w:tcW w:w="1099" w:type="dxa"/>
          </w:tcPr>
          <w:p w14:paraId="497B24DC" w14:textId="0CCC3DDC" w:rsidR="00C71692" w:rsidRPr="00C24719" w:rsidRDefault="00C71692" w:rsidP="00C71692">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hint="eastAsia"/>
                <w:color w:val="000000" w:themeColor="text1"/>
                <w:kern w:val="0"/>
                <w:szCs w:val="21"/>
              </w:rPr>
              <w:t>组间</w:t>
            </w:r>
          </w:p>
        </w:tc>
        <w:tc>
          <w:tcPr>
            <w:tcW w:w="1129" w:type="dxa"/>
          </w:tcPr>
          <w:p w14:paraId="1441EFF4" w14:textId="4A28F70E" w:rsidR="00C71692" w:rsidRPr="00C24719" w:rsidRDefault="00C71692" w:rsidP="00C71692">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0.0007</w:t>
            </w:r>
          </w:p>
        </w:tc>
        <w:tc>
          <w:tcPr>
            <w:tcW w:w="865" w:type="dxa"/>
          </w:tcPr>
          <w:p w14:paraId="409F29EC" w14:textId="2ACF2259" w:rsidR="00C71692" w:rsidRPr="00C24719" w:rsidRDefault="00935EDE" w:rsidP="00C71692">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4</w:t>
            </w:r>
          </w:p>
        </w:tc>
        <w:tc>
          <w:tcPr>
            <w:tcW w:w="991" w:type="dxa"/>
          </w:tcPr>
          <w:p w14:paraId="35182B1C" w14:textId="3D9726A5" w:rsidR="00C71692" w:rsidRPr="00C24719" w:rsidRDefault="00C71692" w:rsidP="00C71692">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1.73e-4</w:t>
            </w:r>
          </w:p>
        </w:tc>
        <w:tc>
          <w:tcPr>
            <w:tcW w:w="1004" w:type="dxa"/>
          </w:tcPr>
          <w:p w14:paraId="3F16983B" w14:textId="78A269A8" w:rsidR="00C71692" w:rsidRPr="00C24719" w:rsidRDefault="00935EDE" w:rsidP="00C71692">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24..9368</w:t>
            </w:r>
          </w:p>
        </w:tc>
        <w:tc>
          <w:tcPr>
            <w:tcW w:w="1004" w:type="dxa"/>
          </w:tcPr>
          <w:p w14:paraId="60DADDF5" w14:textId="31E7B8E7" w:rsidR="00C71692" w:rsidRPr="00C24719" w:rsidRDefault="00947996" w:rsidP="00C71692">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0.000**</w:t>
            </w:r>
            <w:r w:rsidR="00122F81" w:rsidRPr="00C24719">
              <w:rPr>
                <w:rFonts w:ascii="Times New Roman" w:eastAsia="宋体" w:hAnsi="Times New Roman" w:cs="Times New Roman"/>
                <w:color w:val="000000" w:themeColor="text1"/>
                <w:kern w:val="0"/>
                <w:szCs w:val="21"/>
              </w:rPr>
              <w:t>*</w:t>
            </w:r>
          </w:p>
        </w:tc>
        <w:tc>
          <w:tcPr>
            <w:tcW w:w="1526" w:type="dxa"/>
          </w:tcPr>
          <w:p w14:paraId="4781E7A1" w14:textId="0E3E51E1" w:rsidR="00C71692" w:rsidRPr="00C24719" w:rsidRDefault="00935EDE" w:rsidP="00C71692">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0.1688</w:t>
            </w:r>
          </w:p>
        </w:tc>
      </w:tr>
      <w:tr w:rsidR="00C24719" w:rsidRPr="00C24719" w14:paraId="35288751" w14:textId="77777777" w:rsidTr="00892BD6">
        <w:trPr>
          <w:trHeight w:val="309"/>
        </w:trPr>
        <w:tc>
          <w:tcPr>
            <w:tcW w:w="1010" w:type="dxa"/>
            <w:vMerge/>
          </w:tcPr>
          <w:p w14:paraId="14E4C215" w14:textId="433BB055" w:rsidR="00C71692" w:rsidRPr="00C24719" w:rsidRDefault="00C71692" w:rsidP="00C71692">
            <w:pPr>
              <w:rPr>
                <w:rFonts w:ascii="Times New Roman" w:eastAsia="宋体" w:hAnsi="Times New Roman" w:cs="Times New Roman"/>
                <w:color w:val="000000" w:themeColor="text1"/>
                <w:kern w:val="0"/>
                <w:szCs w:val="21"/>
              </w:rPr>
            </w:pPr>
          </w:p>
        </w:tc>
        <w:tc>
          <w:tcPr>
            <w:tcW w:w="1099" w:type="dxa"/>
          </w:tcPr>
          <w:p w14:paraId="26F669E2" w14:textId="25989C43" w:rsidR="00C71692" w:rsidRPr="00C24719" w:rsidRDefault="00C71692" w:rsidP="00C71692">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hint="eastAsia"/>
                <w:color w:val="000000" w:themeColor="text1"/>
                <w:kern w:val="0"/>
                <w:szCs w:val="21"/>
              </w:rPr>
              <w:t>组内</w:t>
            </w:r>
          </w:p>
        </w:tc>
        <w:tc>
          <w:tcPr>
            <w:tcW w:w="1129" w:type="dxa"/>
          </w:tcPr>
          <w:p w14:paraId="5648DD2A" w14:textId="788FC5A5" w:rsidR="00C71692" w:rsidRPr="00C24719" w:rsidRDefault="00C71692" w:rsidP="00C71692">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0.0034</w:t>
            </w:r>
          </w:p>
        </w:tc>
        <w:tc>
          <w:tcPr>
            <w:tcW w:w="865" w:type="dxa"/>
          </w:tcPr>
          <w:p w14:paraId="44597AD6" w14:textId="459625B5" w:rsidR="00C71692" w:rsidRPr="00C24719" w:rsidRDefault="00935EDE" w:rsidP="00C71692">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491</w:t>
            </w:r>
          </w:p>
        </w:tc>
        <w:tc>
          <w:tcPr>
            <w:tcW w:w="991" w:type="dxa"/>
          </w:tcPr>
          <w:p w14:paraId="37CA30C5" w14:textId="73727E1F" w:rsidR="00C71692" w:rsidRPr="00C24719" w:rsidRDefault="00C71692" w:rsidP="00C71692">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7.0e-6</w:t>
            </w:r>
          </w:p>
        </w:tc>
        <w:tc>
          <w:tcPr>
            <w:tcW w:w="1004" w:type="dxa"/>
          </w:tcPr>
          <w:p w14:paraId="6A97DBEF" w14:textId="77777777" w:rsidR="00C71692" w:rsidRPr="00C24719" w:rsidRDefault="00C71692" w:rsidP="00C71692">
            <w:pPr>
              <w:rPr>
                <w:rFonts w:ascii="Times New Roman" w:eastAsia="宋体" w:hAnsi="Times New Roman" w:cs="Times New Roman"/>
                <w:color w:val="000000" w:themeColor="text1"/>
                <w:kern w:val="0"/>
                <w:szCs w:val="21"/>
              </w:rPr>
            </w:pPr>
          </w:p>
        </w:tc>
        <w:tc>
          <w:tcPr>
            <w:tcW w:w="1004" w:type="dxa"/>
          </w:tcPr>
          <w:p w14:paraId="5EDD58C2" w14:textId="77777777" w:rsidR="00C71692" w:rsidRPr="00C24719" w:rsidRDefault="00C71692" w:rsidP="00C71692">
            <w:pPr>
              <w:rPr>
                <w:rFonts w:ascii="Times New Roman" w:eastAsia="宋体" w:hAnsi="Times New Roman" w:cs="Times New Roman"/>
                <w:color w:val="000000" w:themeColor="text1"/>
                <w:kern w:val="0"/>
                <w:szCs w:val="21"/>
              </w:rPr>
            </w:pPr>
          </w:p>
        </w:tc>
        <w:tc>
          <w:tcPr>
            <w:tcW w:w="1526" w:type="dxa"/>
          </w:tcPr>
          <w:p w14:paraId="6CA2EAC2" w14:textId="77777777" w:rsidR="00C71692" w:rsidRPr="00C24719" w:rsidRDefault="00C71692" w:rsidP="00C71692">
            <w:pPr>
              <w:rPr>
                <w:rFonts w:ascii="Times New Roman" w:eastAsia="宋体" w:hAnsi="Times New Roman" w:cs="Times New Roman"/>
                <w:color w:val="000000" w:themeColor="text1"/>
                <w:kern w:val="0"/>
                <w:szCs w:val="21"/>
              </w:rPr>
            </w:pPr>
          </w:p>
        </w:tc>
      </w:tr>
      <w:tr w:rsidR="00C24719" w:rsidRPr="00C24719" w14:paraId="01AC9860" w14:textId="77777777" w:rsidTr="00892BD6">
        <w:trPr>
          <w:trHeight w:val="309"/>
        </w:trPr>
        <w:tc>
          <w:tcPr>
            <w:tcW w:w="1010" w:type="dxa"/>
            <w:vMerge/>
          </w:tcPr>
          <w:p w14:paraId="273C3BFE" w14:textId="77777777" w:rsidR="00C71692" w:rsidRPr="00C24719" w:rsidRDefault="00C71692" w:rsidP="00C71692">
            <w:pPr>
              <w:rPr>
                <w:rFonts w:ascii="Times New Roman" w:eastAsia="宋体" w:hAnsi="Times New Roman" w:cs="Times New Roman"/>
                <w:color w:val="000000" w:themeColor="text1"/>
                <w:kern w:val="0"/>
                <w:szCs w:val="21"/>
              </w:rPr>
            </w:pPr>
          </w:p>
        </w:tc>
        <w:tc>
          <w:tcPr>
            <w:tcW w:w="1099" w:type="dxa"/>
          </w:tcPr>
          <w:p w14:paraId="4CD644BB" w14:textId="22B3313A" w:rsidR="00C71692" w:rsidRPr="00C24719" w:rsidRDefault="00C71692" w:rsidP="00C71692">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hint="eastAsia"/>
                <w:color w:val="000000" w:themeColor="text1"/>
                <w:kern w:val="0"/>
                <w:szCs w:val="21"/>
              </w:rPr>
              <w:t>总和</w:t>
            </w:r>
          </w:p>
        </w:tc>
        <w:tc>
          <w:tcPr>
            <w:tcW w:w="1129" w:type="dxa"/>
          </w:tcPr>
          <w:p w14:paraId="5317A262" w14:textId="4B7B6531" w:rsidR="00C71692" w:rsidRPr="00C24719" w:rsidRDefault="00935EDE" w:rsidP="00C71692">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0.0041</w:t>
            </w:r>
          </w:p>
        </w:tc>
        <w:tc>
          <w:tcPr>
            <w:tcW w:w="865" w:type="dxa"/>
          </w:tcPr>
          <w:p w14:paraId="4CBD6B62" w14:textId="1A4BB5DD" w:rsidR="00C71692" w:rsidRPr="00C24719" w:rsidRDefault="00935EDE" w:rsidP="00C71692">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495</w:t>
            </w:r>
          </w:p>
        </w:tc>
        <w:tc>
          <w:tcPr>
            <w:tcW w:w="991" w:type="dxa"/>
          </w:tcPr>
          <w:p w14:paraId="19CD6A04" w14:textId="77777777" w:rsidR="00C71692" w:rsidRPr="00C24719" w:rsidRDefault="00C71692" w:rsidP="00C71692">
            <w:pPr>
              <w:rPr>
                <w:rFonts w:ascii="Times New Roman" w:eastAsia="宋体" w:hAnsi="Times New Roman" w:cs="Times New Roman"/>
                <w:color w:val="000000" w:themeColor="text1"/>
                <w:kern w:val="0"/>
                <w:szCs w:val="21"/>
              </w:rPr>
            </w:pPr>
          </w:p>
        </w:tc>
        <w:tc>
          <w:tcPr>
            <w:tcW w:w="1004" w:type="dxa"/>
          </w:tcPr>
          <w:p w14:paraId="7868E601" w14:textId="77777777" w:rsidR="00C71692" w:rsidRPr="00C24719" w:rsidRDefault="00C71692" w:rsidP="00C71692">
            <w:pPr>
              <w:rPr>
                <w:rFonts w:ascii="Times New Roman" w:eastAsia="宋体" w:hAnsi="Times New Roman" w:cs="Times New Roman"/>
                <w:color w:val="000000" w:themeColor="text1"/>
                <w:kern w:val="0"/>
                <w:szCs w:val="21"/>
              </w:rPr>
            </w:pPr>
          </w:p>
        </w:tc>
        <w:tc>
          <w:tcPr>
            <w:tcW w:w="1004" w:type="dxa"/>
          </w:tcPr>
          <w:p w14:paraId="6B4CAA4C" w14:textId="77777777" w:rsidR="00C71692" w:rsidRPr="00C24719" w:rsidRDefault="00C71692" w:rsidP="00C71692">
            <w:pPr>
              <w:rPr>
                <w:rFonts w:ascii="Times New Roman" w:eastAsia="宋体" w:hAnsi="Times New Roman" w:cs="Times New Roman"/>
                <w:color w:val="000000" w:themeColor="text1"/>
                <w:kern w:val="0"/>
                <w:szCs w:val="21"/>
              </w:rPr>
            </w:pPr>
          </w:p>
        </w:tc>
        <w:tc>
          <w:tcPr>
            <w:tcW w:w="1526" w:type="dxa"/>
          </w:tcPr>
          <w:p w14:paraId="772E2236" w14:textId="77777777" w:rsidR="00C71692" w:rsidRPr="00C24719" w:rsidRDefault="00C71692" w:rsidP="00C71692">
            <w:pPr>
              <w:rPr>
                <w:rFonts w:ascii="Times New Roman" w:eastAsia="宋体" w:hAnsi="Times New Roman" w:cs="Times New Roman"/>
                <w:color w:val="000000" w:themeColor="text1"/>
                <w:kern w:val="0"/>
                <w:szCs w:val="21"/>
              </w:rPr>
            </w:pPr>
          </w:p>
        </w:tc>
      </w:tr>
      <w:tr w:rsidR="00C24719" w:rsidRPr="00C24719" w14:paraId="2227B480" w14:textId="77777777" w:rsidTr="00892BD6">
        <w:trPr>
          <w:trHeight w:val="309"/>
        </w:trPr>
        <w:tc>
          <w:tcPr>
            <w:tcW w:w="1010" w:type="dxa"/>
            <w:vMerge w:val="restart"/>
          </w:tcPr>
          <w:p w14:paraId="13F9D262" w14:textId="44FD2B10" w:rsidR="00C71692" w:rsidRPr="00C24719" w:rsidRDefault="00C71692" w:rsidP="00C71692">
            <w:pPr>
              <w:rPr>
                <w:rFonts w:ascii="Times New Roman" w:eastAsia="宋体" w:hAnsi="Times New Roman" w:cs="Times New Roman"/>
                <w:color w:val="000000" w:themeColor="text1"/>
                <w:kern w:val="0"/>
                <w:szCs w:val="21"/>
              </w:rPr>
            </w:pPr>
            <m:oMathPara>
              <m:oMath>
                <m:r>
                  <w:rPr>
                    <w:rFonts w:ascii="Cambria Math" w:eastAsia="宋体" w:hAnsi="Cambria Math" w:cs="宋体"/>
                    <w:color w:val="000000" w:themeColor="text1"/>
                    <w:kern w:val="0"/>
                    <w:szCs w:val="21"/>
                  </w:rPr>
                  <m:t>λ</m:t>
                </m:r>
              </m:oMath>
            </m:oMathPara>
          </w:p>
        </w:tc>
        <w:tc>
          <w:tcPr>
            <w:tcW w:w="1099" w:type="dxa"/>
          </w:tcPr>
          <w:p w14:paraId="7208B8B0" w14:textId="306A602B" w:rsidR="00C71692" w:rsidRPr="00C24719" w:rsidRDefault="00C71692" w:rsidP="00C71692">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hint="eastAsia"/>
                <w:color w:val="000000" w:themeColor="text1"/>
                <w:kern w:val="0"/>
                <w:szCs w:val="21"/>
              </w:rPr>
              <w:t>组间</w:t>
            </w:r>
          </w:p>
        </w:tc>
        <w:tc>
          <w:tcPr>
            <w:tcW w:w="1129" w:type="dxa"/>
          </w:tcPr>
          <w:p w14:paraId="53A235E4" w14:textId="0A100488" w:rsidR="00C71692" w:rsidRPr="00C24719" w:rsidRDefault="00C71692" w:rsidP="00C71692">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0.0012</w:t>
            </w:r>
          </w:p>
        </w:tc>
        <w:tc>
          <w:tcPr>
            <w:tcW w:w="865" w:type="dxa"/>
          </w:tcPr>
          <w:p w14:paraId="10FA52B5" w14:textId="67FE0981" w:rsidR="00C71692" w:rsidRPr="00C24719" w:rsidRDefault="00C71692" w:rsidP="00C71692">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4</w:t>
            </w:r>
          </w:p>
        </w:tc>
        <w:tc>
          <w:tcPr>
            <w:tcW w:w="991" w:type="dxa"/>
          </w:tcPr>
          <w:p w14:paraId="6E43AC4A" w14:textId="1E1987A9" w:rsidR="00C71692" w:rsidRPr="00C24719" w:rsidRDefault="00C71692" w:rsidP="00C71692">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2</w:t>
            </w:r>
            <w:r w:rsidR="007B4527" w:rsidRPr="00C24719">
              <w:rPr>
                <w:rFonts w:ascii="Times New Roman" w:eastAsia="宋体" w:hAnsi="Times New Roman" w:cs="Times New Roman"/>
                <w:color w:val="000000" w:themeColor="text1"/>
                <w:kern w:val="0"/>
                <w:szCs w:val="21"/>
              </w:rPr>
              <w:t>.</w:t>
            </w:r>
            <w:r w:rsidRPr="00C24719">
              <w:rPr>
                <w:rFonts w:ascii="Times New Roman" w:eastAsia="宋体" w:hAnsi="Times New Roman" w:cs="Times New Roman"/>
                <w:color w:val="000000" w:themeColor="text1"/>
                <w:kern w:val="0"/>
                <w:szCs w:val="21"/>
              </w:rPr>
              <w:t>93</w:t>
            </w:r>
            <w:r w:rsidR="007B4527" w:rsidRPr="00C24719">
              <w:rPr>
                <w:rFonts w:ascii="Times New Roman" w:eastAsia="宋体" w:hAnsi="Times New Roman" w:cs="Times New Roman"/>
                <w:color w:val="000000" w:themeColor="text1"/>
                <w:kern w:val="0"/>
                <w:szCs w:val="21"/>
              </w:rPr>
              <w:t>e-4</w:t>
            </w:r>
          </w:p>
        </w:tc>
        <w:tc>
          <w:tcPr>
            <w:tcW w:w="1004" w:type="dxa"/>
          </w:tcPr>
          <w:p w14:paraId="3535781D" w14:textId="2E13A0DB" w:rsidR="00C71692" w:rsidRPr="00C24719" w:rsidRDefault="00C71692" w:rsidP="00C71692">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37.4800</w:t>
            </w:r>
          </w:p>
        </w:tc>
        <w:tc>
          <w:tcPr>
            <w:tcW w:w="1004" w:type="dxa"/>
          </w:tcPr>
          <w:p w14:paraId="5F4DB34B" w14:textId="4D4AA08F" w:rsidR="00C71692" w:rsidRPr="00C24719" w:rsidRDefault="00947996" w:rsidP="00C71692">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0.000**</w:t>
            </w:r>
            <w:r w:rsidR="00122F81" w:rsidRPr="00C24719">
              <w:rPr>
                <w:rFonts w:ascii="Times New Roman" w:eastAsia="宋体" w:hAnsi="Times New Roman" w:cs="Times New Roman"/>
                <w:color w:val="000000" w:themeColor="text1"/>
                <w:kern w:val="0"/>
                <w:szCs w:val="21"/>
              </w:rPr>
              <w:t>*</w:t>
            </w:r>
          </w:p>
        </w:tc>
        <w:tc>
          <w:tcPr>
            <w:tcW w:w="1526" w:type="dxa"/>
          </w:tcPr>
          <w:p w14:paraId="42E43E61" w14:textId="508693F3" w:rsidR="00C71692" w:rsidRPr="00C24719" w:rsidRDefault="00C71692" w:rsidP="00C71692">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0.252</w:t>
            </w:r>
            <w:r w:rsidR="00845A7E" w:rsidRPr="00C24719">
              <w:rPr>
                <w:rFonts w:ascii="Times New Roman" w:eastAsia="宋体" w:hAnsi="Times New Roman" w:cs="Times New Roman"/>
                <w:color w:val="000000" w:themeColor="text1"/>
                <w:kern w:val="0"/>
                <w:szCs w:val="21"/>
              </w:rPr>
              <w:t>0</w:t>
            </w:r>
          </w:p>
        </w:tc>
      </w:tr>
      <w:tr w:rsidR="00C24719" w:rsidRPr="00C24719" w14:paraId="27AAF167" w14:textId="77777777" w:rsidTr="00892BD6">
        <w:trPr>
          <w:trHeight w:val="309"/>
        </w:trPr>
        <w:tc>
          <w:tcPr>
            <w:tcW w:w="1010" w:type="dxa"/>
            <w:vMerge/>
          </w:tcPr>
          <w:p w14:paraId="59346AC6" w14:textId="77777777" w:rsidR="00C71692" w:rsidRPr="00C24719" w:rsidRDefault="00C71692" w:rsidP="00C71692">
            <w:pPr>
              <w:rPr>
                <w:rFonts w:ascii="Times New Roman" w:eastAsia="宋体" w:hAnsi="Times New Roman" w:cs="Times New Roman"/>
                <w:color w:val="000000" w:themeColor="text1"/>
                <w:kern w:val="0"/>
                <w:szCs w:val="21"/>
              </w:rPr>
            </w:pPr>
          </w:p>
        </w:tc>
        <w:tc>
          <w:tcPr>
            <w:tcW w:w="1099" w:type="dxa"/>
          </w:tcPr>
          <w:p w14:paraId="4AF1116F" w14:textId="03C3DA43" w:rsidR="00C71692" w:rsidRPr="00C24719" w:rsidRDefault="00C71692" w:rsidP="00C71692">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hint="eastAsia"/>
                <w:color w:val="000000" w:themeColor="text1"/>
                <w:kern w:val="0"/>
                <w:szCs w:val="21"/>
              </w:rPr>
              <w:t>组内</w:t>
            </w:r>
          </w:p>
        </w:tc>
        <w:tc>
          <w:tcPr>
            <w:tcW w:w="1129" w:type="dxa"/>
          </w:tcPr>
          <w:p w14:paraId="1D36B18F" w14:textId="3AEA58F8" w:rsidR="00C71692" w:rsidRPr="00C24719" w:rsidRDefault="00C71692" w:rsidP="00C71692">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0.0035</w:t>
            </w:r>
          </w:p>
        </w:tc>
        <w:tc>
          <w:tcPr>
            <w:tcW w:w="865" w:type="dxa"/>
          </w:tcPr>
          <w:p w14:paraId="56467372" w14:textId="69C9E60F" w:rsidR="00C71692" w:rsidRPr="00C24719" w:rsidRDefault="00C71692" w:rsidP="00C71692">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445</w:t>
            </w:r>
          </w:p>
        </w:tc>
        <w:tc>
          <w:tcPr>
            <w:tcW w:w="991" w:type="dxa"/>
          </w:tcPr>
          <w:p w14:paraId="67C7B49A" w14:textId="50BB5B6E" w:rsidR="00C71692" w:rsidRPr="00C24719" w:rsidRDefault="00C71692" w:rsidP="00C71692">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8.0e-6</w:t>
            </w:r>
          </w:p>
        </w:tc>
        <w:tc>
          <w:tcPr>
            <w:tcW w:w="1004" w:type="dxa"/>
          </w:tcPr>
          <w:p w14:paraId="73687021" w14:textId="77777777" w:rsidR="00C71692" w:rsidRPr="00C24719" w:rsidRDefault="00C71692" w:rsidP="00C71692">
            <w:pPr>
              <w:rPr>
                <w:rFonts w:ascii="Times New Roman" w:eastAsia="宋体" w:hAnsi="Times New Roman" w:cs="Times New Roman"/>
                <w:color w:val="000000" w:themeColor="text1"/>
                <w:kern w:val="0"/>
                <w:szCs w:val="21"/>
              </w:rPr>
            </w:pPr>
          </w:p>
        </w:tc>
        <w:tc>
          <w:tcPr>
            <w:tcW w:w="1004" w:type="dxa"/>
          </w:tcPr>
          <w:p w14:paraId="08A28951" w14:textId="77777777" w:rsidR="00C71692" w:rsidRPr="00C24719" w:rsidRDefault="00C71692" w:rsidP="00C71692">
            <w:pPr>
              <w:rPr>
                <w:rFonts w:ascii="Times New Roman" w:eastAsia="宋体" w:hAnsi="Times New Roman" w:cs="Times New Roman"/>
                <w:color w:val="000000" w:themeColor="text1"/>
                <w:kern w:val="0"/>
                <w:szCs w:val="21"/>
              </w:rPr>
            </w:pPr>
          </w:p>
        </w:tc>
        <w:tc>
          <w:tcPr>
            <w:tcW w:w="1526" w:type="dxa"/>
          </w:tcPr>
          <w:p w14:paraId="5E7AAE7B" w14:textId="77777777" w:rsidR="00C71692" w:rsidRPr="00C24719" w:rsidRDefault="00C71692" w:rsidP="00C71692">
            <w:pPr>
              <w:rPr>
                <w:rFonts w:ascii="Times New Roman" w:eastAsia="宋体" w:hAnsi="Times New Roman" w:cs="Times New Roman"/>
                <w:color w:val="000000" w:themeColor="text1"/>
                <w:kern w:val="0"/>
                <w:szCs w:val="21"/>
              </w:rPr>
            </w:pPr>
          </w:p>
        </w:tc>
      </w:tr>
      <w:tr w:rsidR="00C24719" w:rsidRPr="00C24719" w14:paraId="3DD06007" w14:textId="77777777" w:rsidTr="00892BD6">
        <w:trPr>
          <w:trHeight w:val="309"/>
        </w:trPr>
        <w:tc>
          <w:tcPr>
            <w:tcW w:w="1010" w:type="dxa"/>
            <w:vMerge/>
          </w:tcPr>
          <w:p w14:paraId="559367A3" w14:textId="77777777" w:rsidR="00C71692" w:rsidRPr="00C24719" w:rsidRDefault="00C71692" w:rsidP="00C71692">
            <w:pPr>
              <w:rPr>
                <w:rFonts w:ascii="Times New Roman" w:eastAsia="宋体" w:hAnsi="Times New Roman" w:cs="Times New Roman"/>
                <w:color w:val="000000" w:themeColor="text1"/>
                <w:kern w:val="0"/>
                <w:szCs w:val="21"/>
              </w:rPr>
            </w:pPr>
          </w:p>
        </w:tc>
        <w:tc>
          <w:tcPr>
            <w:tcW w:w="1099" w:type="dxa"/>
          </w:tcPr>
          <w:p w14:paraId="12FBADDC" w14:textId="36B8C80D" w:rsidR="00C71692" w:rsidRPr="00C24719" w:rsidRDefault="00C71692" w:rsidP="00C71692">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hint="eastAsia"/>
                <w:color w:val="000000" w:themeColor="text1"/>
                <w:kern w:val="0"/>
                <w:szCs w:val="21"/>
              </w:rPr>
              <w:t>总和</w:t>
            </w:r>
          </w:p>
        </w:tc>
        <w:tc>
          <w:tcPr>
            <w:tcW w:w="1129" w:type="dxa"/>
          </w:tcPr>
          <w:p w14:paraId="5C499C00" w14:textId="77CDA329" w:rsidR="00C71692" w:rsidRPr="00C24719" w:rsidRDefault="00C71692" w:rsidP="00C71692">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0.0047</w:t>
            </w:r>
          </w:p>
        </w:tc>
        <w:tc>
          <w:tcPr>
            <w:tcW w:w="865" w:type="dxa"/>
          </w:tcPr>
          <w:p w14:paraId="0EF285FE" w14:textId="0548F173" w:rsidR="00C71692" w:rsidRPr="00C24719" w:rsidRDefault="00C71692" w:rsidP="00C71692">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449</w:t>
            </w:r>
          </w:p>
        </w:tc>
        <w:tc>
          <w:tcPr>
            <w:tcW w:w="991" w:type="dxa"/>
          </w:tcPr>
          <w:p w14:paraId="090B1A86" w14:textId="77777777" w:rsidR="00C71692" w:rsidRPr="00C24719" w:rsidRDefault="00C71692" w:rsidP="00C71692">
            <w:pPr>
              <w:rPr>
                <w:rFonts w:ascii="Times New Roman" w:eastAsia="宋体" w:hAnsi="Times New Roman" w:cs="Times New Roman"/>
                <w:color w:val="000000" w:themeColor="text1"/>
                <w:kern w:val="0"/>
                <w:szCs w:val="21"/>
              </w:rPr>
            </w:pPr>
          </w:p>
        </w:tc>
        <w:tc>
          <w:tcPr>
            <w:tcW w:w="1004" w:type="dxa"/>
          </w:tcPr>
          <w:p w14:paraId="0A053178" w14:textId="77777777" w:rsidR="00C71692" w:rsidRPr="00C24719" w:rsidRDefault="00C71692" w:rsidP="00C71692">
            <w:pPr>
              <w:rPr>
                <w:rFonts w:ascii="Times New Roman" w:eastAsia="宋体" w:hAnsi="Times New Roman" w:cs="Times New Roman"/>
                <w:color w:val="000000" w:themeColor="text1"/>
                <w:kern w:val="0"/>
                <w:szCs w:val="21"/>
              </w:rPr>
            </w:pPr>
          </w:p>
        </w:tc>
        <w:tc>
          <w:tcPr>
            <w:tcW w:w="1004" w:type="dxa"/>
          </w:tcPr>
          <w:p w14:paraId="04477135" w14:textId="77777777" w:rsidR="00C71692" w:rsidRPr="00C24719" w:rsidRDefault="00C71692" w:rsidP="00C71692">
            <w:pPr>
              <w:rPr>
                <w:rFonts w:ascii="Times New Roman" w:eastAsia="宋体" w:hAnsi="Times New Roman" w:cs="Times New Roman"/>
                <w:color w:val="000000" w:themeColor="text1"/>
                <w:kern w:val="0"/>
                <w:szCs w:val="21"/>
              </w:rPr>
            </w:pPr>
          </w:p>
        </w:tc>
        <w:tc>
          <w:tcPr>
            <w:tcW w:w="1526" w:type="dxa"/>
          </w:tcPr>
          <w:p w14:paraId="43CEC2F7" w14:textId="77777777" w:rsidR="00C71692" w:rsidRPr="00C24719" w:rsidRDefault="00C71692" w:rsidP="00C71692">
            <w:pPr>
              <w:rPr>
                <w:rFonts w:ascii="Times New Roman" w:eastAsia="宋体" w:hAnsi="Times New Roman" w:cs="Times New Roman"/>
                <w:color w:val="000000" w:themeColor="text1"/>
                <w:kern w:val="0"/>
                <w:szCs w:val="21"/>
              </w:rPr>
            </w:pPr>
          </w:p>
        </w:tc>
      </w:tr>
      <w:tr w:rsidR="00C24719" w:rsidRPr="00C24719" w14:paraId="66CF3285" w14:textId="77777777" w:rsidTr="00892BD6">
        <w:trPr>
          <w:trHeight w:val="309"/>
        </w:trPr>
        <w:tc>
          <w:tcPr>
            <w:tcW w:w="1010" w:type="dxa"/>
            <w:vMerge w:val="restart"/>
          </w:tcPr>
          <w:p w14:paraId="19B8D3D0" w14:textId="018800DF" w:rsidR="00C71692" w:rsidRPr="00C24719" w:rsidRDefault="00C71692" w:rsidP="00C71692">
            <w:pPr>
              <w:rPr>
                <w:rFonts w:ascii="Times New Roman" w:eastAsia="宋体" w:hAnsi="Times New Roman" w:cs="Times New Roman"/>
                <w:color w:val="000000" w:themeColor="text1"/>
                <w:kern w:val="0"/>
                <w:szCs w:val="21"/>
              </w:rPr>
            </w:pPr>
            <m:oMathPara>
              <m:oMath>
                <m:r>
                  <w:rPr>
                    <w:rFonts w:ascii="Cambria Math" w:eastAsia="宋体" w:hAnsi="Cambria Math" w:cs="宋体"/>
                    <w:color w:val="000000" w:themeColor="text1"/>
                    <w:kern w:val="0"/>
                    <w:szCs w:val="21"/>
                  </w:rPr>
                  <m:t>β</m:t>
                </m:r>
              </m:oMath>
            </m:oMathPara>
          </w:p>
        </w:tc>
        <w:tc>
          <w:tcPr>
            <w:tcW w:w="1099" w:type="dxa"/>
          </w:tcPr>
          <w:p w14:paraId="62A29938" w14:textId="7E952D7A" w:rsidR="00C71692" w:rsidRPr="00C24719" w:rsidRDefault="00C71692" w:rsidP="00C71692">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hint="eastAsia"/>
                <w:color w:val="000000" w:themeColor="text1"/>
                <w:kern w:val="0"/>
                <w:szCs w:val="21"/>
              </w:rPr>
              <w:t>组间</w:t>
            </w:r>
          </w:p>
        </w:tc>
        <w:tc>
          <w:tcPr>
            <w:tcW w:w="1129" w:type="dxa"/>
          </w:tcPr>
          <w:p w14:paraId="12DCDE33" w14:textId="4C1A18EA" w:rsidR="00C71692" w:rsidRPr="00C24719" w:rsidRDefault="00845A7E" w:rsidP="00C71692">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0.0046</w:t>
            </w:r>
          </w:p>
        </w:tc>
        <w:tc>
          <w:tcPr>
            <w:tcW w:w="865" w:type="dxa"/>
          </w:tcPr>
          <w:p w14:paraId="3E4510BC" w14:textId="31948B86" w:rsidR="00C71692" w:rsidRPr="00C24719" w:rsidRDefault="00845A7E" w:rsidP="00C71692">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4</w:t>
            </w:r>
          </w:p>
        </w:tc>
        <w:tc>
          <w:tcPr>
            <w:tcW w:w="991" w:type="dxa"/>
          </w:tcPr>
          <w:p w14:paraId="7A9FDDB3" w14:textId="51EDC102" w:rsidR="00C71692" w:rsidRPr="00C24719" w:rsidRDefault="00845A7E" w:rsidP="00C71692">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1</w:t>
            </w:r>
            <w:r w:rsidR="008765F4" w:rsidRPr="00C24719">
              <w:rPr>
                <w:rFonts w:ascii="Times New Roman" w:eastAsia="宋体" w:hAnsi="Times New Roman" w:cs="Times New Roman"/>
                <w:color w:val="000000" w:themeColor="text1"/>
                <w:kern w:val="0"/>
                <w:szCs w:val="21"/>
              </w:rPr>
              <w:t>.1e-3</w:t>
            </w:r>
          </w:p>
        </w:tc>
        <w:tc>
          <w:tcPr>
            <w:tcW w:w="1004" w:type="dxa"/>
          </w:tcPr>
          <w:p w14:paraId="62092153" w14:textId="7977631E" w:rsidR="00C71692" w:rsidRPr="00C24719" w:rsidRDefault="00845A7E" w:rsidP="00C71692">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142.6707</w:t>
            </w:r>
          </w:p>
        </w:tc>
        <w:tc>
          <w:tcPr>
            <w:tcW w:w="1004" w:type="dxa"/>
          </w:tcPr>
          <w:p w14:paraId="13504C64" w14:textId="6E9DA036" w:rsidR="00C71692" w:rsidRPr="00C24719" w:rsidRDefault="00947996" w:rsidP="00C71692">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0.000**</w:t>
            </w:r>
            <w:r w:rsidR="00122F81" w:rsidRPr="00C24719">
              <w:rPr>
                <w:rFonts w:ascii="Times New Roman" w:eastAsia="宋体" w:hAnsi="Times New Roman" w:cs="Times New Roman"/>
                <w:color w:val="000000" w:themeColor="text1"/>
                <w:kern w:val="0"/>
                <w:szCs w:val="21"/>
              </w:rPr>
              <w:t>*</w:t>
            </w:r>
          </w:p>
        </w:tc>
        <w:tc>
          <w:tcPr>
            <w:tcW w:w="1526" w:type="dxa"/>
          </w:tcPr>
          <w:p w14:paraId="0A8F46A3" w14:textId="5FFE3C4C" w:rsidR="00C71692" w:rsidRPr="00C24719" w:rsidRDefault="00845A7E" w:rsidP="00C71692">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0.5355</w:t>
            </w:r>
          </w:p>
        </w:tc>
      </w:tr>
      <w:tr w:rsidR="00C24719" w:rsidRPr="00C24719" w14:paraId="254B0CDE" w14:textId="77777777" w:rsidTr="00892BD6">
        <w:trPr>
          <w:trHeight w:val="309"/>
        </w:trPr>
        <w:tc>
          <w:tcPr>
            <w:tcW w:w="1010" w:type="dxa"/>
            <w:vMerge/>
          </w:tcPr>
          <w:p w14:paraId="28C15150" w14:textId="77777777" w:rsidR="00845A7E" w:rsidRPr="00C24719" w:rsidRDefault="00845A7E" w:rsidP="00845A7E">
            <w:pPr>
              <w:rPr>
                <w:rFonts w:ascii="Times New Roman" w:eastAsia="宋体" w:hAnsi="Times New Roman" w:cs="Times New Roman"/>
                <w:color w:val="000000" w:themeColor="text1"/>
                <w:kern w:val="0"/>
                <w:szCs w:val="21"/>
              </w:rPr>
            </w:pPr>
          </w:p>
        </w:tc>
        <w:tc>
          <w:tcPr>
            <w:tcW w:w="1099" w:type="dxa"/>
          </w:tcPr>
          <w:p w14:paraId="1B592B2E" w14:textId="2C3C0D95" w:rsidR="00845A7E" w:rsidRPr="00C24719" w:rsidRDefault="00845A7E" w:rsidP="00845A7E">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hint="eastAsia"/>
                <w:color w:val="000000" w:themeColor="text1"/>
                <w:kern w:val="0"/>
                <w:szCs w:val="21"/>
              </w:rPr>
              <w:t>组内</w:t>
            </w:r>
          </w:p>
        </w:tc>
        <w:tc>
          <w:tcPr>
            <w:tcW w:w="1129" w:type="dxa"/>
          </w:tcPr>
          <w:p w14:paraId="46DA3144" w14:textId="6A2F42EA" w:rsidR="00845A7E" w:rsidRPr="00C24719" w:rsidRDefault="00845A7E" w:rsidP="00845A7E">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0.0040</w:t>
            </w:r>
          </w:p>
        </w:tc>
        <w:tc>
          <w:tcPr>
            <w:tcW w:w="865" w:type="dxa"/>
          </w:tcPr>
          <w:p w14:paraId="3BA0E854" w14:textId="56FB6D9F" w:rsidR="00845A7E" w:rsidRPr="00C24719" w:rsidRDefault="00845A7E" w:rsidP="00845A7E">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495</w:t>
            </w:r>
          </w:p>
        </w:tc>
        <w:tc>
          <w:tcPr>
            <w:tcW w:w="991" w:type="dxa"/>
          </w:tcPr>
          <w:p w14:paraId="26FDA433" w14:textId="78732DFC" w:rsidR="00845A7E" w:rsidRPr="00C24719" w:rsidRDefault="00845A7E" w:rsidP="00845A7E">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8.0e-6</w:t>
            </w:r>
          </w:p>
        </w:tc>
        <w:tc>
          <w:tcPr>
            <w:tcW w:w="1004" w:type="dxa"/>
          </w:tcPr>
          <w:p w14:paraId="6B910F84" w14:textId="77777777" w:rsidR="00845A7E" w:rsidRPr="00C24719" w:rsidRDefault="00845A7E" w:rsidP="00845A7E">
            <w:pPr>
              <w:rPr>
                <w:rFonts w:ascii="Times New Roman" w:eastAsia="宋体" w:hAnsi="Times New Roman" w:cs="Times New Roman"/>
                <w:color w:val="000000" w:themeColor="text1"/>
                <w:kern w:val="0"/>
                <w:szCs w:val="21"/>
              </w:rPr>
            </w:pPr>
          </w:p>
        </w:tc>
        <w:tc>
          <w:tcPr>
            <w:tcW w:w="1004" w:type="dxa"/>
          </w:tcPr>
          <w:p w14:paraId="370D36BC" w14:textId="77777777" w:rsidR="00845A7E" w:rsidRPr="00C24719" w:rsidRDefault="00845A7E" w:rsidP="00845A7E">
            <w:pPr>
              <w:rPr>
                <w:rFonts w:ascii="Times New Roman" w:eastAsia="宋体" w:hAnsi="Times New Roman" w:cs="Times New Roman"/>
                <w:color w:val="000000" w:themeColor="text1"/>
                <w:kern w:val="0"/>
                <w:szCs w:val="21"/>
              </w:rPr>
            </w:pPr>
          </w:p>
        </w:tc>
        <w:tc>
          <w:tcPr>
            <w:tcW w:w="1526" w:type="dxa"/>
          </w:tcPr>
          <w:p w14:paraId="10F9A6D6" w14:textId="77777777" w:rsidR="00845A7E" w:rsidRPr="00C24719" w:rsidRDefault="00845A7E" w:rsidP="00845A7E">
            <w:pPr>
              <w:rPr>
                <w:rFonts w:ascii="Times New Roman" w:eastAsia="宋体" w:hAnsi="Times New Roman" w:cs="Times New Roman"/>
                <w:color w:val="000000" w:themeColor="text1"/>
                <w:kern w:val="0"/>
                <w:szCs w:val="21"/>
              </w:rPr>
            </w:pPr>
          </w:p>
        </w:tc>
      </w:tr>
      <w:tr w:rsidR="00C24719" w:rsidRPr="00C24719" w14:paraId="5F1166C5" w14:textId="77777777" w:rsidTr="00892BD6">
        <w:trPr>
          <w:trHeight w:val="309"/>
        </w:trPr>
        <w:tc>
          <w:tcPr>
            <w:tcW w:w="1010" w:type="dxa"/>
            <w:vMerge/>
          </w:tcPr>
          <w:p w14:paraId="46D5717E" w14:textId="77777777" w:rsidR="00845A7E" w:rsidRPr="00C24719" w:rsidRDefault="00845A7E" w:rsidP="00845A7E">
            <w:pPr>
              <w:rPr>
                <w:rFonts w:ascii="Times New Roman" w:eastAsia="宋体" w:hAnsi="Times New Roman" w:cs="Times New Roman"/>
                <w:color w:val="000000" w:themeColor="text1"/>
                <w:kern w:val="0"/>
                <w:szCs w:val="21"/>
              </w:rPr>
            </w:pPr>
          </w:p>
        </w:tc>
        <w:tc>
          <w:tcPr>
            <w:tcW w:w="1099" w:type="dxa"/>
          </w:tcPr>
          <w:p w14:paraId="056FBD01" w14:textId="4F823151" w:rsidR="00845A7E" w:rsidRPr="00C24719" w:rsidRDefault="00845A7E" w:rsidP="00845A7E">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hint="eastAsia"/>
                <w:color w:val="000000" w:themeColor="text1"/>
                <w:kern w:val="0"/>
                <w:szCs w:val="21"/>
              </w:rPr>
              <w:t>总和</w:t>
            </w:r>
          </w:p>
        </w:tc>
        <w:tc>
          <w:tcPr>
            <w:tcW w:w="1129" w:type="dxa"/>
          </w:tcPr>
          <w:p w14:paraId="2AB274C1" w14:textId="20F726E7" w:rsidR="00845A7E" w:rsidRPr="00C24719" w:rsidRDefault="00DE5ABD" w:rsidP="00845A7E">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0.0086</w:t>
            </w:r>
          </w:p>
        </w:tc>
        <w:tc>
          <w:tcPr>
            <w:tcW w:w="865" w:type="dxa"/>
          </w:tcPr>
          <w:p w14:paraId="1B35DC18" w14:textId="356461E3" w:rsidR="00845A7E" w:rsidRPr="00C24719" w:rsidRDefault="00DE5ABD" w:rsidP="00845A7E">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499</w:t>
            </w:r>
          </w:p>
        </w:tc>
        <w:tc>
          <w:tcPr>
            <w:tcW w:w="991" w:type="dxa"/>
          </w:tcPr>
          <w:p w14:paraId="7C493F3C" w14:textId="77777777" w:rsidR="00845A7E" w:rsidRPr="00C24719" w:rsidRDefault="00845A7E" w:rsidP="00845A7E">
            <w:pPr>
              <w:rPr>
                <w:rFonts w:ascii="Times New Roman" w:eastAsia="宋体" w:hAnsi="Times New Roman" w:cs="Times New Roman"/>
                <w:color w:val="000000" w:themeColor="text1"/>
                <w:kern w:val="0"/>
                <w:szCs w:val="21"/>
              </w:rPr>
            </w:pPr>
          </w:p>
        </w:tc>
        <w:tc>
          <w:tcPr>
            <w:tcW w:w="1004" w:type="dxa"/>
          </w:tcPr>
          <w:p w14:paraId="210BDBAE" w14:textId="77777777" w:rsidR="00845A7E" w:rsidRPr="00C24719" w:rsidRDefault="00845A7E" w:rsidP="00845A7E">
            <w:pPr>
              <w:rPr>
                <w:rFonts w:ascii="Times New Roman" w:eastAsia="宋体" w:hAnsi="Times New Roman" w:cs="Times New Roman"/>
                <w:color w:val="000000" w:themeColor="text1"/>
                <w:kern w:val="0"/>
                <w:szCs w:val="21"/>
              </w:rPr>
            </w:pPr>
          </w:p>
        </w:tc>
        <w:tc>
          <w:tcPr>
            <w:tcW w:w="1004" w:type="dxa"/>
          </w:tcPr>
          <w:p w14:paraId="5EF777DA" w14:textId="77777777" w:rsidR="00845A7E" w:rsidRPr="00C24719" w:rsidRDefault="00845A7E" w:rsidP="00845A7E">
            <w:pPr>
              <w:rPr>
                <w:rFonts w:ascii="Times New Roman" w:eastAsia="宋体" w:hAnsi="Times New Roman" w:cs="Times New Roman"/>
                <w:color w:val="000000" w:themeColor="text1"/>
                <w:kern w:val="0"/>
                <w:szCs w:val="21"/>
              </w:rPr>
            </w:pPr>
          </w:p>
        </w:tc>
        <w:tc>
          <w:tcPr>
            <w:tcW w:w="1526" w:type="dxa"/>
          </w:tcPr>
          <w:p w14:paraId="56BDD7A3" w14:textId="77777777" w:rsidR="00845A7E" w:rsidRPr="00C24719" w:rsidRDefault="00845A7E" w:rsidP="00845A7E">
            <w:pPr>
              <w:rPr>
                <w:rFonts w:ascii="Times New Roman" w:eastAsia="宋体" w:hAnsi="Times New Roman" w:cs="Times New Roman"/>
                <w:color w:val="000000" w:themeColor="text1"/>
                <w:kern w:val="0"/>
                <w:szCs w:val="21"/>
              </w:rPr>
            </w:pPr>
          </w:p>
        </w:tc>
      </w:tr>
    </w:tbl>
    <w:p w14:paraId="2E352995" w14:textId="10F98A81" w:rsidR="00CA738D" w:rsidRPr="00C24719" w:rsidRDefault="007812A8" w:rsidP="008E293B">
      <w:pPr>
        <w:rPr>
          <w:rFonts w:ascii="楷体" w:eastAsia="楷体" w:hAnsi="楷体" w:cs="宋体"/>
          <w:color w:val="000000" w:themeColor="text1"/>
          <w:kern w:val="0"/>
          <w:szCs w:val="21"/>
        </w:rPr>
      </w:pPr>
      <w:r w:rsidRPr="00C24719">
        <w:rPr>
          <w:rFonts w:ascii="宋体" w:eastAsia="宋体" w:hAnsi="宋体" w:cs="宋体"/>
          <w:color w:val="000000" w:themeColor="text1"/>
          <w:kern w:val="0"/>
          <w:szCs w:val="21"/>
        </w:rPr>
        <w:t xml:space="preserve">     </w:t>
      </w:r>
      <w:r w:rsidRPr="00C24719">
        <w:rPr>
          <w:rFonts w:ascii="宋体" w:eastAsia="宋体" w:hAnsi="宋体" w:cs="宋体" w:hint="eastAsia"/>
          <w:color w:val="000000" w:themeColor="text1"/>
          <w:kern w:val="0"/>
          <w:szCs w:val="21"/>
        </w:rPr>
        <w:t>从</w:t>
      </w:r>
      <w:r w:rsidRPr="00C24719">
        <w:rPr>
          <w:rFonts w:ascii="楷体" w:eastAsia="楷体" w:hAnsi="楷体" w:cs="宋体"/>
          <w:color w:val="000000" w:themeColor="text1"/>
          <w:kern w:val="0"/>
          <w:szCs w:val="21"/>
        </w:rPr>
        <w:t>表3</w:t>
      </w:r>
      <w:r w:rsidRPr="00C24719">
        <w:rPr>
          <w:rFonts w:ascii="宋体" w:eastAsia="宋体" w:hAnsi="宋体" w:cs="宋体"/>
          <w:color w:val="000000" w:themeColor="text1"/>
          <w:kern w:val="0"/>
          <w:szCs w:val="21"/>
        </w:rPr>
        <w:t xml:space="preserve"> </w:t>
      </w:r>
      <w:r w:rsidRPr="00C24719">
        <w:rPr>
          <w:rFonts w:ascii="宋体" w:eastAsia="宋体" w:hAnsi="宋体" w:cs="宋体" w:hint="eastAsia"/>
          <w:color w:val="000000" w:themeColor="text1"/>
          <w:kern w:val="0"/>
          <w:szCs w:val="21"/>
        </w:rPr>
        <w:t>呈现的方差分析结果，</w:t>
      </w:r>
      <m:oMath>
        <m:r>
          <w:rPr>
            <w:rFonts w:ascii="Cambria Math" w:eastAsia="宋体" w:hAnsi="Cambria Math" w:cs="宋体"/>
            <w:color w:val="000000" w:themeColor="text1"/>
            <w:kern w:val="0"/>
            <w:szCs w:val="21"/>
          </w:rPr>
          <m:t>F&gt;</m:t>
        </m:r>
        <m:sSub>
          <m:sSubPr>
            <m:ctrlPr>
              <w:rPr>
                <w:rFonts w:ascii="Cambria Math" w:eastAsia="宋体" w:hAnsi="Cambria Math" w:cs="宋体"/>
                <w:i/>
                <w:color w:val="000000" w:themeColor="text1"/>
                <w:kern w:val="0"/>
                <w:szCs w:val="21"/>
              </w:rPr>
            </m:ctrlPr>
          </m:sSubPr>
          <m:e>
            <m:r>
              <w:rPr>
                <w:rFonts w:ascii="Cambria Math" w:eastAsia="宋体" w:hAnsi="Cambria Math" w:cs="宋体"/>
                <w:color w:val="000000" w:themeColor="text1"/>
                <w:kern w:val="0"/>
                <w:szCs w:val="21"/>
              </w:rPr>
              <m:t>F</m:t>
            </m:r>
          </m:e>
          <m:sub>
            <m:r>
              <w:rPr>
                <w:rFonts w:ascii="Cambria Math" w:eastAsia="宋体" w:hAnsi="Cambria Math" w:cs="宋体"/>
                <w:color w:val="000000" w:themeColor="text1"/>
                <w:kern w:val="0"/>
                <w:szCs w:val="21"/>
              </w:rPr>
              <m:t>α</m:t>
            </m:r>
          </m:sub>
        </m:sSub>
      </m:oMath>
      <w:r w:rsidR="00307D74" w:rsidRPr="00C24719">
        <w:rPr>
          <w:rFonts w:ascii="宋体" w:eastAsia="宋体" w:hAnsi="宋体" w:cs="宋体" w:hint="eastAsia"/>
          <w:color w:val="000000" w:themeColor="text1"/>
          <w:kern w:val="0"/>
          <w:szCs w:val="21"/>
        </w:rPr>
        <w:t>，</w:t>
      </w:r>
      <w:r w:rsidRPr="00C24719">
        <w:rPr>
          <w:rFonts w:ascii="宋体" w:eastAsia="宋体" w:hAnsi="宋体" w:cs="宋体" w:hint="eastAsia"/>
          <w:color w:val="000000" w:themeColor="text1"/>
          <w:kern w:val="0"/>
          <w:szCs w:val="21"/>
        </w:rPr>
        <w:t>参数的不同水平对</w:t>
      </w:r>
      <w:r w:rsidR="007136BF" w:rsidRPr="00C24719">
        <w:rPr>
          <w:rFonts w:ascii="宋体" w:eastAsia="宋体" w:hAnsi="宋体" w:cs="宋体" w:hint="eastAsia"/>
          <w:color w:val="000000" w:themeColor="text1"/>
          <w:kern w:val="0"/>
          <w:szCs w:val="21"/>
        </w:rPr>
        <w:t>资产收益分布的方差存在显著差异</w:t>
      </w:r>
      <w:r w:rsidR="00851475" w:rsidRPr="00C24719">
        <w:rPr>
          <w:rFonts w:ascii="宋体" w:eastAsia="宋体" w:hAnsi="宋体" w:cs="宋体" w:hint="eastAsia"/>
          <w:color w:val="000000" w:themeColor="text1"/>
          <w:kern w:val="0"/>
          <w:szCs w:val="21"/>
        </w:rPr>
        <w:t>。</w:t>
      </w:r>
      <w:r w:rsidR="00A16FD4" w:rsidRPr="00C24719">
        <w:rPr>
          <w:rFonts w:ascii="宋体" w:eastAsia="宋体" w:hAnsi="宋体" w:cs="宋体"/>
          <w:color w:val="000000" w:themeColor="text1"/>
          <w:kern w:val="0"/>
          <w:szCs w:val="21"/>
        </w:rPr>
        <w:t xml:space="preserve"> 而敏感度参数 </w:t>
      </w:r>
      <m:oMath>
        <m:r>
          <m:rPr>
            <m:sty m:val="p"/>
          </m:rPr>
          <w:rPr>
            <w:rFonts w:ascii="Cambria Math" w:eastAsia="宋体" w:hAnsi="Cambria Math" w:cs="宋体"/>
            <w:color w:val="000000" w:themeColor="text1"/>
            <w:kern w:val="0"/>
            <w:szCs w:val="24"/>
          </w:rPr>
          <m:t xml:space="preserve">τ </m:t>
        </m:r>
      </m:oMath>
      <w:r w:rsidR="00A16FD4" w:rsidRPr="00C24719">
        <w:rPr>
          <w:rFonts w:ascii="宋体" w:eastAsia="宋体" w:hAnsi="宋体" w:cs="宋体" w:hint="eastAsia"/>
          <w:color w:val="000000" w:themeColor="text1"/>
          <w:kern w:val="0"/>
          <w:szCs w:val="24"/>
        </w:rPr>
        <w:t>的四组</w:t>
      </w:r>
      <w:r w:rsidR="00E625EA" w:rsidRPr="00C24719">
        <w:rPr>
          <w:rFonts w:ascii="宋体" w:eastAsia="宋体" w:hAnsi="宋体" w:cs="宋体" w:hint="eastAsia"/>
          <w:color w:val="000000" w:themeColor="text1"/>
          <w:kern w:val="0"/>
          <w:szCs w:val="24"/>
        </w:rPr>
        <w:t>对照</w:t>
      </w:r>
      <w:r w:rsidR="00A16FD4" w:rsidRPr="00C24719">
        <w:rPr>
          <w:rFonts w:ascii="宋体" w:eastAsia="宋体" w:hAnsi="宋体" w:cs="宋体" w:hint="eastAsia"/>
          <w:color w:val="000000" w:themeColor="text1"/>
          <w:kern w:val="0"/>
          <w:szCs w:val="24"/>
        </w:rPr>
        <w:t>实验不满足正态性和方差齐性假设，无法通过方差分析验证其影响，因此这里通过非参数的核密度估计</w:t>
      </w:r>
      <w:r w:rsidR="00A16FD4" w:rsidRPr="00C24719">
        <w:rPr>
          <w:rFonts w:ascii="宋体" w:eastAsia="宋体" w:hAnsi="宋体" w:cs="宋体"/>
          <w:color w:val="000000" w:themeColor="text1"/>
          <w:kern w:val="0"/>
          <w:szCs w:val="24"/>
        </w:rPr>
        <w:t>(</w:t>
      </w:r>
      <w:r w:rsidR="00A16FD4" w:rsidRPr="00C24719">
        <w:rPr>
          <w:rFonts w:ascii="Times New Roman" w:eastAsia="宋体" w:hAnsi="Times New Roman" w:cs="Times New Roman"/>
          <w:color w:val="000000" w:themeColor="text1"/>
          <w:kern w:val="0"/>
          <w:szCs w:val="24"/>
        </w:rPr>
        <w:t>Kernel Density Estimation, KDE</w:t>
      </w:r>
      <w:r w:rsidR="00A16FD4" w:rsidRPr="00C24719">
        <w:rPr>
          <w:rFonts w:ascii="宋体" w:eastAsia="宋体" w:hAnsi="宋体" w:cs="宋体"/>
          <w:color w:val="000000" w:themeColor="text1"/>
          <w:kern w:val="0"/>
          <w:szCs w:val="24"/>
        </w:rPr>
        <w:t>)</w:t>
      </w:r>
      <w:r w:rsidR="00A16FD4" w:rsidRPr="00C24719">
        <w:rPr>
          <w:rFonts w:ascii="宋体" w:eastAsia="宋体" w:hAnsi="宋体" w:cs="宋体" w:hint="eastAsia"/>
          <w:color w:val="000000" w:themeColor="text1"/>
          <w:kern w:val="0"/>
          <w:szCs w:val="24"/>
        </w:rPr>
        <w:t>方法</w:t>
      </w:r>
      <w:r w:rsidR="005457A6" w:rsidRPr="00C24719">
        <w:rPr>
          <w:rFonts w:ascii="宋体" w:eastAsia="宋体" w:hAnsi="宋体" w:cs="宋体" w:hint="eastAsia"/>
          <w:color w:val="000000" w:themeColor="text1"/>
          <w:kern w:val="0"/>
          <w:szCs w:val="24"/>
        </w:rPr>
        <w:t>研究方差的分布特征，</w:t>
      </w:r>
      <w:r w:rsidR="00A16FD4" w:rsidRPr="00C24719">
        <w:rPr>
          <w:rFonts w:ascii="宋体" w:eastAsia="宋体" w:hAnsi="宋体" w:cs="宋体" w:hint="eastAsia"/>
          <w:color w:val="000000" w:themeColor="text1"/>
          <w:kern w:val="0"/>
          <w:szCs w:val="24"/>
        </w:rPr>
        <w:t>直观观察不同</w:t>
      </w:r>
      <w:r w:rsidR="00A16FD4" w:rsidRPr="00C24719">
        <w:rPr>
          <w:rFonts w:ascii="宋体" w:eastAsia="宋体" w:hAnsi="宋体" w:cs="宋体"/>
          <w:color w:val="000000" w:themeColor="text1"/>
          <w:kern w:val="0"/>
          <w:szCs w:val="24"/>
        </w:rPr>
        <w:t xml:space="preserve"> </w:t>
      </w:r>
      <m:oMath>
        <m:r>
          <m:rPr>
            <m:sty m:val="p"/>
          </m:rPr>
          <w:rPr>
            <w:rFonts w:ascii="Cambria Math" w:eastAsia="宋体" w:hAnsi="Cambria Math" w:cs="宋体"/>
            <w:color w:val="000000" w:themeColor="text1"/>
            <w:kern w:val="0"/>
            <w:szCs w:val="24"/>
          </w:rPr>
          <m:t>τ</m:t>
        </m:r>
      </m:oMath>
      <w:r w:rsidR="00A16FD4" w:rsidRPr="00C24719">
        <w:rPr>
          <w:rFonts w:ascii="宋体" w:eastAsia="宋体" w:hAnsi="宋体" w:cs="宋体"/>
          <w:color w:val="000000" w:themeColor="text1"/>
          <w:kern w:val="0"/>
          <w:szCs w:val="24"/>
        </w:rPr>
        <w:t xml:space="preserve"> 取值下收益率分布方差本身的分布特征</w:t>
      </w:r>
      <w:r w:rsidR="00E625EA" w:rsidRPr="00C24719">
        <w:rPr>
          <w:rFonts w:ascii="宋体" w:eastAsia="宋体" w:hAnsi="宋体" w:cs="宋体" w:hint="eastAsia"/>
          <w:color w:val="000000" w:themeColor="text1"/>
          <w:kern w:val="0"/>
          <w:szCs w:val="24"/>
        </w:rPr>
        <w:t>，</w:t>
      </w:r>
      <w:r w:rsidR="00E625EA" w:rsidRPr="00C24719">
        <w:rPr>
          <w:rFonts w:ascii="宋体" w:eastAsia="宋体" w:hAnsi="宋体" w:cs="宋体"/>
          <w:color w:val="000000" w:themeColor="text1"/>
          <w:kern w:val="0"/>
          <w:szCs w:val="24"/>
        </w:rPr>
        <w:t xml:space="preserve"> 结果如 </w:t>
      </w:r>
      <w:r w:rsidR="00E625EA" w:rsidRPr="00C24719">
        <w:rPr>
          <w:rFonts w:ascii="楷体" w:eastAsia="楷体" w:hAnsi="楷体" w:cs="宋体" w:hint="eastAsia"/>
          <w:color w:val="000000" w:themeColor="text1"/>
          <w:kern w:val="0"/>
          <w:szCs w:val="24"/>
        </w:rPr>
        <w:t>图</w:t>
      </w:r>
      <w:r w:rsidR="00E625EA" w:rsidRPr="00C24719">
        <w:rPr>
          <w:rFonts w:ascii="楷体" w:eastAsia="楷体" w:hAnsi="楷体" w:cs="宋体"/>
          <w:color w:val="000000" w:themeColor="text1"/>
          <w:kern w:val="0"/>
          <w:szCs w:val="24"/>
        </w:rPr>
        <w:t>3</w:t>
      </w:r>
      <w:r w:rsidR="00E625EA" w:rsidRPr="00C24719">
        <w:rPr>
          <w:rFonts w:ascii="宋体" w:eastAsia="宋体" w:hAnsi="宋体" w:cs="宋体"/>
          <w:color w:val="000000" w:themeColor="text1"/>
          <w:kern w:val="0"/>
          <w:szCs w:val="24"/>
        </w:rPr>
        <w:t xml:space="preserve"> </w:t>
      </w:r>
      <w:r w:rsidR="00E625EA" w:rsidRPr="00C24719">
        <w:rPr>
          <w:rFonts w:ascii="宋体" w:eastAsia="宋体" w:hAnsi="宋体" w:cs="宋体" w:hint="eastAsia"/>
          <w:color w:val="000000" w:themeColor="text1"/>
          <w:kern w:val="0"/>
          <w:szCs w:val="24"/>
        </w:rPr>
        <w:t>所示。</w:t>
      </w:r>
    </w:p>
    <w:p w14:paraId="53883187" w14:textId="77777777" w:rsidR="00CA738D" w:rsidRPr="00C24719" w:rsidRDefault="00CA738D" w:rsidP="00E774DF">
      <w:pPr>
        <w:ind w:leftChars="200" w:left="630" w:hangingChars="100" w:hanging="210"/>
        <w:rPr>
          <w:rFonts w:ascii="楷体" w:eastAsia="楷体" w:hAnsi="楷体" w:cs="宋体"/>
          <w:color w:val="000000" w:themeColor="text1"/>
          <w:kern w:val="0"/>
          <w:szCs w:val="21"/>
        </w:rPr>
      </w:pPr>
      <w:r w:rsidRPr="00C24719">
        <w:rPr>
          <w:noProof/>
          <w:color w:val="000000" w:themeColor="text1"/>
        </w:rPr>
        <w:drawing>
          <wp:inline distT="0" distB="0" distL="0" distR="0" wp14:anchorId="58B51000" wp14:editId="5D0A216A">
            <wp:extent cx="3327400" cy="1747725"/>
            <wp:effectExtent l="0" t="0" r="6350" b="5080"/>
            <wp:docPr id="9" name="图片 9"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表&#10;&#10;描述已自动生成"/>
                    <pic:cNvPicPr/>
                  </pic:nvPicPr>
                  <pic:blipFill>
                    <a:blip r:embed="rId12">
                      <a:extLst>
                        <a:ext uri="{BEBA8EAE-BF5A-486C-A8C5-ECC9F3942E4B}">
                          <a14:imgProps xmlns:a14="http://schemas.microsoft.com/office/drawing/2010/main">
                            <a14:imgLayer r:embed="rId13">
                              <a14:imgEffect>
                                <a14:saturation sat="0"/>
                              </a14:imgEffect>
                            </a14:imgLayer>
                          </a14:imgProps>
                        </a:ext>
                      </a:extLst>
                    </a:blip>
                    <a:stretch>
                      <a:fillRect/>
                    </a:stretch>
                  </pic:blipFill>
                  <pic:spPr>
                    <a:xfrm>
                      <a:off x="0" y="0"/>
                      <a:ext cx="3341246" cy="1754998"/>
                    </a:xfrm>
                    <a:prstGeom prst="rect">
                      <a:avLst/>
                    </a:prstGeom>
                  </pic:spPr>
                </pic:pic>
              </a:graphicData>
            </a:graphic>
          </wp:inline>
        </w:drawing>
      </w:r>
    </w:p>
    <w:p w14:paraId="715A0182" w14:textId="761660B0" w:rsidR="0004290C" w:rsidRPr="00C24719" w:rsidRDefault="0004290C" w:rsidP="00E774DF">
      <w:pPr>
        <w:ind w:leftChars="200" w:left="630" w:hangingChars="100" w:hanging="210"/>
        <w:rPr>
          <w:rFonts w:ascii="楷体" w:eastAsia="楷体" w:hAnsi="楷体" w:cs="宋体"/>
          <w:color w:val="000000" w:themeColor="text1"/>
          <w:kern w:val="0"/>
          <w:szCs w:val="21"/>
        </w:rPr>
      </w:pPr>
      <w:r w:rsidRPr="00C24719">
        <w:rPr>
          <w:rFonts w:ascii="楷体" w:eastAsia="楷体" w:hAnsi="楷体" w:cs="宋体" w:hint="eastAsia"/>
          <w:color w:val="000000" w:themeColor="text1"/>
          <w:kern w:val="0"/>
          <w:szCs w:val="21"/>
        </w:rPr>
        <w:t>图</w:t>
      </w:r>
      <w:r w:rsidRPr="00C24719">
        <w:rPr>
          <w:rFonts w:ascii="楷体" w:eastAsia="楷体" w:hAnsi="楷体" w:cs="宋体"/>
          <w:color w:val="000000" w:themeColor="text1"/>
          <w:kern w:val="0"/>
          <w:szCs w:val="21"/>
        </w:rPr>
        <w:t>3</w:t>
      </w:r>
      <w:r w:rsidR="00C8204F" w:rsidRPr="00C24719">
        <w:rPr>
          <w:rFonts w:ascii="楷体" w:eastAsia="楷体" w:hAnsi="楷体" w:cs="宋体"/>
          <w:color w:val="000000" w:themeColor="text1"/>
          <w:kern w:val="0"/>
          <w:szCs w:val="21"/>
        </w:rPr>
        <w:t xml:space="preserve"> </w:t>
      </w:r>
      <w:r w:rsidR="00C8204F" w:rsidRPr="00C24719">
        <w:rPr>
          <w:rFonts w:ascii="楷体" w:eastAsia="楷体" w:hAnsi="楷体" w:cs="宋体" w:hint="eastAsia"/>
          <w:color w:val="000000" w:themeColor="text1"/>
          <w:kern w:val="0"/>
          <w:szCs w:val="21"/>
        </w:rPr>
        <w:t>参数</w:t>
      </w:r>
      <w:r w:rsidR="00C8204F" w:rsidRPr="00C24719">
        <w:rPr>
          <w:rFonts w:ascii="楷体" w:eastAsia="楷体" w:hAnsi="楷体" w:cs="宋体"/>
          <w:color w:val="000000" w:themeColor="text1"/>
          <w:kern w:val="0"/>
          <w:szCs w:val="21"/>
        </w:rPr>
        <w:t xml:space="preserve"> </w:t>
      </w:r>
      <m:oMath>
        <m:r>
          <m:rPr>
            <m:sty m:val="p"/>
          </m:rPr>
          <w:rPr>
            <w:rFonts w:ascii="Cambria Math" w:eastAsia="宋体" w:hAnsi="Cambria Math" w:cs="宋体"/>
            <w:color w:val="000000" w:themeColor="text1"/>
            <w:kern w:val="0"/>
            <w:szCs w:val="24"/>
          </w:rPr>
          <m:t>τ</m:t>
        </m:r>
      </m:oMath>
      <w:r w:rsidR="00C8204F" w:rsidRPr="00C24719">
        <w:rPr>
          <w:rFonts w:ascii="楷体" w:eastAsia="楷体" w:hAnsi="楷体" w:cs="宋体"/>
          <w:color w:val="000000" w:themeColor="text1"/>
          <w:kern w:val="0"/>
          <w:szCs w:val="24"/>
        </w:rPr>
        <w:t xml:space="preserve"> </w:t>
      </w:r>
      <w:r w:rsidR="00EB4B22" w:rsidRPr="00C24719">
        <w:rPr>
          <w:rFonts w:ascii="楷体" w:eastAsia="楷体" w:hAnsi="楷体" w:cs="宋体" w:hint="eastAsia"/>
          <w:color w:val="000000" w:themeColor="text1"/>
          <w:kern w:val="0"/>
          <w:szCs w:val="24"/>
        </w:rPr>
        <w:t>不同取值</w:t>
      </w:r>
      <w:r w:rsidR="00E3593D" w:rsidRPr="00C24719">
        <w:rPr>
          <w:rFonts w:ascii="楷体" w:eastAsia="楷体" w:hAnsi="楷体" w:cs="宋体" w:hint="eastAsia"/>
          <w:color w:val="000000" w:themeColor="text1"/>
          <w:kern w:val="0"/>
          <w:szCs w:val="24"/>
        </w:rPr>
        <w:t>下收益率</w:t>
      </w:r>
      <w:r w:rsidR="00027FDC" w:rsidRPr="00C24719">
        <w:rPr>
          <w:rFonts w:ascii="楷体" w:eastAsia="楷体" w:hAnsi="楷体" w:cs="宋体" w:hint="eastAsia"/>
          <w:color w:val="000000" w:themeColor="text1"/>
          <w:kern w:val="0"/>
          <w:szCs w:val="24"/>
        </w:rPr>
        <w:t>方差</w:t>
      </w:r>
      <w:r w:rsidR="00E3593D" w:rsidRPr="00C24719">
        <w:rPr>
          <w:rFonts w:ascii="楷体" w:eastAsia="楷体" w:hAnsi="楷体" w:cs="宋体" w:hint="eastAsia"/>
          <w:color w:val="000000" w:themeColor="text1"/>
          <w:kern w:val="0"/>
          <w:szCs w:val="24"/>
        </w:rPr>
        <w:t>的</w:t>
      </w:r>
      <w:r w:rsidR="00EB4B22" w:rsidRPr="00C24719">
        <w:rPr>
          <w:rFonts w:ascii="楷体" w:eastAsia="楷体" w:hAnsi="楷体" w:cs="宋体" w:hint="eastAsia"/>
          <w:color w:val="000000" w:themeColor="text1"/>
          <w:kern w:val="0"/>
          <w:szCs w:val="24"/>
        </w:rPr>
        <w:t>的</w:t>
      </w:r>
      <w:r w:rsidR="00EB4B22" w:rsidRPr="00C24719">
        <w:rPr>
          <w:rFonts w:ascii="楷体" w:eastAsia="楷体" w:hAnsi="楷体" w:cs="宋体"/>
          <w:color w:val="000000" w:themeColor="text1"/>
          <w:kern w:val="0"/>
          <w:szCs w:val="24"/>
        </w:rPr>
        <w:t>KDE</w:t>
      </w:r>
      <w:r w:rsidR="00EB4B22" w:rsidRPr="00C24719">
        <w:rPr>
          <w:rFonts w:ascii="楷体" w:eastAsia="楷体" w:hAnsi="楷体" w:cs="宋体" w:hint="eastAsia"/>
          <w:color w:val="000000" w:themeColor="text1"/>
          <w:kern w:val="0"/>
          <w:szCs w:val="24"/>
        </w:rPr>
        <w:t>密度</w:t>
      </w:r>
      <w:r w:rsidR="00027FDC" w:rsidRPr="00C24719">
        <w:rPr>
          <w:rFonts w:ascii="楷体" w:eastAsia="楷体" w:hAnsi="楷体" w:cs="宋体" w:hint="eastAsia"/>
          <w:color w:val="000000" w:themeColor="text1"/>
          <w:kern w:val="0"/>
          <w:szCs w:val="24"/>
        </w:rPr>
        <w:t>分布</w:t>
      </w:r>
      <w:r w:rsidR="00EB4B22" w:rsidRPr="00C24719">
        <w:rPr>
          <w:rFonts w:ascii="楷体" w:eastAsia="楷体" w:hAnsi="楷体" w:cs="宋体" w:hint="eastAsia"/>
          <w:color w:val="000000" w:themeColor="text1"/>
          <w:kern w:val="0"/>
          <w:szCs w:val="24"/>
        </w:rPr>
        <w:t>图</w:t>
      </w:r>
    </w:p>
    <w:p w14:paraId="79AFE896" w14:textId="4E3462D5" w:rsidR="00896DCA" w:rsidRPr="00C24719" w:rsidRDefault="003059A3" w:rsidP="00413F3A">
      <w:pPr>
        <w:ind w:firstLineChars="300" w:firstLine="630"/>
        <w:rPr>
          <w:rFonts w:ascii="宋体" w:eastAsia="宋体" w:hAnsi="宋体" w:cs="宋体"/>
          <w:bCs/>
          <w:color w:val="000000" w:themeColor="text1"/>
          <w:kern w:val="0"/>
          <w:szCs w:val="24"/>
        </w:rPr>
      </w:pPr>
      <w:r w:rsidRPr="00C24719">
        <w:rPr>
          <w:rFonts w:asciiTheme="minorEastAsia" w:hAnsiTheme="minorEastAsia" w:cs="宋体" w:hint="eastAsia"/>
          <w:color w:val="000000" w:themeColor="text1"/>
          <w:kern w:val="0"/>
          <w:szCs w:val="21"/>
        </w:rPr>
        <w:t>我们以不同</w:t>
      </w:r>
      <w:r w:rsidR="008723A7" w:rsidRPr="00C24719">
        <w:rPr>
          <w:rFonts w:asciiTheme="minorEastAsia" w:hAnsiTheme="minorEastAsia" w:cs="宋体" w:hint="eastAsia"/>
          <w:color w:val="000000" w:themeColor="text1"/>
          <w:kern w:val="0"/>
          <w:szCs w:val="21"/>
        </w:rPr>
        <w:t>深度的</w:t>
      </w:r>
      <w:r w:rsidRPr="00C24719">
        <w:rPr>
          <w:rFonts w:asciiTheme="minorEastAsia" w:hAnsiTheme="minorEastAsia" w:cs="宋体" w:hint="eastAsia"/>
          <w:color w:val="000000" w:themeColor="text1"/>
          <w:kern w:val="0"/>
          <w:szCs w:val="21"/>
        </w:rPr>
        <w:t>色块表明</w:t>
      </w:r>
      <w:r w:rsidR="005E3054" w:rsidRPr="00C24719">
        <w:rPr>
          <w:rFonts w:asciiTheme="minorEastAsia" w:hAnsiTheme="minorEastAsia" w:cs="宋体"/>
          <w:color w:val="000000" w:themeColor="text1"/>
          <w:kern w:val="0"/>
          <w:szCs w:val="21"/>
        </w:rPr>
        <w:t xml:space="preserve"> </w:t>
      </w:r>
      <m:oMath>
        <m:r>
          <m:rPr>
            <m:sty m:val="p"/>
          </m:rPr>
          <w:rPr>
            <w:rFonts w:ascii="Cambria Math" w:hAnsi="Cambria Math" w:cs="宋体" w:hint="eastAsia"/>
            <w:color w:val="000000" w:themeColor="text1"/>
            <w:kern w:val="0"/>
            <w:szCs w:val="24"/>
          </w:rPr>
          <m:t>τ∈</m:t>
        </m:r>
        <m:d>
          <m:dPr>
            <m:begChr m:val="{"/>
            <m:endChr m:val="}"/>
            <m:ctrlPr>
              <w:rPr>
                <w:rFonts w:ascii="Cambria Math" w:hAnsi="Cambria Math" w:cs="宋体"/>
                <w:color w:val="000000" w:themeColor="text1"/>
                <w:kern w:val="0"/>
                <w:szCs w:val="24"/>
              </w:rPr>
            </m:ctrlPr>
          </m:dPr>
          <m:e>
            <m:r>
              <m:rPr>
                <m:sty m:val="p"/>
              </m:rPr>
              <w:rPr>
                <w:rFonts w:ascii="Cambria Math" w:hAnsi="Cambria Math" w:cs="宋体"/>
                <w:color w:val="000000" w:themeColor="text1"/>
                <w:kern w:val="0"/>
                <w:szCs w:val="24"/>
              </w:rPr>
              <m:t>,0.002,0.003,0.004,0.005</m:t>
            </m:r>
          </m:e>
        </m:d>
      </m:oMath>
      <w:r w:rsidR="005E3054" w:rsidRPr="00C24719">
        <w:rPr>
          <w:rFonts w:asciiTheme="minorEastAsia" w:hAnsiTheme="minorEastAsia" w:cs="宋体"/>
          <w:color w:val="000000" w:themeColor="text1"/>
          <w:kern w:val="0"/>
          <w:szCs w:val="24"/>
        </w:rPr>
        <w:t xml:space="preserve"> 时实验样本的密度分布。</w:t>
      </w:r>
      <w:r w:rsidR="00763709" w:rsidRPr="00C24719">
        <w:rPr>
          <w:rFonts w:ascii="楷体" w:eastAsia="楷体" w:hAnsi="楷体" w:cs="宋体" w:hint="eastAsia"/>
          <w:color w:val="000000" w:themeColor="text1"/>
          <w:kern w:val="0"/>
          <w:szCs w:val="21"/>
        </w:rPr>
        <w:t>图</w:t>
      </w:r>
      <w:r w:rsidR="00763709" w:rsidRPr="00C24719">
        <w:rPr>
          <w:rFonts w:ascii="楷体" w:eastAsia="楷体" w:hAnsi="楷体" w:cs="宋体"/>
          <w:color w:val="000000" w:themeColor="text1"/>
          <w:kern w:val="0"/>
          <w:szCs w:val="21"/>
        </w:rPr>
        <w:t xml:space="preserve">3 </w:t>
      </w:r>
      <w:r w:rsidR="005E3054" w:rsidRPr="00C24719">
        <w:rPr>
          <w:rFonts w:asciiTheme="minorEastAsia" w:hAnsiTheme="minorEastAsia" w:cs="宋体" w:hint="eastAsia"/>
          <w:color w:val="000000" w:themeColor="text1"/>
          <w:kern w:val="0"/>
          <w:szCs w:val="21"/>
        </w:rPr>
        <w:t>表明</w:t>
      </w:r>
      <w:r w:rsidR="00763709" w:rsidRPr="00C24719">
        <w:rPr>
          <w:rFonts w:asciiTheme="minorEastAsia" w:hAnsiTheme="minorEastAsia" w:cs="宋体" w:hint="eastAsia"/>
          <w:bCs/>
          <w:color w:val="000000" w:themeColor="text1"/>
          <w:kern w:val="0"/>
          <w:szCs w:val="24"/>
        </w:rPr>
        <w:t>，</w:t>
      </w:r>
      <w:r w:rsidR="00763709" w:rsidRPr="00C24719">
        <w:rPr>
          <w:rFonts w:ascii="宋体" w:eastAsia="宋体" w:hAnsi="宋体" w:cs="宋体" w:hint="eastAsia"/>
          <w:bCs/>
          <w:color w:val="000000" w:themeColor="text1"/>
          <w:kern w:val="0"/>
          <w:szCs w:val="24"/>
        </w:rPr>
        <w:t>随着</w:t>
      </w:r>
      <w:r w:rsidR="00763709" w:rsidRPr="00C24719">
        <w:rPr>
          <w:rFonts w:ascii="宋体" w:eastAsia="宋体" w:hAnsi="宋体" w:cs="宋体"/>
          <w:bCs/>
          <w:color w:val="000000" w:themeColor="text1"/>
          <w:kern w:val="0"/>
          <w:szCs w:val="24"/>
        </w:rPr>
        <w:t xml:space="preserve"> </w:t>
      </w:r>
      <m:oMath>
        <m:r>
          <m:rPr>
            <m:sty m:val="p"/>
          </m:rPr>
          <w:rPr>
            <w:rFonts w:ascii="Cambria Math" w:eastAsia="宋体" w:hAnsi="Cambria Math" w:cs="宋体"/>
            <w:color w:val="000000" w:themeColor="text1"/>
            <w:kern w:val="0"/>
            <w:szCs w:val="24"/>
          </w:rPr>
          <m:t>τ</m:t>
        </m:r>
      </m:oMath>
      <w:r w:rsidR="00763709" w:rsidRPr="00C24719">
        <w:rPr>
          <w:rFonts w:ascii="宋体" w:eastAsia="宋体" w:hAnsi="宋体" w:cs="宋体"/>
          <w:bCs/>
          <w:color w:val="000000" w:themeColor="text1"/>
          <w:kern w:val="0"/>
          <w:szCs w:val="24"/>
        </w:rPr>
        <w:t xml:space="preserve"> 取值不断增加，</w:t>
      </w:r>
      <w:r w:rsidR="00763709" w:rsidRPr="00C24719">
        <w:rPr>
          <w:rFonts w:ascii="宋体" w:eastAsia="宋体" w:hAnsi="宋体" w:cs="宋体" w:hint="eastAsia"/>
          <w:bCs/>
          <w:color w:val="000000" w:themeColor="text1"/>
          <w:kern w:val="0"/>
          <w:szCs w:val="24"/>
        </w:rPr>
        <w:t>实验结果中</w:t>
      </w:r>
      <w:r w:rsidR="003000F1" w:rsidRPr="00C24719">
        <w:rPr>
          <w:rFonts w:ascii="宋体" w:eastAsia="宋体" w:hAnsi="宋体" w:cs="宋体" w:hint="eastAsia"/>
          <w:bCs/>
          <w:color w:val="000000" w:themeColor="text1"/>
          <w:kern w:val="0"/>
          <w:szCs w:val="24"/>
        </w:rPr>
        <w:t>波动方差</w:t>
      </w:r>
      <w:r w:rsidR="00763709" w:rsidRPr="00C24719">
        <w:rPr>
          <w:rFonts w:ascii="宋体" w:eastAsia="宋体" w:hAnsi="宋体" w:cs="宋体" w:hint="eastAsia"/>
          <w:bCs/>
          <w:color w:val="000000" w:themeColor="text1"/>
          <w:kern w:val="0"/>
          <w:szCs w:val="24"/>
        </w:rPr>
        <w:t>尾部的离群值</w:t>
      </w:r>
      <w:r w:rsidR="005E3054" w:rsidRPr="00C24719">
        <w:rPr>
          <w:rFonts w:ascii="宋体" w:eastAsia="宋体" w:hAnsi="宋体" w:cs="宋体" w:hint="eastAsia"/>
          <w:bCs/>
          <w:color w:val="000000" w:themeColor="text1"/>
          <w:kern w:val="0"/>
          <w:szCs w:val="24"/>
        </w:rPr>
        <w:t>密度</w:t>
      </w:r>
      <w:r w:rsidR="00763709" w:rsidRPr="00C24719">
        <w:rPr>
          <w:rFonts w:ascii="宋体" w:eastAsia="宋体" w:hAnsi="宋体" w:cs="宋体" w:hint="eastAsia"/>
          <w:bCs/>
          <w:color w:val="000000" w:themeColor="text1"/>
          <w:kern w:val="0"/>
          <w:szCs w:val="24"/>
        </w:rPr>
        <w:t>显著上升</w:t>
      </w:r>
      <w:r w:rsidR="005E3054" w:rsidRPr="00C24719">
        <w:rPr>
          <w:rFonts w:ascii="宋体" w:eastAsia="宋体" w:hAnsi="宋体" w:cs="宋体" w:hint="eastAsia"/>
          <w:bCs/>
          <w:color w:val="000000" w:themeColor="text1"/>
          <w:kern w:val="0"/>
          <w:szCs w:val="24"/>
        </w:rPr>
        <w:t>，且整体分布较正态分布偏离越大</w:t>
      </w:r>
      <w:r w:rsidR="004D254C" w:rsidRPr="00C24719">
        <w:rPr>
          <w:rFonts w:ascii="宋体" w:eastAsia="宋体" w:hAnsi="宋体" w:cs="宋体"/>
          <w:bCs/>
          <w:color w:val="000000" w:themeColor="text1"/>
          <w:kern w:val="0"/>
          <w:szCs w:val="24"/>
        </w:rPr>
        <w:t>,</w:t>
      </w:r>
      <w:r w:rsidR="004824E9" w:rsidRPr="00C24719">
        <w:rPr>
          <w:rFonts w:ascii="宋体" w:eastAsia="宋体" w:hAnsi="宋体" w:cs="宋体"/>
          <w:bCs/>
          <w:color w:val="000000" w:themeColor="text1"/>
          <w:kern w:val="0"/>
          <w:szCs w:val="24"/>
        </w:rPr>
        <w:t xml:space="preserve"> </w:t>
      </w:r>
      <w:r w:rsidR="004D254C" w:rsidRPr="00C24719">
        <w:rPr>
          <w:rFonts w:ascii="宋体" w:eastAsia="宋体" w:hAnsi="宋体" w:cs="宋体" w:hint="eastAsia"/>
          <w:bCs/>
          <w:color w:val="000000" w:themeColor="text1"/>
          <w:kern w:val="0"/>
          <w:szCs w:val="24"/>
        </w:rPr>
        <w:t>参数</w:t>
      </w:r>
      <m:oMath>
        <m:r>
          <m:rPr>
            <m:sty m:val="p"/>
          </m:rPr>
          <w:rPr>
            <w:rFonts w:ascii="Cambria Math" w:eastAsia="宋体" w:hAnsi="Cambria Math" w:cs="宋体"/>
            <w:color w:val="000000" w:themeColor="text1"/>
            <w:kern w:val="0"/>
            <w:szCs w:val="24"/>
          </w:rPr>
          <m:t>τ</m:t>
        </m:r>
      </m:oMath>
      <w:r w:rsidR="004D254C" w:rsidRPr="00C24719">
        <w:rPr>
          <w:rFonts w:ascii="宋体" w:eastAsia="宋体" w:hAnsi="宋体" w:cs="宋体" w:hint="eastAsia"/>
          <w:color w:val="000000" w:themeColor="text1"/>
          <w:kern w:val="0"/>
          <w:szCs w:val="24"/>
        </w:rPr>
        <w:t>的不同取值对价格波动</w:t>
      </w:r>
      <w:r w:rsidR="00DF5B42" w:rsidRPr="00C24719">
        <w:rPr>
          <w:rFonts w:ascii="宋体" w:eastAsia="宋体" w:hAnsi="宋体" w:cs="宋体" w:hint="eastAsia"/>
          <w:color w:val="000000" w:themeColor="text1"/>
          <w:kern w:val="0"/>
          <w:szCs w:val="24"/>
        </w:rPr>
        <w:t>指标存在显著差异</w:t>
      </w:r>
      <w:r w:rsidR="004D254C" w:rsidRPr="00C24719">
        <w:rPr>
          <w:rFonts w:ascii="宋体" w:eastAsia="宋体" w:hAnsi="宋体" w:cs="宋体" w:hint="eastAsia"/>
          <w:color w:val="000000" w:themeColor="text1"/>
          <w:kern w:val="0"/>
          <w:szCs w:val="24"/>
        </w:rPr>
        <w:t>。</w:t>
      </w:r>
      <w:r w:rsidR="00C94131" w:rsidRPr="00C24719">
        <w:rPr>
          <w:rFonts w:ascii="宋体" w:eastAsia="宋体" w:hAnsi="宋体" w:cs="宋体" w:hint="eastAsia"/>
          <w:bCs/>
          <w:color w:val="000000" w:themeColor="text1"/>
          <w:kern w:val="0"/>
          <w:szCs w:val="24"/>
        </w:rPr>
        <w:t>我们在接下来的</w:t>
      </w:r>
      <w:r w:rsidR="002E20CF" w:rsidRPr="00C24719">
        <w:rPr>
          <w:rFonts w:ascii="宋体" w:eastAsia="宋体" w:hAnsi="宋体" w:cs="宋体" w:hint="eastAsia"/>
          <w:bCs/>
          <w:color w:val="000000" w:themeColor="text1"/>
          <w:kern w:val="0"/>
          <w:szCs w:val="24"/>
        </w:rPr>
        <w:t>波动</w:t>
      </w:r>
      <w:r w:rsidR="004824E9" w:rsidRPr="00C24719">
        <w:rPr>
          <w:rFonts w:ascii="宋体" w:eastAsia="宋体" w:hAnsi="宋体" w:cs="宋体" w:hint="eastAsia"/>
          <w:bCs/>
          <w:color w:val="000000" w:themeColor="text1"/>
          <w:kern w:val="0"/>
          <w:szCs w:val="24"/>
        </w:rPr>
        <w:t>特征分析中进一步探讨各参数</w:t>
      </w:r>
      <w:r w:rsidR="00EA545F" w:rsidRPr="00C24719">
        <w:rPr>
          <w:rFonts w:ascii="宋体" w:eastAsia="宋体" w:hAnsi="宋体" w:cs="宋体" w:hint="eastAsia"/>
          <w:bCs/>
          <w:color w:val="000000" w:themeColor="text1"/>
          <w:kern w:val="0"/>
          <w:szCs w:val="24"/>
        </w:rPr>
        <w:t>对价格波动</w:t>
      </w:r>
      <w:r w:rsidR="00E25835" w:rsidRPr="00C24719">
        <w:rPr>
          <w:rFonts w:ascii="宋体" w:eastAsia="宋体" w:hAnsi="宋体" w:cs="宋体" w:hint="eastAsia"/>
          <w:bCs/>
          <w:color w:val="000000" w:themeColor="text1"/>
          <w:kern w:val="0"/>
          <w:szCs w:val="24"/>
        </w:rPr>
        <w:t>的</w:t>
      </w:r>
      <w:r w:rsidR="004824E9" w:rsidRPr="00C24719">
        <w:rPr>
          <w:rFonts w:ascii="宋体" w:eastAsia="宋体" w:hAnsi="宋体" w:cs="宋体" w:hint="eastAsia"/>
          <w:bCs/>
          <w:color w:val="000000" w:themeColor="text1"/>
          <w:kern w:val="0"/>
          <w:szCs w:val="24"/>
        </w:rPr>
        <w:t>影响机制</w:t>
      </w:r>
      <w:r w:rsidR="00C94131" w:rsidRPr="00C24719">
        <w:rPr>
          <w:rFonts w:ascii="宋体" w:eastAsia="宋体" w:hAnsi="宋体" w:cs="宋体" w:hint="eastAsia"/>
          <w:bCs/>
          <w:color w:val="000000" w:themeColor="text1"/>
          <w:kern w:val="0"/>
          <w:szCs w:val="24"/>
        </w:rPr>
        <w:t>。</w:t>
      </w:r>
    </w:p>
    <w:p w14:paraId="0485FF72" w14:textId="6C53AE7F" w:rsidR="0042167F" w:rsidRPr="00C24719" w:rsidRDefault="00896DCA" w:rsidP="00896DCA">
      <w:pPr>
        <w:ind w:firstLineChars="300" w:firstLine="630"/>
        <w:rPr>
          <w:rFonts w:ascii="黑体" w:eastAsia="黑体" w:hAnsi="黑体"/>
          <w:color w:val="000000" w:themeColor="text1"/>
        </w:rPr>
      </w:pPr>
      <w:r w:rsidRPr="00C24719">
        <w:rPr>
          <w:rFonts w:ascii="黑体" w:eastAsia="黑体" w:hAnsi="黑体"/>
          <w:color w:val="000000" w:themeColor="text1"/>
        </w:rPr>
        <w:t>2</w:t>
      </w:r>
      <w:r w:rsidRPr="00C24719">
        <w:rPr>
          <w:rFonts w:ascii="黑体" w:eastAsia="黑体" w:hAnsi="黑体" w:hint="eastAsia"/>
          <w:color w:val="000000" w:themeColor="text1"/>
        </w:rPr>
        <w:t>．波动</w:t>
      </w:r>
      <w:r w:rsidR="00927AF8" w:rsidRPr="00C24719">
        <w:rPr>
          <w:rFonts w:ascii="黑体" w:eastAsia="黑体" w:hAnsi="黑体" w:hint="eastAsia"/>
          <w:color w:val="000000" w:themeColor="text1"/>
        </w:rPr>
        <w:t>特征分析</w:t>
      </w:r>
    </w:p>
    <w:p w14:paraId="3ED3D6E6" w14:textId="47DF05B6" w:rsidR="006830A6" w:rsidRPr="00C24719" w:rsidRDefault="00CA738D" w:rsidP="006830A6">
      <w:pPr>
        <w:ind w:firstLineChars="200" w:firstLine="420"/>
        <w:rPr>
          <w:rFonts w:ascii="宋体" w:eastAsia="宋体" w:hAnsi="宋体" w:cs="宋体"/>
          <w:color w:val="000000" w:themeColor="text1"/>
          <w:kern w:val="0"/>
          <w:szCs w:val="21"/>
        </w:rPr>
      </w:pPr>
      <w:r w:rsidRPr="00C24719">
        <w:rPr>
          <w:rFonts w:ascii="宋体" w:eastAsia="宋体" w:hAnsi="宋体" w:cs="宋体" w:hint="eastAsia"/>
          <w:color w:val="000000" w:themeColor="text1"/>
          <w:kern w:val="0"/>
          <w:szCs w:val="21"/>
        </w:rPr>
        <w:t>为了更好地了解系统环境和心理因素与价格波动特征之间的关系，我们在不同参数取值下进行多轮计算实验，模拟不同环境和投资者心态下市场收益率特征的表现。</w:t>
      </w:r>
      <w:r w:rsidR="006830A6" w:rsidRPr="00C24719">
        <w:rPr>
          <w:rFonts w:ascii="宋体" w:eastAsia="宋体" w:hAnsi="宋体" w:cs="宋体" w:hint="eastAsia"/>
          <w:color w:val="000000" w:themeColor="text1"/>
          <w:kern w:val="0"/>
          <w:szCs w:val="21"/>
        </w:rPr>
        <w:t>本文市场</w:t>
      </w:r>
      <w:r w:rsidR="00EB5B31" w:rsidRPr="00C24719">
        <w:rPr>
          <w:rFonts w:ascii="宋体" w:eastAsia="宋体" w:hAnsi="宋体" w:cs="宋体" w:hint="eastAsia"/>
          <w:color w:val="000000" w:themeColor="text1"/>
          <w:kern w:val="0"/>
          <w:szCs w:val="21"/>
        </w:rPr>
        <w:t>根据切换机制</w:t>
      </w:r>
      <w:r w:rsidR="00EB5B31" w:rsidRPr="00C24719">
        <w:rPr>
          <w:rFonts w:ascii="宋体" w:eastAsia="宋体" w:hAnsi="宋体" w:cs="宋体"/>
          <w:color w:val="000000" w:themeColor="text1"/>
          <w:kern w:val="0"/>
          <w:szCs w:val="21"/>
        </w:rPr>
        <w:t>(28)</w:t>
      </w:r>
      <w:r w:rsidR="006830A6" w:rsidRPr="00C24719">
        <w:rPr>
          <w:rFonts w:ascii="宋体" w:eastAsia="宋体" w:hAnsi="宋体" w:cs="宋体"/>
          <w:color w:val="000000" w:themeColor="text1"/>
          <w:kern w:val="0"/>
          <w:szCs w:val="21"/>
        </w:rPr>
        <w:t>在不同</w:t>
      </w:r>
      <w:r w:rsidR="00EB5B31" w:rsidRPr="00C24719">
        <w:rPr>
          <w:rFonts w:ascii="宋体" w:eastAsia="宋体" w:hAnsi="宋体" w:cs="宋体" w:hint="eastAsia"/>
          <w:color w:val="000000" w:themeColor="text1"/>
          <w:kern w:val="0"/>
          <w:szCs w:val="21"/>
        </w:rPr>
        <w:t>交易模式</w:t>
      </w:r>
      <w:r w:rsidR="006830A6" w:rsidRPr="00C24719">
        <w:rPr>
          <w:rFonts w:ascii="宋体" w:eastAsia="宋体" w:hAnsi="宋体" w:cs="宋体"/>
          <w:color w:val="000000" w:themeColor="text1"/>
          <w:kern w:val="0"/>
          <w:szCs w:val="21"/>
        </w:rPr>
        <w:t>之间进行切换</w:t>
      </w:r>
      <w:r w:rsidR="006830A6" w:rsidRPr="00C24719">
        <w:rPr>
          <w:rFonts w:ascii="宋体" w:eastAsia="宋体" w:hAnsi="宋体" w:cs="宋体" w:hint="eastAsia"/>
          <w:color w:val="000000" w:themeColor="text1"/>
          <w:kern w:val="0"/>
          <w:szCs w:val="21"/>
        </w:rPr>
        <w:t>，</w:t>
      </w:r>
      <w:r w:rsidR="006830A6" w:rsidRPr="00C24719">
        <w:rPr>
          <w:rFonts w:ascii="宋体" w:eastAsia="宋体" w:hAnsi="宋体" w:cs="宋体"/>
          <w:bCs/>
          <w:color w:val="000000" w:themeColor="text1"/>
          <w:kern w:val="0"/>
          <w:szCs w:val="24"/>
        </w:rPr>
        <w:t>交易者向收益表现较好的</w:t>
      </w:r>
      <w:r w:rsidR="00D674E3" w:rsidRPr="00C24719">
        <w:rPr>
          <w:rFonts w:ascii="宋体" w:eastAsia="宋体" w:hAnsi="宋体" w:cs="宋体" w:hint="eastAsia"/>
          <w:bCs/>
          <w:color w:val="000000" w:themeColor="text1"/>
          <w:kern w:val="0"/>
          <w:szCs w:val="24"/>
        </w:rPr>
        <w:t>模式</w:t>
      </w:r>
      <w:r w:rsidR="006830A6" w:rsidRPr="00C24719">
        <w:rPr>
          <w:rFonts w:ascii="宋体" w:eastAsia="宋体" w:hAnsi="宋体" w:cs="宋体"/>
          <w:bCs/>
          <w:color w:val="000000" w:themeColor="text1"/>
          <w:kern w:val="0"/>
          <w:szCs w:val="24"/>
        </w:rPr>
        <w:t>转变的敏感度</w:t>
      </w:r>
      <w:r w:rsidR="006830A6" w:rsidRPr="00C24719">
        <w:rPr>
          <w:rFonts w:ascii="宋体" w:eastAsia="宋体" w:hAnsi="宋体" w:cs="宋体" w:hint="eastAsia"/>
          <w:bCs/>
          <w:color w:val="000000" w:themeColor="text1"/>
          <w:kern w:val="0"/>
          <w:szCs w:val="24"/>
        </w:rPr>
        <w:t>由参数</w:t>
      </w:r>
      <m:oMath>
        <m:r>
          <w:rPr>
            <w:rFonts w:ascii="Cambria Math" w:eastAsia="宋体" w:hAnsi="Cambria Math" w:cs="宋体"/>
            <w:color w:val="000000" w:themeColor="text1"/>
            <w:kern w:val="0"/>
            <w:szCs w:val="21"/>
          </w:rPr>
          <m:t>ω</m:t>
        </m:r>
      </m:oMath>
      <w:r w:rsidR="006830A6" w:rsidRPr="00C24719">
        <w:rPr>
          <w:rFonts w:ascii="宋体" w:eastAsia="宋体" w:hAnsi="宋体" w:cs="宋体" w:hint="eastAsia"/>
          <w:color w:val="000000" w:themeColor="text1"/>
          <w:kern w:val="0"/>
          <w:szCs w:val="21"/>
        </w:rPr>
        <w:t>刻画</w:t>
      </w:r>
      <w:r w:rsidR="006830A6" w:rsidRPr="00C24719">
        <w:rPr>
          <w:rFonts w:ascii="宋体" w:eastAsia="宋体" w:hAnsi="宋体" w:cs="宋体"/>
          <w:color w:val="000000" w:themeColor="text1"/>
          <w:kern w:val="0"/>
          <w:szCs w:val="21"/>
        </w:rPr>
        <w:t>。我们令市场中其余参数</w:t>
      </w:r>
      <w:r w:rsidR="006830A6" w:rsidRPr="00C24719">
        <w:rPr>
          <w:rFonts w:ascii="宋体" w:eastAsia="宋体" w:hAnsi="宋体" w:cs="宋体" w:hint="eastAsia"/>
          <w:color w:val="000000" w:themeColor="text1"/>
          <w:kern w:val="0"/>
          <w:szCs w:val="21"/>
        </w:rPr>
        <w:t>选取同</w:t>
      </w:r>
      <w:r w:rsidR="006830A6" w:rsidRPr="00C24719">
        <w:rPr>
          <w:rFonts w:ascii="楷体" w:eastAsia="楷体" w:hAnsi="楷体" w:cs="宋体" w:hint="eastAsia"/>
          <w:color w:val="000000" w:themeColor="text1"/>
          <w:kern w:val="0"/>
          <w:szCs w:val="21"/>
        </w:rPr>
        <w:t>表</w:t>
      </w:r>
      <w:r w:rsidR="006830A6" w:rsidRPr="00C24719">
        <w:rPr>
          <w:rFonts w:ascii="楷体" w:eastAsia="楷体" w:hAnsi="楷体" w:cs="宋体"/>
          <w:color w:val="000000" w:themeColor="text1"/>
          <w:kern w:val="0"/>
          <w:szCs w:val="21"/>
        </w:rPr>
        <w:t>1</w:t>
      </w:r>
      <w:r w:rsidR="006830A6" w:rsidRPr="00C24719">
        <w:rPr>
          <w:rFonts w:ascii="宋体" w:eastAsia="宋体" w:hAnsi="宋体" w:cs="宋体"/>
          <w:color w:val="000000" w:themeColor="text1"/>
          <w:kern w:val="0"/>
          <w:szCs w:val="21"/>
        </w:rPr>
        <w:t>，</w:t>
      </w:r>
      <w:r w:rsidR="006830A6" w:rsidRPr="00C24719">
        <w:rPr>
          <w:rFonts w:ascii="宋体" w:eastAsia="宋体" w:hAnsi="宋体" w:cs="宋体" w:hint="eastAsia"/>
          <w:color w:val="000000" w:themeColor="text1"/>
          <w:kern w:val="0"/>
          <w:szCs w:val="21"/>
        </w:rPr>
        <w:t>在不同</w:t>
      </w:r>
      <m:oMath>
        <m:r>
          <w:rPr>
            <w:rFonts w:ascii="Cambria Math" w:eastAsia="宋体" w:hAnsi="Cambria Math" w:cs="宋体"/>
            <w:color w:val="000000" w:themeColor="text1"/>
            <w:kern w:val="0"/>
            <w:szCs w:val="21"/>
          </w:rPr>
          <m:t>ω</m:t>
        </m:r>
      </m:oMath>
      <w:r w:rsidR="006830A6" w:rsidRPr="00C24719">
        <w:rPr>
          <w:rFonts w:ascii="宋体" w:eastAsia="宋体" w:hAnsi="宋体" w:cs="宋体"/>
          <w:color w:val="000000" w:themeColor="text1"/>
          <w:kern w:val="0"/>
          <w:szCs w:val="21"/>
        </w:rPr>
        <w:t>取值</w:t>
      </w:r>
      <w:r w:rsidR="00487E77" w:rsidRPr="00C24719">
        <w:rPr>
          <w:rFonts w:ascii="宋体" w:eastAsia="宋体" w:hAnsi="宋体" w:cs="宋体" w:hint="eastAsia"/>
          <w:color w:val="000000" w:themeColor="text1"/>
          <w:kern w:val="0"/>
          <w:szCs w:val="21"/>
        </w:rPr>
        <w:t>下</w:t>
      </w:r>
      <w:r w:rsidR="006830A6" w:rsidRPr="00C24719">
        <w:rPr>
          <w:rFonts w:ascii="宋体" w:eastAsia="宋体" w:hAnsi="宋体" w:cs="宋体"/>
          <w:color w:val="000000" w:themeColor="text1"/>
          <w:kern w:val="0"/>
          <w:szCs w:val="21"/>
        </w:rPr>
        <w:t>运行</w:t>
      </w:r>
      <w:r w:rsidR="006830A6" w:rsidRPr="00C24719">
        <w:rPr>
          <w:rFonts w:ascii="Times New Roman" w:eastAsia="宋体" w:hAnsi="Times New Roman" w:cs="Times New Roman"/>
          <w:color w:val="000000" w:themeColor="text1"/>
          <w:kern w:val="0"/>
          <w:szCs w:val="21"/>
        </w:rPr>
        <w:t>100</w:t>
      </w:r>
      <w:r w:rsidR="006830A6" w:rsidRPr="00C24719">
        <w:rPr>
          <w:rFonts w:ascii="宋体" w:eastAsia="宋体" w:hAnsi="宋体" w:cs="宋体"/>
          <w:color w:val="000000" w:themeColor="text1"/>
          <w:kern w:val="0"/>
          <w:szCs w:val="21"/>
        </w:rPr>
        <w:t>轮模型，每轮包含</w:t>
      </w:r>
      <w:r w:rsidR="006830A6" w:rsidRPr="00C24719">
        <w:rPr>
          <w:rFonts w:ascii="Times New Roman" w:eastAsia="宋体" w:hAnsi="Times New Roman" w:cs="Times New Roman"/>
          <w:color w:val="000000" w:themeColor="text1"/>
          <w:kern w:val="0"/>
          <w:szCs w:val="21"/>
        </w:rPr>
        <w:t>1250</w:t>
      </w:r>
      <w:r w:rsidR="006830A6" w:rsidRPr="00C24719">
        <w:rPr>
          <w:rFonts w:ascii="宋体" w:eastAsia="宋体" w:hAnsi="宋体" w:cs="宋体"/>
          <w:color w:val="000000" w:themeColor="text1"/>
          <w:kern w:val="0"/>
          <w:szCs w:val="21"/>
        </w:rPr>
        <w:t>个时序值。通过计算平均，我们得出日度收益率</w:t>
      </w:r>
      <m:oMath>
        <m:r>
          <w:rPr>
            <w:rFonts w:ascii="Cambria Math" w:eastAsia="宋体" w:hAnsi="Cambria Math" w:cs="宋体"/>
            <w:color w:val="000000" w:themeColor="text1"/>
            <w:kern w:val="0"/>
            <w:szCs w:val="21"/>
          </w:rPr>
          <m:t xml:space="preserve"> </m:t>
        </m:r>
        <m:sSub>
          <m:sSubPr>
            <m:ctrlPr>
              <w:rPr>
                <w:rFonts w:ascii="Cambria Math" w:eastAsia="宋体" w:hAnsi="Cambria Math" w:cs="宋体"/>
                <w:color w:val="000000" w:themeColor="text1"/>
                <w:kern w:val="0"/>
                <w:szCs w:val="21"/>
              </w:rPr>
            </m:ctrlPr>
          </m:sSubPr>
          <m:e>
            <m:r>
              <w:rPr>
                <w:rFonts w:ascii="Cambria Math" w:eastAsia="宋体" w:hAnsi="Cambria Math" w:cs="宋体"/>
                <w:color w:val="000000" w:themeColor="text1"/>
                <w:kern w:val="0"/>
                <w:szCs w:val="21"/>
              </w:rPr>
              <m:t>ρ</m:t>
            </m:r>
          </m:e>
          <m:sub>
            <m:r>
              <w:rPr>
                <w:rFonts w:ascii="Cambria Math" w:eastAsia="宋体" w:hAnsi="Cambria Math" w:cs="宋体"/>
                <w:color w:val="000000" w:themeColor="text1"/>
                <w:kern w:val="0"/>
                <w:szCs w:val="21"/>
              </w:rPr>
              <m:t>t</m:t>
            </m:r>
          </m:sub>
        </m:sSub>
      </m:oMath>
      <w:r w:rsidR="006830A6" w:rsidRPr="00C24719">
        <w:rPr>
          <w:rFonts w:ascii="宋体" w:eastAsia="宋体" w:hAnsi="宋体" w:cs="宋体"/>
          <w:color w:val="000000" w:themeColor="text1"/>
          <w:kern w:val="0"/>
          <w:szCs w:val="21"/>
        </w:rPr>
        <w:t xml:space="preserve"> 统计量</w:t>
      </w:r>
      <w:r w:rsidR="009136C3" w:rsidRPr="00C24719">
        <w:rPr>
          <w:rFonts w:ascii="宋体" w:eastAsia="宋体" w:hAnsi="宋体" w:cs="宋体" w:hint="eastAsia"/>
          <w:color w:val="000000" w:themeColor="text1"/>
          <w:kern w:val="0"/>
          <w:szCs w:val="21"/>
        </w:rPr>
        <w:t>分析</w:t>
      </w:r>
      <w:r w:rsidR="006830A6" w:rsidRPr="00C24719">
        <w:rPr>
          <w:rFonts w:ascii="宋体" w:eastAsia="宋体" w:hAnsi="宋体" w:cs="宋体"/>
          <w:color w:val="000000" w:themeColor="text1"/>
          <w:kern w:val="0"/>
          <w:szCs w:val="21"/>
        </w:rPr>
        <w:t>如</w:t>
      </w:r>
      <w:r w:rsidR="006830A6" w:rsidRPr="00C24719">
        <w:rPr>
          <w:rFonts w:ascii="楷体" w:eastAsia="楷体" w:hAnsi="楷体" w:cs="宋体"/>
          <w:color w:val="000000" w:themeColor="text1"/>
          <w:kern w:val="0"/>
          <w:szCs w:val="21"/>
        </w:rPr>
        <w:t>表3</w:t>
      </w:r>
      <w:r w:rsidR="006830A6" w:rsidRPr="00C24719">
        <w:rPr>
          <w:rFonts w:ascii="宋体" w:eastAsia="宋体" w:hAnsi="宋体" w:cs="宋体"/>
          <w:color w:val="000000" w:themeColor="text1"/>
          <w:kern w:val="0"/>
          <w:szCs w:val="21"/>
        </w:rPr>
        <w:t>所示。</w:t>
      </w:r>
      <w:r w:rsidR="006830A6" w:rsidRPr="00C24719">
        <w:rPr>
          <w:rFonts w:ascii="楷体" w:eastAsia="楷体" w:hAnsi="楷体" w:cs="宋体"/>
          <w:color w:val="000000" w:themeColor="text1"/>
          <w:kern w:val="0"/>
          <w:szCs w:val="21"/>
        </w:rPr>
        <w:t>表</w:t>
      </w:r>
      <w:r w:rsidR="008E0AE9" w:rsidRPr="00C24719">
        <w:rPr>
          <w:rFonts w:ascii="楷体" w:eastAsia="楷体" w:hAnsi="楷体" w:cs="宋体"/>
          <w:color w:val="000000" w:themeColor="text1"/>
          <w:kern w:val="0"/>
          <w:szCs w:val="21"/>
        </w:rPr>
        <w:t>4</w:t>
      </w:r>
      <w:r w:rsidR="006830A6" w:rsidRPr="00C24719">
        <w:rPr>
          <w:rFonts w:ascii="宋体" w:eastAsia="宋体" w:hAnsi="宋体" w:cs="宋体" w:hint="eastAsia"/>
          <w:color w:val="000000" w:themeColor="text1"/>
          <w:kern w:val="0"/>
          <w:szCs w:val="21"/>
        </w:rPr>
        <w:t>说明</w:t>
      </w:r>
      <w:r w:rsidR="006830A6" w:rsidRPr="00C24719">
        <w:rPr>
          <w:rFonts w:ascii="宋体" w:eastAsia="宋体" w:hAnsi="宋体" w:cs="宋体"/>
          <w:color w:val="000000" w:themeColor="text1"/>
          <w:kern w:val="0"/>
          <w:szCs w:val="21"/>
        </w:rPr>
        <w:t>随着</w:t>
      </w:r>
      <m:oMath>
        <m:r>
          <w:rPr>
            <w:rFonts w:ascii="Cambria Math" w:eastAsia="宋体" w:hAnsi="Cambria Math" w:cs="宋体"/>
            <w:color w:val="000000" w:themeColor="text1"/>
            <w:kern w:val="0"/>
            <w:szCs w:val="21"/>
          </w:rPr>
          <m:t>ω</m:t>
        </m:r>
      </m:oMath>
      <w:r w:rsidR="006830A6" w:rsidRPr="00C24719">
        <w:rPr>
          <w:rFonts w:ascii="宋体" w:eastAsia="宋体" w:hAnsi="宋体" w:cs="宋体"/>
          <w:color w:val="000000" w:themeColor="text1"/>
          <w:kern w:val="0"/>
          <w:szCs w:val="21"/>
        </w:rPr>
        <w:t xml:space="preserve"> 取值增加，市场中对于上一期表现</w:t>
      </w:r>
      <w:r w:rsidR="006830A6" w:rsidRPr="00C24719">
        <w:rPr>
          <w:rFonts w:ascii="宋体" w:eastAsia="宋体" w:hAnsi="宋体" w:cs="宋体" w:hint="eastAsia"/>
          <w:color w:val="000000" w:themeColor="text1"/>
          <w:kern w:val="0"/>
          <w:szCs w:val="21"/>
        </w:rPr>
        <w:t>较好的策略倾向性增强，也可以理解为羊群效应增强，此时对应日度收益率的方差增大，峰度和左偏性也加大，市场波动性增加。</w:t>
      </w:r>
    </w:p>
    <w:p w14:paraId="46AAE80E" w14:textId="77777777" w:rsidR="00CF24AD" w:rsidRPr="00C24719" w:rsidRDefault="00CF24AD" w:rsidP="006830A6">
      <w:pPr>
        <w:ind w:firstLineChars="200" w:firstLine="420"/>
        <w:rPr>
          <w:rFonts w:ascii="宋体" w:eastAsia="宋体" w:hAnsi="宋体" w:cs="宋体"/>
          <w:color w:val="000000" w:themeColor="text1"/>
          <w:kern w:val="0"/>
          <w:szCs w:val="21"/>
        </w:rPr>
      </w:pPr>
    </w:p>
    <w:p w14:paraId="5FE7FDDC" w14:textId="0D866368" w:rsidR="006830A6" w:rsidRPr="00C24719" w:rsidRDefault="006830A6" w:rsidP="006830A6">
      <w:pPr>
        <w:ind w:firstLineChars="200" w:firstLine="420"/>
        <w:jc w:val="center"/>
        <w:rPr>
          <w:rFonts w:ascii="楷体" w:eastAsia="楷体" w:hAnsi="楷体" w:cs="宋体"/>
          <w:color w:val="000000" w:themeColor="text1"/>
          <w:kern w:val="0"/>
          <w:szCs w:val="21"/>
        </w:rPr>
      </w:pPr>
      <w:r w:rsidRPr="00C24719">
        <w:rPr>
          <w:rFonts w:ascii="楷体" w:eastAsia="楷体" w:hAnsi="楷体" w:cs="宋体"/>
          <w:color w:val="000000" w:themeColor="text1"/>
          <w:kern w:val="0"/>
          <w:szCs w:val="21"/>
        </w:rPr>
        <w:lastRenderedPageBreak/>
        <w:t>表</w:t>
      </w:r>
      <w:r w:rsidR="00A53EC0" w:rsidRPr="00C24719">
        <w:rPr>
          <w:rFonts w:ascii="楷体" w:eastAsia="楷体" w:hAnsi="楷体" w:cs="宋体"/>
          <w:color w:val="000000" w:themeColor="text1"/>
          <w:kern w:val="0"/>
          <w:szCs w:val="21"/>
        </w:rPr>
        <w:t>4</w:t>
      </w:r>
      <w:r w:rsidRPr="00C24719">
        <w:rPr>
          <w:rFonts w:ascii="楷体" w:eastAsia="楷体" w:hAnsi="楷体" w:cs="宋体"/>
          <w:color w:val="000000" w:themeColor="text1"/>
          <w:kern w:val="0"/>
          <w:szCs w:val="21"/>
        </w:rPr>
        <w:t xml:space="preserve"> </w:t>
      </w:r>
      <w:r w:rsidRPr="00C24719">
        <w:rPr>
          <w:rFonts w:ascii="楷体" w:eastAsia="楷体" w:hAnsi="楷体" w:cs="宋体" w:hint="eastAsia"/>
          <w:color w:val="000000" w:themeColor="text1"/>
          <w:kern w:val="0"/>
          <w:szCs w:val="21"/>
        </w:rPr>
        <w:t>不同</w:t>
      </w:r>
      <w:r w:rsidRPr="00C24719">
        <w:rPr>
          <w:rFonts w:ascii="楷体" w:eastAsia="楷体" w:hAnsi="楷体" w:cs="宋体"/>
          <w:color w:val="000000" w:themeColor="text1"/>
          <w:kern w:val="0"/>
          <w:szCs w:val="21"/>
        </w:rPr>
        <w:t xml:space="preserve"> </w:t>
      </w:r>
      <m:oMath>
        <m:r>
          <w:rPr>
            <w:rFonts w:ascii="Cambria Math" w:eastAsia="楷体" w:hAnsi="Cambria Math" w:cs="宋体"/>
            <w:color w:val="000000" w:themeColor="text1"/>
            <w:kern w:val="0"/>
            <w:szCs w:val="21"/>
          </w:rPr>
          <m:t>ω</m:t>
        </m:r>
      </m:oMath>
      <w:r w:rsidRPr="00C24719">
        <w:rPr>
          <w:rFonts w:ascii="楷体" w:eastAsia="楷体" w:hAnsi="楷体" w:cs="宋体"/>
          <w:color w:val="000000" w:themeColor="text1"/>
          <w:kern w:val="0"/>
          <w:szCs w:val="21"/>
        </w:rPr>
        <w:t xml:space="preserve"> 下模拟数据收益率分布的统计量</w:t>
      </w:r>
    </w:p>
    <w:tbl>
      <w:tblPr>
        <w:tblStyle w:val="af0"/>
        <w:tblW w:w="0" w:type="auto"/>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1649"/>
        <w:gridCol w:w="1663"/>
        <w:gridCol w:w="1664"/>
        <w:gridCol w:w="1665"/>
        <w:gridCol w:w="1665"/>
      </w:tblGrid>
      <w:tr w:rsidR="00C24719" w:rsidRPr="00C24719" w14:paraId="107FF4F8" w14:textId="77777777" w:rsidTr="00386FD7">
        <w:tc>
          <w:tcPr>
            <w:tcW w:w="1704" w:type="dxa"/>
          </w:tcPr>
          <w:p w14:paraId="6202C5A0" w14:textId="77777777" w:rsidR="006830A6" w:rsidRPr="00C24719" w:rsidRDefault="006830A6" w:rsidP="00386FD7">
            <w:pPr>
              <w:rPr>
                <w:rFonts w:ascii="宋体" w:eastAsia="宋体" w:hAnsi="宋体" w:cs="宋体"/>
                <w:color w:val="000000" w:themeColor="text1"/>
                <w:kern w:val="0"/>
                <w:szCs w:val="21"/>
              </w:rPr>
            </w:pPr>
            <m:oMathPara>
              <m:oMath>
                <m:r>
                  <w:rPr>
                    <w:rFonts w:ascii="Cambria Math" w:eastAsia="宋体" w:hAnsi="Cambria Math" w:cs="宋体"/>
                    <w:color w:val="000000" w:themeColor="text1"/>
                    <w:kern w:val="0"/>
                    <w:szCs w:val="21"/>
                  </w:rPr>
                  <m:t>ω</m:t>
                </m:r>
              </m:oMath>
            </m:oMathPara>
          </w:p>
        </w:tc>
        <w:tc>
          <w:tcPr>
            <w:tcW w:w="1704" w:type="dxa"/>
          </w:tcPr>
          <w:p w14:paraId="1F6469C3" w14:textId="77777777" w:rsidR="006830A6" w:rsidRPr="00C24719" w:rsidRDefault="006830A6" w:rsidP="00386FD7">
            <w:pPr>
              <w:rPr>
                <w:rFonts w:ascii="宋体" w:eastAsia="宋体" w:hAnsi="宋体" w:cs="宋体"/>
                <w:color w:val="000000" w:themeColor="text1"/>
                <w:kern w:val="0"/>
                <w:szCs w:val="21"/>
              </w:rPr>
            </w:pPr>
            <w:r w:rsidRPr="00C24719">
              <w:rPr>
                <w:rFonts w:ascii="宋体" w:eastAsia="宋体" w:hAnsi="宋体" w:cs="宋体" w:hint="eastAsia"/>
                <w:color w:val="000000" w:themeColor="text1"/>
                <w:kern w:val="0"/>
                <w:szCs w:val="21"/>
              </w:rPr>
              <w:t>均值</w:t>
            </w:r>
          </w:p>
        </w:tc>
        <w:tc>
          <w:tcPr>
            <w:tcW w:w="1704" w:type="dxa"/>
          </w:tcPr>
          <w:p w14:paraId="6A3A2120" w14:textId="77777777" w:rsidR="006830A6" w:rsidRPr="00C24719" w:rsidRDefault="006830A6" w:rsidP="00386FD7">
            <w:pPr>
              <w:rPr>
                <w:rFonts w:ascii="宋体" w:eastAsia="宋体" w:hAnsi="宋体" w:cs="宋体"/>
                <w:color w:val="000000" w:themeColor="text1"/>
                <w:kern w:val="0"/>
                <w:szCs w:val="21"/>
              </w:rPr>
            </w:pPr>
            <w:r w:rsidRPr="00C24719">
              <w:rPr>
                <w:rFonts w:ascii="宋体" w:eastAsia="宋体" w:hAnsi="宋体" w:cs="宋体" w:hint="eastAsia"/>
                <w:color w:val="000000" w:themeColor="text1"/>
                <w:kern w:val="0"/>
                <w:szCs w:val="21"/>
              </w:rPr>
              <w:t>方差</w:t>
            </w:r>
          </w:p>
        </w:tc>
        <w:tc>
          <w:tcPr>
            <w:tcW w:w="1705" w:type="dxa"/>
          </w:tcPr>
          <w:p w14:paraId="5315A6CF" w14:textId="77777777" w:rsidR="006830A6" w:rsidRPr="00C24719" w:rsidRDefault="006830A6" w:rsidP="00386FD7">
            <w:pPr>
              <w:rPr>
                <w:rFonts w:ascii="宋体" w:eastAsia="宋体" w:hAnsi="宋体" w:cs="宋体"/>
                <w:color w:val="000000" w:themeColor="text1"/>
                <w:kern w:val="0"/>
                <w:szCs w:val="21"/>
              </w:rPr>
            </w:pPr>
            <w:r w:rsidRPr="00C24719">
              <w:rPr>
                <w:rFonts w:ascii="宋体" w:eastAsia="宋体" w:hAnsi="宋体" w:cs="宋体" w:hint="eastAsia"/>
                <w:color w:val="000000" w:themeColor="text1"/>
                <w:kern w:val="0"/>
                <w:szCs w:val="21"/>
              </w:rPr>
              <w:t>峰度</w:t>
            </w:r>
          </w:p>
        </w:tc>
        <w:tc>
          <w:tcPr>
            <w:tcW w:w="1705" w:type="dxa"/>
          </w:tcPr>
          <w:p w14:paraId="00AD3968" w14:textId="77777777" w:rsidR="006830A6" w:rsidRPr="00C24719" w:rsidRDefault="006830A6" w:rsidP="00386FD7">
            <w:pPr>
              <w:rPr>
                <w:rFonts w:ascii="宋体" w:eastAsia="宋体" w:hAnsi="宋体" w:cs="宋体"/>
                <w:color w:val="000000" w:themeColor="text1"/>
                <w:kern w:val="0"/>
                <w:szCs w:val="21"/>
              </w:rPr>
            </w:pPr>
            <w:r w:rsidRPr="00C24719">
              <w:rPr>
                <w:rFonts w:ascii="宋体" w:eastAsia="宋体" w:hAnsi="宋体" w:cs="宋体" w:hint="eastAsia"/>
                <w:color w:val="000000" w:themeColor="text1"/>
                <w:kern w:val="0"/>
                <w:szCs w:val="21"/>
              </w:rPr>
              <w:t>偏度</w:t>
            </w:r>
          </w:p>
        </w:tc>
      </w:tr>
      <w:tr w:rsidR="00C24719" w:rsidRPr="00C24719" w14:paraId="1B7357BC" w14:textId="77777777" w:rsidTr="00386FD7">
        <w:tc>
          <w:tcPr>
            <w:tcW w:w="1704" w:type="dxa"/>
          </w:tcPr>
          <w:p w14:paraId="17E58BB0"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0.5</w:t>
            </w:r>
          </w:p>
        </w:tc>
        <w:tc>
          <w:tcPr>
            <w:tcW w:w="1704" w:type="dxa"/>
          </w:tcPr>
          <w:p w14:paraId="5C2CA9C1"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-0.0002</w:t>
            </w:r>
          </w:p>
        </w:tc>
        <w:tc>
          <w:tcPr>
            <w:tcW w:w="1704" w:type="dxa"/>
          </w:tcPr>
          <w:p w14:paraId="387925E5"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0.0152</w:t>
            </w:r>
          </w:p>
        </w:tc>
        <w:tc>
          <w:tcPr>
            <w:tcW w:w="1705" w:type="dxa"/>
          </w:tcPr>
          <w:p w14:paraId="1AAF9D02"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3.3903</w:t>
            </w:r>
          </w:p>
        </w:tc>
        <w:tc>
          <w:tcPr>
            <w:tcW w:w="1705" w:type="dxa"/>
          </w:tcPr>
          <w:p w14:paraId="5E270EE5"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-0.2124</w:t>
            </w:r>
          </w:p>
        </w:tc>
      </w:tr>
      <w:tr w:rsidR="00C24719" w:rsidRPr="00C24719" w14:paraId="55A250D4" w14:textId="77777777" w:rsidTr="00386FD7">
        <w:tc>
          <w:tcPr>
            <w:tcW w:w="1704" w:type="dxa"/>
          </w:tcPr>
          <w:p w14:paraId="32F99A65"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0.6</w:t>
            </w:r>
          </w:p>
        </w:tc>
        <w:tc>
          <w:tcPr>
            <w:tcW w:w="1704" w:type="dxa"/>
          </w:tcPr>
          <w:p w14:paraId="2CA4D907"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-0.0002</w:t>
            </w:r>
          </w:p>
        </w:tc>
        <w:tc>
          <w:tcPr>
            <w:tcW w:w="1704" w:type="dxa"/>
          </w:tcPr>
          <w:p w14:paraId="4B26AE32"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0.0155</w:t>
            </w:r>
          </w:p>
        </w:tc>
        <w:tc>
          <w:tcPr>
            <w:tcW w:w="1705" w:type="dxa"/>
          </w:tcPr>
          <w:p w14:paraId="25F58709"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4.0897</w:t>
            </w:r>
          </w:p>
        </w:tc>
        <w:tc>
          <w:tcPr>
            <w:tcW w:w="1705" w:type="dxa"/>
          </w:tcPr>
          <w:p w14:paraId="574A3A10"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-0.2371</w:t>
            </w:r>
          </w:p>
        </w:tc>
      </w:tr>
      <w:tr w:rsidR="00C24719" w:rsidRPr="00C24719" w14:paraId="20E36FDB" w14:textId="77777777" w:rsidTr="00386FD7">
        <w:tc>
          <w:tcPr>
            <w:tcW w:w="1704" w:type="dxa"/>
          </w:tcPr>
          <w:p w14:paraId="4F03A6C3"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0.7</w:t>
            </w:r>
          </w:p>
        </w:tc>
        <w:tc>
          <w:tcPr>
            <w:tcW w:w="1704" w:type="dxa"/>
          </w:tcPr>
          <w:p w14:paraId="5A216732"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-0.0003</w:t>
            </w:r>
          </w:p>
        </w:tc>
        <w:tc>
          <w:tcPr>
            <w:tcW w:w="1704" w:type="dxa"/>
          </w:tcPr>
          <w:p w14:paraId="4E80D9A2"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0.0167</w:t>
            </w:r>
          </w:p>
        </w:tc>
        <w:tc>
          <w:tcPr>
            <w:tcW w:w="1705" w:type="dxa"/>
          </w:tcPr>
          <w:p w14:paraId="4029E7FB"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4.0012</w:t>
            </w:r>
          </w:p>
        </w:tc>
        <w:tc>
          <w:tcPr>
            <w:tcW w:w="1705" w:type="dxa"/>
          </w:tcPr>
          <w:p w14:paraId="22B550A4"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-0.2540</w:t>
            </w:r>
          </w:p>
        </w:tc>
      </w:tr>
      <w:tr w:rsidR="00C24719" w:rsidRPr="00C24719" w14:paraId="1EDC5BBE" w14:textId="77777777" w:rsidTr="00386FD7">
        <w:tc>
          <w:tcPr>
            <w:tcW w:w="1704" w:type="dxa"/>
          </w:tcPr>
          <w:p w14:paraId="5046FAF3"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0.8</w:t>
            </w:r>
          </w:p>
        </w:tc>
        <w:tc>
          <w:tcPr>
            <w:tcW w:w="1704" w:type="dxa"/>
          </w:tcPr>
          <w:p w14:paraId="4E1626AD"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-0.0003</w:t>
            </w:r>
          </w:p>
        </w:tc>
        <w:tc>
          <w:tcPr>
            <w:tcW w:w="1704" w:type="dxa"/>
          </w:tcPr>
          <w:p w14:paraId="42D691FD"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0.0174</w:t>
            </w:r>
          </w:p>
        </w:tc>
        <w:tc>
          <w:tcPr>
            <w:tcW w:w="1705" w:type="dxa"/>
          </w:tcPr>
          <w:p w14:paraId="3CAB7A44"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4.0604</w:t>
            </w:r>
          </w:p>
        </w:tc>
        <w:tc>
          <w:tcPr>
            <w:tcW w:w="1705" w:type="dxa"/>
          </w:tcPr>
          <w:p w14:paraId="197E5700"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-0.2889</w:t>
            </w:r>
          </w:p>
        </w:tc>
      </w:tr>
      <w:tr w:rsidR="00C24719" w:rsidRPr="00C24719" w14:paraId="45D4AD80" w14:textId="77777777" w:rsidTr="00386FD7">
        <w:tc>
          <w:tcPr>
            <w:tcW w:w="1704" w:type="dxa"/>
          </w:tcPr>
          <w:p w14:paraId="06B8391B"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0.9</w:t>
            </w:r>
          </w:p>
        </w:tc>
        <w:tc>
          <w:tcPr>
            <w:tcW w:w="1704" w:type="dxa"/>
          </w:tcPr>
          <w:p w14:paraId="6473734F"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-0.0003</w:t>
            </w:r>
          </w:p>
        </w:tc>
        <w:tc>
          <w:tcPr>
            <w:tcW w:w="1704" w:type="dxa"/>
          </w:tcPr>
          <w:p w14:paraId="3C1B87E0"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0.0179</w:t>
            </w:r>
          </w:p>
        </w:tc>
        <w:tc>
          <w:tcPr>
            <w:tcW w:w="1705" w:type="dxa"/>
          </w:tcPr>
          <w:p w14:paraId="07385E9E"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4.4480</w:t>
            </w:r>
          </w:p>
        </w:tc>
        <w:tc>
          <w:tcPr>
            <w:tcW w:w="1705" w:type="dxa"/>
          </w:tcPr>
          <w:p w14:paraId="18927665"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-0.3586</w:t>
            </w:r>
          </w:p>
        </w:tc>
      </w:tr>
    </w:tbl>
    <w:p w14:paraId="0B10D2CE" w14:textId="64E248E0" w:rsidR="006830A6" w:rsidRPr="00C24719" w:rsidRDefault="006830A6" w:rsidP="006830A6">
      <w:pPr>
        <w:ind w:firstLineChars="200" w:firstLine="420"/>
        <w:rPr>
          <w:rFonts w:ascii="宋体" w:eastAsia="宋体" w:hAnsi="宋体" w:cs="宋体"/>
          <w:color w:val="000000" w:themeColor="text1"/>
          <w:kern w:val="0"/>
          <w:szCs w:val="21"/>
        </w:rPr>
      </w:pPr>
      <w:r w:rsidRPr="00C24719">
        <w:rPr>
          <w:rFonts w:ascii="宋体" w:eastAsia="宋体" w:hAnsi="宋体" w:cs="宋体"/>
          <w:color w:val="000000" w:themeColor="text1"/>
          <w:kern w:val="0"/>
          <w:szCs w:val="21"/>
        </w:rPr>
        <w:t>价格形成机制</w:t>
      </w:r>
      <w:r w:rsidRPr="00C24719">
        <w:rPr>
          <w:rFonts w:ascii="Times New Roman" w:eastAsia="宋体" w:hAnsi="Times New Roman" w:cs="Times New Roman"/>
          <w:color w:val="000000" w:themeColor="text1"/>
          <w:kern w:val="0"/>
          <w:szCs w:val="21"/>
        </w:rPr>
        <w:t>(</w:t>
      </w:r>
      <w:r w:rsidR="00304483" w:rsidRPr="00C24719">
        <w:rPr>
          <w:rFonts w:ascii="Times New Roman" w:eastAsia="宋体" w:hAnsi="Times New Roman" w:cs="Times New Roman"/>
          <w:color w:val="000000" w:themeColor="text1"/>
          <w:kern w:val="0"/>
          <w:szCs w:val="21"/>
        </w:rPr>
        <w:t>3</w:t>
      </w:r>
      <w:r w:rsidR="009F429B" w:rsidRPr="00C24719">
        <w:rPr>
          <w:rFonts w:ascii="Times New Roman" w:eastAsia="宋体" w:hAnsi="Times New Roman" w:cs="Times New Roman"/>
          <w:color w:val="000000" w:themeColor="text1"/>
          <w:kern w:val="0"/>
          <w:szCs w:val="21"/>
        </w:rPr>
        <w:t>1</w:t>
      </w:r>
      <w:r w:rsidRPr="00C24719">
        <w:rPr>
          <w:rFonts w:ascii="Times New Roman" w:eastAsia="宋体" w:hAnsi="Times New Roman" w:cs="Times New Roman"/>
          <w:color w:val="000000" w:themeColor="text1"/>
          <w:kern w:val="0"/>
          <w:szCs w:val="21"/>
        </w:rPr>
        <w:t>)</w:t>
      </w:r>
      <w:r w:rsidRPr="00C24719">
        <w:rPr>
          <w:rFonts w:ascii="宋体" w:eastAsia="宋体" w:hAnsi="宋体" w:cs="宋体" w:hint="eastAsia"/>
          <w:color w:val="000000" w:themeColor="text1"/>
          <w:kern w:val="0"/>
          <w:szCs w:val="21"/>
        </w:rPr>
        <w:t>式</w:t>
      </w:r>
      <w:r w:rsidRPr="00C24719">
        <w:rPr>
          <w:rFonts w:ascii="宋体" w:eastAsia="宋体" w:hAnsi="宋体" w:cs="宋体"/>
          <w:color w:val="000000" w:themeColor="text1"/>
          <w:kern w:val="0"/>
          <w:szCs w:val="21"/>
        </w:rPr>
        <w:t>中</w:t>
      </w:r>
      <w:r w:rsidRPr="00C24719">
        <w:rPr>
          <w:rFonts w:ascii="宋体" w:eastAsia="宋体" w:hAnsi="宋体" w:cs="宋体" w:hint="eastAsia"/>
          <w:color w:val="000000" w:themeColor="text1"/>
          <w:kern w:val="0"/>
          <w:szCs w:val="21"/>
        </w:rPr>
        <w:t>需求敏感度</w:t>
      </w:r>
      <m:oMath>
        <m:r>
          <w:rPr>
            <w:rFonts w:ascii="Cambria Math" w:eastAsia="宋体" w:hAnsi="Cambria Math" w:cs="宋体"/>
            <w:color w:val="000000" w:themeColor="text1"/>
            <w:kern w:val="0"/>
            <w:szCs w:val="21"/>
          </w:rPr>
          <m:t xml:space="preserve"> τ</m:t>
        </m:r>
      </m:oMath>
      <w:r w:rsidRPr="00C24719">
        <w:rPr>
          <w:rFonts w:ascii="宋体" w:eastAsia="宋体" w:hAnsi="宋体" w:cs="宋体"/>
          <w:color w:val="000000" w:themeColor="text1"/>
          <w:kern w:val="0"/>
          <w:szCs w:val="21"/>
        </w:rPr>
        <w:t>对于价格波动影响</w:t>
      </w:r>
      <w:r w:rsidRPr="00C24719">
        <w:rPr>
          <w:rFonts w:ascii="宋体" w:eastAsia="宋体" w:hAnsi="宋体" w:cs="宋体" w:hint="eastAsia"/>
          <w:color w:val="000000" w:themeColor="text1"/>
          <w:kern w:val="0"/>
          <w:szCs w:val="21"/>
        </w:rPr>
        <w:t>幅度较大</w:t>
      </w:r>
      <w:r w:rsidRPr="00C24719">
        <w:rPr>
          <w:rFonts w:ascii="宋体" w:eastAsia="宋体" w:hAnsi="宋体" w:cs="宋体"/>
          <w:color w:val="000000" w:themeColor="text1"/>
          <w:kern w:val="0"/>
          <w:szCs w:val="21"/>
        </w:rPr>
        <w:t>。</w:t>
      </w:r>
      <w:r w:rsidRPr="00C24719">
        <w:rPr>
          <w:rFonts w:ascii="宋体" w:eastAsia="宋体" w:hAnsi="宋体" w:cs="宋体" w:hint="eastAsia"/>
          <w:color w:val="000000" w:themeColor="text1"/>
          <w:kern w:val="0"/>
          <w:szCs w:val="21"/>
        </w:rPr>
        <w:t>在当前交易期，做市商根据市场投资者对风险资产溢出需求调整价格；在同等溢出需求下，敏感度</w:t>
      </w:r>
      <m:oMath>
        <m:r>
          <w:rPr>
            <w:rFonts w:ascii="Cambria Math" w:eastAsia="宋体" w:hAnsi="Cambria Math" w:cs="宋体"/>
            <w:color w:val="000000" w:themeColor="text1"/>
            <w:kern w:val="0"/>
            <w:szCs w:val="21"/>
          </w:rPr>
          <m:t>τ</m:t>
        </m:r>
      </m:oMath>
      <w:r w:rsidRPr="00C24719">
        <w:rPr>
          <w:rFonts w:ascii="宋体" w:eastAsia="宋体" w:hAnsi="宋体" w:cs="宋体" w:hint="eastAsia"/>
          <w:color w:val="000000" w:themeColor="text1"/>
          <w:kern w:val="0"/>
          <w:szCs w:val="21"/>
        </w:rPr>
        <w:t>越大，价格波动幅度越大。因此</w:t>
      </w:r>
      <m:oMath>
        <m:r>
          <w:rPr>
            <w:rFonts w:ascii="Cambria Math" w:eastAsia="宋体" w:hAnsi="Cambria Math" w:cs="宋体"/>
            <w:color w:val="000000" w:themeColor="text1"/>
            <w:kern w:val="0"/>
            <w:szCs w:val="21"/>
          </w:rPr>
          <m:t>τ</m:t>
        </m:r>
      </m:oMath>
      <w:r w:rsidRPr="00C24719">
        <w:rPr>
          <w:rFonts w:ascii="宋体" w:eastAsia="宋体" w:hAnsi="宋体" w:cs="宋体" w:hint="eastAsia"/>
          <w:color w:val="000000" w:themeColor="text1"/>
          <w:kern w:val="0"/>
          <w:szCs w:val="21"/>
        </w:rPr>
        <w:t>可以模拟需求量对价格冲击的规模。</w:t>
      </w:r>
      <w:r w:rsidRPr="00C24719">
        <w:rPr>
          <w:rFonts w:ascii="宋体" w:eastAsia="宋体" w:hAnsi="宋体" w:cs="宋体"/>
          <w:color w:val="000000" w:themeColor="text1"/>
          <w:kern w:val="0"/>
          <w:szCs w:val="21"/>
        </w:rPr>
        <w:t>在完全切换机制下，</w:t>
      </w:r>
      <w:r w:rsidRPr="00C24719">
        <w:rPr>
          <w:rFonts w:ascii="宋体" w:eastAsia="宋体" w:hAnsi="宋体" w:cs="宋体" w:hint="eastAsia"/>
          <w:color w:val="000000" w:themeColor="text1"/>
          <w:kern w:val="0"/>
          <w:szCs w:val="21"/>
        </w:rPr>
        <w:t>令</w:t>
      </w:r>
      <m:oMath>
        <m:r>
          <w:rPr>
            <w:rFonts w:ascii="Cambria Math" w:eastAsia="宋体" w:hAnsi="Cambria Math" w:cs="Times New Roman"/>
            <w:color w:val="000000" w:themeColor="text1"/>
            <w:kern w:val="0"/>
            <w:szCs w:val="21"/>
          </w:rPr>
          <m:t xml:space="preserve"> ω</m:t>
        </m:r>
      </m:oMath>
      <w:r w:rsidRPr="00C24719">
        <w:rPr>
          <w:rFonts w:ascii="Times New Roman" w:eastAsia="宋体" w:hAnsi="Times New Roman" w:cs="Times New Roman"/>
          <w:color w:val="000000" w:themeColor="text1"/>
          <w:kern w:val="0"/>
          <w:szCs w:val="21"/>
        </w:rPr>
        <w:t>=0.745</w:t>
      </w:r>
      <w:r w:rsidRPr="00C24719">
        <w:rPr>
          <w:rFonts w:ascii="宋体" w:eastAsia="宋体" w:hAnsi="宋体" w:cs="宋体" w:hint="eastAsia"/>
          <w:color w:val="000000" w:themeColor="text1"/>
          <w:kern w:val="0"/>
          <w:szCs w:val="21"/>
        </w:rPr>
        <w:t>，</w:t>
      </w:r>
      <w:r w:rsidRPr="00C24719">
        <w:rPr>
          <w:rFonts w:ascii="宋体" w:eastAsia="宋体" w:hAnsi="宋体" w:cs="宋体"/>
          <w:color w:val="000000" w:themeColor="text1"/>
          <w:kern w:val="0"/>
          <w:szCs w:val="21"/>
        </w:rPr>
        <w:t>保持其余参数</w:t>
      </w:r>
      <w:r w:rsidRPr="00C24719">
        <w:rPr>
          <w:rFonts w:ascii="宋体" w:eastAsia="宋体" w:hAnsi="宋体" w:cs="宋体" w:hint="eastAsia"/>
          <w:color w:val="000000" w:themeColor="text1"/>
          <w:kern w:val="0"/>
          <w:szCs w:val="21"/>
        </w:rPr>
        <w:t>如</w:t>
      </w:r>
      <w:r w:rsidRPr="00C24719">
        <w:rPr>
          <w:rFonts w:ascii="楷体" w:eastAsia="楷体" w:hAnsi="楷体" w:cs="宋体" w:hint="eastAsia"/>
          <w:color w:val="000000" w:themeColor="text1"/>
          <w:kern w:val="0"/>
          <w:szCs w:val="21"/>
        </w:rPr>
        <w:t>表</w:t>
      </w:r>
      <w:r w:rsidRPr="00C24719">
        <w:rPr>
          <w:rFonts w:ascii="楷体" w:eastAsia="楷体" w:hAnsi="楷体" w:cs="宋体"/>
          <w:color w:val="000000" w:themeColor="text1"/>
          <w:kern w:val="0"/>
          <w:szCs w:val="21"/>
        </w:rPr>
        <w:t>1</w:t>
      </w:r>
      <w:r w:rsidRPr="00C24719">
        <w:rPr>
          <w:rFonts w:ascii="宋体" w:eastAsia="宋体" w:hAnsi="宋体" w:cs="宋体"/>
          <w:color w:val="000000" w:themeColor="text1"/>
          <w:kern w:val="0"/>
          <w:szCs w:val="21"/>
        </w:rPr>
        <w:t>不变，</w:t>
      </w:r>
      <w:r w:rsidRPr="00C24719">
        <w:rPr>
          <w:rFonts w:ascii="宋体" w:eastAsia="宋体" w:hAnsi="宋体" w:cs="宋体" w:hint="eastAsia"/>
          <w:color w:val="000000" w:themeColor="text1"/>
          <w:kern w:val="0"/>
          <w:szCs w:val="21"/>
        </w:rPr>
        <w:t>令</w:t>
      </w:r>
      <m:oMath>
        <m:r>
          <w:rPr>
            <w:rFonts w:ascii="Cambria Math" w:eastAsia="宋体" w:hAnsi="Cambria Math" w:cs="宋体"/>
            <w:color w:val="000000" w:themeColor="text1"/>
            <w:kern w:val="0"/>
            <w:szCs w:val="21"/>
          </w:rPr>
          <m:t>τ</m:t>
        </m:r>
      </m:oMath>
      <w:r w:rsidRPr="00C24719">
        <w:rPr>
          <w:rFonts w:ascii="宋体" w:eastAsia="宋体" w:hAnsi="宋体" w:cs="宋体" w:hint="eastAsia"/>
          <w:color w:val="000000" w:themeColor="text1"/>
          <w:kern w:val="0"/>
          <w:szCs w:val="21"/>
        </w:rPr>
        <w:t>取值逐步增加，同样运行</w:t>
      </w:r>
      <w:r w:rsidRPr="00C24719">
        <w:rPr>
          <w:rFonts w:ascii="Times New Roman" w:eastAsia="宋体" w:hAnsi="Times New Roman" w:cs="Times New Roman"/>
          <w:color w:val="000000" w:themeColor="text1"/>
          <w:kern w:val="0"/>
          <w:szCs w:val="21"/>
        </w:rPr>
        <w:t>100</w:t>
      </w:r>
      <w:r w:rsidRPr="00C24719">
        <w:rPr>
          <w:rFonts w:ascii="宋体" w:eastAsia="宋体" w:hAnsi="宋体" w:cs="宋体" w:hint="eastAsia"/>
          <w:color w:val="000000" w:themeColor="text1"/>
          <w:kern w:val="0"/>
          <w:szCs w:val="21"/>
        </w:rPr>
        <w:t>轮模型取平均，</w:t>
      </w:r>
      <w:r w:rsidRPr="00C24719">
        <w:rPr>
          <w:rFonts w:ascii="宋体" w:eastAsia="宋体" w:hAnsi="宋体" w:cs="宋体"/>
          <w:color w:val="000000" w:themeColor="text1"/>
          <w:kern w:val="0"/>
          <w:szCs w:val="21"/>
        </w:rPr>
        <w:t>价格序列的波动</w:t>
      </w:r>
      <w:r w:rsidRPr="00C24719">
        <w:rPr>
          <w:rFonts w:ascii="宋体" w:eastAsia="宋体" w:hAnsi="宋体" w:cs="宋体" w:hint="eastAsia"/>
          <w:color w:val="000000" w:themeColor="text1"/>
          <w:kern w:val="0"/>
          <w:szCs w:val="21"/>
        </w:rPr>
        <w:t>情况如</w:t>
      </w:r>
      <w:r w:rsidRPr="00C24719">
        <w:rPr>
          <w:rFonts w:ascii="楷体" w:eastAsia="楷体" w:hAnsi="楷体" w:cs="宋体" w:hint="eastAsia"/>
          <w:color w:val="000000" w:themeColor="text1"/>
          <w:kern w:val="0"/>
          <w:szCs w:val="21"/>
        </w:rPr>
        <w:t>表</w:t>
      </w:r>
      <w:r w:rsidR="00FC3868" w:rsidRPr="00C24719">
        <w:rPr>
          <w:rFonts w:ascii="楷体" w:eastAsia="楷体" w:hAnsi="楷体" w:cs="宋体"/>
          <w:color w:val="000000" w:themeColor="text1"/>
          <w:kern w:val="0"/>
          <w:szCs w:val="21"/>
        </w:rPr>
        <w:t>5</w:t>
      </w:r>
      <w:r w:rsidRPr="00C24719">
        <w:rPr>
          <w:rFonts w:ascii="宋体" w:eastAsia="宋体" w:hAnsi="宋体" w:cs="宋体" w:hint="eastAsia"/>
          <w:color w:val="000000" w:themeColor="text1"/>
          <w:kern w:val="0"/>
          <w:szCs w:val="21"/>
        </w:rPr>
        <w:t>所示。结果表明，随着需求敏感度增加，方差增大，峰度大幅增长，偏度绝对值增大。</w:t>
      </w:r>
    </w:p>
    <w:p w14:paraId="1F73F15E" w14:textId="5B4684B5" w:rsidR="006830A6" w:rsidRPr="00C24719" w:rsidRDefault="006830A6" w:rsidP="006830A6">
      <w:pPr>
        <w:ind w:firstLineChars="200" w:firstLine="420"/>
        <w:jc w:val="center"/>
        <w:rPr>
          <w:rFonts w:ascii="楷体" w:eastAsia="楷体" w:hAnsi="楷体" w:cs="宋体"/>
          <w:color w:val="000000" w:themeColor="text1"/>
          <w:kern w:val="0"/>
          <w:szCs w:val="21"/>
        </w:rPr>
      </w:pPr>
      <w:r w:rsidRPr="00C24719">
        <w:rPr>
          <w:rFonts w:ascii="楷体" w:eastAsia="楷体" w:hAnsi="楷体" w:cs="宋体"/>
          <w:color w:val="000000" w:themeColor="text1"/>
          <w:kern w:val="0"/>
          <w:szCs w:val="21"/>
        </w:rPr>
        <w:t>表</w:t>
      </w:r>
      <w:r w:rsidR="00A53EC0" w:rsidRPr="00C24719">
        <w:rPr>
          <w:rFonts w:ascii="楷体" w:eastAsia="楷体" w:hAnsi="楷体" w:cs="宋体"/>
          <w:color w:val="000000" w:themeColor="text1"/>
          <w:kern w:val="0"/>
          <w:szCs w:val="21"/>
        </w:rPr>
        <w:t>5</w:t>
      </w:r>
      <w:r w:rsidRPr="00C24719">
        <w:rPr>
          <w:rFonts w:ascii="楷体" w:eastAsia="楷体" w:hAnsi="楷体" w:cs="宋体"/>
          <w:color w:val="000000" w:themeColor="text1"/>
          <w:kern w:val="0"/>
          <w:szCs w:val="21"/>
        </w:rPr>
        <w:t xml:space="preserve"> </w:t>
      </w:r>
      <w:r w:rsidRPr="00C24719">
        <w:rPr>
          <w:rFonts w:ascii="楷体" w:eastAsia="楷体" w:hAnsi="楷体" w:cs="宋体" w:hint="eastAsia"/>
          <w:color w:val="000000" w:themeColor="text1"/>
          <w:kern w:val="0"/>
          <w:szCs w:val="21"/>
        </w:rPr>
        <w:t>不同</w:t>
      </w:r>
      <w:r w:rsidRPr="00C24719">
        <w:rPr>
          <w:rFonts w:ascii="楷体" w:eastAsia="楷体" w:hAnsi="楷体" w:cs="宋体"/>
          <w:color w:val="000000" w:themeColor="text1"/>
          <w:kern w:val="0"/>
          <w:szCs w:val="21"/>
        </w:rPr>
        <w:t xml:space="preserve"> </w:t>
      </w:r>
      <m:oMath>
        <m:r>
          <w:rPr>
            <w:rFonts w:ascii="Cambria Math" w:eastAsia="楷体" w:hAnsi="Cambria Math" w:cs="宋体"/>
            <w:color w:val="000000" w:themeColor="text1"/>
            <w:kern w:val="0"/>
            <w:szCs w:val="21"/>
          </w:rPr>
          <m:t>τ</m:t>
        </m:r>
      </m:oMath>
      <w:r w:rsidRPr="00C24719">
        <w:rPr>
          <w:rFonts w:ascii="楷体" w:eastAsia="楷体" w:hAnsi="楷体" w:cs="宋体"/>
          <w:color w:val="000000" w:themeColor="text1"/>
          <w:kern w:val="0"/>
          <w:szCs w:val="21"/>
        </w:rPr>
        <w:t xml:space="preserve"> 下模拟数据收益率分布的统计量</w:t>
      </w:r>
    </w:p>
    <w:tbl>
      <w:tblPr>
        <w:tblStyle w:val="af0"/>
        <w:tblW w:w="0" w:type="auto"/>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1655"/>
        <w:gridCol w:w="1661"/>
        <w:gridCol w:w="1661"/>
        <w:gridCol w:w="1667"/>
        <w:gridCol w:w="1662"/>
      </w:tblGrid>
      <w:tr w:rsidR="00C24719" w:rsidRPr="00C24719" w14:paraId="307B7776" w14:textId="77777777" w:rsidTr="00386FD7">
        <w:tc>
          <w:tcPr>
            <w:tcW w:w="1704" w:type="dxa"/>
          </w:tcPr>
          <w:p w14:paraId="3DFF7665" w14:textId="77777777" w:rsidR="006830A6" w:rsidRPr="00C24719" w:rsidRDefault="006830A6" w:rsidP="00386FD7">
            <w:pPr>
              <w:rPr>
                <w:rFonts w:ascii="宋体" w:eastAsia="宋体" w:hAnsi="宋体" w:cs="宋体"/>
                <w:color w:val="000000" w:themeColor="text1"/>
                <w:kern w:val="0"/>
                <w:szCs w:val="21"/>
              </w:rPr>
            </w:pPr>
            <m:oMathPara>
              <m:oMath>
                <m:r>
                  <w:rPr>
                    <w:rFonts w:ascii="Cambria Math" w:eastAsia="宋体" w:hAnsi="Cambria Math" w:cs="宋体"/>
                    <w:color w:val="000000" w:themeColor="text1"/>
                    <w:kern w:val="0"/>
                    <w:szCs w:val="21"/>
                  </w:rPr>
                  <m:t>τ</m:t>
                </m:r>
              </m:oMath>
            </m:oMathPara>
          </w:p>
        </w:tc>
        <w:tc>
          <w:tcPr>
            <w:tcW w:w="1704" w:type="dxa"/>
          </w:tcPr>
          <w:p w14:paraId="0C6DD2F7" w14:textId="77777777" w:rsidR="006830A6" w:rsidRPr="00C24719" w:rsidRDefault="006830A6" w:rsidP="00386FD7">
            <w:pPr>
              <w:rPr>
                <w:rFonts w:ascii="宋体" w:eastAsia="宋体" w:hAnsi="宋体" w:cs="宋体"/>
                <w:color w:val="000000" w:themeColor="text1"/>
                <w:kern w:val="0"/>
                <w:szCs w:val="21"/>
              </w:rPr>
            </w:pPr>
            <w:r w:rsidRPr="00C24719">
              <w:rPr>
                <w:rFonts w:ascii="宋体" w:eastAsia="宋体" w:hAnsi="宋体" w:cs="宋体" w:hint="eastAsia"/>
                <w:color w:val="000000" w:themeColor="text1"/>
                <w:kern w:val="0"/>
                <w:szCs w:val="21"/>
              </w:rPr>
              <w:t>均值</w:t>
            </w:r>
          </w:p>
        </w:tc>
        <w:tc>
          <w:tcPr>
            <w:tcW w:w="1704" w:type="dxa"/>
          </w:tcPr>
          <w:p w14:paraId="6C431223" w14:textId="77777777" w:rsidR="006830A6" w:rsidRPr="00C24719" w:rsidRDefault="006830A6" w:rsidP="00386FD7">
            <w:pPr>
              <w:rPr>
                <w:rFonts w:ascii="宋体" w:eastAsia="宋体" w:hAnsi="宋体" w:cs="宋体"/>
                <w:color w:val="000000" w:themeColor="text1"/>
                <w:kern w:val="0"/>
                <w:szCs w:val="21"/>
              </w:rPr>
            </w:pPr>
            <w:r w:rsidRPr="00C24719">
              <w:rPr>
                <w:rFonts w:ascii="宋体" w:eastAsia="宋体" w:hAnsi="宋体" w:cs="宋体" w:hint="eastAsia"/>
                <w:color w:val="000000" w:themeColor="text1"/>
                <w:kern w:val="0"/>
                <w:szCs w:val="21"/>
              </w:rPr>
              <w:t>方差</w:t>
            </w:r>
          </w:p>
        </w:tc>
        <w:tc>
          <w:tcPr>
            <w:tcW w:w="1705" w:type="dxa"/>
          </w:tcPr>
          <w:p w14:paraId="641BC2B2" w14:textId="77777777" w:rsidR="006830A6" w:rsidRPr="00C24719" w:rsidRDefault="006830A6" w:rsidP="00386FD7">
            <w:pPr>
              <w:rPr>
                <w:rFonts w:ascii="宋体" w:eastAsia="宋体" w:hAnsi="宋体" w:cs="宋体"/>
                <w:color w:val="000000" w:themeColor="text1"/>
                <w:kern w:val="0"/>
                <w:szCs w:val="21"/>
              </w:rPr>
            </w:pPr>
            <w:r w:rsidRPr="00C24719">
              <w:rPr>
                <w:rFonts w:ascii="宋体" w:eastAsia="宋体" w:hAnsi="宋体" w:cs="宋体" w:hint="eastAsia"/>
                <w:color w:val="000000" w:themeColor="text1"/>
                <w:kern w:val="0"/>
                <w:szCs w:val="21"/>
              </w:rPr>
              <w:t>峰度</w:t>
            </w:r>
          </w:p>
        </w:tc>
        <w:tc>
          <w:tcPr>
            <w:tcW w:w="1705" w:type="dxa"/>
          </w:tcPr>
          <w:p w14:paraId="18091BC8" w14:textId="77777777" w:rsidR="006830A6" w:rsidRPr="00C24719" w:rsidRDefault="006830A6" w:rsidP="00386FD7">
            <w:pPr>
              <w:rPr>
                <w:rFonts w:ascii="宋体" w:eastAsia="宋体" w:hAnsi="宋体" w:cs="宋体"/>
                <w:color w:val="000000" w:themeColor="text1"/>
                <w:kern w:val="0"/>
                <w:szCs w:val="21"/>
              </w:rPr>
            </w:pPr>
            <w:r w:rsidRPr="00C24719">
              <w:rPr>
                <w:rFonts w:ascii="宋体" w:eastAsia="宋体" w:hAnsi="宋体" w:cs="宋体" w:hint="eastAsia"/>
                <w:color w:val="000000" w:themeColor="text1"/>
                <w:kern w:val="0"/>
                <w:szCs w:val="21"/>
              </w:rPr>
              <w:t>偏度</w:t>
            </w:r>
          </w:p>
        </w:tc>
      </w:tr>
      <w:tr w:rsidR="00C24719" w:rsidRPr="00C24719" w14:paraId="2BE550E4" w14:textId="77777777" w:rsidTr="00386FD7">
        <w:tc>
          <w:tcPr>
            <w:tcW w:w="1704" w:type="dxa"/>
          </w:tcPr>
          <w:p w14:paraId="0BA2BF5D"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0.001</w:t>
            </w:r>
          </w:p>
        </w:tc>
        <w:tc>
          <w:tcPr>
            <w:tcW w:w="1704" w:type="dxa"/>
          </w:tcPr>
          <w:p w14:paraId="7D940FEC"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-0.0003</w:t>
            </w:r>
          </w:p>
        </w:tc>
        <w:tc>
          <w:tcPr>
            <w:tcW w:w="1704" w:type="dxa"/>
          </w:tcPr>
          <w:p w14:paraId="3433D954"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0.0166</w:t>
            </w:r>
          </w:p>
        </w:tc>
        <w:tc>
          <w:tcPr>
            <w:tcW w:w="1705" w:type="dxa"/>
          </w:tcPr>
          <w:p w14:paraId="44254A73"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4.4574</w:t>
            </w:r>
          </w:p>
        </w:tc>
        <w:tc>
          <w:tcPr>
            <w:tcW w:w="1705" w:type="dxa"/>
          </w:tcPr>
          <w:p w14:paraId="65A5FCEF"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-0.3194</w:t>
            </w:r>
          </w:p>
        </w:tc>
      </w:tr>
      <w:tr w:rsidR="00C24719" w:rsidRPr="00C24719" w14:paraId="565034E8" w14:textId="77777777" w:rsidTr="00386FD7">
        <w:tc>
          <w:tcPr>
            <w:tcW w:w="1704" w:type="dxa"/>
          </w:tcPr>
          <w:p w14:paraId="175CFC2B"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0.002</w:t>
            </w:r>
          </w:p>
        </w:tc>
        <w:tc>
          <w:tcPr>
            <w:tcW w:w="1704" w:type="dxa"/>
          </w:tcPr>
          <w:p w14:paraId="6542C015"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-0.0006</w:t>
            </w:r>
          </w:p>
        </w:tc>
        <w:tc>
          <w:tcPr>
            <w:tcW w:w="1704" w:type="dxa"/>
          </w:tcPr>
          <w:p w14:paraId="4CCFC3E3"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0.1805</w:t>
            </w:r>
          </w:p>
        </w:tc>
        <w:tc>
          <w:tcPr>
            <w:tcW w:w="1705" w:type="dxa"/>
          </w:tcPr>
          <w:p w14:paraId="599AC8A2"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16.4467</w:t>
            </w:r>
          </w:p>
        </w:tc>
        <w:tc>
          <w:tcPr>
            <w:tcW w:w="1705" w:type="dxa"/>
          </w:tcPr>
          <w:p w14:paraId="220FE1A5"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-0.4686</w:t>
            </w:r>
          </w:p>
        </w:tc>
      </w:tr>
      <w:tr w:rsidR="00C24719" w:rsidRPr="00C24719" w14:paraId="59111230" w14:textId="77777777" w:rsidTr="00386FD7">
        <w:tc>
          <w:tcPr>
            <w:tcW w:w="1704" w:type="dxa"/>
          </w:tcPr>
          <w:p w14:paraId="5E0A8A70"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0.003</w:t>
            </w:r>
          </w:p>
        </w:tc>
        <w:tc>
          <w:tcPr>
            <w:tcW w:w="1704" w:type="dxa"/>
          </w:tcPr>
          <w:p w14:paraId="556DC294"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-0.0007</w:t>
            </w:r>
          </w:p>
        </w:tc>
        <w:tc>
          <w:tcPr>
            <w:tcW w:w="1704" w:type="dxa"/>
          </w:tcPr>
          <w:p w14:paraId="6ECE8413"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0.3683</w:t>
            </w:r>
          </w:p>
        </w:tc>
        <w:tc>
          <w:tcPr>
            <w:tcW w:w="1705" w:type="dxa"/>
          </w:tcPr>
          <w:p w14:paraId="03ADC4B7"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39.4976</w:t>
            </w:r>
          </w:p>
        </w:tc>
        <w:tc>
          <w:tcPr>
            <w:tcW w:w="1705" w:type="dxa"/>
          </w:tcPr>
          <w:p w14:paraId="3C60650A"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-0.5645</w:t>
            </w:r>
          </w:p>
        </w:tc>
      </w:tr>
      <w:tr w:rsidR="00C24719" w:rsidRPr="00C24719" w14:paraId="1935ADF9" w14:textId="77777777" w:rsidTr="00386FD7">
        <w:tc>
          <w:tcPr>
            <w:tcW w:w="1704" w:type="dxa"/>
          </w:tcPr>
          <w:p w14:paraId="7EF3A84E"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0.004</w:t>
            </w:r>
          </w:p>
        </w:tc>
        <w:tc>
          <w:tcPr>
            <w:tcW w:w="1704" w:type="dxa"/>
          </w:tcPr>
          <w:p w14:paraId="648CB59D"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-0.0010</w:t>
            </w:r>
          </w:p>
        </w:tc>
        <w:tc>
          <w:tcPr>
            <w:tcW w:w="1704" w:type="dxa"/>
          </w:tcPr>
          <w:p w14:paraId="05203CDA"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1.0048</w:t>
            </w:r>
          </w:p>
        </w:tc>
        <w:tc>
          <w:tcPr>
            <w:tcW w:w="1705" w:type="dxa"/>
          </w:tcPr>
          <w:p w14:paraId="40CB317D"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47.8945</w:t>
            </w:r>
          </w:p>
        </w:tc>
        <w:tc>
          <w:tcPr>
            <w:tcW w:w="1705" w:type="dxa"/>
          </w:tcPr>
          <w:p w14:paraId="4E366E63"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-0.5150</w:t>
            </w:r>
          </w:p>
        </w:tc>
      </w:tr>
      <w:tr w:rsidR="00C24719" w:rsidRPr="00C24719" w14:paraId="5AECB3F5" w14:textId="77777777" w:rsidTr="00386FD7">
        <w:tc>
          <w:tcPr>
            <w:tcW w:w="1704" w:type="dxa"/>
          </w:tcPr>
          <w:p w14:paraId="3B5FF369"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0.005</w:t>
            </w:r>
          </w:p>
        </w:tc>
        <w:tc>
          <w:tcPr>
            <w:tcW w:w="1704" w:type="dxa"/>
          </w:tcPr>
          <w:p w14:paraId="6B09E7B2" w14:textId="14D1492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-0.00</w:t>
            </w:r>
            <w:r w:rsidR="009F4756" w:rsidRPr="00C24719">
              <w:rPr>
                <w:rFonts w:ascii="Times New Roman" w:eastAsia="宋体" w:hAnsi="Times New Roman" w:cs="Times New Roman"/>
                <w:color w:val="000000" w:themeColor="text1"/>
                <w:kern w:val="0"/>
                <w:szCs w:val="21"/>
              </w:rPr>
              <w:t>17</w:t>
            </w:r>
          </w:p>
        </w:tc>
        <w:tc>
          <w:tcPr>
            <w:tcW w:w="1704" w:type="dxa"/>
          </w:tcPr>
          <w:p w14:paraId="760A8EB9"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1.4658</w:t>
            </w:r>
          </w:p>
        </w:tc>
        <w:tc>
          <w:tcPr>
            <w:tcW w:w="1705" w:type="dxa"/>
          </w:tcPr>
          <w:p w14:paraId="0E12412D"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50.6016</w:t>
            </w:r>
          </w:p>
        </w:tc>
        <w:tc>
          <w:tcPr>
            <w:tcW w:w="1705" w:type="dxa"/>
          </w:tcPr>
          <w:p w14:paraId="6D5B1976"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-0.7236</w:t>
            </w:r>
          </w:p>
        </w:tc>
      </w:tr>
    </w:tbl>
    <w:p w14:paraId="0CC6DA84" w14:textId="6E5A6189" w:rsidR="006830A6" w:rsidRPr="00C24719" w:rsidRDefault="006830A6" w:rsidP="00735A3F">
      <w:pPr>
        <w:ind w:firstLineChars="200" w:firstLine="420"/>
        <w:rPr>
          <w:rFonts w:ascii="宋体" w:eastAsia="宋体" w:hAnsi="宋体" w:cs="宋体"/>
          <w:color w:val="000000" w:themeColor="text1"/>
          <w:kern w:val="0"/>
          <w:szCs w:val="21"/>
        </w:rPr>
      </w:pPr>
      <w:r w:rsidRPr="00C24719">
        <w:rPr>
          <w:rFonts w:ascii="宋体" w:eastAsia="宋体" w:hAnsi="宋体" w:cs="宋体" w:hint="eastAsia"/>
          <w:color w:val="000000" w:themeColor="text1"/>
          <w:kern w:val="0"/>
          <w:szCs w:val="21"/>
        </w:rPr>
        <w:t>令切换机制强度</w:t>
      </w:r>
      <m:oMath>
        <m:r>
          <w:rPr>
            <w:rFonts w:ascii="Cambria Math" w:eastAsia="宋体" w:hAnsi="Cambria Math" w:cs="Times New Roman"/>
            <w:color w:val="000000" w:themeColor="text1"/>
            <w:kern w:val="0"/>
            <w:szCs w:val="21"/>
          </w:rPr>
          <m:t>ω</m:t>
        </m:r>
      </m:oMath>
      <w:r w:rsidRPr="00C24719">
        <w:rPr>
          <w:rFonts w:ascii="Times New Roman" w:eastAsia="宋体" w:hAnsi="Times New Roman" w:cs="Times New Roman"/>
          <w:color w:val="000000" w:themeColor="text1"/>
          <w:kern w:val="0"/>
          <w:szCs w:val="21"/>
        </w:rPr>
        <w:t>=0.745</w:t>
      </w:r>
      <w:r w:rsidRPr="00C24719">
        <w:rPr>
          <w:rFonts w:ascii="宋体" w:eastAsia="宋体" w:hAnsi="宋体" w:cs="宋体"/>
          <w:color w:val="000000" w:themeColor="text1"/>
          <w:kern w:val="0"/>
          <w:szCs w:val="21"/>
        </w:rPr>
        <w:t xml:space="preserve">，价格需求敏感度 </w:t>
      </w:r>
      <m:oMath>
        <m:r>
          <m:rPr>
            <m:sty m:val="p"/>
          </m:rPr>
          <w:rPr>
            <w:rFonts w:ascii="Cambria Math" w:eastAsia="宋体" w:hAnsi="Cambria Math" w:cs="宋体"/>
            <w:color w:val="000000" w:themeColor="text1"/>
            <w:kern w:val="0"/>
            <w:szCs w:val="21"/>
          </w:rPr>
          <m:t>τ=0.001</m:t>
        </m:r>
      </m:oMath>
      <w:r w:rsidRPr="00C24719">
        <w:rPr>
          <w:rFonts w:ascii="宋体" w:eastAsia="宋体" w:hAnsi="宋体" w:cs="宋体"/>
          <w:color w:val="000000" w:themeColor="text1"/>
          <w:kern w:val="0"/>
          <w:szCs w:val="21"/>
        </w:rPr>
        <w:t>，其余参数</w:t>
      </w:r>
      <w:r w:rsidRPr="00C24719">
        <w:rPr>
          <w:rFonts w:ascii="宋体" w:eastAsia="宋体" w:hAnsi="宋体" w:cs="宋体" w:hint="eastAsia"/>
          <w:color w:val="000000" w:themeColor="text1"/>
          <w:kern w:val="0"/>
          <w:szCs w:val="21"/>
        </w:rPr>
        <w:t>选取如</w:t>
      </w:r>
      <w:r w:rsidRPr="00C24719">
        <w:rPr>
          <w:rFonts w:ascii="楷体" w:eastAsia="楷体" w:hAnsi="楷体" w:cs="宋体" w:hint="eastAsia"/>
          <w:color w:val="000000" w:themeColor="text1"/>
          <w:kern w:val="0"/>
          <w:szCs w:val="21"/>
        </w:rPr>
        <w:t>表</w:t>
      </w:r>
      <w:r w:rsidRPr="00C24719">
        <w:rPr>
          <w:rFonts w:ascii="楷体" w:eastAsia="楷体" w:hAnsi="楷体" w:cs="宋体"/>
          <w:color w:val="000000" w:themeColor="text1"/>
          <w:kern w:val="0"/>
          <w:szCs w:val="21"/>
        </w:rPr>
        <w:t>1</w:t>
      </w:r>
      <w:r w:rsidRPr="00C24719">
        <w:rPr>
          <w:rFonts w:ascii="宋体" w:eastAsia="宋体" w:hAnsi="宋体" w:cs="宋体"/>
          <w:color w:val="000000" w:themeColor="text1"/>
          <w:kern w:val="0"/>
          <w:szCs w:val="21"/>
        </w:rPr>
        <w:t>，我们对情绪</w:t>
      </w:r>
      <w:r w:rsidR="006F4B85" w:rsidRPr="00C24719">
        <w:rPr>
          <w:rFonts w:ascii="宋体" w:eastAsia="宋体" w:hAnsi="宋体" w:cs="宋体" w:hint="eastAsia"/>
          <w:color w:val="000000" w:themeColor="text1"/>
          <w:kern w:val="0"/>
          <w:szCs w:val="21"/>
        </w:rPr>
        <w:t>交易中重要的心理特征</w:t>
      </w:r>
      <w:r w:rsidRPr="00C24719">
        <w:rPr>
          <w:rFonts w:ascii="宋体" w:eastAsia="宋体" w:hAnsi="宋体" w:cs="宋体"/>
          <w:color w:val="000000" w:themeColor="text1"/>
          <w:kern w:val="0"/>
          <w:szCs w:val="21"/>
        </w:rPr>
        <w:t>参数在不同取值下进行市场模拟，</w:t>
      </w:r>
      <w:r w:rsidRPr="00C24719">
        <w:rPr>
          <w:rFonts w:ascii="宋体" w:eastAsia="宋体" w:hAnsi="宋体" w:cs="宋体" w:hint="eastAsia"/>
          <w:color w:val="000000" w:themeColor="text1"/>
          <w:kern w:val="0"/>
          <w:szCs w:val="21"/>
        </w:rPr>
        <w:t>分析</w:t>
      </w:r>
      <w:r w:rsidR="006F4B85" w:rsidRPr="00C24719">
        <w:rPr>
          <w:rFonts w:ascii="宋体" w:eastAsia="宋体" w:hAnsi="宋体" w:cs="宋体" w:hint="eastAsia"/>
          <w:color w:val="000000" w:themeColor="text1"/>
          <w:kern w:val="0"/>
          <w:szCs w:val="21"/>
        </w:rPr>
        <w:t>投资者</w:t>
      </w:r>
      <w:r w:rsidRPr="00C24719">
        <w:rPr>
          <w:rFonts w:ascii="宋体" w:eastAsia="宋体" w:hAnsi="宋体" w:cs="宋体" w:hint="eastAsia"/>
          <w:color w:val="000000" w:themeColor="text1"/>
          <w:kern w:val="0"/>
          <w:szCs w:val="21"/>
        </w:rPr>
        <w:t>心理特征变化</w:t>
      </w:r>
      <w:r w:rsidRPr="00C24719">
        <w:rPr>
          <w:rFonts w:ascii="宋体" w:eastAsia="宋体" w:hAnsi="宋体" w:cs="宋体"/>
          <w:color w:val="000000" w:themeColor="text1"/>
          <w:kern w:val="0"/>
          <w:szCs w:val="21"/>
        </w:rPr>
        <w:t>对于市场收益率分布的影响。其中包括衡量投资者主观概率扭曲程度的扭曲系数</w:t>
      </w:r>
      <m:oMath>
        <m:r>
          <m:rPr>
            <m:sty m:val="p"/>
          </m:rPr>
          <w:rPr>
            <w:rFonts w:ascii="Cambria Math" w:eastAsia="宋体" w:hAnsi="Cambria Math" w:cs="宋体"/>
            <w:color w:val="000000" w:themeColor="text1"/>
            <w:kern w:val="0"/>
            <w:szCs w:val="21"/>
          </w:rPr>
          <m:t>η</m:t>
        </m:r>
        <m:r>
          <m:rPr>
            <m:sty m:val="p"/>
          </m:rPr>
          <w:rPr>
            <w:rFonts w:ascii="Cambria Math" w:eastAsia="宋体" w:hAnsi="Cambria Math" w:cs="宋体" w:hint="eastAsia"/>
            <w:color w:val="000000" w:themeColor="text1"/>
            <w:kern w:val="0"/>
            <w:szCs w:val="21"/>
          </w:rPr>
          <m:t>∈</m:t>
        </m:r>
        <m:d>
          <m:dPr>
            <m:begChr m:val="["/>
            <m:endChr m:val="]"/>
            <m:ctrlPr>
              <w:rPr>
                <w:rFonts w:ascii="Cambria Math" w:eastAsia="宋体" w:hAnsi="Cambria Math" w:cs="宋体"/>
                <w:color w:val="000000" w:themeColor="text1"/>
                <w:kern w:val="0"/>
                <w:szCs w:val="21"/>
              </w:rPr>
            </m:ctrlPr>
          </m:dPr>
          <m:e>
            <m:r>
              <m:rPr>
                <m:sty m:val="p"/>
              </m:rPr>
              <w:rPr>
                <w:rFonts w:ascii="Cambria Math" w:eastAsia="宋体" w:hAnsi="Cambria Math" w:cs="宋体"/>
                <w:color w:val="000000" w:themeColor="text1"/>
                <w:kern w:val="0"/>
                <w:szCs w:val="21"/>
              </w:rPr>
              <m:t>0,1</m:t>
            </m:r>
          </m:e>
        </m:d>
      </m:oMath>
      <w:r w:rsidRPr="00C24719">
        <w:rPr>
          <w:rFonts w:ascii="宋体" w:eastAsia="宋体" w:hAnsi="宋体" w:cs="宋体" w:hint="eastAsia"/>
          <w:color w:val="000000" w:themeColor="text1"/>
          <w:kern w:val="0"/>
          <w:szCs w:val="21"/>
        </w:rPr>
        <w:t>，</w:t>
      </w:r>
      <w:r w:rsidRPr="00C24719">
        <w:rPr>
          <w:rFonts w:ascii="宋体" w:eastAsia="宋体" w:hAnsi="宋体" w:cs="宋体"/>
          <w:color w:val="000000" w:themeColor="text1"/>
          <w:kern w:val="0"/>
          <w:szCs w:val="21"/>
        </w:rPr>
        <w:t>表现投资者对于同等规模损失更加敏感的损失厌恶系数</w:t>
      </w:r>
      <m:oMath>
        <m:r>
          <m:rPr>
            <m:sty m:val="p"/>
          </m:rPr>
          <w:rPr>
            <w:rFonts w:ascii="Cambria Math" w:eastAsia="宋体" w:hAnsi="Cambria Math" w:cs="宋体"/>
            <w:color w:val="000000" w:themeColor="text1"/>
            <w:kern w:val="0"/>
            <w:szCs w:val="21"/>
          </w:rPr>
          <m:t>λ</m:t>
        </m:r>
      </m:oMath>
      <w:r w:rsidRPr="00C24719">
        <w:rPr>
          <w:rFonts w:ascii="宋体" w:eastAsia="宋体" w:hAnsi="宋体" w:cs="宋体"/>
          <w:color w:val="000000" w:themeColor="text1"/>
          <w:kern w:val="0"/>
          <w:szCs w:val="21"/>
        </w:rPr>
        <w:t>,以及亏损状态下投资者的风险</w:t>
      </w:r>
      <w:r w:rsidRPr="00C24719">
        <w:rPr>
          <w:rFonts w:ascii="宋体" w:eastAsia="宋体" w:hAnsi="宋体" w:cs="宋体" w:hint="eastAsia"/>
          <w:color w:val="000000" w:themeColor="text1"/>
          <w:kern w:val="0"/>
          <w:szCs w:val="21"/>
        </w:rPr>
        <w:t>态度</w:t>
      </w:r>
      <w:r w:rsidRPr="00C24719">
        <w:rPr>
          <w:rFonts w:ascii="宋体" w:eastAsia="宋体" w:hAnsi="宋体" w:cs="宋体"/>
          <w:color w:val="000000" w:themeColor="text1"/>
          <w:kern w:val="0"/>
          <w:szCs w:val="21"/>
        </w:rPr>
        <w:t>系数</w:t>
      </w:r>
      <m:oMath>
        <m:r>
          <w:rPr>
            <w:rFonts w:ascii="Cambria Math" w:eastAsia="宋体" w:hAnsi="Cambria Math" w:cs="宋体"/>
            <w:color w:val="000000" w:themeColor="text1"/>
            <w:kern w:val="0"/>
            <w:szCs w:val="21"/>
          </w:rPr>
          <m:t xml:space="preserve"> </m:t>
        </m:r>
        <m:r>
          <m:rPr>
            <m:sty m:val="p"/>
          </m:rPr>
          <w:rPr>
            <w:rFonts w:ascii="Cambria Math" w:eastAsia="宋体" w:hAnsi="Cambria Math" w:cs="宋体"/>
            <w:color w:val="000000" w:themeColor="text1"/>
            <w:kern w:val="0"/>
            <w:szCs w:val="21"/>
          </w:rPr>
          <m:t>β</m:t>
        </m:r>
      </m:oMath>
      <w:r w:rsidRPr="00C24719">
        <w:rPr>
          <w:rFonts w:ascii="宋体" w:eastAsia="宋体" w:hAnsi="宋体" w:cs="宋体" w:hint="eastAsia"/>
          <w:color w:val="000000" w:themeColor="text1"/>
          <w:kern w:val="0"/>
          <w:szCs w:val="21"/>
        </w:rPr>
        <w:t>。</w:t>
      </w:r>
      <w:r w:rsidRPr="00C24719">
        <w:rPr>
          <w:rFonts w:ascii="宋体" w:eastAsia="宋体" w:hAnsi="宋体" w:cs="宋体"/>
          <w:color w:val="000000" w:themeColor="text1"/>
          <w:kern w:val="0"/>
          <w:szCs w:val="21"/>
        </w:rPr>
        <w:t xml:space="preserve"> 同样运行</w:t>
      </w:r>
      <w:r w:rsidRPr="00C24719">
        <w:rPr>
          <w:rFonts w:ascii="Times New Roman" w:eastAsia="宋体" w:hAnsi="Times New Roman" w:cs="Times New Roman"/>
          <w:color w:val="000000" w:themeColor="text1"/>
          <w:kern w:val="0"/>
          <w:szCs w:val="21"/>
        </w:rPr>
        <w:t>100</w:t>
      </w:r>
      <w:r w:rsidRPr="00C24719">
        <w:rPr>
          <w:rFonts w:ascii="宋体" w:eastAsia="宋体" w:hAnsi="宋体" w:cs="宋体"/>
          <w:color w:val="000000" w:themeColor="text1"/>
          <w:kern w:val="0"/>
          <w:szCs w:val="21"/>
        </w:rPr>
        <w:t>轮</w:t>
      </w:r>
      <w:r w:rsidRPr="00C24719">
        <w:rPr>
          <w:rFonts w:ascii="宋体" w:eastAsia="宋体" w:hAnsi="宋体" w:cs="宋体" w:hint="eastAsia"/>
          <w:color w:val="000000" w:themeColor="text1"/>
          <w:kern w:val="0"/>
          <w:szCs w:val="21"/>
        </w:rPr>
        <w:t>人工金融市场，将其日度收益率</w:t>
      </w:r>
      <w:r w:rsidRPr="00C24719">
        <w:rPr>
          <w:rFonts w:ascii="宋体" w:eastAsia="宋体" w:hAnsi="宋体" w:cs="宋体"/>
          <w:color w:val="000000" w:themeColor="text1"/>
          <w:kern w:val="0"/>
          <w:szCs w:val="21"/>
        </w:rPr>
        <w:t xml:space="preserve">取平均，价格序列的波动统计量如 </w:t>
      </w:r>
      <w:r w:rsidRPr="00C24719">
        <w:rPr>
          <w:rFonts w:ascii="楷体" w:eastAsia="楷体" w:hAnsi="楷体" w:cs="宋体"/>
          <w:color w:val="000000" w:themeColor="text1"/>
          <w:kern w:val="0"/>
          <w:szCs w:val="21"/>
        </w:rPr>
        <w:t>表</w:t>
      </w:r>
      <w:r w:rsidR="00FC3868" w:rsidRPr="00C24719">
        <w:rPr>
          <w:rFonts w:ascii="楷体" w:eastAsia="楷体" w:hAnsi="楷体" w:cs="宋体"/>
          <w:color w:val="000000" w:themeColor="text1"/>
          <w:kern w:val="0"/>
          <w:szCs w:val="21"/>
        </w:rPr>
        <w:t>6</w:t>
      </w:r>
      <w:r w:rsidRPr="00C24719">
        <w:rPr>
          <w:rFonts w:ascii="楷体" w:eastAsia="楷体" w:hAnsi="楷体" w:cs="宋体"/>
          <w:color w:val="000000" w:themeColor="text1"/>
          <w:kern w:val="0"/>
          <w:szCs w:val="21"/>
        </w:rPr>
        <w:t>-表</w:t>
      </w:r>
      <w:r w:rsidR="00FC3868" w:rsidRPr="00C24719">
        <w:rPr>
          <w:rFonts w:ascii="楷体" w:eastAsia="楷体" w:hAnsi="楷体" w:cs="宋体"/>
          <w:color w:val="000000" w:themeColor="text1"/>
          <w:kern w:val="0"/>
          <w:szCs w:val="21"/>
        </w:rPr>
        <w:t>8</w:t>
      </w:r>
      <w:r w:rsidRPr="00C24719">
        <w:rPr>
          <w:rFonts w:ascii="宋体" w:eastAsia="宋体" w:hAnsi="宋体" w:cs="宋体"/>
          <w:color w:val="000000" w:themeColor="text1"/>
          <w:kern w:val="0"/>
          <w:szCs w:val="21"/>
        </w:rPr>
        <w:t>所示</w:t>
      </w:r>
      <w:r w:rsidRPr="00C24719">
        <w:rPr>
          <w:rFonts w:ascii="宋体" w:eastAsia="宋体" w:hAnsi="宋体" w:cs="宋体" w:hint="eastAsia"/>
          <w:color w:val="000000" w:themeColor="text1"/>
          <w:kern w:val="0"/>
          <w:szCs w:val="21"/>
        </w:rPr>
        <w:t>。</w:t>
      </w:r>
    </w:p>
    <w:p w14:paraId="43B9C45B" w14:textId="1CF7F753" w:rsidR="006830A6" w:rsidRPr="00C24719" w:rsidRDefault="006830A6" w:rsidP="006830A6">
      <w:pPr>
        <w:ind w:firstLineChars="200" w:firstLine="420"/>
        <w:jc w:val="center"/>
        <w:rPr>
          <w:rFonts w:ascii="楷体" w:eastAsia="楷体" w:hAnsi="楷体" w:cs="宋体"/>
          <w:color w:val="000000" w:themeColor="text1"/>
          <w:kern w:val="0"/>
          <w:szCs w:val="21"/>
        </w:rPr>
      </w:pPr>
      <w:r w:rsidRPr="00C24719">
        <w:rPr>
          <w:rFonts w:ascii="宋体" w:eastAsia="宋体" w:hAnsi="宋体" w:hint="eastAsia"/>
          <w:color w:val="000000" w:themeColor="text1"/>
        </w:rPr>
        <w:t xml:space="preserve"> </w:t>
      </w:r>
      <w:r w:rsidRPr="00C24719">
        <w:rPr>
          <w:rFonts w:ascii="宋体" w:eastAsia="宋体" w:hAnsi="宋体"/>
          <w:color w:val="000000" w:themeColor="text1"/>
        </w:rPr>
        <w:t xml:space="preserve">   </w:t>
      </w:r>
      <w:r w:rsidRPr="00C24719">
        <w:rPr>
          <w:rFonts w:ascii="楷体" w:eastAsia="楷体" w:hAnsi="楷体" w:cs="宋体"/>
          <w:color w:val="000000" w:themeColor="text1"/>
          <w:kern w:val="0"/>
          <w:szCs w:val="21"/>
        </w:rPr>
        <w:t>表</w:t>
      </w:r>
      <w:r w:rsidR="00A53EC0" w:rsidRPr="00C24719">
        <w:rPr>
          <w:rFonts w:ascii="楷体" w:eastAsia="楷体" w:hAnsi="楷体" w:cs="宋体"/>
          <w:color w:val="000000" w:themeColor="text1"/>
          <w:kern w:val="0"/>
          <w:szCs w:val="21"/>
        </w:rPr>
        <w:t>6</w:t>
      </w:r>
      <w:r w:rsidRPr="00C24719">
        <w:rPr>
          <w:rFonts w:ascii="楷体" w:eastAsia="楷体" w:hAnsi="楷体" w:cs="宋体"/>
          <w:color w:val="000000" w:themeColor="text1"/>
          <w:kern w:val="0"/>
          <w:szCs w:val="21"/>
        </w:rPr>
        <w:t xml:space="preserve"> </w:t>
      </w:r>
      <w:r w:rsidRPr="00C24719">
        <w:rPr>
          <w:rFonts w:ascii="楷体" w:eastAsia="楷体" w:hAnsi="楷体" w:cs="宋体" w:hint="eastAsia"/>
          <w:color w:val="000000" w:themeColor="text1"/>
          <w:kern w:val="0"/>
          <w:szCs w:val="21"/>
        </w:rPr>
        <w:t>不同</w:t>
      </w:r>
      <w:r w:rsidRPr="00C24719">
        <w:rPr>
          <w:rFonts w:ascii="楷体" w:eastAsia="楷体" w:hAnsi="楷体" w:cs="宋体"/>
          <w:color w:val="000000" w:themeColor="text1"/>
          <w:kern w:val="0"/>
          <w:szCs w:val="21"/>
        </w:rPr>
        <w:t xml:space="preserve"> </w:t>
      </w:r>
      <m:oMath>
        <m:r>
          <w:rPr>
            <w:rFonts w:ascii="Cambria Math" w:eastAsia="宋体" w:hAnsi="Cambria Math" w:cs="宋体"/>
            <w:color w:val="000000" w:themeColor="text1"/>
            <w:kern w:val="0"/>
            <w:szCs w:val="21"/>
          </w:rPr>
          <m:t>η</m:t>
        </m:r>
      </m:oMath>
      <w:r w:rsidRPr="00C24719">
        <w:rPr>
          <w:rFonts w:ascii="楷体" w:eastAsia="楷体" w:hAnsi="楷体" w:cs="宋体"/>
          <w:color w:val="000000" w:themeColor="text1"/>
          <w:kern w:val="0"/>
          <w:szCs w:val="21"/>
        </w:rPr>
        <w:t xml:space="preserve"> 下模拟数据收益率分布的统计量</w:t>
      </w:r>
    </w:p>
    <w:tbl>
      <w:tblPr>
        <w:tblStyle w:val="af0"/>
        <w:tblW w:w="0" w:type="auto"/>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1652"/>
        <w:gridCol w:w="1663"/>
        <w:gridCol w:w="1663"/>
        <w:gridCol w:w="1664"/>
        <w:gridCol w:w="1664"/>
      </w:tblGrid>
      <w:tr w:rsidR="00C24719" w:rsidRPr="00C24719" w14:paraId="635EDB08" w14:textId="77777777" w:rsidTr="00386FD7">
        <w:tc>
          <w:tcPr>
            <w:tcW w:w="1704" w:type="dxa"/>
          </w:tcPr>
          <w:p w14:paraId="48AEBF0F" w14:textId="77777777" w:rsidR="006830A6" w:rsidRPr="00C24719" w:rsidRDefault="006830A6" w:rsidP="00386FD7">
            <w:pPr>
              <w:rPr>
                <w:rFonts w:ascii="楷体" w:eastAsia="楷体" w:hAnsi="楷体" w:cs="宋体"/>
                <w:iCs/>
                <w:color w:val="000000" w:themeColor="text1"/>
                <w:kern w:val="0"/>
                <w:szCs w:val="21"/>
              </w:rPr>
            </w:pPr>
            <m:oMathPara>
              <m:oMath>
                <m:r>
                  <w:rPr>
                    <w:rFonts w:ascii="Cambria Math" w:eastAsia="宋体" w:hAnsi="Cambria Math" w:cs="宋体"/>
                    <w:color w:val="000000" w:themeColor="text1"/>
                    <w:kern w:val="0"/>
                    <w:szCs w:val="21"/>
                  </w:rPr>
                  <m:t>η</m:t>
                </m:r>
              </m:oMath>
            </m:oMathPara>
          </w:p>
        </w:tc>
        <w:tc>
          <w:tcPr>
            <w:tcW w:w="1704" w:type="dxa"/>
          </w:tcPr>
          <w:p w14:paraId="72E480C8" w14:textId="77777777" w:rsidR="006830A6" w:rsidRPr="00C24719" w:rsidRDefault="006830A6" w:rsidP="00386FD7">
            <w:pPr>
              <w:rPr>
                <w:rFonts w:ascii="宋体" w:eastAsia="宋体" w:hAnsi="宋体" w:cs="宋体"/>
                <w:color w:val="000000" w:themeColor="text1"/>
                <w:kern w:val="0"/>
                <w:szCs w:val="21"/>
              </w:rPr>
            </w:pPr>
            <w:r w:rsidRPr="00C24719">
              <w:rPr>
                <w:rFonts w:ascii="宋体" w:eastAsia="宋体" w:hAnsi="宋体" w:cs="宋体" w:hint="eastAsia"/>
                <w:color w:val="000000" w:themeColor="text1"/>
                <w:kern w:val="0"/>
                <w:szCs w:val="21"/>
              </w:rPr>
              <w:t>均值</w:t>
            </w:r>
          </w:p>
        </w:tc>
        <w:tc>
          <w:tcPr>
            <w:tcW w:w="1704" w:type="dxa"/>
          </w:tcPr>
          <w:p w14:paraId="432D6CCC" w14:textId="77777777" w:rsidR="006830A6" w:rsidRPr="00C24719" w:rsidRDefault="006830A6" w:rsidP="00386FD7">
            <w:pPr>
              <w:rPr>
                <w:rFonts w:ascii="宋体" w:eastAsia="宋体" w:hAnsi="宋体" w:cs="宋体"/>
                <w:color w:val="000000" w:themeColor="text1"/>
                <w:kern w:val="0"/>
                <w:szCs w:val="21"/>
              </w:rPr>
            </w:pPr>
            <w:r w:rsidRPr="00C24719">
              <w:rPr>
                <w:rFonts w:ascii="宋体" w:eastAsia="宋体" w:hAnsi="宋体" w:cs="宋体" w:hint="eastAsia"/>
                <w:color w:val="000000" w:themeColor="text1"/>
                <w:kern w:val="0"/>
                <w:szCs w:val="21"/>
              </w:rPr>
              <w:t>方差</w:t>
            </w:r>
          </w:p>
        </w:tc>
        <w:tc>
          <w:tcPr>
            <w:tcW w:w="1705" w:type="dxa"/>
          </w:tcPr>
          <w:p w14:paraId="40B39691" w14:textId="77777777" w:rsidR="006830A6" w:rsidRPr="00C24719" w:rsidRDefault="006830A6" w:rsidP="00386FD7">
            <w:pPr>
              <w:rPr>
                <w:rFonts w:ascii="宋体" w:eastAsia="宋体" w:hAnsi="宋体" w:cs="宋体"/>
                <w:color w:val="000000" w:themeColor="text1"/>
                <w:kern w:val="0"/>
                <w:szCs w:val="21"/>
              </w:rPr>
            </w:pPr>
            <w:r w:rsidRPr="00C24719">
              <w:rPr>
                <w:rFonts w:ascii="宋体" w:eastAsia="宋体" w:hAnsi="宋体" w:cs="宋体" w:hint="eastAsia"/>
                <w:color w:val="000000" w:themeColor="text1"/>
                <w:kern w:val="0"/>
                <w:szCs w:val="21"/>
              </w:rPr>
              <w:t>峰度</w:t>
            </w:r>
          </w:p>
        </w:tc>
        <w:tc>
          <w:tcPr>
            <w:tcW w:w="1705" w:type="dxa"/>
          </w:tcPr>
          <w:p w14:paraId="44A404F4" w14:textId="77777777" w:rsidR="006830A6" w:rsidRPr="00C24719" w:rsidRDefault="006830A6" w:rsidP="00386FD7">
            <w:pPr>
              <w:rPr>
                <w:rFonts w:ascii="宋体" w:eastAsia="宋体" w:hAnsi="宋体" w:cs="宋体"/>
                <w:color w:val="000000" w:themeColor="text1"/>
                <w:kern w:val="0"/>
                <w:szCs w:val="21"/>
              </w:rPr>
            </w:pPr>
            <w:r w:rsidRPr="00C24719">
              <w:rPr>
                <w:rFonts w:ascii="宋体" w:eastAsia="宋体" w:hAnsi="宋体" w:cs="宋体" w:hint="eastAsia"/>
                <w:color w:val="000000" w:themeColor="text1"/>
                <w:kern w:val="0"/>
                <w:szCs w:val="21"/>
              </w:rPr>
              <w:t>偏度</w:t>
            </w:r>
          </w:p>
        </w:tc>
      </w:tr>
      <w:tr w:rsidR="00C24719" w:rsidRPr="00C24719" w14:paraId="4D96DECE" w14:textId="77777777" w:rsidTr="00386FD7">
        <w:tc>
          <w:tcPr>
            <w:tcW w:w="1704" w:type="dxa"/>
          </w:tcPr>
          <w:p w14:paraId="4905AC4E"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0.35</w:t>
            </w:r>
          </w:p>
        </w:tc>
        <w:tc>
          <w:tcPr>
            <w:tcW w:w="1704" w:type="dxa"/>
          </w:tcPr>
          <w:p w14:paraId="79B00379"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-0.0004</w:t>
            </w:r>
          </w:p>
        </w:tc>
        <w:tc>
          <w:tcPr>
            <w:tcW w:w="1704" w:type="dxa"/>
          </w:tcPr>
          <w:p w14:paraId="708242AC"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0.0195</w:t>
            </w:r>
          </w:p>
        </w:tc>
        <w:tc>
          <w:tcPr>
            <w:tcW w:w="1705" w:type="dxa"/>
          </w:tcPr>
          <w:p w14:paraId="5044BB4B"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3.5093</w:t>
            </w:r>
          </w:p>
        </w:tc>
        <w:tc>
          <w:tcPr>
            <w:tcW w:w="1705" w:type="dxa"/>
          </w:tcPr>
          <w:p w14:paraId="77D1FAFE"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-0.2347</w:t>
            </w:r>
          </w:p>
        </w:tc>
      </w:tr>
      <w:tr w:rsidR="00C24719" w:rsidRPr="00C24719" w14:paraId="3AC8047B" w14:textId="77777777" w:rsidTr="00386FD7">
        <w:tc>
          <w:tcPr>
            <w:tcW w:w="1704" w:type="dxa"/>
          </w:tcPr>
          <w:p w14:paraId="2FEE5A7B"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0.45</w:t>
            </w:r>
          </w:p>
        </w:tc>
        <w:tc>
          <w:tcPr>
            <w:tcW w:w="1704" w:type="dxa"/>
          </w:tcPr>
          <w:p w14:paraId="6611EBC2"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-0.0003</w:t>
            </w:r>
          </w:p>
        </w:tc>
        <w:tc>
          <w:tcPr>
            <w:tcW w:w="1704" w:type="dxa"/>
          </w:tcPr>
          <w:p w14:paraId="588E71D4"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0.0182</w:t>
            </w:r>
          </w:p>
        </w:tc>
        <w:tc>
          <w:tcPr>
            <w:tcW w:w="1705" w:type="dxa"/>
          </w:tcPr>
          <w:p w14:paraId="6BB1B19F"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3.8179</w:t>
            </w:r>
          </w:p>
        </w:tc>
        <w:tc>
          <w:tcPr>
            <w:tcW w:w="1705" w:type="dxa"/>
          </w:tcPr>
          <w:p w14:paraId="1AF81846"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-0.2595</w:t>
            </w:r>
          </w:p>
        </w:tc>
      </w:tr>
      <w:tr w:rsidR="00C24719" w:rsidRPr="00C24719" w14:paraId="24F17FBE" w14:textId="77777777" w:rsidTr="00386FD7">
        <w:tc>
          <w:tcPr>
            <w:tcW w:w="1704" w:type="dxa"/>
          </w:tcPr>
          <w:p w14:paraId="2660AE5D"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0.55</w:t>
            </w:r>
          </w:p>
        </w:tc>
        <w:tc>
          <w:tcPr>
            <w:tcW w:w="1704" w:type="dxa"/>
          </w:tcPr>
          <w:p w14:paraId="660DEACB"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-0.0003</w:t>
            </w:r>
          </w:p>
        </w:tc>
        <w:tc>
          <w:tcPr>
            <w:tcW w:w="1704" w:type="dxa"/>
          </w:tcPr>
          <w:p w14:paraId="3EF552C0"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0.0176</w:t>
            </w:r>
          </w:p>
        </w:tc>
        <w:tc>
          <w:tcPr>
            <w:tcW w:w="1705" w:type="dxa"/>
          </w:tcPr>
          <w:p w14:paraId="647463E4"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4.1206</w:t>
            </w:r>
          </w:p>
        </w:tc>
        <w:tc>
          <w:tcPr>
            <w:tcW w:w="1705" w:type="dxa"/>
          </w:tcPr>
          <w:p w14:paraId="6029215B"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-0.3260</w:t>
            </w:r>
          </w:p>
        </w:tc>
      </w:tr>
      <w:tr w:rsidR="00C24719" w:rsidRPr="00C24719" w14:paraId="17463BA1" w14:textId="77777777" w:rsidTr="00386FD7">
        <w:tc>
          <w:tcPr>
            <w:tcW w:w="1704" w:type="dxa"/>
          </w:tcPr>
          <w:p w14:paraId="5FBE7423"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0.65</w:t>
            </w:r>
          </w:p>
        </w:tc>
        <w:tc>
          <w:tcPr>
            <w:tcW w:w="1704" w:type="dxa"/>
          </w:tcPr>
          <w:p w14:paraId="287A53EF"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-0.0003</w:t>
            </w:r>
          </w:p>
        </w:tc>
        <w:tc>
          <w:tcPr>
            <w:tcW w:w="1704" w:type="dxa"/>
          </w:tcPr>
          <w:p w14:paraId="77F2BCE8"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0.0167</w:t>
            </w:r>
          </w:p>
        </w:tc>
        <w:tc>
          <w:tcPr>
            <w:tcW w:w="1705" w:type="dxa"/>
          </w:tcPr>
          <w:p w14:paraId="3645FC41"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4.1351</w:t>
            </w:r>
          </w:p>
        </w:tc>
        <w:tc>
          <w:tcPr>
            <w:tcW w:w="1705" w:type="dxa"/>
          </w:tcPr>
          <w:p w14:paraId="35EB19B6"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-0.2746</w:t>
            </w:r>
          </w:p>
        </w:tc>
      </w:tr>
      <w:tr w:rsidR="00C24719" w:rsidRPr="00C24719" w14:paraId="0CD37211" w14:textId="77777777" w:rsidTr="00386FD7">
        <w:tc>
          <w:tcPr>
            <w:tcW w:w="1704" w:type="dxa"/>
          </w:tcPr>
          <w:p w14:paraId="7C6A412A"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0.75</w:t>
            </w:r>
          </w:p>
        </w:tc>
        <w:tc>
          <w:tcPr>
            <w:tcW w:w="1704" w:type="dxa"/>
          </w:tcPr>
          <w:p w14:paraId="1352D282"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-0.0003</w:t>
            </w:r>
          </w:p>
        </w:tc>
        <w:tc>
          <w:tcPr>
            <w:tcW w:w="1704" w:type="dxa"/>
          </w:tcPr>
          <w:p w14:paraId="6B628E94"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0.0161</w:t>
            </w:r>
          </w:p>
        </w:tc>
        <w:tc>
          <w:tcPr>
            <w:tcW w:w="1705" w:type="dxa"/>
          </w:tcPr>
          <w:p w14:paraId="3F04BD4D"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4.7968</w:t>
            </w:r>
          </w:p>
        </w:tc>
        <w:tc>
          <w:tcPr>
            <w:tcW w:w="1705" w:type="dxa"/>
          </w:tcPr>
          <w:p w14:paraId="33DEFE6D"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-0.3441</w:t>
            </w:r>
          </w:p>
        </w:tc>
      </w:tr>
    </w:tbl>
    <w:p w14:paraId="26CBC12E" w14:textId="33393EFF" w:rsidR="006830A6" w:rsidRPr="00C24719" w:rsidRDefault="006830A6" w:rsidP="006830A6">
      <w:pPr>
        <w:rPr>
          <w:rFonts w:ascii="宋体" w:eastAsia="宋体" w:hAnsi="宋体"/>
          <w:color w:val="000000" w:themeColor="text1"/>
        </w:rPr>
      </w:pPr>
      <w:r w:rsidRPr="00C24719">
        <w:rPr>
          <w:rFonts w:ascii="宋体" w:eastAsia="宋体" w:hAnsi="宋体" w:hint="eastAsia"/>
          <w:color w:val="000000" w:themeColor="text1"/>
        </w:rPr>
        <w:t xml:space="preserve"> </w:t>
      </w:r>
      <w:r w:rsidRPr="00C24719">
        <w:rPr>
          <w:rFonts w:ascii="宋体" w:eastAsia="宋体" w:hAnsi="宋体"/>
          <w:color w:val="000000" w:themeColor="text1"/>
        </w:rPr>
        <w:t xml:space="preserve">  主观概率扭曲函数(</w:t>
      </w:r>
      <w:r w:rsidR="00023F12" w:rsidRPr="00C24719">
        <w:rPr>
          <w:rFonts w:ascii="Times New Roman" w:eastAsia="宋体" w:hAnsi="Times New Roman" w:cs="Times New Roman"/>
          <w:color w:val="000000" w:themeColor="text1"/>
        </w:rPr>
        <w:t>20</w:t>
      </w:r>
      <w:r w:rsidRPr="00C24719">
        <w:rPr>
          <w:rFonts w:ascii="宋体" w:eastAsia="宋体" w:hAnsi="宋体"/>
          <w:color w:val="000000" w:themeColor="text1"/>
        </w:rPr>
        <w:t>)中的指数</w:t>
      </w:r>
      <m:oMath>
        <m:r>
          <w:rPr>
            <w:rFonts w:ascii="Cambria Math" w:eastAsia="宋体" w:hAnsi="Cambria Math" w:cs="宋体"/>
            <w:color w:val="000000" w:themeColor="text1"/>
            <w:kern w:val="0"/>
            <w:szCs w:val="21"/>
          </w:rPr>
          <m:t>η</m:t>
        </m:r>
      </m:oMath>
      <w:r w:rsidRPr="00C24719">
        <w:rPr>
          <w:rFonts w:ascii="宋体" w:eastAsia="宋体" w:hAnsi="宋体"/>
          <w:color w:val="000000" w:themeColor="text1"/>
        </w:rPr>
        <w:t>表示情绪</w:t>
      </w:r>
      <w:r w:rsidR="00321EA6" w:rsidRPr="00C24719">
        <w:rPr>
          <w:rFonts w:ascii="宋体" w:eastAsia="宋体" w:hAnsi="宋体" w:hint="eastAsia"/>
          <w:color w:val="000000" w:themeColor="text1"/>
        </w:rPr>
        <w:t>交易下投资者</w:t>
      </w:r>
      <w:r w:rsidRPr="00C24719">
        <w:rPr>
          <w:rFonts w:ascii="宋体" w:eastAsia="宋体" w:hAnsi="宋体"/>
          <w:color w:val="000000" w:themeColor="text1"/>
        </w:rPr>
        <w:t>决策权重</w:t>
      </w:r>
      <w:r w:rsidR="009F4756" w:rsidRPr="00C24719">
        <w:rPr>
          <w:rFonts w:ascii="宋体" w:eastAsia="宋体" w:hAnsi="宋体" w:hint="eastAsia"/>
          <w:color w:val="000000" w:themeColor="text1"/>
        </w:rPr>
        <w:t>的扭曲程度</w:t>
      </w:r>
      <w:r w:rsidRPr="00C24719">
        <w:rPr>
          <w:rFonts w:ascii="宋体" w:eastAsia="宋体" w:hAnsi="宋体"/>
          <w:color w:val="000000" w:themeColor="text1"/>
        </w:rPr>
        <w:t>。当</w:t>
      </w:r>
      <m:oMath>
        <m:r>
          <m:rPr>
            <m:sty m:val="p"/>
          </m:rPr>
          <w:rPr>
            <w:rFonts w:ascii="Cambria Math" w:eastAsia="宋体" w:hAnsi="Cambria Math"/>
            <w:color w:val="000000" w:themeColor="text1"/>
          </w:rPr>
          <m:t>η=1</m:t>
        </m:r>
      </m:oMath>
      <w:r w:rsidRPr="00C24719">
        <w:rPr>
          <w:rFonts w:ascii="宋体" w:eastAsia="宋体" w:hAnsi="宋体"/>
          <w:color w:val="000000" w:themeColor="text1"/>
        </w:rPr>
        <w:t>时表示决策权重相较于主观权重并没有发生扭曲；随着</w:t>
      </w:r>
      <m:oMath>
        <m:r>
          <w:rPr>
            <w:rFonts w:ascii="Cambria Math" w:eastAsia="宋体" w:hAnsi="Cambria Math" w:cs="宋体"/>
            <w:color w:val="000000" w:themeColor="text1"/>
            <w:kern w:val="0"/>
            <w:szCs w:val="21"/>
          </w:rPr>
          <m:t>η</m:t>
        </m:r>
      </m:oMath>
      <w:r w:rsidRPr="00C24719">
        <w:rPr>
          <w:rFonts w:ascii="宋体" w:eastAsia="宋体" w:hAnsi="宋体"/>
          <w:color w:val="000000" w:themeColor="text1"/>
        </w:rPr>
        <w:t>数值变小，其扭曲效应越明显，具体表现为高估小概率事件和低估大概率事件程度都增大</w:t>
      </w:r>
      <w:r w:rsidRPr="00C24719">
        <w:rPr>
          <w:rFonts w:ascii="宋体" w:eastAsia="宋体" w:hAnsi="宋体" w:hint="eastAsia"/>
          <w:color w:val="000000" w:themeColor="text1"/>
        </w:rPr>
        <w:t>,确定性效应增强</w:t>
      </w:r>
      <w:r w:rsidRPr="00C24719">
        <w:rPr>
          <w:rFonts w:ascii="宋体" w:eastAsia="宋体" w:hAnsi="宋体"/>
          <w:color w:val="000000" w:themeColor="text1"/>
        </w:rPr>
        <w:t>。</w:t>
      </w:r>
      <w:r w:rsidRPr="00C24719">
        <w:rPr>
          <w:rFonts w:ascii="宋体" w:eastAsia="宋体" w:hAnsi="宋体" w:hint="eastAsia"/>
          <w:color w:val="000000" w:themeColor="text1"/>
        </w:rPr>
        <w:t>计算</w:t>
      </w:r>
      <w:r w:rsidRPr="00C24719">
        <w:rPr>
          <w:rFonts w:ascii="宋体" w:eastAsia="宋体" w:hAnsi="宋体"/>
          <w:color w:val="000000" w:themeColor="text1"/>
        </w:rPr>
        <w:t>实验</w:t>
      </w:r>
      <w:r w:rsidRPr="00C24719">
        <w:rPr>
          <w:rFonts w:ascii="宋体" w:eastAsia="宋体" w:hAnsi="宋体" w:hint="eastAsia"/>
          <w:color w:val="000000" w:themeColor="text1"/>
        </w:rPr>
        <w:t>结果表明</w:t>
      </w:r>
      <w:r w:rsidRPr="00C24719">
        <w:rPr>
          <w:rFonts w:ascii="宋体" w:eastAsia="宋体" w:hAnsi="宋体"/>
          <w:color w:val="000000" w:themeColor="text1"/>
        </w:rPr>
        <w:t>，随</w:t>
      </w:r>
      <w:r w:rsidRPr="00C24719">
        <w:rPr>
          <w:rFonts w:ascii="宋体" w:eastAsia="宋体" w:hAnsi="宋体" w:hint="eastAsia"/>
          <w:color w:val="000000" w:themeColor="text1"/>
        </w:rPr>
        <w:t>着</w:t>
      </w:r>
      <w:r w:rsidRPr="00C24719">
        <w:rPr>
          <w:rFonts w:ascii="宋体" w:eastAsia="宋体" w:hAnsi="宋体"/>
          <w:color w:val="000000" w:themeColor="text1"/>
        </w:rPr>
        <w:t>扭曲系数</w:t>
      </w:r>
      <m:oMath>
        <m:r>
          <w:rPr>
            <w:rFonts w:ascii="Cambria Math" w:eastAsia="宋体" w:hAnsi="Cambria Math"/>
            <w:color w:val="000000" w:themeColor="text1"/>
          </w:rPr>
          <m:t xml:space="preserve"> η</m:t>
        </m:r>
      </m:oMath>
      <w:r w:rsidRPr="00C24719">
        <w:rPr>
          <w:rFonts w:ascii="宋体" w:eastAsia="宋体" w:hAnsi="宋体"/>
          <w:color w:val="000000" w:themeColor="text1"/>
        </w:rPr>
        <w:t xml:space="preserve"> 取值增加，决策权重相较于客观权重的扭曲程度减弱，对应资产收益率分布的均值减小，方差减小，峰度和偏度</w:t>
      </w:r>
      <w:r w:rsidR="003034F3" w:rsidRPr="00C24719">
        <w:rPr>
          <w:rFonts w:ascii="宋体" w:eastAsia="宋体" w:hAnsi="宋体" w:hint="eastAsia"/>
          <w:color w:val="000000" w:themeColor="text1"/>
        </w:rPr>
        <w:t>的绝对值</w:t>
      </w:r>
      <w:r w:rsidRPr="00C24719">
        <w:rPr>
          <w:rFonts w:ascii="宋体" w:eastAsia="宋体" w:hAnsi="宋体"/>
          <w:color w:val="000000" w:themeColor="text1"/>
        </w:rPr>
        <w:t>增加。</w:t>
      </w:r>
    </w:p>
    <w:p w14:paraId="71BED4BB" w14:textId="4A64770D" w:rsidR="006830A6" w:rsidRPr="00C24719" w:rsidRDefault="006830A6" w:rsidP="006830A6">
      <w:pPr>
        <w:ind w:firstLineChars="200" w:firstLine="420"/>
        <w:jc w:val="center"/>
        <w:rPr>
          <w:rFonts w:ascii="楷体" w:eastAsia="楷体" w:hAnsi="楷体" w:cs="宋体"/>
          <w:color w:val="000000" w:themeColor="text1"/>
          <w:kern w:val="0"/>
          <w:szCs w:val="21"/>
        </w:rPr>
      </w:pPr>
      <w:r w:rsidRPr="00C24719">
        <w:rPr>
          <w:rFonts w:ascii="宋体" w:eastAsia="宋体" w:hAnsi="宋体" w:hint="eastAsia"/>
          <w:color w:val="000000" w:themeColor="text1"/>
        </w:rPr>
        <w:t xml:space="preserve"> </w:t>
      </w:r>
      <w:r w:rsidRPr="00C24719">
        <w:rPr>
          <w:rFonts w:ascii="楷体" w:eastAsia="楷体" w:hAnsi="楷体" w:cs="宋体"/>
          <w:color w:val="000000" w:themeColor="text1"/>
          <w:kern w:val="0"/>
          <w:szCs w:val="21"/>
        </w:rPr>
        <w:t>表</w:t>
      </w:r>
      <w:r w:rsidR="00A53EC0" w:rsidRPr="00C24719">
        <w:rPr>
          <w:rFonts w:ascii="楷体" w:eastAsia="楷体" w:hAnsi="楷体" w:cs="宋体"/>
          <w:color w:val="000000" w:themeColor="text1"/>
          <w:kern w:val="0"/>
          <w:szCs w:val="21"/>
        </w:rPr>
        <w:t>7</w:t>
      </w:r>
      <w:r w:rsidRPr="00C24719">
        <w:rPr>
          <w:rFonts w:ascii="楷体" w:eastAsia="楷体" w:hAnsi="楷体" w:cs="宋体"/>
          <w:color w:val="000000" w:themeColor="text1"/>
          <w:kern w:val="0"/>
          <w:szCs w:val="21"/>
        </w:rPr>
        <w:t xml:space="preserve"> </w:t>
      </w:r>
      <w:r w:rsidRPr="00C24719">
        <w:rPr>
          <w:rFonts w:ascii="楷体" w:eastAsia="楷体" w:hAnsi="楷体" w:cs="宋体" w:hint="eastAsia"/>
          <w:color w:val="000000" w:themeColor="text1"/>
          <w:kern w:val="0"/>
          <w:szCs w:val="21"/>
        </w:rPr>
        <w:t>不同</w:t>
      </w:r>
      <w:r w:rsidRPr="00C24719">
        <w:rPr>
          <w:rFonts w:ascii="楷体" w:eastAsia="楷体" w:hAnsi="楷体" w:cs="宋体"/>
          <w:color w:val="000000" w:themeColor="text1"/>
          <w:kern w:val="0"/>
          <w:szCs w:val="21"/>
        </w:rPr>
        <w:t xml:space="preserve"> </w:t>
      </w:r>
      <m:oMath>
        <m:r>
          <w:rPr>
            <w:rFonts w:ascii="Cambria Math" w:eastAsia="宋体" w:hAnsi="Cambria Math" w:cs="宋体"/>
            <w:color w:val="000000" w:themeColor="text1"/>
            <w:kern w:val="0"/>
            <w:szCs w:val="21"/>
          </w:rPr>
          <m:t>λ</m:t>
        </m:r>
      </m:oMath>
      <w:r w:rsidRPr="00C24719">
        <w:rPr>
          <w:rFonts w:ascii="楷体" w:eastAsia="楷体" w:hAnsi="楷体" w:cs="宋体"/>
          <w:color w:val="000000" w:themeColor="text1"/>
          <w:kern w:val="0"/>
          <w:szCs w:val="21"/>
        </w:rPr>
        <w:t xml:space="preserve"> 下模拟数据收益率分布的统计量</w:t>
      </w:r>
    </w:p>
    <w:tbl>
      <w:tblPr>
        <w:tblStyle w:val="af0"/>
        <w:tblW w:w="0" w:type="auto"/>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1652"/>
        <w:gridCol w:w="1663"/>
        <w:gridCol w:w="1663"/>
        <w:gridCol w:w="1664"/>
        <w:gridCol w:w="1664"/>
      </w:tblGrid>
      <w:tr w:rsidR="00C24719" w:rsidRPr="00C24719" w14:paraId="0C5A9255" w14:textId="77777777" w:rsidTr="00386FD7">
        <w:tc>
          <w:tcPr>
            <w:tcW w:w="1704" w:type="dxa"/>
          </w:tcPr>
          <w:p w14:paraId="40F3EDAA" w14:textId="77777777" w:rsidR="006830A6" w:rsidRPr="00C24719" w:rsidRDefault="006830A6" w:rsidP="00386FD7">
            <w:pPr>
              <w:rPr>
                <w:rFonts w:ascii="楷体" w:eastAsia="楷体" w:hAnsi="楷体" w:cs="宋体"/>
                <w:iCs/>
                <w:color w:val="000000" w:themeColor="text1"/>
                <w:kern w:val="0"/>
                <w:szCs w:val="21"/>
              </w:rPr>
            </w:pPr>
            <m:oMathPara>
              <m:oMath>
                <m:r>
                  <w:rPr>
                    <w:rFonts w:ascii="Cambria Math" w:eastAsia="宋体" w:hAnsi="Cambria Math" w:cs="宋体"/>
                    <w:color w:val="000000" w:themeColor="text1"/>
                    <w:kern w:val="0"/>
                    <w:szCs w:val="21"/>
                  </w:rPr>
                  <m:t>λ</m:t>
                </m:r>
              </m:oMath>
            </m:oMathPara>
          </w:p>
        </w:tc>
        <w:tc>
          <w:tcPr>
            <w:tcW w:w="1704" w:type="dxa"/>
          </w:tcPr>
          <w:p w14:paraId="68F1639A" w14:textId="77777777" w:rsidR="006830A6" w:rsidRPr="00C24719" w:rsidRDefault="006830A6" w:rsidP="00386FD7">
            <w:pPr>
              <w:rPr>
                <w:rFonts w:ascii="宋体" w:eastAsia="宋体" w:hAnsi="宋体" w:cs="宋体"/>
                <w:color w:val="000000" w:themeColor="text1"/>
                <w:kern w:val="0"/>
                <w:szCs w:val="21"/>
              </w:rPr>
            </w:pPr>
            <w:r w:rsidRPr="00C24719">
              <w:rPr>
                <w:rFonts w:ascii="宋体" w:eastAsia="宋体" w:hAnsi="宋体" w:cs="宋体" w:hint="eastAsia"/>
                <w:color w:val="000000" w:themeColor="text1"/>
                <w:kern w:val="0"/>
                <w:szCs w:val="21"/>
              </w:rPr>
              <w:t>均值</w:t>
            </w:r>
          </w:p>
        </w:tc>
        <w:tc>
          <w:tcPr>
            <w:tcW w:w="1704" w:type="dxa"/>
          </w:tcPr>
          <w:p w14:paraId="0F870AC7" w14:textId="77777777" w:rsidR="006830A6" w:rsidRPr="00C24719" w:rsidRDefault="006830A6" w:rsidP="00386FD7">
            <w:pPr>
              <w:rPr>
                <w:rFonts w:ascii="宋体" w:eastAsia="宋体" w:hAnsi="宋体" w:cs="宋体"/>
                <w:color w:val="000000" w:themeColor="text1"/>
                <w:kern w:val="0"/>
                <w:szCs w:val="21"/>
              </w:rPr>
            </w:pPr>
            <w:r w:rsidRPr="00C24719">
              <w:rPr>
                <w:rFonts w:ascii="宋体" w:eastAsia="宋体" w:hAnsi="宋体" w:cs="宋体" w:hint="eastAsia"/>
                <w:color w:val="000000" w:themeColor="text1"/>
                <w:kern w:val="0"/>
                <w:szCs w:val="21"/>
              </w:rPr>
              <w:t>方差</w:t>
            </w:r>
          </w:p>
        </w:tc>
        <w:tc>
          <w:tcPr>
            <w:tcW w:w="1705" w:type="dxa"/>
          </w:tcPr>
          <w:p w14:paraId="4AB5231F" w14:textId="77777777" w:rsidR="006830A6" w:rsidRPr="00C24719" w:rsidRDefault="006830A6" w:rsidP="00386FD7">
            <w:pPr>
              <w:rPr>
                <w:rFonts w:ascii="宋体" w:eastAsia="宋体" w:hAnsi="宋体" w:cs="宋体"/>
                <w:color w:val="000000" w:themeColor="text1"/>
                <w:kern w:val="0"/>
                <w:szCs w:val="21"/>
              </w:rPr>
            </w:pPr>
            <w:r w:rsidRPr="00C24719">
              <w:rPr>
                <w:rFonts w:ascii="宋体" w:eastAsia="宋体" w:hAnsi="宋体" w:cs="宋体" w:hint="eastAsia"/>
                <w:color w:val="000000" w:themeColor="text1"/>
                <w:kern w:val="0"/>
                <w:szCs w:val="21"/>
              </w:rPr>
              <w:t>峰度</w:t>
            </w:r>
          </w:p>
        </w:tc>
        <w:tc>
          <w:tcPr>
            <w:tcW w:w="1705" w:type="dxa"/>
          </w:tcPr>
          <w:p w14:paraId="22114A42" w14:textId="77777777" w:rsidR="006830A6" w:rsidRPr="00C24719" w:rsidRDefault="006830A6" w:rsidP="00386FD7">
            <w:pPr>
              <w:rPr>
                <w:rFonts w:ascii="宋体" w:eastAsia="宋体" w:hAnsi="宋体" w:cs="宋体"/>
                <w:color w:val="000000" w:themeColor="text1"/>
                <w:kern w:val="0"/>
                <w:szCs w:val="21"/>
              </w:rPr>
            </w:pPr>
            <w:r w:rsidRPr="00C24719">
              <w:rPr>
                <w:rFonts w:ascii="宋体" w:eastAsia="宋体" w:hAnsi="宋体" w:cs="宋体" w:hint="eastAsia"/>
                <w:color w:val="000000" w:themeColor="text1"/>
                <w:kern w:val="0"/>
                <w:szCs w:val="21"/>
              </w:rPr>
              <w:t>偏度</w:t>
            </w:r>
          </w:p>
        </w:tc>
      </w:tr>
      <w:tr w:rsidR="00C24719" w:rsidRPr="00C24719" w14:paraId="0B845802" w14:textId="77777777" w:rsidTr="00386FD7">
        <w:tc>
          <w:tcPr>
            <w:tcW w:w="1704" w:type="dxa"/>
          </w:tcPr>
          <w:p w14:paraId="09AC7DE1"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1.75</w:t>
            </w:r>
          </w:p>
        </w:tc>
        <w:tc>
          <w:tcPr>
            <w:tcW w:w="1704" w:type="dxa"/>
          </w:tcPr>
          <w:p w14:paraId="3965E0A7"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-0.0002</w:t>
            </w:r>
          </w:p>
        </w:tc>
        <w:tc>
          <w:tcPr>
            <w:tcW w:w="1704" w:type="dxa"/>
          </w:tcPr>
          <w:p w14:paraId="14683E30"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0.0140</w:t>
            </w:r>
          </w:p>
        </w:tc>
        <w:tc>
          <w:tcPr>
            <w:tcW w:w="1705" w:type="dxa"/>
          </w:tcPr>
          <w:p w14:paraId="7E2670E7"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5.8313</w:t>
            </w:r>
          </w:p>
        </w:tc>
        <w:tc>
          <w:tcPr>
            <w:tcW w:w="1705" w:type="dxa"/>
          </w:tcPr>
          <w:p w14:paraId="23C65A56"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-0.3798</w:t>
            </w:r>
          </w:p>
        </w:tc>
      </w:tr>
      <w:tr w:rsidR="00C24719" w:rsidRPr="00C24719" w14:paraId="464111ED" w14:textId="77777777" w:rsidTr="00386FD7">
        <w:tc>
          <w:tcPr>
            <w:tcW w:w="1704" w:type="dxa"/>
          </w:tcPr>
          <w:p w14:paraId="6F30F221"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2.00</w:t>
            </w:r>
          </w:p>
        </w:tc>
        <w:tc>
          <w:tcPr>
            <w:tcW w:w="1704" w:type="dxa"/>
          </w:tcPr>
          <w:p w14:paraId="43C5DF0A"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-0.0002</w:t>
            </w:r>
          </w:p>
        </w:tc>
        <w:tc>
          <w:tcPr>
            <w:tcW w:w="1704" w:type="dxa"/>
          </w:tcPr>
          <w:p w14:paraId="190A50A3"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0.0156</w:t>
            </w:r>
          </w:p>
        </w:tc>
        <w:tc>
          <w:tcPr>
            <w:tcW w:w="1705" w:type="dxa"/>
          </w:tcPr>
          <w:p w14:paraId="3BC43410"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4.8899</w:t>
            </w:r>
          </w:p>
        </w:tc>
        <w:tc>
          <w:tcPr>
            <w:tcW w:w="1705" w:type="dxa"/>
          </w:tcPr>
          <w:p w14:paraId="710E2226"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-0.3433</w:t>
            </w:r>
          </w:p>
        </w:tc>
      </w:tr>
      <w:tr w:rsidR="00C24719" w:rsidRPr="00C24719" w14:paraId="432CA675" w14:textId="77777777" w:rsidTr="00386FD7">
        <w:tc>
          <w:tcPr>
            <w:tcW w:w="1704" w:type="dxa"/>
          </w:tcPr>
          <w:p w14:paraId="49599055"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2.25</w:t>
            </w:r>
          </w:p>
        </w:tc>
        <w:tc>
          <w:tcPr>
            <w:tcW w:w="1704" w:type="dxa"/>
          </w:tcPr>
          <w:p w14:paraId="0C02E18D"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-0.0003</w:t>
            </w:r>
          </w:p>
        </w:tc>
        <w:tc>
          <w:tcPr>
            <w:tcW w:w="1704" w:type="dxa"/>
          </w:tcPr>
          <w:p w14:paraId="65939B70"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0.0166</w:t>
            </w:r>
          </w:p>
        </w:tc>
        <w:tc>
          <w:tcPr>
            <w:tcW w:w="1705" w:type="dxa"/>
          </w:tcPr>
          <w:p w14:paraId="6ABF00E2"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4.4574</w:t>
            </w:r>
          </w:p>
        </w:tc>
        <w:tc>
          <w:tcPr>
            <w:tcW w:w="1705" w:type="dxa"/>
          </w:tcPr>
          <w:p w14:paraId="3C91DF34"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-0.3194</w:t>
            </w:r>
          </w:p>
        </w:tc>
      </w:tr>
      <w:tr w:rsidR="00C24719" w:rsidRPr="00C24719" w14:paraId="7F3D96E1" w14:textId="77777777" w:rsidTr="00386FD7">
        <w:tc>
          <w:tcPr>
            <w:tcW w:w="1704" w:type="dxa"/>
          </w:tcPr>
          <w:p w14:paraId="22FAA4CE"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lastRenderedPageBreak/>
              <w:t>2.50</w:t>
            </w:r>
          </w:p>
        </w:tc>
        <w:tc>
          <w:tcPr>
            <w:tcW w:w="1704" w:type="dxa"/>
          </w:tcPr>
          <w:p w14:paraId="04914590"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-0.0003</w:t>
            </w:r>
          </w:p>
        </w:tc>
        <w:tc>
          <w:tcPr>
            <w:tcW w:w="1704" w:type="dxa"/>
          </w:tcPr>
          <w:p w14:paraId="542646CE"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0.0178</w:t>
            </w:r>
          </w:p>
        </w:tc>
        <w:tc>
          <w:tcPr>
            <w:tcW w:w="1705" w:type="dxa"/>
          </w:tcPr>
          <w:p w14:paraId="5B772E17"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4.1422</w:t>
            </w:r>
          </w:p>
        </w:tc>
        <w:tc>
          <w:tcPr>
            <w:tcW w:w="1705" w:type="dxa"/>
          </w:tcPr>
          <w:p w14:paraId="06301FB8"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-0.2793</w:t>
            </w:r>
          </w:p>
        </w:tc>
      </w:tr>
      <w:tr w:rsidR="00C24719" w:rsidRPr="00C24719" w14:paraId="579B14C8" w14:textId="77777777" w:rsidTr="00386FD7">
        <w:tc>
          <w:tcPr>
            <w:tcW w:w="1704" w:type="dxa"/>
          </w:tcPr>
          <w:p w14:paraId="78D2290D"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2.75</w:t>
            </w:r>
          </w:p>
        </w:tc>
        <w:tc>
          <w:tcPr>
            <w:tcW w:w="1704" w:type="dxa"/>
          </w:tcPr>
          <w:p w14:paraId="317DC68B"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-0.0004</w:t>
            </w:r>
          </w:p>
        </w:tc>
        <w:tc>
          <w:tcPr>
            <w:tcW w:w="1704" w:type="dxa"/>
          </w:tcPr>
          <w:p w14:paraId="41368ED9"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0.0190</w:t>
            </w:r>
          </w:p>
        </w:tc>
        <w:tc>
          <w:tcPr>
            <w:tcW w:w="1705" w:type="dxa"/>
          </w:tcPr>
          <w:p w14:paraId="6512F831"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3.4609</w:t>
            </w:r>
          </w:p>
        </w:tc>
        <w:tc>
          <w:tcPr>
            <w:tcW w:w="1705" w:type="dxa"/>
          </w:tcPr>
          <w:p w14:paraId="23C85614"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-0.2196</w:t>
            </w:r>
          </w:p>
        </w:tc>
      </w:tr>
    </w:tbl>
    <w:p w14:paraId="73791C7D" w14:textId="506DA34B" w:rsidR="006830A6" w:rsidRPr="00C24719" w:rsidRDefault="006830A6" w:rsidP="006830A6">
      <w:pPr>
        <w:ind w:firstLineChars="200" w:firstLine="420"/>
        <w:rPr>
          <w:rFonts w:ascii="宋体" w:eastAsia="宋体" w:hAnsi="宋体"/>
          <w:color w:val="000000" w:themeColor="text1"/>
        </w:rPr>
      </w:pPr>
      <w:r w:rsidRPr="00C24719">
        <w:rPr>
          <w:rFonts w:ascii="宋体" w:eastAsia="宋体" w:hAnsi="宋体" w:hint="eastAsia"/>
          <w:color w:val="000000" w:themeColor="text1"/>
        </w:rPr>
        <w:t>参数</w:t>
      </w:r>
      <m:oMath>
        <m:r>
          <w:rPr>
            <w:rFonts w:ascii="Cambria Math" w:eastAsia="宋体" w:hAnsi="Cambria Math" w:cs="宋体"/>
            <w:color w:val="000000" w:themeColor="text1"/>
            <w:kern w:val="0"/>
            <w:szCs w:val="21"/>
          </w:rPr>
          <m:t>λ</m:t>
        </m:r>
      </m:oMath>
      <w:r w:rsidRPr="00C24719">
        <w:rPr>
          <w:rFonts w:ascii="宋体" w:eastAsia="宋体" w:hAnsi="宋体"/>
          <w:color w:val="000000" w:themeColor="text1"/>
        </w:rPr>
        <w:t>描述的是投资者相较于收益，同等规模的损失带来更多负面效用的损失厌恶心理</w:t>
      </w:r>
      <w:r w:rsidRPr="00C24719">
        <w:rPr>
          <w:rFonts w:ascii="宋体" w:eastAsia="宋体" w:hAnsi="宋体" w:hint="eastAsia"/>
          <w:color w:val="000000" w:themeColor="text1"/>
        </w:rPr>
        <w:t>，</w:t>
      </w:r>
      <w:r w:rsidRPr="00C24719">
        <w:rPr>
          <w:rFonts w:ascii="宋体" w:eastAsia="宋体" w:hAnsi="宋体"/>
          <w:color w:val="000000" w:themeColor="text1"/>
        </w:rPr>
        <w:t xml:space="preserve"> </w:t>
      </w:r>
      <m:oMath>
        <m:r>
          <w:rPr>
            <w:rFonts w:ascii="Cambria Math" w:eastAsia="宋体" w:hAnsi="Cambria Math" w:cs="宋体"/>
            <w:color w:val="000000" w:themeColor="text1"/>
            <w:kern w:val="0"/>
            <w:szCs w:val="21"/>
          </w:rPr>
          <m:t>λ</m:t>
        </m:r>
      </m:oMath>
      <w:r w:rsidRPr="00C24719">
        <w:rPr>
          <w:rFonts w:ascii="宋体" w:eastAsia="宋体" w:hAnsi="宋体"/>
          <w:color w:val="000000" w:themeColor="text1"/>
        </w:rPr>
        <w:t>取值越大，损失厌恶心理越强。</w:t>
      </w:r>
      <w:r w:rsidRPr="00C24719">
        <w:rPr>
          <w:rFonts w:ascii="Times New Roman" w:eastAsia="宋体" w:hAnsi="Times New Roman" w:cs="Times New Roman"/>
          <w:color w:val="000000" w:themeColor="text1"/>
        </w:rPr>
        <w:t>Kahneman (2003)</w:t>
      </w:r>
      <w:r w:rsidRPr="00C24719">
        <w:rPr>
          <w:rFonts w:ascii="宋体" w:eastAsia="宋体" w:hAnsi="宋体"/>
          <w:color w:val="000000" w:themeColor="text1"/>
        </w:rPr>
        <w:t>利用行为实验调查给出参考值</w:t>
      </w:r>
      <m:oMath>
        <m:r>
          <m:rPr>
            <m:sty m:val="p"/>
          </m:rPr>
          <w:rPr>
            <w:rFonts w:ascii="Cambria Math" w:eastAsia="宋体" w:hAnsi="Cambria Math"/>
            <w:color w:val="000000" w:themeColor="text1"/>
          </w:rPr>
          <m:t>λ</m:t>
        </m:r>
        <m:r>
          <m:rPr>
            <m:sty m:val="p"/>
          </m:rPr>
          <w:rPr>
            <w:rFonts w:ascii="Cambria Math" w:eastAsia="宋体" w:hAnsi="Cambria Math" w:hint="eastAsia"/>
            <w:color w:val="000000" w:themeColor="text1"/>
          </w:rPr>
          <m:t>≈</m:t>
        </m:r>
        <m:r>
          <m:rPr>
            <m:sty m:val="p"/>
          </m:rPr>
          <w:rPr>
            <w:rFonts w:ascii="Cambria Math" w:eastAsia="宋体" w:hAnsi="Cambria Math"/>
            <w:color w:val="000000" w:themeColor="text1"/>
          </w:rPr>
          <m:t>2.25</m:t>
        </m:r>
      </m:oMath>
      <w:r w:rsidRPr="00C24719">
        <w:rPr>
          <w:rFonts w:ascii="宋体" w:eastAsia="宋体" w:hAnsi="宋体" w:hint="eastAsia"/>
          <w:color w:val="000000" w:themeColor="text1"/>
        </w:rPr>
        <w:t>。</w:t>
      </w:r>
      <w:r w:rsidRPr="00C24719">
        <w:rPr>
          <w:rFonts w:ascii="宋体" w:eastAsia="宋体" w:hAnsi="宋体"/>
          <w:color w:val="000000" w:themeColor="text1"/>
        </w:rPr>
        <w:t xml:space="preserve">  通过模拟实验我们发现，随着</w:t>
      </w:r>
      <m:oMath>
        <m:r>
          <w:rPr>
            <w:rFonts w:ascii="Cambria Math" w:eastAsia="宋体" w:hAnsi="Cambria Math" w:cs="宋体"/>
            <w:color w:val="000000" w:themeColor="text1"/>
            <w:kern w:val="0"/>
            <w:szCs w:val="21"/>
          </w:rPr>
          <m:t>λ</m:t>
        </m:r>
      </m:oMath>
      <w:r w:rsidRPr="00C24719">
        <w:rPr>
          <w:rFonts w:ascii="宋体" w:eastAsia="宋体" w:hAnsi="宋体"/>
          <w:color w:val="000000" w:themeColor="text1"/>
        </w:rPr>
        <w:t>取值增加，损失厌恶带来的负面效用等比例增加，对应资产收益率分布的均值增大，方差增加，峰度和偏度</w:t>
      </w:r>
      <w:r w:rsidR="003034F3" w:rsidRPr="00C24719">
        <w:rPr>
          <w:rFonts w:ascii="宋体" w:eastAsia="宋体" w:hAnsi="宋体" w:hint="eastAsia"/>
          <w:color w:val="000000" w:themeColor="text1"/>
        </w:rPr>
        <w:t>绝对值</w:t>
      </w:r>
      <w:r w:rsidRPr="00C24719">
        <w:rPr>
          <w:rFonts w:ascii="宋体" w:eastAsia="宋体" w:hAnsi="宋体"/>
          <w:color w:val="000000" w:themeColor="text1"/>
        </w:rPr>
        <w:t>减小。</w:t>
      </w:r>
      <w:r w:rsidRPr="00C24719">
        <w:rPr>
          <w:rFonts w:ascii="宋体" w:eastAsia="宋体" w:hAnsi="宋体" w:hint="eastAsia"/>
          <w:color w:val="000000" w:themeColor="text1"/>
        </w:rPr>
        <w:t xml:space="preserve"> </w:t>
      </w:r>
    </w:p>
    <w:p w14:paraId="0846CD77" w14:textId="025B5066" w:rsidR="006830A6" w:rsidRPr="00C24719" w:rsidRDefault="006830A6" w:rsidP="006830A6">
      <w:pPr>
        <w:ind w:firstLineChars="200" w:firstLine="420"/>
        <w:jc w:val="center"/>
        <w:rPr>
          <w:rFonts w:ascii="楷体" w:eastAsia="楷体" w:hAnsi="楷体" w:cs="宋体"/>
          <w:color w:val="000000" w:themeColor="text1"/>
          <w:kern w:val="0"/>
          <w:szCs w:val="21"/>
        </w:rPr>
      </w:pPr>
      <w:r w:rsidRPr="00C24719">
        <w:rPr>
          <w:rFonts w:ascii="楷体" w:eastAsia="楷体" w:hAnsi="楷体" w:cs="宋体"/>
          <w:color w:val="000000" w:themeColor="text1"/>
          <w:kern w:val="0"/>
          <w:szCs w:val="21"/>
        </w:rPr>
        <w:t>表</w:t>
      </w:r>
      <w:r w:rsidR="00A53EC0" w:rsidRPr="00C24719">
        <w:rPr>
          <w:rFonts w:ascii="楷体" w:eastAsia="楷体" w:hAnsi="楷体" w:cs="宋体"/>
          <w:color w:val="000000" w:themeColor="text1"/>
          <w:kern w:val="0"/>
          <w:szCs w:val="21"/>
        </w:rPr>
        <w:t>8</w:t>
      </w:r>
      <w:r w:rsidRPr="00C24719">
        <w:rPr>
          <w:rFonts w:ascii="楷体" w:eastAsia="楷体" w:hAnsi="楷体" w:cs="宋体"/>
          <w:color w:val="000000" w:themeColor="text1"/>
          <w:kern w:val="0"/>
          <w:szCs w:val="21"/>
        </w:rPr>
        <w:t xml:space="preserve"> </w:t>
      </w:r>
      <w:r w:rsidRPr="00C24719">
        <w:rPr>
          <w:rFonts w:ascii="楷体" w:eastAsia="楷体" w:hAnsi="楷体" w:cs="宋体" w:hint="eastAsia"/>
          <w:color w:val="000000" w:themeColor="text1"/>
          <w:kern w:val="0"/>
          <w:szCs w:val="21"/>
        </w:rPr>
        <w:t>不同</w:t>
      </w:r>
      <w:r w:rsidRPr="00C24719">
        <w:rPr>
          <w:rFonts w:ascii="楷体" w:eastAsia="楷体" w:hAnsi="楷体" w:cs="宋体"/>
          <w:color w:val="000000" w:themeColor="text1"/>
          <w:kern w:val="0"/>
          <w:szCs w:val="21"/>
        </w:rPr>
        <w:t xml:space="preserve"> </w:t>
      </w:r>
      <m:oMath>
        <m:r>
          <w:rPr>
            <w:rFonts w:ascii="Cambria Math" w:eastAsia="宋体" w:hAnsi="Cambria Math" w:cs="宋体"/>
            <w:color w:val="000000" w:themeColor="text1"/>
            <w:kern w:val="0"/>
            <w:szCs w:val="21"/>
          </w:rPr>
          <m:t>β</m:t>
        </m:r>
      </m:oMath>
      <w:r w:rsidRPr="00C24719">
        <w:rPr>
          <w:rFonts w:ascii="楷体" w:eastAsia="楷体" w:hAnsi="楷体" w:cs="宋体"/>
          <w:color w:val="000000" w:themeColor="text1"/>
          <w:kern w:val="0"/>
          <w:szCs w:val="21"/>
        </w:rPr>
        <w:t xml:space="preserve"> 下模拟数据收益率分布的统计量</w:t>
      </w:r>
    </w:p>
    <w:tbl>
      <w:tblPr>
        <w:tblStyle w:val="af0"/>
        <w:tblW w:w="0" w:type="auto"/>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1651"/>
        <w:gridCol w:w="1662"/>
        <w:gridCol w:w="1662"/>
        <w:gridCol w:w="1663"/>
        <w:gridCol w:w="1668"/>
      </w:tblGrid>
      <w:tr w:rsidR="00C24719" w:rsidRPr="00C24719" w14:paraId="4D02C67C" w14:textId="77777777" w:rsidTr="00386FD7">
        <w:tc>
          <w:tcPr>
            <w:tcW w:w="1651" w:type="dxa"/>
          </w:tcPr>
          <w:p w14:paraId="1F4510FE" w14:textId="77777777" w:rsidR="006830A6" w:rsidRPr="00C24719" w:rsidRDefault="006830A6" w:rsidP="00386FD7">
            <w:pPr>
              <w:rPr>
                <w:rFonts w:ascii="楷体" w:eastAsia="楷体" w:hAnsi="楷体" w:cs="宋体"/>
                <w:iCs/>
                <w:color w:val="000000" w:themeColor="text1"/>
                <w:kern w:val="0"/>
                <w:szCs w:val="21"/>
              </w:rPr>
            </w:pPr>
            <m:oMathPara>
              <m:oMath>
                <m:r>
                  <w:rPr>
                    <w:rFonts w:ascii="Cambria Math" w:eastAsia="宋体" w:hAnsi="Cambria Math" w:cs="宋体"/>
                    <w:color w:val="000000" w:themeColor="text1"/>
                    <w:kern w:val="0"/>
                    <w:szCs w:val="21"/>
                  </w:rPr>
                  <m:t>β</m:t>
                </m:r>
              </m:oMath>
            </m:oMathPara>
          </w:p>
        </w:tc>
        <w:tc>
          <w:tcPr>
            <w:tcW w:w="1662" w:type="dxa"/>
          </w:tcPr>
          <w:p w14:paraId="37A9B40B" w14:textId="77777777" w:rsidR="006830A6" w:rsidRPr="00C24719" w:rsidRDefault="006830A6" w:rsidP="00386FD7">
            <w:pPr>
              <w:rPr>
                <w:rFonts w:ascii="宋体" w:eastAsia="宋体" w:hAnsi="宋体" w:cs="宋体"/>
                <w:color w:val="000000" w:themeColor="text1"/>
                <w:kern w:val="0"/>
                <w:szCs w:val="21"/>
              </w:rPr>
            </w:pPr>
            <w:r w:rsidRPr="00C24719">
              <w:rPr>
                <w:rFonts w:ascii="宋体" w:eastAsia="宋体" w:hAnsi="宋体" w:cs="宋体" w:hint="eastAsia"/>
                <w:color w:val="000000" w:themeColor="text1"/>
                <w:kern w:val="0"/>
                <w:szCs w:val="21"/>
              </w:rPr>
              <w:t>均值</w:t>
            </w:r>
          </w:p>
        </w:tc>
        <w:tc>
          <w:tcPr>
            <w:tcW w:w="1662" w:type="dxa"/>
          </w:tcPr>
          <w:p w14:paraId="046CE6B0" w14:textId="77777777" w:rsidR="006830A6" w:rsidRPr="00C24719" w:rsidRDefault="006830A6" w:rsidP="00386FD7">
            <w:pPr>
              <w:rPr>
                <w:rFonts w:ascii="宋体" w:eastAsia="宋体" w:hAnsi="宋体" w:cs="宋体"/>
                <w:color w:val="000000" w:themeColor="text1"/>
                <w:kern w:val="0"/>
                <w:szCs w:val="21"/>
              </w:rPr>
            </w:pPr>
            <w:r w:rsidRPr="00C24719">
              <w:rPr>
                <w:rFonts w:ascii="宋体" w:eastAsia="宋体" w:hAnsi="宋体" w:cs="宋体" w:hint="eastAsia"/>
                <w:color w:val="000000" w:themeColor="text1"/>
                <w:kern w:val="0"/>
                <w:szCs w:val="21"/>
              </w:rPr>
              <w:t>方差</w:t>
            </w:r>
          </w:p>
        </w:tc>
        <w:tc>
          <w:tcPr>
            <w:tcW w:w="1663" w:type="dxa"/>
          </w:tcPr>
          <w:p w14:paraId="60DA957F" w14:textId="77777777" w:rsidR="006830A6" w:rsidRPr="00C24719" w:rsidRDefault="006830A6" w:rsidP="00386FD7">
            <w:pPr>
              <w:rPr>
                <w:rFonts w:ascii="宋体" w:eastAsia="宋体" w:hAnsi="宋体" w:cs="宋体"/>
                <w:color w:val="000000" w:themeColor="text1"/>
                <w:kern w:val="0"/>
                <w:szCs w:val="21"/>
              </w:rPr>
            </w:pPr>
            <w:r w:rsidRPr="00C24719">
              <w:rPr>
                <w:rFonts w:ascii="宋体" w:eastAsia="宋体" w:hAnsi="宋体" w:cs="宋体" w:hint="eastAsia"/>
                <w:color w:val="000000" w:themeColor="text1"/>
                <w:kern w:val="0"/>
                <w:szCs w:val="21"/>
              </w:rPr>
              <w:t>峰度</w:t>
            </w:r>
          </w:p>
        </w:tc>
        <w:tc>
          <w:tcPr>
            <w:tcW w:w="1668" w:type="dxa"/>
          </w:tcPr>
          <w:p w14:paraId="3CA625BE" w14:textId="77777777" w:rsidR="006830A6" w:rsidRPr="00C24719" w:rsidRDefault="006830A6" w:rsidP="00386FD7">
            <w:pPr>
              <w:rPr>
                <w:rFonts w:ascii="宋体" w:eastAsia="宋体" w:hAnsi="宋体" w:cs="宋体"/>
                <w:color w:val="000000" w:themeColor="text1"/>
                <w:kern w:val="0"/>
                <w:szCs w:val="21"/>
              </w:rPr>
            </w:pPr>
            <w:r w:rsidRPr="00C24719">
              <w:rPr>
                <w:rFonts w:ascii="宋体" w:eastAsia="宋体" w:hAnsi="宋体" w:cs="宋体" w:hint="eastAsia"/>
                <w:color w:val="000000" w:themeColor="text1"/>
                <w:kern w:val="0"/>
                <w:szCs w:val="21"/>
              </w:rPr>
              <w:t>偏度</w:t>
            </w:r>
          </w:p>
        </w:tc>
      </w:tr>
      <w:tr w:rsidR="00C24719" w:rsidRPr="00C24719" w14:paraId="21E2FE3C" w14:textId="77777777" w:rsidTr="00386FD7">
        <w:tc>
          <w:tcPr>
            <w:tcW w:w="1651" w:type="dxa"/>
          </w:tcPr>
          <w:p w14:paraId="7E85626D" w14:textId="77777777" w:rsidR="006830A6" w:rsidRPr="00C24719" w:rsidRDefault="006830A6" w:rsidP="00386FD7">
            <w:pPr>
              <w:rPr>
                <w:rFonts w:ascii="Times New Roman" w:eastAsia="楷体" w:hAnsi="Times New Roman" w:cs="Times New Roman"/>
                <w:iCs/>
                <w:color w:val="000000" w:themeColor="text1"/>
                <w:kern w:val="0"/>
                <w:szCs w:val="21"/>
              </w:rPr>
            </w:pPr>
            <w:r w:rsidRPr="00C24719">
              <w:rPr>
                <w:rFonts w:ascii="Times New Roman" w:eastAsia="楷体" w:hAnsi="Times New Roman" w:cs="Times New Roman"/>
                <w:iCs/>
                <w:color w:val="000000" w:themeColor="text1"/>
                <w:kern w:val="0"/>
                <w:szCs w:val="21"/>
              </w:rPr>
              <w:t>0.80</w:t>
            </w:r>
          </w:p>
        </w:tc>
        <w:tc>
          <w:tcPr>
            <w:tcW w:w="1662" w:type="dxa"/>
          </w:tcPr>
          <w:p w14:paraId="5E1DF891"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-0.0002</w:t>
            </w:r>
          </w:p>
        </w:tc>
        <w:tc>
          <w:tcPr>
            <w:tcW w:w="1662" w:type="dxa"/>
          </w:tcPr>
          <w:p w14:paraId="3ED5AE04"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0.0124</w:t>
            </w:r>
          </w:p>
        </w:tc>
        <w:tc>
          <w:tcPr>
            <w:tcW w:w="1663" w:type="dxa"/>
          </w:tcPr>
          <w:p w14:paraId="2681930A"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7.1466</w:t>
            </w:r>
          </w:p>
        </w:tc>
        <w:tc>
          <w:tcPr>
            <w:tcW w:w="1668" w:type="dxa"/>
          </w:tcPr>
          <w:p w14:paraId="53F2BA54"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-0.5207</w:t>
            </w:r>
          </w:p>
        </w:tc>
      </w:tr>
      <w:tr w:rsidR="00C24719" w:rsidRPr="00C24719" w14:paraId="38B9EAA3" w14:textId="77777777" w:rsidTr="00386FD7">
        <w:tc>
          <w:tcPr>
            <w:tcW w:w="1651" w:type="dxa"/>
          </w:tcPr>
          <w:p w14:paraId="1C4015D9" w14:textId="77777777" w:rsidR="006830A6" w:rsidRPr="00C24719" w:rsidRDefault="006830A6" w:rsidP="00386FD7">
            <w:pPr>
              <w:rPr>
                <w:rFonts w:ascii="Times New Roman" w:eastAsia="楷体" w:hAnsi="Times New Roman" w:cs="Times New Roman"/>
                <w:iCs/>
                <w:color w:val="000000" w:themeColor="text1"/>
                <w:kern w:val="0"/>
                <w:szCs w:val="21"/>
              </w:rPr>
            </w:pPr>
            <w:r w:rsidRPr="00C24719">
              <w:rPr>
                <w:rFonts w:ascii="Times New Roman" w:eastAsia="楷体" w:hAnsi="Times New Roman" w:cs="Times New Roman"/>
                <w:iCs/>
                <w:color w:val="000000" w:themeColor="text1"/>
                <w:kern w:val="0"/>
                <w:szCs w:val="21"/>
              </w:rPr>
              <w:t>0.84</w:t>
            </w:r>
          </w:p>
        </w:tc>
        <w:tc>
          <w:tcPr>
            <w:tcW w:w="1662" w:type="dxa"/>
          </w:tcPr>
          <w:p w14:paraId="6192D556"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-0.0002</w:t>
            </w:r>
          </w:p>
        </w:tc>
        <w:tc>
          <w:tcPr>
            <w:tcW w:w="1662" w:type="dxa"/>
          </w:tcPr>
          <w:p w14:paraId="590F2439"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0.0146</w:t>
            </w:r>
          </w:p>
        </w:tc>
        <w:tc>
          <w:tcPr>
            <w:tcW w:w="1663" w:type="dxa"/>
          </w:tcPr>
          <w:p w14:paraId="34ED92B2"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5.6338</w:t>
            </w:r>
          </w:p>
        </w:tc>
        <w:tc>
          <w:tcPr>
            <w:tcW w:w="1668" w:type="dxa"/>
          </w:tcPr>
          <w:p w14:paraId="19219766"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-0.3793</w:t>
            </w:r>
          </w:p>
        </w:tc>
      </w:tr>
      <w:tr w:rsidR="00C24719" w:rsidRPr="00C24719" w14:paraId="2870BBA8" w14:textId="77777777" w:rsidTr="00386FD7">
        <w:tc>
          <w:tcPr>
            <w:tcW w:w="1651" w:type="dxa"/>
          </w:tcPr>
          <w:p w14:paraId="4F6B4D19"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0.88</w:t>
            </w:r>
          </w:p>
        </w:tc>
        <w:tc>
          <w:tcPr>
            <w:tcW w:w="1662" w:type="dxa"/>
          </w:tcPr>
          <w:p w14:paraId="6279A8C6"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-0.0003</w:t>
            </w:r>
          </w:p>
        </w:tc>
        <w:tc>
          <w:tcPr>
            <w:tcW w:w="1662" w:type="dxa"/>
          </w:tcPr>
          <w:p w14:paraId="704C94F6"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0.0166</w:t>
            </w:r>
          </w:p>
        </w:tc>
        <w:tc>
          <w:tcPr>
            <w:tcW w:w="1663" w:type="dxa"/>
          </w:tcPr>
          <w:p w14:paraId="44FB83D3"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4.4574</w:t>
            </w:r>
          </w:p>
        </w:tc>
        <w:tc>
          <w:tcPr>
            <w:tcW w:w="1668" w:type="dxa"/>
          </w:tcPr>
          <w:p w14:paraId="7FFD0333"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-0.3194</w:t>
            </w:r>
          </w:p>
        </w:tc>
      </w:tr>
      <w:tr w:rsidR="00C24719" w:rsidRPr="00C24719" w14:paraId="593C132A" w14:textId="77777777" w:rsidTr="00386FD7">
        <w:tc>
          <w:tcPr>
            <w:tcW w:w="1651" w:type="dxa"/>
          </w:tcPr>
          <w:p w14:paraId="07DBE6E3"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0.92</w:t>
            </w:r>
          </w:p>
        </w:tc>
        <w:tc>
          <w:tcPr>
            <w:tcW w:w="1662" w:type="dxa"/>
          </w:tcPr>
          <w:p w14:paraId="1A35578D"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-0.0003</w:t>
            </w:r>
          </w:p>
        </w:tc>
        <w:tc>
          <w:tcPr>
            <w:tcW w:w="1662" w:type="dxa"/>
          </w:tcPr>
          <w:p w14:paraId="0B6C81D6"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0.0191</w:t>
            </w:r>
          </w:p>
        </w:tc>
        <w:tc>
          <w:tcPr>
            <w:tcW w:w="1663" w:type="dxa"/>
          </w:tcPr>
          <w:p w14:paraId="5CBD9867"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3.1183</w:t>
            </w:r>
          </w:p>
        </w:tc>
        <w:tc>
          <w:tcPr>
            <w:tcW w:w="1668" w:type="dxa"/>
          </w:tcPr>
          <w:p w14:paraId="708C80F4"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-0.2214</w:t>
            </w:r>
          </w:p>
        </w:tc>
      </w:tr>
      <w:tr w:rsidR="00C24719" w:rsidRPr="00C24719" w14:paraId="0F809859" w14:textId="77777777" w:rsidTr="00386FD7">
        <w:tc>
          <w:tcPr>
            <w:tcW w:w="1651" w:type="dxa"/>
          </w:tcPr>
          <w:p w14:paraId="70B81C47"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0.96</w:t>
            </w:r>
          </w:p>
        </w:tc>
        <w:tc>
          <w:tcPr>
            <w:tcW w:w="1662" w:type="dxa"/>
          </w:tcPr>
          <w:p w14:paraId="6221D0D1"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-0.0004</w:t>
            </w:r>
          </w:p>
        </w:tc>
        <w:tc>
          <w:tcPr>
            <w:tcW w:w="1662" w:type="dxa"/>
          </w:tcPr>
          <w:p w14:paraId="4654DA09"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0.0209</w:t>
            </w:r>
          </w:p>
        </w:tc>
        <w:tc>
          <w:tcPr>
            <w:tcW w:w="1663" w:type="dxa"/>
          </w:tcPr>
          <w:p w14:paraId="403D6BA1"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2.9888</w:t>
            </w:r>
          </w:p>
        </w:tc>
        <w:tc>
          <w:tcPr>
            <w:tcW w:w="1668" w:type="dxa"/>
          </w:tcPr>
          <w:p w14:paraId="0F56C998" w14:textId="77777777" w:rsidR="006830A6" w:rsidRPr="00C24719" w:rsidRDefault="006830A6" w:rsidP="00386FD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-0.1877</w:t>
            </w:r>
          </w:p>
        </w:tc>
      </w:tr>
    </w:tbl>
    <w:p w14:paraId="536156C9" w14:textId="7E62F6FF" w:rsidR="006830A6" w:rsidRPr="00C24719" w:rsidRDefault="006830A6" w:rsidP="006830A6">
      <w:pPr>
        <w:ind w:firstLine="420"/>
        <w:rPr>
          <w:rFonts w:ascii="宋体" w:eastAsia="宋体" w:hAnsi="宋体"/>
          <w:color w:val="000000" w:themeColor="text1"/>
        </w:rPr>
      </w:pPr>
      <w:r w:rsidRPr="00C24719">
        <w:rPr>
          <w:rFonts w:ascii="宋体" w:eastAsia="宋体" w:hAnsi="宋体" w:hint="eastAsia"/>
          <w:color w:val="000000" w:themeColor="text1"/>
        </w:rPr>
        <w:t>参数</w:t>
      </w:r>
      <m:oMath>
        <m:r>
          <w:rPr>
            <w:rFonts w:ascii="Cambria Math" w:eastAsia="宋体" w:hAnsi="Cambria Math" w:cs="宋体"/>
            <w:color w:val="000000" w:themeColor="text1"/>
            <w:kern w:val="0"/>
            <w:szCs w:val="21"/>
          </w:rPr>
          <m:t>β</m:t>
        </m:r>
      </m:oMath>
      <w:r w:rsidRPr="00C24719">
        <w:rPr>
          <w:rFonts w:ascii="宋体" w:eastAsia="宋体" w:hAnsi="宋体"/>
          <w:color w:val="000000" w:themeColor="text1"/>
        </w:rPr>
        <w:t>描述情绪策略下投资者处于亏损状态时的风险</w:t>
      </w:r>
      <w:r w:rsidRPr="00C24719">
        <w:rPr>
          <w:rFonts w:ascii="宋体" w:eastAsia="宋体" w:hAnsi="宋体" w:hint="eastAsia"/>
          <w:color w:val="000000" w:themeColor="text1"/>
        </w:rPr>
        <w:t>态度</w:t>
      </w:r>
      <w:r w:rsidRPr="00C24719">
        <w:rPr>
          <w:rFonts w:ascii="宋体" w:eastAsia="宋体" w:hAnsi="宋体"/>
          <w:color w:val="000000" w:themeColor="text1"/>
        </w:rPr>
        <w:t>系数，收益状态时的风险</w:t>
      </w:r>
      <w:r w:rsidRPr="00C24719">
        <w:rPr>
          <w:rFonts w:ascii="宋体" w:eastAsia="宋体" w:hAnsi="宋体" w:hint="eastAsia"/>
          <w:color w:val="000000" w:themeColor="text1"/>
        </w:rPr>
        <w:t>态度</w:t>
      </w:r>
      <w:r w:rsidRPr="00C24719">
        <w:rPr>
          <w:rFonts w:ascii="宋体" w:eastAsia="宋体" w:hAnsi="宋体"/>
          <w:color w:val="000000" w:themeColor="text1"/>
        </w:rPr>
        <w:t>系数</w:t>
      </w:r>
      <m:oMath>
        <m:r>
          <w:rPr>
            <w:rFonts w:ascii="Cambria Math" w:eastAsia="宋体" w:hAnsi="Cambria Math"/>
            <w:color w:val="000000" w:themeColor="text1"/>
          </w:rPr>
          <m:t>φ=0.88.</m:t>
        </m:r>
      </m:oMath>
      <w:r w:rsidR="001003B9" w:rsidRPr="00C24719">
        <w:rPr>
          <w:rFonts w:ascii="宋体" w:eastAsia="宋体" w:hAnsi="宋体" w:hint="eastAsia"/>
          <w:color w:val="000000" w:themeColor="text1"/>
        </w:rPr>
        <w:t xml:space="preserve"> </w:t>
      </w:r>
      <w:r w:rsidRPr="00C24719">
        <w:rPr>
          <w:rFonts w:ascii="宋体" w:eastAsia="宋体" w:hAnsi="宋体"/>
          <w:color w:val="000000" w:themeColor="text1"/>
        </w:rPr>
        <w:t>根据累积前景理论建立的情绪策略</w:t>
      </w:r>
      <w:r w:rsidR="006162D2" w:rsidRPr="00C24719">
        <w:rPr>
          <w:rFonts w:ascii="宋体" w:eastAsia="宋体" w:hAnsi="宋体" w:hint="eastAsia"/>
          <w:color w:val="000000" w:themeColor="text1"/>
        </w:rPr>
        <w:t>的风险态度是二维变化的</w:t>
      </w:r>
      <w:r w:rsidRPr="00C24719">
        <w:rPr>
          <w:rFonts w:ascii="宋体" w:eastAsia="宋体" w:hAnsi="宋体"/>
          <w:color w:val="000000" w:themeColor="text1"/>
        </w:rPr>
        <w:t>，在收益状态时是凸函数，对应风险厌恶；损失状态下是凹函数，对应风险偏好。模拟结果表明，随着</w:t>
      </w:r>
      <w:bookmarkStart w:id="22" w:name="_Hlk87285298"/>
      <w:r w:rsidRPr="00C24719">
        <w:rPr>
          <w:rFonts w:ascii="宋体" w:eastAsia="宋体" w:hAnsi="宋体"/>
          <w:color w:val="000000" w:themeColor="text1"/>
        </w:rPr>
        <w:t xml:space="preserve"> </w:t>
      </w:r>
      <m:oMath>
        <m:r>
          <w:rPr>
            <w:rFonts w:ascii="Cambria Math" w:eastAsia="宋体" w:hAnsi="Cambria Math" w:cs="宋体"/>
            <w:color w:val="000000" w:themeColor="text1"/>
            <w:kern w:val="0"/>
            <w:szCs w:val="21"/>
          </w:rPr>
          <m:t>β</m:t>
        </m:r>
      </m:oMath>
      <w:bookmarkEnd w:id="22"/>
      <w:r w:rsidRPr="00C24719">
        <w:rPr>
          <w:rFonts w:ascii="宋体" w:eastAsia="宋体" w:hAnsi="宋体"/>
          <w:color w:val="000000" w:themeColor="text1"/>
        </w:rPr>
        <w:t xml:space="preserve"> 取值增加，损失状态下风险偏好程度增加，投资者更倾向于进行冒险的投资行为，对应资产收益率分布的均值增大，方差增加，峰度和偏度</w:t>
      </w:r>
      <w:r w:rsidR="003034F3" w:rsidRPr="00C24719">
        <w:rPr>
          <w:rFonts w:ascii="宋体" w:eastAsia="宋体" w:hAnsi="宋体" w:hint="eastAsia"/>
          <w:color w:val="000000" w:themeColor="text1"/>
        </w:rPr>
        <w:t>绝对值</w:t>
      </w:r>
      <w:r w:rsidRPr="00C24719">
        <w:rPr>
          <w:rFonts w:ascii="宋体" w:eastAsia="宋体" w:hAnsi="宋体"/>
          <w:color w:val="000000" w:themeColor="text1"/>
        </w:rPr>
        <w:t>减小。</w:t>
      </w:r>
    </w:p>
    <w:p w14:paraId="584B4FA9" w14:textId="77777777" w:rsidR="006830A6" w:rsidRPr="00C24719" w:rsidRDefault="006830A6" w:rsidP="006830A6">
      <w:pPr>
        <w:pStyle w:val="a3"/>
        <w:numPr>
          <w:ilvl w:val="0"/>
          <w:numId w:val="1"/>
        </w:numPr>
        <w:ind w:left="0" w:firstLineChars="0" w:firstLine="0"/>
        <w:jc w:val="center"/>
        <w:outlineLvl w:val="0"/>
        <w:rPr>
          <w:rFonts w:ascii="黑体" w:eastAsia="黑体" w:hAnsi="黑体" w:cs="宋体"/>
          <w:b/>
          <w:bCs/>
          <w:color w:val="000000" w:themeColor="text1"/>
          <w:kern w:val="0"/>
          <w:sz w:val="24"/>
          <w:szCs w:val="24"/>
        </w:rPr>
      </w:pPr>
      <w:r w:rsidRPr="00C24719">
        <w:rPr>
          <w:rFonts w:ascii="黑体" w:eastAsia="黑体" w:hAnsi="黑体" w:cs="宋体" w:hint="eastAsia"/>
          <w:b/>
          <w:bCs/>
          <w:color w:val="000000" w:themeColor="text1"/>
          <w:kern w:val="0"/>
          <w:sz w:val="24"/>
          <w:szCs w:val="24"/>
        </w:rPr>
        <w:t>基于计算试验的进一步分析</w:t>
      </w:r>
    </w:p>
    <w:p w14:paraId="4314DB9C" w14:textId="44A85071" w:rsidR="00E17E11" w:rsidRPr="00C24719" w:rsidRDefault="007B5851" w:rsidP="006830A6">
      <w:pPr>
        <w:ind w:firstLine="420"/>
        <w:rPr>
          <w:rFonts w:ascii="宋体" w:eastAsia="宋体" w:hAnsi="宋体" w:cs="宋体"/>
          <w:color w:val="000000" w:themeColor="text1"/>
          <w:kern w:val="0"/>
          <w:szCs w:val="21"/>
        </w:rPr>
      </w:pPr>
      <w:r w:rsidRPr="00C24719">
        <w:rPr>
          <w:rFonts w:ascii="宋体" w:eastAsia="宋体" w:hAnsi="宋体" w:hint="eastAsia"/>
          <w:color w:val="000000" w:themeColor="text1"/>
        </w:rPr>
        <w:t>通过计算实验方法，我们隔离并控制价格形成系统的一些参数，根据控制变量法挖掘参数和价格波动机制之间的关系，探究某些心理因素对市场价格异象的影响。</w:t>
      </w:r>
      <w:r w:rsidR="00CE7A53" w:rsidRPr="00C24719">
        <w:rPr>
          <w:rFonts w:ascii="宋体" w:eastAsia="宋体" w:hAnsi="宋体" w:cs="宋体" w:hint="eastAsia"/>
          <w:color w:val="000000" w:themeColor="text1"/>
          <w:kern w:val="0"/>
          <w:szCs w:val="21"/>
        </w:rPr>
        <w:t>在每轮实验中，我们对实验产生的</w:t>
      </w:r>
      <w:r w:rsidR="00EE4880" w:rsidRPr="00C24719">
        <w:rPr>
          <w:rFonts w:ascii="宋体" w:eastAsia="宋体" w:hAnsi="宋体" w:cs="宋体" w:hint="eastAsia"/>
          <w:color w:val="000000" w:themeColor="text1"/>
          <w:kern w:val="0"/>
          <w:szCs w:val="21"/>
        </w:rPr>
        <w:t>收益率序列</w:t>
      </w:r>
      <w:r w:rsidR="00CE7A53" w:rsidRPr="00C24719">
        <w:rPr>
          <w:rFonts w:ascii="宋体" w:eastAsia="宋体" w:hAnsi="宋体" w:cs="宋体" w:hint="eastAsia"/>
          <w:color w:val="000000" w:themeColor="text1"/>
          <w:kern w:val="0"/>
          <w:szCs w:val="21"/>
        </w:rPr>
        <w:t>计算包括均值、方差、峰度、偏度在内的描述性统计量，以刻画该轮实验中资产价格波动的基本特征。</w:t>
      </w:r>
      <w:r w:rsidR="006830A6" w:rsidRPr="00C24719">
        <w:rPr>
          <w:rFonts w:ascii="宋体" w:eastAsia="宋体" w:hAnsi="宋体" w:hint="eastAsia"/>
          <w:color w:val="000000" w:themeColor="text1"/>
        </w:rPr>
        <w:t>从</w:t>
      </w:r>
      <w:r w:rsidR="00CE7A53" w:rsidRPr="00C24719">
        <w:rPr>
          <w:rFonts w:ascii="宋体" w:eastAsia="宋体" w:hAnsi="宋体" w:hint="eastAsia"/>
          <w:color w:val="000000" w:themeColor="text1"/>
        </w:rPr>
        <w:t>上节</w:t>
      </w:r>
      <w:r w:rsidR="006830A6" w:rsidRPr="00C24719">
        <w:rPr>
          <w:rFonts w:ascii="宋体" w:eastAsia="宋体" w:hAnsi="宋体" w:hint="eastAsia"/>
          <w:color w:val="000000" w:themeColor="text1"/>
        </w:rPr>
        <w:t>分析结果中（</w:t>
      </w:r>
      <w:r w:rsidR="006830A6" w:rsidRPr="00C24719">
        <w:rPr>
          <w:rFonts w:ascii="楷体" w:eastAsia="楷体" w:hAnsi="楷体" w:cs="宋体"/>
          <w:color w:val="000000" w:themeColor="text1"/>
          <w:kern w:val="0"/>
          <w:szCs w:val="21"/>
        </w:rPr>
        <w:t>表</w:t>
      </w:r>
      <w:r w:rsidR="00C8190E" w:rsidRPr="00C24719">
        <w:rPr>
          <w:rFonts w:ascii="楷体" w:eastAsia="楷体" w:hAnsi="楷体" w:cs="宋体"/>
          <w:color w:val="000000" w:themeColor="text1"/>
          <w:kern w:val="0"/>
          <w:szCs w:val="21"/>
        </w:rPr>
        <w:t>4</w:t>
      </w:r>
      <w:r w:rsidR="006830A6" w:rsidRPr="00C24719">
        <w:rPr>
          <w:rFonts w:ascii="楷体" w:eastAsia="楷体" w:hAnsi="楷体" w:cs="宋体"/>
          <w:color w:val="000000" w:themeColor="text1"/>
          <w:kern w:val="0"/>
          <w:szCs w:val="21"/>
        </w:rPr>
        <w:t>-表</w:t>
      </w:r>
      <w:r w:rsidR="00C8190E" w:rsidRPr="00C24719">
        <w:rPr>
          <w:rFonts w:ascii="楷体" w:eastAsia="楷体" w:hAnsi="楷体" w:cs="宋体"/>
          <w:color w:val="000000" w:themeColor="text1"/>
          <w:kern w:val="0"/>
          <w:szCs w:val="21"/>
        </w:rPr>
        <w:t>8</w:t>
      </w:r>
      <w:r w:rsidR="006830A6" w:rsidRPr="00C24719">
        <w:rPr>
          <w:rFonts w:ascii="宋体" w:eastAsia="宋体" w:hAnsi="宋体" w:hint="eastAsia"/>
          <w:color w:val="000000" w:themeColor="text1"/>
        </w:rPr>
        <w:t>）可以看出，系统环境参数（</w:t>
      </w:r>
      <m:oMath>
        <m:r>
          <m:rPr>
            <m:sty m:val="p"/>
          </m:rPr>
          <w:rPr>
            <w:rFonts w:ascii="Cambria Math" w:eastAsia="宋体" w:hAnsi="Cambria Math"/>
            <w:color w:val="000000" w:themeColor="text1"/>
          </w:rPr>
          <m:t>ω</m:t>
        </m:r>
      </m:oMath>
      <w:r w:rsidR="006830A6" w:rsidRPr="00C24719">
        <w:rPr>
          <w:rFonts w:ascii="宋体" w:eastAsia="宋体" w:hAnsi="宋体"/>
          <w:color w:val="000000" w:themeColor="text1"/>
        </w:rPr>
        <w:t>和</w:t>
      </w:r>
      <m:oMath>
        <m:r>
          <w:rPr>
            <w:rFonts w:ascii="Cambria Math" w:eastAsia="楷体" w:hAnsi="Cambria Math" w:cs="宋体"/>
            <w:color w:val="000000" w:themeColor="text1"/>
            <w:kern w:val="0"/>
            <w:szCs w:val="21"/>
          </w:rPr>
          <m:t>τ</m:t>
        </m:r>
      </m:oMath>
      <w:r w:rsidR="006830A6" w:rsidRPr="00C24719">
        <w:rPr>
          <w:rFonts w:ascii="宋体" w:eastAsia="宋体" w:hAnsi="宋体" w:hint="eastAsia"/>
          <w:color w:val="000000" w:themeColor="text1"/>
          <w:kern w:val="0"/>
          <w:szCs w:val="21"/>
        </w:rPr>
        <w:t>）</w:t>
      </w:r>
      <w:r w:rsidR="006830A6" w:rsidRPr="00C24719">
        <w:rPr>
          <w:rFonts w:ascii="宋体" w:eastAsia="宋体" w:hAnsi="宋体"/>
          <w:color w:val="000000" w:themeColor="text1"/>
        </w:rPr>
        <w:t>与心理行为特征相关的参数</w:t>
      </w:r>
      <w:r w:rsidR="006830A6" w:rsidRPr="00C24719">
        <w:rPr>
          <w:rFonts w:ascii="宋体" w:eastAsia="宋体" w:hAnsi="宋体" w:hint="eastAsia"/>
          <w:color w:val="000000" w:themeColor="text1"/>
        </w:rPr>
        <w:t>（</w:t>
      </w:r>
      <m:oMath>
        <m:r>
          <w:rPr>
            <w:rFonts w:ascii="Cambria Math" w:eastAsia="宋体" w:hAnsi="Cambria Math" w:cs="宋体"/>
            <w:color w:val="000000" w:themeColor="text1"/>
            <w:kern w:val="0"/>
            <w:szCs w:val="21"/>
          </w:rPr>
          <m:t>η, λ</m:t>
        </m:r>
      </m:oMath>
      <w:r w:rsidR="006830A6" w:rsidRPr="00C24719">
        <w:rPr>
          <w:rFonts w:ascii="宋体" w:eastAsia="宋体" w:hAnsi="宋体" w:hint="eastAsia"/>
          <w:color w:val="000000" w:themeColor="text1"/>
        </w:rPr>
        <w:t>和</w:t>
      </w:r>
      <m:oMath>
        <m:r>
          <w:rPr>
            <w:rFonts w:ascii="Cambria Math" w:eastAsia="宋体" w:hAnsi="Cambria Math" w:cs="宋体"/>
            <w:color w:val="000000" w:themeColor="text1"/>
            <w:kern w:val="0"/>
            <w:szCs w:val="21"/>
          </w:rPr>
          <m:t>β</m:t>
        </m:r>
      </m:oMath>
      <w:r w:rsidR="006830A6" w:rsidRPr="00C24719">
        <w:rPr>
          <w:rFonts w:ascii="宋体" w:eastAsia="宋体" w:hAnsi="宋体" w:hint="eastAsia"/>
          <w:color w:val="000000" w:themeColor="text1"/>
        </w:rPr>
        <w:t>）对市场的影响机制存在差异。</w:t>
      </w:r>
      <w:r w:rsidR="00CA738D" w:rsidRPr="00C24719">
        <w:rPr>
          <w:rFonts w:ascii="宋体" w:eastAsia="宋体" w:hAnsi="宋体" w:cs="宋体" w:hint="eastAsia"/>
          <w:color w:val="000000" w:themeColor="text1"/>
          <w:kern w:val="0"/>
          <w:szCs w:val="21"/>
        </w:rPr>
        <w:t>为了更加</w:t>
      </w:r>
      <w:r w:rsidR="004E12B4" w:rsidRPr="00C24719">
        <w:rPr>
          <w:rFonts w:ascii="宋体" w:eastAsia="宋体" w:hAnsi="宋体" w:cs="宋体" w:hint="eastAsia"/>
          <w:color w:val="000000" w:themeColor="text1"/>
          <w:kern w:val="0"/>
          <w:szCs w:val="21"/>
        </w:rPr>
        <w:t>全面</w:t>
      </w:r>
      <w:r w:rsidR="00CA738D" w:rsidRPr="00C24719">
        <w:rPr>
          <w:rFonts w:ascii="宋体" w:eastAsia="宋体" w:hAnsi="宋体" w:cs="宋体" w:hint="eastAsia"/>
          <w:color w:val="000000" w:themeColor="text1"/>
          <w:kern w:val="0"/>
          <w:szCs w:val="21"/>
        </w:rPr>
        <w:t>直观地展示实验结果，我们用箱型图描述</w:t>
      </w:r>
      <w:r w:rsidR="00A46116" w:rsidRPr="00C24719">
        <w:rPr>
          <w:rFonts w:ascii="宋体" w:eastAsia="宋体" w:hAnsi="宋体" w:cs="宋体" w:hint="eastAsia"/>
          <w:color w:val="000000" w:themeColor="text1"/>
          <w:kern w:val="0"/>
          <w:szCs w:val="21"/>
        </w:rPr>
        <w:t>上节</w:t>
      </w:r>
      <w:r w:rsidR="00CA738D" w:rsidRPr="00C24719">
        <w:rPr>
          <w:rFonts w:ascii="宋体" w:eastAsia="宋体" w:hAnsi="宋体" w:cs="宋体" w:hint="eastAsia"/>
          <w:color w:val="000000" w:themeColor="text1"/>
          <w:kern w:val="0"/>
          <w:szCs w:val="21"/>
        </w:rPr>
        <w:t>1</w:t>
      </w:r>
      <w:r w:rsidR="00CA738D" w:rsidRPr="00C24719">
        <w:rPr>
          <w:rFonts w:ascii="宋体" w:eastAsia="宋体" w:hAnsi="宋体" w:cs="宋体"/>
          <w:color w:val="000000" w:themeColor="text1"/>
          <w:kern w:val="0"/>
          <w:szCs w:val="21"/>
        </w:rPr>
        <w:t>00</w:t>
      </w:r>
      <w:r w:rsidR="00CA738D" w:rsidRPr="00C24719">
        <w:rPr>
          <w:rFonts w:ascii="宋体" w:eastAsia="宋体" w:hAnsi="宋体" w:cs="宋体" w:hint="eastAsia"/>
          <w:color w:val="000000" w:themeColor="text1"/>
          <w:kern w:val="0"/>
          <w:szCs w:val="21"/>
        </w:rPr>
        <w:t>轮实验产生的收益率</w:t>
      </w:r>
      <w:r w:rsidR="000A1A4A" w:rsidRPr="00C24719">
        <w:rPr>
          <w:rFonts w:ascii="宋体" w:eastAsia="宋体" w:hAnsi="宋体" w:cs="宋体" w:hint="eastAsia"/>
          <w:color w:val="000000" w:themeColor="text1"/>
          <w:kern w:val="0"/>
          <w:szCs w:val="21"/>
        </w:rPr>
        <w:t>特征</w:t>
      </w:r>
      <w:r w:rsidR="00CA738D" w:rsidRPr="00C24719">
        <w:rPr>
          <w:rFonts w:ascii="宋体" w:eastAsia="宋体" w:hAnsi="宋体" w:cs="宋体" w:hint="eastAsia"/>
          <w:color w:val="000000" w:themeColor="text1"/>
          <w:kern w:val="0"/>
          <w:szCs w:val="21"/>
        </w:rPr>
        <w:t>统计量</w:t>
      </w:r>
      <w:r w:rsidR="000A1A4A" w:rsidRPr="00C24719">
        <w:rPr>
          <w:rFonts w:ascii="宋体" w:eastAsia="宋体" w:hAnsi="宋体" w:cs="宋体" w:hint="eastAsia"/>
          <w:color w:val="000000" w:themeColor="text1"/>
          <w:kern w:val="0"/>
          <w:szCs w:val="21"/>
        </w:rPr>
        <w:t>数据</w:t>
      </w:r>
      <w:r w:rsidR="00CA738D" w:rsidRPr="00C24719">
        <w:rPr>
          <w:rFonts w:ascii="宋体" w:eastAsia="宋体" w:hAnsi="宋体" w:cs="宋体" w:hint="eastAsia"/>
          <w:color w:val="000000" w:themeColor="text1"/>
          <w:kern w:val="0"/>
          <w:szCs w:val="21"/>
        </w:rPr>
        <w:t>的离散分布情况</w:t>
      </w:r>
      <w:r w:rsidR="00E17E11" w:rsidRPr="00C24719">
        <w:rPr>
          <w:rFonts w:ascii="宋体" w:eastAsia="宋体" w:hAnsi="宋体" w:cs="宋体" w:hint="eastAsia"/>
          <w:color w:val="000000" w:themeColor="text1"/>
          <w:kern w:val="0"/>
          <w:szCs w:val="21"/>
        </w:rPr>
        <w:t>，如</w:t>
      </w:r>
      <w:r w:rsidR="00E17E11" w:rsidRPr="00C24719">
        <w:rPr>
          <w:rFonts w:ascii="楷体" w:eastAsia="楷体" w:hAnsi="楷体" w:cs="宋体" w:hint="eastAsia"/>
          <w:color w:val="000000" w:themeColor="text1"/>
          <w:kern w:val="0"/>
          <w:szCs w:val="21"/>
        </w:rPr>
        <w:t>图</w:t>
      </w:r>
      <w:r w:rsidR="00E17E11" w:rsidRPr="00C24719">
        <w:rPr>
          <w:rFonts w:ascii="楷体" w:eastAsia="楷体" w:hAnsi="楷体" w:cs="宋体"/>
          <w:color w:val="000000" w:themeColor="text1"/>
          <w:kern w:val="0"/>
          <w:szCs w:val="21"/>
        </w:rPr>
        <w:t>4-</w:t>
      </w:r>
      <w:r w:rsidR="00E17E11" w:rsidRPr="00C24719">
        <w:rPr>
          <w:rFonts w:ascii="楷体" w:eastAsia="楷体" w:hAnsi="楷体" w:cs="宋体" w:hint="eastAsia"/>
          <w:color w:val="000000" w:themeColor="text1"/>
          <w:kern w:val="0"/>
          <w:szCs w:val="21"/>
        </w:rPr>
        <w:t>图8</w:t>
      </w:r>
      <w:r w:rsidR="00E17E11" w:rsidRPr="00C24719">
        <w:rPr>
          <w:rFonts w:ascii="楷体" w:eastAsia="楷体" w:hAnsi="楷体" w:cs="宋体"/>
          <w:color w:val="000000" w:themeColor="text1"/>
          <w:kern w:val="0"/>
          <w:szCs w:val="21"/>
        </w:rPr>
        <w:t xml:space="preserve"> </w:t>
      </w:r>
      <w:r w:rsidR="00E17E11" w:rsidRPr="00C24719">
        <w:rPr>
          <w:rFonts w:ascii="宋体" w:eastAsia="宋体" w:hAnsi="宋体" w:cs="宋体"/>
          <w:color w:val="000000" w:themeColor="text1"/>
          <w:kern w:val="0"/>
          <w:szCs w:val="21"/>
        </w:rPr>
        <w:t>所示</w:t>
      </w:r>
      <w:r w:rsidR="00E17E11" w:rsidRPr="00C24719">
        <w:rPr>
          <w:rFonts w:ascii="宋体" w:eastAsia="宋体" w:hAnsi="宋体" w:cs="宋体" w:hint="eastAsia"/>
          <w:color w:val="000000" w:themeColor="text1"/>
          <w:kern w:val="0"/>
          <w:szCs w:val="21"/>
        </w:rPr>
        <w:t>。</w:t>
      </w:r>
    </w:p>
    <w:p w14:paraId="3436CBCC" w14:textId="77777777" w:rsidR="00E17E11" w:rsidRPr="00C24719" w:rsidRDefault="00E17E11" w:rsidP="00E17E11">
      <w:pPr>
        <w:jc w:val="center"/>
        <w:rPr>
          <w:rFonts w:ascii="宋体" w:eastAsia="宋体" w:hAnsi="宋体" w:cs="宋体"/>
          <w:color w:val="000000" w:themeColor="text1"/>
          <w:kern w:val="0"/>
          <w:szCs w:val="21"/>
        </w:rPr>
      </w:pPr>
      <w:r w:rsidRPr="00C24719">
        <w:rPr>
          <w:rFonts w:ascii="宋体" w:eastAsia="宋体" w:hAnsi="宋体" w:cs="宋体"/>
          <w:noProof/>
          <w:color w:val="000000" w:themeColor="text1"/>
          <w:kern w:val="0"/>
          <w:szCs w:val="21"/>
        </w:rPr>
        <w:drawing>
          <wp:inline distT="0" distB="0" distL="0" distR="0" wp14:anchorId="5139F981" wp14:editId="021D2E0E">
            <wp:extent cx="3859200" cy="2246400"/>
            <wp:effectExtent l="0" t="0" r="8255" b="1905"/>
            <wp:docPr id="3" name="图片 3"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 箱线图&#10;&#10;描述已自动生成"/>
                    <pic:cNvPicPr/>
                  </pic:nvPicPr>
                  <pic:blipFill>
                    <a:blip r:embed="rId14">
                      <a:extLst>
                        <a:ext uri="{BEBA8EAE-BF5A-486C-A8C5-ECC9F3942E4B}">
                          <a14:imgProps xmlns:a14="http://schemas.microsoft.com/office/drawing/2010/main">
                            <a14:imgLayer r:embed="rId15">
                              <a14:imgEffect>
                                <a14:saturation sat="0"/>
                              </a14:imgEffect>
                            </a14:imgLayer>
                          </a14:imgProps>
                        </a:ext>
                      </a:extLst>
                    </a:blip>
                    <a:stretch>
                      <a:fillRect/>
                    </a:stretch>
                  </pic:blipFill>
                  <pic:spPr>
                    <a:xfrm>
                      <a:off x="0" y="0"/>
                      <a:ext cx="3859200" cy="2246400"/>
                    </a:xfrm>
                    <a:prstGeom prst="rect">
                      <a:avLst/>
                    </a:prstGeom>
                  </pic:spPr>
                </pic:pic>
              </a:graphicData>
            </a:graphic>
          </wp:inline>
        </w:drawing>
      </w:r>
    </w:p>
    <w:p w14:paraId="35351F69" w14:textId="501B238D" w:rsidR="00E17E11" w:rsidRPr="00C24719" w:rsidRDefault="00E17E11" w:rsidP="00E17E11">
      <w:pPr>
        <w:ind w:leftChars="200" w:left="630" w:hangingChars="100" w:hanging="210"/>
        <w:rPr>
          <w:rFonts w:ascii="楷体" w:eastAsia="楷体" w:hAnsi="楷体" w:cs="宋体"/>
          <w:color w:val="000000" w:themeColor="text1"/>
          <w:kern w:val="0"/>
          <w:szCs w:val="21"/>
        </w:rPr>
      </w:pPr>
      <w:r w:rsidRPr="00C24719">
        <w:rPr>
          <w:rFonts w:ascii="楷体" w:eastAsia="楷体" w:hAnsi="楷体" w:cs="宋体" w:hint="eastAsia"/>
          <w:color w:val="000000" w:themeColor="text1"/>
          <w:kern w:val="0"/>
          <w:szCs w:val="21"/>
        </w:rPr>
        <w:t>图</w:t>
      </w:r>
      <w:r w:rsidRPr="00C24719">
        <w:rPr>
          <w:rFonts w:ascii="楷体" w:eastAsia="楷体" w:hAnsi="楷体" w:cs="宋体"/>
          <w:color w:val="000000" w:themeColor="text1"/>
          <w:kern w:val="0"/>
          <w:szCs w:val="21"/>
        </w:rPr>
        <w:t xml:space="preserve">4 </w:t>
      </w:r>
      <w:r w:rsidRPr="00C24719">
        <w:rPr>
          <w:rFonts w:ascii="楷体" w:eastAsia="楷体" w:hAnsi="楷体" w:cs="宋体" w:hint="eastAsia"/>
          <w:color w:val="000000" w:themeColor="text1"/>
          <w:kern w:val="0"/>
          <w:szCs w:val="21"/>
        </w:rPr>
        <w:t>参数</w:t>
      </w:r>
      <w:r w:rsidRPr="00C24719">
        <w:rPr>
          <w:rFonts w:ascii="楷体" w:eastAsia="楷体" w:hAnsi="楷体" w:cs="宋体"/>
          <w:color w:val="000000" w:themeColor="text1"/>
          <w:kern w:val="0"/>
          <w:szCs w:val="21"/>
        </w:rPr>
        <w:t xml:space="preserve"> </w:t>
      </w:r>
      <m:oMath>
        <m:r>
          <w:rPr>
            <w:rFonts w:ascii="Cambria Math" w:eastAsia="楷体" w:hAnsi="Cambria Math" w:cs="宋体"/>
            <w:color w:val="000000" w:themeColor="text1"/>
            <w:kern w:val="0"/>
            <w:szCs w:val="21"/>
          </w:rPr>
          <m:t>ω</m:t>
        </m:r>
      </m:oMath>
      <w:r w:rsidRPr="00C24719">
        <w:rPr>
          <w:rFonts w:ascii="楷体" w:eastAsia="楷体" w:hAnsi="楷体" w:cs="宋体"/>
          <w:color w:val="000000" w:themeColor="text1"/>
          <w:kern w:val="0"/>
          <w:szCs w:val="24"/>
        </w:rPr>
        <w:t xml:space="preserve"> </w:t>
      </w:r>
      <w:r w:rsidRPr="00C24719">
        <w:rPr>
          <w:rFonts w:ascii="楷体" w:eastAsia="楷体" w:hAnsi="楷体" w:cs="宋体" w:hint="eastAsia"/>
          <w:color w:val="000000" w:themeColor="text1"/>
          <w:kern w:val="0"/>
          <w:szCs w:val="24"/>
        </w:rPr>
        <w:t>不同取值下收益率序列统计量数据的箱型图</w:t>
      </w:r>
    </w:p>
    <w:p w14:paraId="711AFA05" w14:textId="2EDF3069" w:rsidR="00E17E11" w:rsidRPr="00C24719" w:rsidRDefault="00B730FF" w:rsidP="00E17E11">
      <w:pPr>
        <w:ind w:firstLine="420"/>
        <w:rPr>
          <w:rFonts w:ascii="宋体" w:eastAsia="宋体" w:hAnsi="宋体" w:cs="宋体"/>
          <w:color w:val="000000" w:themeColor="text1"/>
          <w:kern w:val="0"/>
          <w:szCs w:val="21"/>
        </w:rPr>
      </w:pPr>
      <w:r w:rsidRPr="00C24719">
        <w:rPr>
          <w:rFonts w:ascii="宋体" w:eastAsia="宋体" w:hAnsi="宋体" w:cs="宋体" w:hint="eastAsia"/>
          <w:color w:val="000000" w:themeColor="text1"/>
          <w:kern w:val="0"/>
          <w:szCs w:val="21"/>
        </w:rPr>
        <w:t>首先，我们观察系统环境参数（</w:t>
      </w:r>
      <m:oMath>
        <m:r>
          <m:rPr>
            <m:sty m:val="p"/>
          </m:rPr>
          <w:rPr>
            <w:rFonts w:ascii="Cambria Math" w:eastAsia="宋体" w:hAnsi="Cambria Math" w:cs="宋体"/>
            <w:color w:val="000000" w:themeColor="text1"/>
            <w:kern w:val="0"/>
            <w:szCs w:val="21"/>
          </w:rPr>
          <m:t>ω</m:t>
        </m:r>
      </m:oMath>
      <w:r w:rsidRPr="00C24719">
        <w:rPr>
          <w:rFonts w:ascii="宋体" w:eastAsia="宋体" w:hAnsi="宋体" w:cs="宋体"/>
          <w:color w:val="000000" w:themeColor="text1"/>
          <w:kern w:val="0"/>
          <w:szCs w:val="21"/>
        </w:rPr>
        <w:t>和</w:t>
      </w:r>
      <m:oMath>
        <m:r>
          <w:rPr>
            <w:rFonts w:ascii="Cambria Math" w:eastAsia="宋体" w:hAnsi="Cambria Math" w:cs="宋体"/>
            <w:color w:val="000000" w:themeColor="text1"/>
            <w:kern w:val="0"/>
            <w:szCs w:val="21"/>
          </w:rPr>
          <m:t>τ</m:t>
        </m:r>
      </m:oMath>
      <w:r w:rsidRPr="00C24719">
        <w:rPr>
          <w:rFonts w:ascii="宋体" w:eastAsia="宋体" w:hAnsi="宋体" w:cs="宋体" w:hint="eastAsia"/>
          <w:color w:val="000000" w:themeColor="text1"/>
          <w:kern w:val="0"/>
          <w:szCs w:val="21"/>
        </w:rPr>
        <w:t>）</w:t>
      </w:r>
      <w:r w:rsidR="00247B86" w:rsidRPr="00C24719">
        <w:rPr>
          <w:rFonts w:ascii="宋体" w:eastAsia="宋体" w:hAnsi="宋体" w:cs="宋体" w:hint="eastAsia"/>
          <w:color w:val="000000" w:themeColor="text1"/>
          <w:kern w:val="0"/>
          <w:szCs w:val="21"/>
        </w:rPr>
        <w:t>改变时，市场价格波动特征</w:t>
      </w:r>
      <w:r w:rsidR="00853269" w:rsidRPr="00C24719">
        <w:rPr>
          <w:rFonts w:ascii="宋体" w:eastAsia="宋体" w:hAnsi="宋体" w:cs="宋体" w:hint="eastAsia"/>
          <w:color w:val="000000" w:themeColor="text1"/>
          <w:kern w:val="0"/>
          <w:szCs w:val="21"/>
        </w:rPr>
        <w:t>数据的</w:t>
      </w:r>
      <w:r w:rsidR="00247B86" w:rsidRPr="00C24719">
        <w:rPr>
          <w:rFonts w:ascii="宋体" w:eastAsia="宋体" w:hAnsi="宋体" w:cs="宋体" w:hint="eastAsia"/>
          <w:color w:val="000000" w:themeColor="text1"/>
          <w:kern w:val="0"/>
          <w:szCs w:val="21"/>
        </w:rPr>
        <w:t>变化情况。</w:t>
      </w:r>
      <w:r w:rsidRPr="00C24719">
        <w:rPr>
          <w:rFonts w:ascii="楷体" w:eastAsia="楷体" w:hAnsi="楷体" w:cs="宋体" w:hint="eastAsia"/>
          <w:color w:val="000000" w:themeColor="text1"/>
          <w:kern w:val="0"/>
          <w:szCs w:val="21"/>
        </w:rPr>
        <w:t xml:space="preserve"> </w:t>
      </w:r>
      <w:r w:rsidR="00E17E11" w:rsidRPr="00C24719">
        <w:rPr>
          <w:rFonts w:ascii="楷体" w:eastAsia="楷体" w:hAnsi="楷体" w:cs="宋体" w:hint="eastAsia"/>
          <w:color w:val="000000" w:themeColor="text1"/>
          <w:kern w:val="0"/>
          <w:szCs w:val="21"/>
        </w:rPr>
        <w:t>图</w:t>
      </w:r>
      <w:r w:rsidR="00E17E11" w:rsidRPr="00C24719">
        <w:rPr>
          <w:rFonts w:ascii="楷体" w:eastAsia="楷体" w:hAnsi="楷体" w:cs="宋体"/>
          <w:color w:val="000000" w:themeColor="text1"/>
          <w:kern w:val="0"/>
          <w:szCs w:val="21"/>
        </w:rPr>
        <w:t xml:space="preserve">4 </w:t>
      </w:r>
      <w:r w:rsidR="00E17E11" w:rsidRPr="00C24719">
        <w:rPr>
          <w:rFonts w:ascii="宋体" w:eastAsia="宋体" w:hAnsi="宋体" w:cs="宋体" w:hint="eastAsia"/>
          <w:color w:val="000000" w:themeColor="text1"/>
          <w:kern w:val="0"/>
          <w:szCs w:val="21"/>
        </w:rPr>
        <w:t>表明随着</w:t>
      </w:r>
      <w:r w:rsidR="005A126A" w:rsidRPr="00C24719">
        <w:rPr>
          <w:rFonts w:ascii="宋体" w:eastAsia="宋体" w:hAnsi="宋体" w:cs="宋体" w:hint="eastAsia"/>
          <w:color w:val="000000" w:themeColor="text1"/>
          <w:kern w:val="0"/>
          <w:szCs w:val="21"/>
        </w:rPr>
        <w:t xml:space="preserve">切换强度 </w:t>
      </w:r>
      <m:oMath>
        <m:r>
          <w:rPr>
            <w:rFonts w:ascii="Cambria Math" w:eastAsia="宋体" w:hAnsi="Cambria Math" w:cs="宋体"/>
            <w:color w:val="000000" w:themeColor="text1"/>
            <w:kern w:val="0"/>
            <w:szCs w:val="21"/>
          </w:rPr>
          <m:t>ω</m:t>
        </m:r>
        <m:r>
          <m:rPr>
            <m:sty m:val="p"/>
          </m:rPr>
          <w:rPr>
            <w:rFonts w:ascii="Cambria Math" w:eastAsia="宋体" w:hAnsi="Cambria Math" w:cs="宋体"/>
            <w:color w:val="000000" w:themeColor="text1"/>
            <w:kern w:val="0"/>
            <w:szCs w:val="21"/>
          </w:rPr>
          <m:t xml:space="preserve"> </m:t>
        </m:r>
      </m:oMath>
      <w:r w:rsidR="00E17E11" w:rsidRPr="00C24719">
        <w:rPr>
          <w:rFonts w:ascii="宋体" w:eastAsia="宋体" w:hAnsi="宋体" w:cs="宋体" w:hint="eastAsia"/>
          <w:color w:val="000000" w:themeColor="text1"/>
          <w:kern w:val="0"/>
          <w:szCs w:val="21"/>
        </w:rPr>
        <w:t>取值变大，收益率均值的离群点显著增多，方差、峰度和偏度</w:t>
      </w:r>
      <w:r w:rsidR="004E12B4" w:rsidRPr="00C24719">
        <w:rPr>
          <w:rFonts w:ascii="宋体" w:eastAsia="宋体" w:hAnsi="宋体" w:cs="宋体" w:hint="eastAsia"/>
          <w:color w:val="000000" w:themeColor="text1"/>
          <w:kern w:val="0"/>
          <w:szCs w:val="21"/>
        </w:rPr>
        <w:t>箱体高度</w:t>
      </w:r>
      <w:r w:rsidR="00E17E11" w:rsidRPr="00C24719">
        <w:rPr>
          <w:rFonts w:ascii="宋体" w:eastAsia="宋体" w:hAnsi="宋体" w:cs="宋体" w:hint="eastAsia"/>
          <w:color w:val="000000" w:themeColor="text1"/>
          <w:kern w:val="0"/>
          <w:szCs w:val="21"/>
        </w:rPr>
        <w:t>增</w:t>
      </w:r>
      <w:r w:rsidR="004E12B4" w:rsidRPr="00C24719">
        <w:rPr>
          <w:rFonts w:ascii="宋体" w:eastAsia="宋体" w:hAnsi="宋体" w:cs="宋体" w:hint="eastAsia"/>
          <w:color w:val="000000" w:themeColor="text1"/>
          <w:kern w:val="0"/>
          <w:szCs w:val="21"/>
        </w:rPr>
        <w:t>加</w:t>
      </w:r>
      <w:r w:rsidR="00E17E11" w:rsidRPr="00C24719">
        <w:rPr>
          <w:rFonts w:ascii="宋体" w:eastAsia="宋体" w:hAnsi="宋体" w:cs="宋体" w:hint="eastAsia"/>
          <w:color w:val="000000" w:themeColor="text1"/>
          <w:kern w:val="0"/>
          <w:szCs w:val="21"/>
        </w:rPr>
        <w:t>，说明数据点的分布愈加离散</w:t>
      </w:r>
      <w:r w:rsidR="005A126A" w:rsidRPr="00C24719">
        <w:rPr>
          <w:rFonts w:ascii="宋体" w:eastAsia="宋体" w:hAnsi="宋体" w:cs="宋体" w:hint="eastAsia"/>
          <w:color w:val="000000" w:themeColor="text1"/>
          <w:kern w:val="0"/>
          <w:szCs w:val="21"/>
        </w:rPr>
        <w:t>，每轮实验产生的价格序列波动特征的变化</w:t>
      </w:r>
      <w:r w:rsidR="00D463E4" w:rsidRPr="00C24719">
        <w:rPr>
          <w:rFonts w:ascii="宋体" w:eastAsia="宋体" w:hAnsi="宋体" w:cs="宋体" w:hint="eastAsia"/>
          <w:color w:val="000000" w:themeColor="text1"/>
          <w:kern w:val="0"/>
          <w:szCs w:val="21"/>
        </w:rPr>
        <w:t>增强</w:t>
      </w:r>
      <w:r w:rsidR="005A126A" w:rsidRPr="00C24719">
        <w:rPr>
          <w:rFonts w:ascii="宋体" w:eastAsia="宋体" w:hAnsi="宋体" w:cs="宋体" w:hint="eastAsia"/>
          <w:color w:val="000000" w:themeColor="text1"/>
          <w:kern w:val="0"/>
          <w:szCs w:val="21"/>
        </w:rPr>
        <w:t>。</w:t>
      </w:r>
      <w:r w:rsidR="00E17E11" w:rsidRPr="00C24719">
        <w:rPr>
          <w:rFonts w:ascii="楷体" w:eastAsia="楷体" w:hAnsi="楷体" w:cs="宋体" w:hint="eastAsia"/>
          <w:color w:val="000000" w:themeColor="text1"/>
          <w:kern w:val="0"/>
          <w:szCs w:val="21"/>
        </w:rPr>
        <w:t>图</w:t>
      </w:r>
      <w:r w:rsidR="00E17E11" w:rsidRPr="00C24719">
        <w:rPr>
          <w:rFonts w:ascii="楷体" w:eastAsia="楷体" w:hAnsi="楷体" w:cs="宋体"/>
          <w:color w:val="000000" w:themeColor="text1"/>
          <w:kern w:val="0"/>
          <w:szCs w:val="21"/>
        </w:rPr>
        <w:t>5</w:t>
      </w:r>
      <w:r w:rsidR="00E17E11" w:rsidRPr="00C24719">
        <w:rPr>
          <w:rFonts w:ascii="宋体" w:eastAsia="宋体" w:hAnsi="宋体" w:cs="宋体" w:hint="eastAsia"/>
          <w:color w:val="000000" w:themeColor="text1"/>
          <w:kern w:val="0"/>
          <w:szCs w:val="21"/>
        </w:rPr>
        <w:t>表明随着</w:t>
      </w:r>
      <w:r w:rsidR="005A126A" w:rsidRPr="00C24719">
        <w:rPr>
          <w:rFonts w:ascii="宋体" w:eastAsia="宋体" w:hAnsi="宋体" w:cs="宋体" w:hint="eastAsia"/>
          <w:color w:val="000000" w:themeColor="text1"/>
          <w:kern w:val="0"/>
          <w:szCs w:val="21"/>
        </w:rPr>
        <w:t xml:space="preserve">需求敏感度 </w:t>
      </w:r>
      <m:oMath>
        <m:r>
          <w:rPr>
            <w:rFonts w:ascii="Cambria Math" w:eastAsia="宋体" w:hAnsi="Cambria Math" w:cs="宋体"/>
            <w:color w:val="000000" w:themeColor="text1"/>
            <w:kern w:val="0"/>
            <w:szCs w:val="21"/>
          </w:rPr>
          <m:t>τ</m:t>
        </m:r>
      </m:oMath>
      <w:r w:rsidR="00E17E11" w:rsidRPr="00C24719">
        <w:rPr>
          <w:rFonts w:ascii="宋体" w:eastAsia="宋体" w:hAnsi="宋体" w:cs="宋体" w:hint="eastAsia"/>
          <w:color w:val="000000" w:themeColor="text1"/>
          <w:kern w:val="0"/>
          <w:szCs w:val="21"/>
        </w:rPr>
        <w:t>取值增大，每轮实验的收益率分布的方差数据离散程度显著增大，且峰度和偏度的离群值</w:t>
      </w:r>
      <w:r w:rsidR="005A126A" w:rsidRPr="00C24719">
        <w:rPr>
          <w:rFonts w:ascii="宋体" w:eastAsia="宋体" w:hAnsi="宋体" w:cs="宋体" w:hint="eastAsia"/>
          <w:color w:val="000000" w:themeColor="text1"/>
          <w:kern w:val="0"/>
          <w:szCs w:val="21"/>
        </w:rPr>
        <w:t>数量</w:t>
      </w:r>
      <w:r w:rsidR="00E17E11" w:rsidRPr="00C24719">
        <w:rPr>
          <w:rFonts w:ascii="宋体" w:eastAsia="宋体" w:hAnsi="宋体" w:cs="宋体" w:hint="eastAsia"/>
          <w:color w:val="000000" w:themeColor="text1"/>
          <w:kern w:val="0"/>
          <w:szCs w:val="21"/>
        </w:rPr>
        <w:t>增多</w:t>
      </w:r>
      <w:r w:rsidR="005A126A" w:rsidRPr="00C24719">
        <w:rPr>
          <w:rFonts w:ascii="宋体" w:eastAsia="宋体" w:hAnsi="宋体" w:cs="宋体" w:hint="eastAsia"/>
          <w:color w:val="000000" w:themeColor="text1"/>
          <w:kern w:val="0"/>
          <w:szCs w:val="21"/>
        </w:rPr>
        <w:t>，变动幅度</w:t>
      </w:r>
      <w:r w:rsidR="00D463E4" w:rsidRPr="00C24719">
        <w:rPr>
          <w:rFonts w:ascii="宋体" w:eastAsia="宋体" w:hAnsi="宋体" w:cs="宋体" w:hint="eastAsia"/>
          <w:color w:val="000000" w:themeColor="text1"/>
          <w:kern w:val="0"/>
          <w:szCs w:val="21"/>
        </w:rPr>
        <w:t>相应增大</w:t>
      </w:r>
      <w:r w:rsidR="005A126A" w:rsidRPr="00C24719">
        <w:rPr>
          <w:rFonts w:ascii="宋体" w:eastAsia="宋体" w:hAnsi="宋体" w:cs="宋体" w:hint="eastAsia"/>
          <w:color w:val="000000" w:themeColor="text1"/>
          <w:kern w:val="0"/>
          <w:szCs w:val="21"/>
        </w:rPr>
        <w:t>。因此随着</w:t>
      </w:r>
      <m:oMath>
        <m:r>
          <w:rPr>
            <w:rFonts w:ascii="Cambria Math" w:eastAsia="宋体" w:hAnsi="Cambria Math" w:cs="宋体"/>
            <w:color w:val="000000" w:themeColor="text1"/>
            <w:kern w:val="0"/>
            <w:szCs w:val="21"/>
          </w:rPr>
          <m:t>τ</m:t>
        </m:r>
      </m:oMath>
      <w:r w:rsidR="005A126A" w:rsidRPr="00C24719">
        <w:rPr>
          <w:rFonts w:ascii="宋体" w:eastAsia="宋体" w:hAnsi="宋体" w:cs="宋体" w:hint="eastAsia"/>
          <w:color w:val="000000" w:themeColor="text1"/>
          <w:kern w:val="0"/>
          <w:szCs w:val="21"/>
        </w:rPr>
        <w:t>取值增加，价格形成过程</w:t>
      </w:r>
      <w:r w:rsidR="005A126A" w:rsidRPr="00C24719">
        <w:rPr>
          <w:rFonts w:ascii="宋体" w:eastAsia="宋体" w:hAnsi="宋体" w:cs="宋体" w:hint="eastAsia"/>
          <w:color w:val="000000" w:themeColor="text1"/>
          <w:kern w:val="0"/>
          <w:szCs w:val="21"/>
        </w:rPr>
        <w:lastRenderedPageBreak/>
        <w:t>中</w:t>
      </w:r>
      <w:r w:rsidR="00594C64" w:rsidRPr="00C24719">
        <w:rPr>
          <w:rFonts w:ascii="宋体" w:eastAsia="宋体" w:hAnsi="宋体" w:cs="宋体" w:hint="eastAsia"/>
          <w:color w:val="000000" w:themeColor="text1"/>
          <w:kern w:val="0"/>
          <w:szCs w:val="21"/>
        </w:rPr>
        <w:t>对订单需求敏感度增加，市场流动性降低，此时</w:t>
      </w:r>
      <w:r w:rsidR="00E17E11" w:rsidRPr="00C24719">
        <w:rPr>
          <w:rFonts w:ascii="宋体" w:eastAsia="宋体" w:hAnsi="宋体" w:cs="宋体" w:hint="eastAsia"/>
          <w:color w:val="000000" w:themeColor="text1"/>
          <w:kern w:val="0"/>
          <w:szCs w:val="21"/>
        </w:rPr>
        <w:t>每轮实验产生的价格序列</w:t>
      </w:r>
      <w:r w:rsidR="00594C64" w:rsidRPr="00C24719">
        <w:rPr>
          <w:rFonts w:ascii="宋体" w:eastAsia="宋体" w:hAnsi="宋体" w:cs="宋体" w:hint="eastAsia"/>
          <w:color w:val="000000" w:themeColor="text1"/>
          <w:kern w:val="0"/>
          <w:szCs w:val="21"/>
        </w:rPr>
        <w:t>波动幅度增大</w:t>
      </w:r>
      <w:r w:rsidR="00E17E11" w:rsidRPr="00C24719">
        <w:rPr>
          <w:rFonts w:ascii="宋体" w:eastAsia="宋体" w:hAnsi="宋体" w:cs="宋体" w:hint="eastAsia"/>
          <w:color w:val="000000" w:themeColor="text1"/>
          <w:kern w:val="0"/>
          <w:szCs w:val="21"/>
        </w:rPr>
        <w:t>。</w:t>
      </w:r>
    </w:p>
    <w:p w14:paraId="62FF43FF" w14:textId="77777777" w:rsidR="00E17E11" w:rsidRPr="00C24719" w:rsidRDefault="00E17E11" w:rsidP="00E17E11">
      <w:pPr>
        <w:jc w:val="center"/>
        <w:rPr>
          <w:rFonts w:ascii="宋体" w:eastAsia="宋体" w:hAnsi="宋体" w:cs="宋体"/>
          <w:color w:val="000000" w:themeColor="text1"/>
          <w:kern w:val="0"/>
          <w:szCs w:val="21"/>
        </w:rPr>
      </w:pPr>
      <w:r w:rsidRPr="00C24719">
        <w:rPr>
          <w:rFonts w:ascii="宋体" w:eastAsia="宋体" w:hAnsi="宋体" w:cs="宋体"/>
          <w:noProof/>
          <w:color w:val="000000" w:themeColor="text1"/>
          <w:kern w:val="0"/>
          <w:szCs w:val="21"/>
        </w:rPr>
        <w:drawing>
          <wp:inline distT="0" distB="0" distL="0" distR="0" wp14:anchorId="41721101" wp14:editId="39C40B5F">
            <wp:extent cx="3945600" cy="2260800"/>
            <wp:effectExtent l="0" t="0" r="0" b="6350"/>
            <wp:docPr id="4" name="图片 4" descr="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箱线图&#10;&#10;描述已自动生成"/>
                    <pic:cNvPicPr/>
                  </pic:nvPicPr>
                  <pic:blipFill>
                    <a:blip r:embed="rId16">
                      <a:extLst>
                        <a:ext uri="{BEBA8EAE-BF5A-486C-A8C5-ECC9F3942E4B}">
                          <a14:imgProps xmlns:a14="http://schemas.microsoft.com/office/drawing/2010/main">
                            <a14:imgLayer r:embed="rId17">
                              <a14:imgEffect>
                                <a14:saturation sat="0"/>
                              </a14:imgEffect>
                            </a14:imgLayer>
                          </a14:imgProps>
                        </a:ext>
                      </a:extLst>
                    </a:blip>
                    <a:stretch>
                      <a:fillRect/>
                    </a:stretch>
                  </pic:blipFill>
                  <pic:spPr>
                    <a:xfrm>
                      <a:off x="0" y="0"/>
                      <a:ext cx="3945600" cy="2260800"/>
                    </a:xfrm>
                    <a:prstGeom prst="rect">
                      <a:avLst/>
                    </a:prstGeom>
                  </pic:spPr>
                </pic:pic>
              </a:graphicData>
            </a:graphic>
          </wp:inline>
        </w:drawing>
      </w:r>
    </w:p>
    <w:p w14:paraId="75E08598" w14:textId="56099CAA" w:rsidR="00E17E11" w:rsidRPr="00C24719" w:rsidRDefault="00E17E11" w:rsidP="00E17E11">
      <w:pPr>
        <w:ind w:leftChars="200" w:left="630" w:hangingChars="100" w:hanging="210"/>
        <w:rPr>
          <w:rFonts w:ascii="楷体" w:eastAsia="楷体" w:hAnsi="楷体" w:cs="宋体"/>
          <w:color w:val="000000" w:themeColor="text1"/>
          <w:kern w:val="0"/>
          <w:szCs w:val="21"/>
        </w:rPr>
      </w:pPr>
      <w:r w:rsidRPr="00C24719">
        <w:rPr>
          <w:rFonts w:ascii="楷体" w:eastAsia="楷体" w:hAnsi="楷体" w:cs="宋体" w:hint="eastAsia"/>
          <w:color w:val="000000" w:themeColor="text1"/>
          <w:kern w:val="0"/>
          <w:szCs w:val="21"/>
        </w:rPr>
        <w:t>图</w:t>
      </w:r>
      <w:r w:rsidRPr="00C24719">
        <w:rPr>
          <w:rFonts w:ascii="楷体" w:eastAsia="楷体" w:hAnsi="楷体" w:cs="宋体"/>
          <w:color w:val="000000" w:themeColor="text1"/>
          <w:kern w:val="0"/>
          <w:szCs w:val="21"/>
        </w:rPr>
        <w:t xml:space="preserve">5 </w:t>
      </w:r>
      <w:r w:rsidRPr="00C24719">
        <w:rPr>
          <w:rFonts w:ascii="楷体" w:eastAsia="楷体" w:hAnsi="楷体" w:cs="宋体" w:hint="eastAsia"/>
          <w:color w:val="000000" w:themeColor="text1"/>
          <w:kern w:val="0"/>
          <w:szCs w:val="21"/>
        </w:rPr>
        <w:t>参数</w:t>
      </w:r>
      <w:r w:rsidRPr="00C24719">
        <w:rPr>
          <w:rFonts w:ascii="楷体" w:eastAsia="楷体" w:hAnsi="楷体" w:cs="宋体"/>
          <w:color w:val="000000" w:themeColor="text1"/>
          <w:kern w:val="0"/>
          <w:szCs w:val="21"/>
        </w:rPr>
        <w:t xml:space="preserve"> </w:t>
      </w:r>
      <m:oMath>
        <m:r>
          <w:rPr>
            <w:rFonts w:ascii="Cambria Math" w:eastAsia="楷体" w:hAnsi="Cambria Math" w:cs="宋体"/>
            <w:color w:val="000000" w:themeColor="text1"/>
            <w:kern w:val="0"/>
            <w:szCs w:val="21"/>
          </w:rPr>
          <m:t>τ</m:t>
        </m:r>
      </m:oMath>
      <w:r w:rsidRPr="00C24719">
        <w:rPr>
          <w:rFonts w:ascii="楷体" w:eastAsia="楷体" w:hAnsi="楷体" w:cs="宋体"/>
          <w:color w:val="000000" w:themeColor="text1"/>
          <w:kern w:val="0"/>
          <w:szCs w:val="24"/>
        </w:rPr>
        <w:t xml:space="preserve"> </w:t>
      </w:r>
      <w:r w:rsidRPr="00C24719">
        <w:rPr>
          <w:rFonts w:ascii="楷体" w:eastAsia="楷体" w:hAnsi="楷体" w:cs="宋体" w:hint="eastAsia"/>
          <w:color w:val="000000" w:themeColor="text1"/>
          <w:kern w:val="0"/>
          <w:szCs w:val="24"/>
        </w:rPr>
        <w:t>不同取值下收益率序列统计量数据的箱型图</w:t>
      </w:r>
    </w:p>
    <w:p w14:paraId="1C885ADA" w14:textId="77777777" w:rsidR="00F43265" w:rsidRPr="00C24719" w:rsidRDefault="00F43265" w:rsidP="00F43265">
      <w:pPr>
        <w:jc w:val="center"/>
        <w:rPr>
          <w:rFonts w:ascii="宋体" w:eastAsia="宋体" w:hAnsi="宋体" w:cs="宋体"/>
          <w:color w:val="000000" w:themeColor="text1"/>
          <w:kern w:val="0"/>
          <w:szCs w:val="21"/>
        </w:rPr>
      </w:pPr>
      <w:r w:rsidRPr="00C24719">
        <w:rPr>
          <w:rFonts w:ascii="宋体" w:eastAsia="宋体" w:hAnsi="宋体" w:cs="宋体"/>
          <w:noProof/>
          <w:color w:val="000000" w:themeColor="text1"/>
          <w:kern w:val="0"/>
          <w:szCs w:val="21"/>
        </w:rPr>
        <w:drawing>
          <wp:inline distT="0" distB="0" distL="0" distR="0" wp14:anchorId="713B4F72" wp14:editId="5BD5B818">
            <wp:extent cx="3834000" cy="2246400"/>
            <wp:effectExtent l="0" t="0" r="0" b="1905"/>
            <wp:docPr id="5" name="图片 5"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表, 箱线图&#10;&#10;描述已自动生成"/>
                    <pic:cNvPicPr/>
                  </pic:nvPicPr>
                  <pic:blipFill>
                    <a:blip r:embed="rId18">
                      <a:extLst>
                        <a:ext uri="{BEBA8EAE-BF5A-486C-A8C5-ECC9F3942E4B}">
                          <a14:imgProps xmlns:a14="http://schemas.microsoft.com/office/drawing/2010/main">
                            <a14:imgLayer r:embed="rId19">
                              <a14:imgEffect>
                                <a14:saturation sat="0"/>
                              </a14:imgEffect>
                            </a14:imgLayer>
                          </a14:imgProps>
                        </a:ext>
                      </a:extLst>
                    </a:blip>
                    <a:stretch>
                      <a:fillRect/>
                    </a:stretch>
                  </pic:blipFill>
                  <pic:spPr>
                    <a:xfrm>
                      <a:off x="0" y="0"/>
                      <a:ext cx="3834000" cy="2246400"/>
                    </a:xfrm>
                    <a:prstGeom prst="rect">
                      <a:avLst/>
                    </a:prstGeom>
                  </pic:spPr>
                </pic:pic>
              </a:graphicData>
            </a:graphic>
          </wp:inline>
        </w:drawing>
      </w:r>
    </w:p>
    <w:p w14:paraId="34EB6291" w14:textId="2A3E503D" w:rsidR="00E17E11" w:rsidRPr="00C24719" w:rsidRDefault="00F43265" w:rsidP="00F43265">
      <w:pPr>
        <w:ind w:firstLine="420"/>
        <w:rPr>
          <w:rFonts w:ascii="宋体" w:eastAsia="宋体" w:hAnsi="宋体" w:cs="宋体"/>
          <w:color w:val="000000" w:themeColor="text1"/>
          <w:kern w:val="0"/>
          <w:szCs w:val="21"/>
        </w:rPr>
      </w:pPr>
      <w:r w:rsidRPr="00C24719">
        <w:rPr>
          <w:rFonts w:ascii="楷体" w:eastAsia="楷体" w:hAnsi="楷体" w:cs="宋体" w:hint="eastAsia"/>
          <w:color w:val="000000" w:themeColor="text1"/>
          <w:kern w:val="0"/>
          <w:szCs w:val="21"/>
        </w:rPr>
        <w:t>图</w:t>
      </w:r>
      <w:r w:rsidRPr="00C24719">
        <w:rPr>
          <w:rFonts w:ascii="楷体" w:eastAsia="楷体" w:hAnsi="楷体" w:cs="宋体"/>
          <w:color w:val="000000" w:themeColor="text1"/>
          <w:kern w:val="0"/>
          <w:szCs w:val="21"/>
        </w:rPr>
        <w:t xml:space="preserve">6 </w:t>
      </w:r>
      <w:r w:rsidRPr="00C24719">
        <w:rPr>
          <w:rFonts w:ascii="楷体" w:eastAsia="楷体" w:hAnsi="楷体" w:cs="宋体" w:hint="eastAsia"/>
          <w:color w:val="000000" w:themeColor="text1"/>
          <w:kern w:val="0"/>
          <w:szCs w:val="21"/>
        </w:rPr>
        <w:t>参数</w:t>
      </w:r>
      <w:r w:rsidRPr="00C24719">
        <w:rPr>
          <w:rFonts w:ascii="楷体" w:eastAsia="楷体" w:hAnsi="楷体" w:cs="宋体"/>
          <w:color w:val="000000" w:themeColor="text1"/>
          <w:kern w:val="0"/>
          <w:szCs w:val="21"/>
        </w:rPr>
        <w:t xml:space="preserve"> </w:t>
      </w:r>
      <m:oMath>
        <m:r>
          <w:rPr>
            <w:rFonts w:ascii="Cambria Math" w:eastAsia="宋体" w:hAnsi="Cambria Math" w:cs="宋体"/>
            <w:color w:val="000000" w:themeColor="text1"/>
            <w:kern w:val="0"/>
            <w:szCs w:val="21"/>
          </w:rPr>
          <m:t>η</m:t>
        </m:r>
      </m:oMath>
      <w:r w:rsidRPr="00C24719">
        <w:rPr>
          <w:rFonts w:ascii="楷体" w:eastAsia="楷体" w:hAnsi="楷体" w:cs="宋体"/>
          <w:color w:val="000000" w:themeColor="text1"/>
          <w:kern w:val="0"/>
          <w:szCs w:val="24"/>
        </w:rPr>
        <w:t xml:space="preserve"> </w:t>
      </w:r>
      <w:r w:rsidRPr="00C24719">
        <w:rPr>
          <w:rFonts w:ascii="楷体" w:eastAsia="楷体" w:hAnsi="楷体" w:cs="宋体" w:hint="eastAsia"/>
          <w:color w:val="000000" w:themeColor="text1"/>
          <w:kern w:val="0"/>
          <w:szCs w:val="24"/>
        </w:rPr>
        <w:t>不同取值下收益率序列统计量数据的箱型图</w:t>
      </w:r>
    </w:p>
    <w:p w14:paraId="42549548" w14:textId="77777777" w:rsidR="00F43265" w:rsidRPr="00C24719" w:rsidRDefault="00F43265" w:rsidP="00F43265">
      <w:pPr>
        <w:jc w:val="center"/>
        <w:rPr>
          <w:rFonts w:ascii="宋体" w:eastAsia="宋体" w:hAnsi="宋体"/>
          <w:color w:val="000000" w:themeColor="text1"/>
        </w:rPr>
      </w:pPr>
      <w:r w:rsidRPr="00C24719">
        <w:rPr>
          <w:rFonts w:ascii="宋体" w:eastAsia="宋体" w:hAnsi="宋体"/>
          <w:noProof/>
          <w:color w:val="000000" w:themeColor="text1"/>
        </w:rPr>
        <w:drawing>
          <wp:inline distT="0" distB="0" distL="0" distR="0" wp14:anchorId="25D862A6" wp14:editId="310452CD">
            <wp:extent cx="3902400" cy="2246400"/>
            <wp:effectExtent l="0" t="0" r="3175" b="1905"/>
            <wp:docPr id="7" name="图片 7"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表, 箱线图&#10;&#10;描述已自动生成"/>
                    <pic:cNvPicPr/>
                  </pic:nvPicPr>
                  <pic:blipFill>
                    <a:blip r:embed="rId20">
                      <a:extLst>
                        <a:ext uri="{BEBA8EAE-BF5A-486C-A8C5-ECC9F3942E4B}">
                          <a14:imgProps xmlns:a14="http://schemas.microsoft.com/office/drawing/2010/main">
                            <a14:imgLayer r:embed="rId21">
                              <a14:imgEffect>
                                <a14:saturation sat="0"/>
                              </a14:imgEffect>
                            </a14:imgLayer>
                          </a14:imgProps>
                        </a:ext>
                      </a:extLst>
                    </a:blip>
                    <a:stretch>
                      <a:fillRect/>
                    </a:stretch>
                  </pic:blipFill>
                  <pic:spPr>
                    <a:xfrm>
                      <a:off x="0" y="0"/>
                      <a:ext cx="3902400" cy="2246400"/>
                    </a:xfrm>
                    <a:prstGeom prst="rect">
                      <a:avLst/>
                    </a:prstGeom>
                  </pic:spPr>
                </pic:pic>
              </a:graphicData>
            </a:graphic>
          </wp:inline>
        </w:drawing>
      </w:r>
    </w:p>
    <w:p w14:paraId="41EFC153" w14:textId="06421EC7" w:rsidR="00F43265" w:rsidRPr="00C24719" w:rsidRDefault="00F43265" w:rsidP="00F43265">
      <w:pPr>
        <w:ind w:leftChars="200" w:left="630" w:hangingChars="100" w:hanging="210"/>
        <w:rPr>
          <w:rFonts w:ascii="楷体" w:eastAsia="楷体" w:hAnsi="楷体" w:cs="宋体"/>
          <w:color w:val="000000" w:themeColor="text1"/>
          <w:kern w:val="0"/>
          <w:szCs w:val="21"/>
        </w:rPr>
      </w:pPr>
      <w:r w:rsidRPr="00C24719">
        <w:rPr>
          <w:rFonts w:ascii="楷体" w:eastAsia="楷体" w:hAnsi="楷体" w:cs="宋体" w:hint="eastAsia"/>
          <w:color w:val="000000" w:themeColor="text1"/>
          <w:kern w:val="0"/>
          <w:szCs w:val="21"/>
        </w:rPr>
        <w:t>图</w:t>
      </w:r>
      <w:r w:rsidRPr="00C24719">
        <w:rPr>
          <w:rFonts w:ascii="楷体" w:eastAsia="楷体" w:hAnsi="楷体" w:cs="宋体"/>
          <w:color w:val="000000" w:themeColor="text1"/>
          <w:kern w:val="0"/>
          <w:szCs w:val="21"/>
        </w:rPr>
        <w:t xml:space="preserve">7 </w:t>
      </w:r>
      <w:r w:rsidRPr="00C24719">
        <w:rPr>
          <w:rFonts w:ascii="楷体" w:eastAsia="楷体" w:hAnsi="楷体" w:cs="宋体" w:hint="eastAsia"/>
          <w:color w:val="000000" w:themeColor="text1"/>
          <w:kern w:val="0"/>
          <w:szCs w:val="21"/>
        </w:rPr>
        <w:t>参数</w:t>
      </w:r>
      <w:r w:rsidRPr="00C24719">
        <w:rPr>
          <w:rFonts w:ascii="楷体" w:eastAsia="楷体" w:hAnsi="楷体" w:cs="宋体"/>
          <w:color w:val="000000" w:themeColor="text1"/>
          <w:kern w:val="0"/>
          <w:szCs w:val="21"/>
        </w:rPr>
        <w:t xml:space="preserve"> </w:t>
      </w:r>
      <m:oMath>
        <m:r>
          <w:rPr>
            <w:rFonts w:ascii="Cambria Math" w:eastAsia="宋体" w:hAnsi="Cambria Math" w:cs="宋体"/>
            <w:color w:val="000000" w:themeColor="text1"/>
            <w:kern w:val="0"/>
            <w:szCs w:val="21"/>
          </w:rPr>
          <m:t>λ</m:t>
        </m:r>
      </m:oMath>
      <w:r w:rsidRPr="00C24719">
        <w:rPr>
          <w:rFonts w:ascii="楷体" w:eastAsia="楷体" w:hAnsi="楷体" w:cs="宋体"/>
          <w:color w:val="000000" w:themeColor="text1"/>
          <w:kern w:val="0"/>
          <w:szCs w:val="24"/>
        </w:rPr>
        <w:t xml:space="preserve"> </w:t>
      </w:r>
      <w:r w:rsidRPr="00C24719">
        <w:rPr>
          <w:rFonts w:ascii="楷体" w:eastAsia="楷体" w:hAnsi="楷体" w:cs="宋体" w:hint="eastAsia"/>
          <w:color w:val="000000" w:themeColor="text1"/>
          <w:kern w:val="0"/>
          <w:szCs w:val="24"/>
        </w:rPr>
        <w:t>不同取值下收益率序列统计量数据的箱型图</w:t>
      </w:r>
    </w:p>
    <w:p w14:paraId="2062CDFA" w14:textId="46BF349D" w:rsidR="00D37EE7" w:rsidRPr="00C24719" w:rsidRDefault="00794A81" w:rsidP="00D37EE7">
      <w:pPr>
        <w:ind w:firstLine="420"/>
        <w:rPr>
          <w:rFonts w:ascii="宋体" w:eastAsia="宋体" w:hAnsi="宋体"/>
          <w:color w:val="000000" w:themeColor="text1"/>
          <w:kern w:val="0"/>
          <w:szCs w:val="21"/>
        </w:rPr>
      </w:pPr>
      <w:r w:rsidRPr="00C24719">
        <w:rPr>
          <w:rFonts w:ascii="宋体" w:eastAsia="宋体" w:hAnsi="宋体" w:hint="eastAsia"/>
          <w:color w:val="000000" w:themeColor="text1"/>
        </w:rPr>
        <w:t>其次，我们观察</w:t>
      </w:r>
      <w:r w:rsidR="00065952" w:rsidRPr="00C24719">
        <w:rPr>
          <w:rFonts w:ascii="宋体" w:eastAsia="宋体" w:hAnsi="宋体"/>
          <w:color w:val="000000" w:themeColor="text1"/>
        </w:rPr>
        <w:t>心理行为特征相关的参数</w:t>
      </w:r>
      <w:r w:rsidR="00065952" w:rsidRPr="00C24719">
        <w:rPr>
          <w:rFonts w:ascii="宋体" w:eastAsia="宋体" w:hAnsi="宋体" w:hint="eastAsia"/>
          <w:color w:val="000000" w:themeColor="text1"/>
        </w:rPr>
        <w:t>（</w:t>
      </w:r>
      <m:oMath>
        <m:r>
          <w:rPr>
            <w:rFonts w:ascii="Cambria Math" w:eastAsia="宋体" w:hAnsi="Cambria Math" w:cs="宋体"/>
            <w:color w:val="000000" w:themeColor="text1"/>
            <w:kern w:val="0"/>
            <w:szCs w:val="21"/>
          </w:rPr>
          <m:t>η,λ</m:t>
        </m:r>
      </m:oMath>
      <w:r w:rsidR="00065952" w:rsidRPr="00C24719">
        <w:rPr>
          <w:rFonts w:ascii="宋体" w:eastAsia="宋体" w:hAnsi="宋体" w:hint="eastAsia"/>
          <w:color w:val="000000" w:themeColor="text1"/>
        </w:rPr>
        <w:t>和</w:t>
      </w:r>
      <m:oMath>
        <m:r>
          <w:rPr>
            <w:rFonts w:ascii="Cambria Math" w:eastAsia="宋体" w:hAnsi="Cambria Math" w:cs="宋体"/>
            <w:color w:val="000000" w:themeColor="text1"/>
            <w:kern w:val="0"/>
            <w:szCs w:val="21"/>
          </w:rPr>
          <m:t>β</m:t>
        </m:r>
      </m:oMath>
      <w:r w:rsidR="00065952" w:rsidRPr="00C24719">
        <w:rPr>
          <w:rFonts w:ascii="宋体" w:eastAsia="宋体" w:hAnsi="宋体" w:hint="eastAsia"/>
          <w:color w:val="000000" w:themeColor="text1"/>
        </w:rPr>
        <w:t>）</w:t>
      </w:r>
      <w:r w:rsidR="000A4C6C" w:rsidRPr="00C24719">
        <w:rPr>
          <w:rFonts w:ascii="宋体" w:eastAsia="宋体" w:hAnsi="宋体" w:hint="eastAsia"/>
          <w:color w:val="000000" w:themeColor="text1"/>
        </w:rPr>
        <w:t>改变时</w:t>
      </w:r>
      <w:r w:rsidR="00D37EE7" w:rsidRPr="00C24719">
        <w:rPr>
          <w:rFonts w:ascii="宋体" w:eastAsia="宋体" w:hAnsi="宋体" w:hint="eastAsia"/>
          <w:color w:val="000000" w:themeColor="text1"/>
        </w:rPr>
        <w:t>，</w:t>
      </w:r>
      <w:r w:rsidR="000A4C6C" w:rsidRPr="00C24719">
        <w:rPr>
          <w:rFonts w:ascii="宋体" w:eastAsia="宋体" w:hAnsi="宋体" w:hint="eastAsia"/>
          <w:color w:val="000000" w:themeColor="text1"/>
        </w:rPr>
        <w:t>对应收益率统计量数据的分布的变化情况</w:t>
      </w:r>
      <w:r w:rsidR="00065952" w:rsidRPr="00C24719">
        <w:rPr>
          <w:rFonts w:ascii="宋体" w:eastAsia="宋体" w:hAnsi="宋体" w:hint="eastAsia"/>
          <w:color w:val="000000" w:themeColor="text1"/>
        </w:rPr>
        <w:t>。</w:t>
      </w:r>
      <w:r w:rsidR="00E1181B" w:rsidRPr="00C24719">
        <w:rPr>
          <w:rFonts w:ascii="楷体" w:eastAsia="楷体" w:hAnsi="楷体" w:hint="eastAsia"/>
          <w:color w:val="000000" w:themeColor="text1"/>
        </w:rPr>
        <w:t>图</w:t>
      </w:r>
      <w:r w:rsidR="00E1181B" w:rsidRPr="00C24719">
        <w:rPr>
          <w:rFonts w:ascii="楷体" w:eastAsia="楷体" w:hAnsi="楷体"/>
          <w:color w:val="000000" w:themeColor="text1"/>
        </w:rPr>
        <w:t>6-8</w:t>
      </w:r>
      <w:r w:rsidR="00E1181B" w:rsidRPr="00C24719">
        <w:rPr>
          <w:rFonts w:ascii="宋体" w:eastAsia="宋体" w:hAnsi="宋体" w:hint="eastAsia"/>
          <w:color w:val="000000" w:themeColor="text1"/>
        </w:rPr>
        <w:t>反映的分布变化具有相同趋势</w:t>
      </w:r>
      <w:r w:rsidR="00E1181B" w:rsidRPr="00C24719">
        <w:rPr>
          <w:rFonts w:ascii="楷体" w:eastAsia="楷体" w:hAnsi="楷体" w:hint="eastAsia"/>
          <w:color w:val="000000" w:themeColor="text1"/>
        </w:rPr>
        <w:t>。</w:t>
      </w:r>
      <w:r w:rsidR="00594C64" w:rsidRPr="00C24719">
        <w:rPr>
          <w:rFonts w:ascii="楷体" w:eastAsia="楷体" w:hAnsi="楷体" w:hint="eastAsia"/>
          <w:color w:val="000000" w:themeColor="text1"/>
        </w:rPr>
        <w:t>图</w:t>
      </w:r>
      <w:r w:rsidR="00594C64" w:rsidRPr="00C24719">
        <w:rPr>
          <w:rFonts w:ascii="楷体" w:eastAsia="楷体" w:hAnsi="楷体"/>
          <w:color w:val="000000" w:themeColor="text1"/>
        </w:rPr>
        <w:t>6</w:t>
      </w:r>
      <w:r w:rsidR="00594C64" w:rsidRPr="00C24719">
        <w:rPr>
          <w:rFonts w:ascii="宋体" w:eastAsia="宋体" w:hAnsi="宋体" w:hint="eastAsia"/>
          <w:color w:val="000000" w:themeColor="text1"/>
        </w:rPr>
        <w:t>表明</w:t>
      </w:r>
      <m:oMath>
        <m:r>
          <w:rPr>
            <w:rFonts w:ascii="Cambria Math" w:eastAsia="宋体" w:hAnsi="Cambria Math"/>
            <w:color w:val="000000" w:themeColor="text1"/>
          </w:rPr>
          <m:t>η</m:t>
        </m:r>
      </m:oMath>
      <w:r w:rsidR="00594C64" w:rsidRPr="00C24719">
        <w:rPr>
          <w:rFonts w:ascii="宋体" w:eastAsia="宋体" w:hAnsi="宋体"/>
          <w:color w:val="000000" w:themeColor="text1"/>
        </w:rPr>
        <w:t>数值变小</w:t>
      </w:r>
      <w:r w:rsidR="00594C64" w:rsidRPr="00C24719">
        <w:rPr>
          <w:rFonts w:ascii="宋体" w:eastAsia="宋体" w:hAnsi="宋体" w:hint="eastAsia"/>
          <w:color w:val="000000" w:themeColor="text1"/>
        </w:rPr>
        <w:t>，</w:t>
      </w:r>
      <w:r w:rsidR="00E1181B" w:rsidRPr="00C24719">
        <w:rPr>
          <w:rFonts w:ascii="宋体" w:eastAsia="宋体" w:hAnsi="宋体" w:hint="eastAsia"/>
          <w:color w:val="000000" w:themeColor="text1"/>
        </w:rPr>
        <w:t>情绪交易下相对客观概率的</w:t>
      </w:r>
      <w:r w:rsidR="00E1181B" w:rsidRPr="00C24719">
        <w:rPr>
          <w:rFonts w:ascii="宋体" w:eastAsia="宋体" w:hAnsi="宋体"/>
          <w:color w:val="000000" w:themeColor="text1"/>
        </w:rPr>
        <w:t>扭曲效应越明显，</w:t>
      </w:r>
      <w:r w:rsidR="00E1181B" w:rsidRPr="00C24719">
        <w:rPr>
          <w:rFonts w:ascii="宋体" w:eastAsia="宋体" w:hAnsi="宋体" w:hint="eastAsia"/>
          <w:color w:val="000000" w:themeColor="text1"/>
        </w:rPr>
        <w:t>投资者确定性效应增强，此时</w:t>
      </w:r>
      <w:r w:rsidR="00422D68" w:rsidRPr="00C24719">
        <w:rPr>
          <w:rFonts w:ascii="宋体" w:eastAsia="宋体" w:hAnsi="宋体" w:hint="eastAsia"/>
          <w:color w:val="000000" w:themeColor="text1"/>
        </w:rPr>
        <w:t>方差数据中位数上移，</w:t>
      </w:r>
      <w:r w:rsidR="00594C64" w:rsidRPr="00C24719">
        <w:rPr>
          <w:rFonts w:ascii="宋体" w:eastAsia="宋体" w:hAnsi="宋体" w:hint="eastAsia"/>
          <w:color w:val="000000" w:themeColor="text1"/>
        </w:rPr>
        <w:t>峰度</w:t>
      </w:r>
      <w:r w:rsidR="00E1181B" w:rsidRPr="00C24719">
        <w:rPr>
          <w:rFonts w:ascii="宋体" w:eastAsia="宋体" w:hAnsi="宋体" w:hint="eastAsia"/>
          <w:color w:val="000000" w:themeColor="text1"/>
        </w:rPr>
        <w:t>、偏度</w:t>
      </w:r>
      <w:r w:rsidR="00594C64" w:rsidRPr="00C24719">
        <w:rPr>
          <w:rFonts w:ascii="宋体" w:eastAsia="宋体" w:hAnsi="宋体" w:hint="eastAsia"/>
          <w:color w:val="000000" w:themeColor="text1"/>
        </w:rPr>
        <w:t>数据</w:t>
      </w:r>
      <w:r w:rsidR="00422D68" w:rsidRPr="00C24719">
        <w:rPr>
          <w:rFonts w:ascii="宋体" w:eastAsia="宋体" w:hAnsi="宋体" w:hint="eastAsia"/>
          <w:color w:val="000000" w:themeColor="text1"/>
        </w:rPr>
        <w:t>分布</w:t>
      </w:r>
      <w:r w:rsidR="00594C64" w:rsidRPr="00C24719">
        <w:rPr>
          <w:rFonts w:ascii="宋体" w:eastAsia="宋体" w:hAnsi="宋体" w:hint="eastAsia"/>
          <w:color w:val="000000" w:themeColor="text1"/>
        </w:rPr>
        <w:t>的上下边界收窄，分布趋向集中。</w:t>
      </w:r>
      <w:r w:rsidR="00594C64" w:rsidRPr="00C24719">
        <w:rPr>
          <w:rFonts w:ascii="宋体" w:eastAsia="宋体" w:hAnsi="宋体"/>
          <w:color w:val="000000" w:themeColor="text1"/>
        </w:rPr>
        <w:t xml:space="preserve"> </w:t>
      </w:r>
      <w:r w:rsidR="00F43265" w:rsidRPr="00C24719">
        <w:rPr>
          <w:rFonts w:ascii="楷体" w:eastAsia="楷体" w:hAnsi="楷体" w:hint="eastAsia"/>
          <w:color w:val="000000" w:themeColor="text1"/>
        </w:rPr>
        <w:t>图</w:t>
      </w:r>
      <w:r w:rsidR="00F43265" w:rsidRPr="00C24719">
        <w:rPr>
          <w:rFonts w:ascii="楷体" w:eastAsia="楷体" w:hAnsi="楷体"/>
          <w:color w:val="000000" w:themeColor="text1"/>
        </w:rPr>
        <w:t>7</w:t>
      </w:r>
      <w:r w:rsidR="00F43265" w:rsidRPr="00C24719">
        <w:rPr>
          <w:rFonts w:ascii="宋体" w:eastAsia="宋体" w:hAnsi="宋体" w:hint="eastAsia"/>
          <w:color w:val="000000" w:themeColor="text1"/>
        </w:rPr>
        <w:t>表明</w:t>
      </w:r>
      <w:r w:rsidR="00F43265" w:rsidRPr="00C24719">
        <w:rPr>
          <w:rFonts w:ascii="宋体" w:eastAsia="宋体" w:hAnsi="宋体"/>
          <w:color w:val="000000" w:themeColor="text1"/>
        </w:rPr>
        <w:t>随着</w:t>
      </w:r>
      <m:oMath>
        <m:r>
          <w:rPr>
            <w:rFonts w:ascii="Cambria Math" w:eastAsia="宋体" w:hAnsi="Cambria Math"/>
            <w:color w:val="000000" w:themeColor="text1"/>
          </w:rPr>
          <m:t>λ</m:t>
        </m:r>
      </m:oMath>
      <w:r w:rsidR="00F43265" w:rsidRPr="00C24719">
        <w:rPr>
          <w:rFonts w:ascii="宋体" w:eastAsia="宋体" w:hAnsi="宋体"/>
          <w:color w:val="000000" w:themeColor="text1"/>
        </w:rPr>
        <w:t>取值增加，损失厌恶带来的</w:t>
      </w:r>
      <w:r w:rsidR="00F43265" w:rsidRPr="00C24719">
        <w:rPr>
          <w:rFonts w:ascii="宋体" w:eastAsia="宋体" w:hAnsi="宋体"/>
          <w:color w:val="000000" w:themeColor="text1"/>
        </w:rPr>
        <w:lastRenderedPageBreak/>
        <w:t>负面效用等比例增加，</w:t>
      </w:r>
      <w:r w:rsidR="00E1181B" w:rsidRPr="00C24719">
        <w:rPr>
          <w:rFonts w:ascii="宋体" w:eastAsia="宋体" w:hAnsi="宋体" w:hint="eastAsia"/>
          <w:color w:val="000000" w:themeColor="text1"/>
        </w:rPr>
        <w:t>方差中位数</w:t>
      </w:r>
      <w:r w:rsidR="005B7423" w:rsidRPr="00C24719">
        <w:rPr>
          <w:rFonts w:ascii="宋体" w:eastAsia="宋体" w:hAnsi="宋体" w:hint="eastAsia"/>
          <w:color w:val="000000" w:themeColor="text1"/>
        </w:rPr>
        <w:t>存在</w:t>
      </w:r>
      <w:r w:rsidR="00E1181B" w:rsidRPr="00C24719">
        <w:rPr>
          <w:rFonts w:ascii="宋体" w:eastAsia="宋体" w:hAnsi="宋体" w:hint="eastAsia"/>
          <w:color w:val="000000" w:themeColor="text1"/>
        </w:rPr>
        <w:t>升高</w:t>
      </w:r>
      <w:r w:rsidR="005B7423" w:rsidRPr="00C24719">
        <w:rPr>
          <w:rFonts w:ascii="宋体" w:eastAsia="宋体" w:hAnsi="宋体" w:hint="eastAsia"/>
          <w:color w:val="000000" w:themeColor="text1"/>
        </w:rPr>
        <w:t>趋势</w:t>
      </w:r>
      <w:r w:rsidR="00E1181B" w:rsidRPr="00C24719">
        <w:rPr>
          <w:rFonts w:ascii="宋体" w:eastAsia="宋体" w:hAnsi="宋体" w:hint="eastAsia"/>
          <w:color w:val="000000" w:themeColor="text1"/>
        </w:rPr>
        <w:t>，</w:t>
      </w:r>
      <w:r w:rsidR="00F43265" w:rsidRPr="00C24719">
        <w:rPr>
          <w:rFonts w:ascii="宋体" w:eastAsia="宋体" w:hAnsi="宋体" w:hint="eastAsia"/>
          <w:color w:val="000000" w:themeColor="text1"/>
        </w:rPr>
        <w:t>峰度和偏度数据</w:t>
      </w:r>
      <w:r w:rsidR="00E1181B" w:rsidRPr="00C24719">
        <w:rPr>
          <w:rFonts w:ascii="宋体" w:eastAsia="宋体" w:hAnsi="宋体" w:hint="eastAsia"/>
          <w:color w:val="000000" w:themeColor="text1"/>
        </w:rPr>
        <w:t>箱型高度</w:t>
      </w:r>
      <w:r w:rsidR="00F43265" w:rsidRPr="00C24719">
        <w:rPr>
          <w:rFonts w:ascii="宋体" w:eastAsia="宋体" w:hAnsi="宋体" w:hint="eastAsia"/>
          <w:color w:val="000000" w:themeColor="text1"/>
        </w:rPr>
        <w:t>收窄，表明数据分布的聚集性增强。</w:t>
      </w:r>
      <w:r w:rsidR="0017271E" w:rsidRPr="00C24719">
        <w:rPr>
          <w:rFonts w:ascii="宋体" w:eastAsia="宋体" w:hAnsi="宋体" w:hint="eastAsia"/>
          <w:color w:val="000000" w:themeColor="text1"/>
        </w:rPr>
        <w:t>类似地，</w:t>
      </w:r>
      <w:r w:rsidR="00D37EE7" w:rsidRPr="00C24719">
        <w:rPr>
          <w:rFonts w:ascii="楷体" w:eastAsia="楷体" w:hAnsi="楷体" w:hint="eastAsia"/>
          <w:color w:val="000000" w:themeColor="text1"/>
        </w:rPr>
        <w:t>图</w:t>
      </w:r>
      <w:r w:rsidR="00D37EE7" w:rsidRPr="00C24719">
        <w:rPr>
          <w:rFonts w:ascii="楷体" w:eastAsia="楷体" w:hAnsi="楷体"/>
          <w:color w:val="000000" w:themeColor="text1"/>
        </w:rPr>
        <w:t>8</w:t>
      </w:r>
      <w:r w:rsidR="00D37EE7" w:rsidRPr="00C24719">
        <w:rPr>
          <w:rFonts w:ascii="宋体" w:eastAsia="宋体" w:hAnsi="宋体"/>
          <w:color w:val="000000" w:themeColor="text1"/>
        </w:rPr>
        <w:t xml:space="preserve">表明，随着 </w:t>
      </w:r>
      <m:oMath>
        <m:r>
          <w:rPr>
            <w:rFonts w:ascii="Cambria Math" w:eastAsia="宋体" w:hAnsi="Cambria Math" w:cs="宋体"/>
            <w:color w:val="000000" w:themeColor="text1"/>
            <w:kern w:val="0"/>
            <w:szCs w:val="21"/>
          </w:rPr>
          <m:t>β</m:t>
        </m:r>
      </m:oMath>
      <w:r w:rsidR="00D37EE7" w:rsidRPr="00C24719">
        <w:rPr>
          <w:rFonts w:ascii="宋体" w:eastAsia="宋体" w:hAnsi="宋体"/>
          <w:color w:val="000000" w:themeColor="text1"/>
        </w:rPr>
        <w:t xml:space="preserve"> 取值增加，</w:t>
      </w:r>
      <w:r w:rsidR="0017271E" w:rsidRPr="00C24719">
        <w:rPr>
          <w:rFonts w:ascii="宋体" w:eastAsia="宋体" w:hAnsi="宋体"/>
          <w:color w:val="000000" w:themeColor="text1"/>
        </w:rPr>
        <w:t>损失状态下风险偏好程度增加，投资者更倾向于进行冒险的投资行为</w:t>
      </w:r>
      <w:r w:rsidR="0017271E" w:rsidRPr="00C24719">
        <w:rPr>
          <w:rFonts w:ascii="宋体" w:eastAsia="宋体" w:hAnsi="宋体" w:hint="eastAsia"/>
          <w:color w:val="000000" w:themeColor="text1"/>
        </w:rPr>
        <w:t>。此时</w:t>
      </w:r>
      <w:r w:rsidR="00D37EE7" w:rsidRPr="00C24719">
        <w:rPr>
          <w:rFonts w:ascii="宋体" w:eastAsia="宋体" w:hAnsi="宋体" w:hint="eastAsia"/>
          <w:color w:val="000000" w:themeColor="text1"/>
        </w:rPr>
        <w:t>收益率分布统计量数据的变化特征与</w:t>
      </w:r>
      <m:oMath>
        <m:r>
          <w:rPr>
            <w:rFonts w:ascii="Cambria Math" w:eastAsia="宋体" w:hAnsi="Cambria Math" w:cs="宋体"/>
            <w:color w:val="000000" w:themeColor="text1"/>
            <w:kern w:val="0"/>
            <w:szCs w:val="21"/>
          </w:rPr>
          <m:t>λ</m:t>
        </m:r>
      </m:oMath>
      <w:r w:rsidR="00D37EE7" w:rsidRPr="00C24719">
        <w:rPr>
          <w:rFonts w:ascii="宋体" w:eastAsia="宋体" w:hAnsi="宋体" w:hint="eastAsia"/>
          <w:color w:val="000000" w:themeColor="text1"/>
          <w:kern w:val="0"/>
          <w:szCs w:val="21"/>
        </w:rPr>
        <w:t xml:space="preserve"> 类似，</w:t>
      </w:r>
      <w:r w:rsidR="0017271E" w:rsidRPr="00C24719">
        <w:rPr>
          <w:rFonts w:ascii="宋体" w:eastAsia="宋体" w:hAnsi="宋体" w:hint="eastAsia"/>
          <w:color w:val="000000" w:themeColor="text1"/>
          <w:kern w:val="0"/>
          <w:szCs w:val="21"/>
        </w:rPr>
        <w:t>方差数据的中位数上移，</w:t>
      </w:r>
      <w:r w:rsidR="00D37EE7" w:rsidRPr="00C24719">
        <w:rPr>
          <w:rFonts w:ascii="宋体" w:eastAsia="宋体" w:hAnsi="宋体" w:hint="eastAsia"/>
          <w:color w:val="000000" w:themeColor="text1"/>
          <w:kern w:val="0"/>
          <w:szCs w:val="21"/>
        </w:rPr>
        <w:t>峰度和偏度数据分布趋向集中。</w:t>
      </w:r>
    </w:p>
    <w:p w14:paraId="0E541BB8" w14:textId="77777777" w:rsidR="00F43265" w:rsidRPr="00C24719" w:rsidRDefault="00F43265" w:rsidP="00F43265">
      <w:pPr>
        <w:jc w:val="center"/>
        <w:rPr>
          <w:rFonts w:ascii="宋体" w:eastAsia="宋体" w:hAnsi="宋体"/>
          <w:color w:val="000000" w:themeColor="text1"/>
        </w:rPr>
      </w:pPr>
      <w:r w:rsidRPr="00C24719">
        <w:rPr>
          <w:rFonts w:ascii="宋体" w:eastAsia="宋体" w:hAnsi="宋体"/>
          <w:noProof/>
          <w:color w:val="000000" w:themeColor="text1"/>
        </w:rPr>
        <w:drawing>
          <wp:inline distT="0" distB="0" distL="0" distR="0" wp14:anchorId="708F7707" wp14:editId="0DE95366">
            <wp:extent cx="3819600" cy="2246400"/>
            <wp:effectExtent l="0" t="0" r="0" b="1905"/>
            <wp:docPr id="8" name="图片 8"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表, 箱线图&#10;&#10;描述已自动生成"/>
                    <pic:cNvPicPr/>
                  </pic:nvPicPr>
                  <pic:blipFill>
                    <a:blip r:embed="rId22">
                      <a:extLst>
                        <a:ext uri="{BEBA8EAE-BF5A-486C-A8C5-ECC9F3942E4B}">
                          <a14:imgProps xmlns:a14="http://schemas.microsoft.com/office/drawing/2010/main">
                            <a14:imgLayer r:embed="rId23">
                              <a14:imgEffect>
                                <a14:saturation sat="0"/>
                              </a14:imgEffect>
                            </a14:imgLayer>
                          </a14:imgProps>
                        </a:ext>
                      </a:extLst>
                    </a:blip>
                    <a:stretch>
                      <a:fillRect/>
                    </a:stretch>
                  </pic:blipFill>
                  <pic:spPr>
                    <a:xfrm>
                      <a:off x="0" y="0"/>
                      <a:ext cx="3819600" cy="2246400"/>
                    </a:xfrm>
                    <a:prstGeom prst="rect">
                      <a:avLst/>
                    </a:prstGeom>
                  </pic:spPr>
                </pic:pic>
              </a:graphicData>
            </a:graphic>
          </wp:inline>
        </w:drawing>
      </w:r>
    </w:p>
    <w:p w14:paraId="4BB81877" w14:textId="30524A1F" w:rsidR="00F43265" w:rsidRPr="00C24719" w:rsidRDefault="00F43265" w:rsidP="00F43265">
      <w:pPr>
        <w:ind w:leftChars="200" w:left="630" w:hangingChars="100" w:hanging="210"/>
        <w:rPr>
          <w:rFonts w:ascii="楷体" w:eastAsia="楷体" w:hAnsi="楷体" w:cs="宋体"/>
          <w:color w:val="000000" w:themeColor="text1"/>
          <w:kern w:val="0"/>
          <w:szCs w:val="21"/>
        </w:rPr>
      </w:pPr>
      <w:r w:rsidRPr="00C24719">
        <w:rPr>
          <w:rFonts w:ascii="楷体" w:eastAsia="楷体" w:hAnsi="楷体" w:cs="宋体" w:hint="eastAsia"/>
          <w:color w:val="000000" w:themeColor="text1"/>
          <w:kern w:val="0"/>
          <w:szCs w:val="21"/>
        </w:rPr>
        <w:t>图</w:t>
      </w:r>
      <w:r w:rsidRPr="00C24719">
        <w:rPr>
          <w:rFonts w:ascii="楷体" w:eastAsia="楷体" w:hAnsi="楷体" w:cs="宋体"/>
          <w:color w:val="000000" w:themeColor="text1"/>
          <w:kern w:val="0"/>
          <w:szCs w:val="21"/>
        </w:rPr>
        <w:t xml:space="preserve">8 </w:t>
      </w:r>
      <w:r w:rsidRPr="00C24719">
        <w:rPr>
          <w:rFonts w:ascii="楷体" w:eastAsia="楷体" w:hAnsi="楷体" w:cs="宋体" w:hint="eastAsia"/>
          <w:color w:val="000000" w:themeColor="text1"/>
          <w:kern w:val="0"/>
          <w:szCs w:val="21"/>
        </w:rPr>
        <w:t>参数</w:t>
      </w:r>
      <w:r w:rsidRPr="00C24719">
        <w:rPr>
          <w:rFonts w:ascii="楷体" w:eastAsia="楷体" w:hAnsi="楷体" w:cs="宋体"/>
          <w:color w:val="000000" w:themeColor="text1"/>
          <w:kern w:val="0"/>
          <w:szCs w:val="21"/>
        </w:rPr>
        <w:t xml:space="preserve"> </w:t>
      </w:r>
      <m:oMath>
        <m:r>
          <w:rPr>
            <w:rFonts w:ascii="Cambria Math" w:eastAsia="宋体" w:hAnsi="Cambria Math" w:cs="宋体"/>
            <w:color w:val="000000" w:themeColor="text1"/>
            <w:kern w:val="0"/>
            <w:szCs w:val="21"/>
          </w:rPr>
          <m:t>β</m:t>
        </m:r>
      </m:oMath>
      <w:r w:rsidRPr="00C24719">
        <w:rPr>
          <w:rFonts w:ascii="楷体" w:eastAsia="楷体" w:hAnsi="楷体" w:cs="宋体"/>
          <w:color w:val="000000" w:themeColor="text1"/>
          <w:kern w:val="0"/>
          <w:szCs w:val="24"/>
        </w:rPr>
        <w:t xml:space="preserve"> </w:t>
      </w:r>
      <w:r w:rsidRPr="00C24719">
        <w:rPr>
          <w:rFonts w:ascii="楷体" w:eastAsia="楷体" w:hAnsi="楷体" w:cs="宋体" w:hint="eastAsia"/>
          <w:color w:val="000000" w:themeColor="text1"/>
          <w:kern w:val="0"/>
          <w:szCs w:val="24"/>
        </w:rPr>
        <w:t>不同取值下收益率序列统计量数据的箱型图</w:t>
      </w:r>
    </w:p>
    <w:p w14:paraId="5C3BDCC9" w14:textId="46BC781D" w:rsidR="006830A6" w:rsidRPr="00C24719" w:rsidRDefault="00061CC4">
      <w:pPr>
        <w:ind w:firstLine="420"/>
        <w:rPr>
          <w:rFonts w:ascii="宋体" w:eastAsia="宋体" w:hAnsi="宋体" w:cs="宋体"/>
          <w:color w:val="000000" w:themeColor="text1"/>
          <w:kern w:val="0"/>
          <w:szCs w:val="21"/>
        </w:rPr>
      </w:pPr>
      <w:r w:rsidRPr="00C24719">
        <w:rPr>
          <w:rFonts w:ascii="宋体" w:eastAsia="宋体" w:hAnsi="宋体" w:cs="宋体" w:hint="eastAsia"/>
          <w:color w:val="000000" w:themeColor="text1"/>
          <w:kern w:val="0"/>
          <w:szCs w:val="21"/>
        </w:rPr>
        <w:t>由于各个参数是系统环境和心理因素的量化，各自定义域不同，量纲无法统一。本节参数选取和实验数据与第四节相同，仍围绕</w:t>
      </w:r>
      <w:r w:rsidRPr="00C24719">
        <w:rPr>
          <w:rFonts w:ascii="宋体" w:eastAsia="宋体" w:hAnsi="宋体" w:cs="宋体"/>
          <w:color w:val="000000" w:themeColor="text1"/>
          <w:kern w:val="0"/>
          <w:szCs w:val="21"/>
        </w:rPr>
        <w:t xml:space="preserve"> </w:t>
      </w:r>
      <w:r w:rsidRPr="00C24719">
        <w:rPr>
          <w:rFonts w:ascii="楷体" w:eastAsia="楷体" w:hAnsi="楷体" w:cs="宋体" w:hint="eastAsia"/>
          <w:color w:val="000000" w:themeColor="text1"/>
          <w:kern w:val="0"/>
          <w:szCs w:val="21"/>
        </w:rPr>
        <w:t>表</w:t>
      </w:r>
      <w:r w:rsidRPr="00C24719">
        <w:rPr>
          <w:rFonts w:ascii="楷体" w:eastAsia="楷体" w:hAnsi="楷体" w:cs="宋体"/>
          <w:color w:val="000000" w:themeColor="text1"/>
          <w:kern w:val="0"/>
          <w:szCs w:val="21"/>
        </w:rPr>
        <w:t xml:space="preserve">1 </w:t>
      </w:r>
      <w:r w:rsidRPr="00C24719">
        <w:rPr>
          <w:rFonts w:ascii="楷体" w:eastAsia="楷体" w:hAnsi="楷体" w:cs="宋体" w:hint="eastAsia"/>
          <w:color w:val="000000" w:themeColor="text1"/>
          <w:kern w:val="0"/>
          <w:szCs w:val="21"/>
        </w:rPr>
        <w:t>，</w:t>
      </w:r>
      <w:r w:rsidRPr="00C24719">
        <w:rPr>
          <w:rFonts w:ascii="宋体" w:eastAsia="宋体" w:hAnsi="宋体" w:cs="宋体" w:hint="eastAsia"/>
          <w:color w:val="000000" w:themeColor="text1"/>
          <w:kern w:val="0"/>
          <w:szCs w:val="21"/>
        </w:rPr>
        <w:t>在尽可能接近真实市场的基础上于合理范围内变动。</w:t>
      </w:r>
      <w:r w:rsidR="00F07843" w:rsidRPr="00C24719">
        <w:rPr>
          <w:rFonts w:ascii="楷体" w:eastAsia="楷体" w:hAnsi="楷体" w:cs="宋体" w:hint="eastAsia"/>
          <w:color w:val="000000" w:themeColor="text1"/>
          <w:kern w:val="0"/>
          <w:szCs w:val="21"/>
        </w:rPr>
        <w:t>表</w:t>
      </w:r>
      <w:r w:rsidR="00CA7F7B" w:rsidRPr="00C24719">
        <w:rPr>
          <w:rFonts w:ascii="楷体" w:eastAsia="楷体" w:hAnsi="楷体" w:cs="宋体"/>
          <w:color w:val="000000" w:themeColor="text1"/>
          <w:kern w:val="0"/>
          <w:szCs w:val="21"/>
        </w:rPr>
        <w:t>4</w:t>
      </w:r>
      <w:r w:rsidR="00F07843" w:rsidRPr="00C24719">
        <w:rPr>
          <w:rFonts w:ascii="宋体" w:eastAsia="宋体" w:hAnsi="宋体" w:cs="宋体" w:hint="eastAsia"/>
          <w:color w:val="000000" w:themeColor="text1"/>
          <w:kern w:val="0"/>
          <w:szCs w:val="21"/>
        </w:rPr>
        <w:t>和</w:t>
      </w:r>
      <w:r w:rsidR="00F07843" w:rsidRPr="00C24719">
        <w:rPr>
          <w:rFonts w:ascii="楷体" w:eastAsia="楷体" w:hAnsi="楷体" w:cs="宋体" w:hint="eastAsia"/>
          <w:color w:val="000000" w:themeColor="text1"/>
          <w:kern w:val="0"/>
          <w:szCs w:val="21"/>
        </w:rPr>
        <w:t>表</w:t>
      </w:r>
      <w:r w:rsidR="00CA7F7B" w:rsidRPr="00C24719">
        <w:rPr>
          <w:rFonts w:ascii="楷体" w:eastAsia="楷体" w:hAnsi="楷体" w:cs="宋体"/>
          <w:color w:val="000000" w:themeColor="text1"/>
          <w:kern w:val="0"/>
          <w:szCs w:val="21"/>
        </w:rPr>
        <w:t>5</w:t>
      </w:r>
      <w:r w:rsidR="00F07843" w:rsidRPr="00C24719">
        <w:rPr>
          <w:rFonts w:ascii="宋体" w:eastAsia="宋体" w:hAnsi="宋体" w:cs="宋体" w:hint="eastAsia"/>
          <w:color w:val="000000" w:themeColor="text1"/>
          <w:kern w:val="0"/>
          <w:szCs w:val="21"/>
        </w:rPr>
        <w:t>说明</w:t>
      </w:r>
      <w:r w:rsidR="006830A6" w:rsidRPr="00C24719">
        <w:rPr>
          <w:rFonts w:ascii="宋体" w:eastAsia="宋体" w:hAnsi="宋体"/>
          <w:color w:val="000000" w:themeColor="text1"/>
        </w:rPr>
        <w:t>随着市场切换强度</w:t>
      </w:r>
      <m:oMath>
        <m:r>
          <w:rPr>
            <w:rFonts w:ascii="Cambria Math" w:eastAsia="宋体" w:hAnsi="Cambria Math"/>
            <w:color w:val="000000" w:themeColor="text1"/>
          </w:rPr>
          <m:t>ω</m:t>
        </m:r>
      </m:oMath>
      <w:r w:rsidR="006830A6" w:rsidRPr="00C24719">
        <w:rPr>
          <w:rFonts w:ascii="宋体" w:eastAsia="宋体" w:hAnsi="宋体"/>
          <w:color w:val="000000" w:themeColor="text1"/>
        </w:rPr>
        <w:t>和价格需求敏感度</w:t>
      </w:r>
      <m:oMath>
        <m:r>
          <w:rPr>
            <w:rFonts w:ascii="Cambria Math" w:eastAsia="楷体" w:hAnsi="Cambria Math" w:cs="宋体"/>
            <w:color w:val="000000" w:themeColor="text1"/>
            <w:kern w:val="0"/>
            <w:szCs w:val="21"/>
          </w:rPr>
          <m:t>τ</m:t>
        </m:r>
      </m:oMath>
      <w:r w:rsidR="006830A6" w:rsidRPr="00C24719">
        <w:rPr>
          <w:rFonts w:ascii="宋体" w:eastAsia="宋体" w:hAnsi="宋体"/>
          <w:color w:val="000000" w:themeColor="text1"/>
        </w:rPr>
        <w:t>增强，市场中投资者</w:t>
      </w:r>
      <w:r w:rsidR="006C55F3" w:rsidRPr="00C24719">
        <w:rPr>
          <w:rFonts w:ascii="宋体" w:eastAsia="宋体" w:hAnsi="宋体" w:hint="eastAsia"/>
          <w:color w:val="000000" w:themeColor="text1"/>
        </w:rPr>
        <w:t>交易模式</w:t>
      </w:r>
      <w:r w:rsidR="006830A6" w:rsidRPr="00C24719">
        <w:rPr>
          <w:rFonts w:ascii="宋体" w:eastAsia="宋体" w:hAnsi="宋体"/>
          <w:color w:val="000000" w:themeColor="text1"/>
        </w:rPr>
        <w:t>更加依赖于短期内的表现，市场结构变动比较剧烈，此时方差增大，偏度</w:t>
      </w:r>
      <w:r w:rsidR="009464FB" w:rsidRPr="00C24719">
        <w:rPr>
          <w:rFonts w:ascii="宋体" w:eastAsia="宋体" w:hAnsi="宋体" w:hint="eastAsia"/>
          <w:color w:val="000000" w:themeColor="text1"/>
        </w:rPr>
        <w:t>绝对值</w:t>
      </w:r>
      <w:r w:rsidR="006830A6" w:rsidRPr="00C24719">
        <w:rPr>
          <w:rFonts w:ascii="宋体" w:eastAsia="宋体" w:hAnsi="宋体"/>
          <w:color w:val="000000" w:themeColor="text1"/>
        </w:rPr>
        <w:t>和峰度</w:t>
      </w:r>
      <w:r w:rsidR="009F6E94" w:rsidRPr="00C24719">
        <w:rPr>
          <w:rFonts w:ascii="宋体" w:eastAsia="宋体" w:hAnsi="宋体" w:hint="eastAsia"/>
          <w:color w:val="000000" w:themeColor="text1"/>
        </w:rPr>
        <w:t>同样</w:t>
      </w:r>
      <w:r w:rsidR="006830A6" w:rsidRPr="00C24719">
        <w:rPr>
          <w:rFonts w:ascii="宋体" w:eastAsia="宋体" w:hAnsi="宋体"/>
          <w:color w:val="000000" w:themeColor="text1"/>
        </w:rPr>
        <w:t>增大。这说明方差的增加来源于偏离均值的极端值增加</w:t>
      </w:r>
      <w:r w:rsidR="00761EA6" w:rsidRPr="00C24719">
        <w:rPr>
          <w:rFonts w:ascii="宋体" w:eastAsia="宋体" w:hAnsi="宋体" w:hint="eastAsia"/>
          <w:color w:val="000000" w:themeColor="text1"/>
        </w:rPr>
        <w:t>。不同参数下收益率分布</w:t>
      </w:r>
      <w:r w:rsidR="006830A6" w:rsidRPr="00C24719">
        <w:rPr>
          <w:rFonts w:ascii="宋体" w:eastAsia="宋体" w:hAnsi="宋体"/>
          <w:color w:val="000000" w:themeColor="text1"/>
        </w:rPr>
        <w:t>偏度都小于零，表明收益率左偏，数据</w:t>
      </w:r>
      <w:r w:rsidR="006830A6" w:rsidRPr="00C24719">
        <w:rPr>
          <w:rFonts w:ascii="宋体" w:eastAsia="宋体" w:hAnsi="宋体" w:hint="eastAsia"/>
          <w:color w:val="000000" w:themeColor="text1"/>
        </w:rPr>
        <w:t>更倾向</w:t>
      </w:r>
      <w:r w:rsidR="006830A6" w:rsidRPr="00C24719">
        <w:rPr>
          <w:rFonts w:ascii="宋体" w:eastAsia="宋体" w:hAnsi="宋体"/>
          <w:color w:val="000000" w:themeColor="text1"/>
        </w:rPr>
        <w:t>汇集在负的尾部，市场整体</w:t>
      </w:r>
      <w:r w:rsidR="006830A6" w:rsidRPr="00C24719">
        <w:rPr>
          <w:rFonts w:ascii="宋体" w:eastAsia="宋体" w:hAnsi="宋体" w:hint="eastAsia"/>
          <w:color w:val="000000" w:themeColor="text1"/>
        </w:rPr>
        <w:t>的</w:t>
      </w:r>
      <w:r w:rsidR="006830A6" w:rsidRPr="00C24719">
        <w:rPr>
          <w:rFonts w:ascii="宋体" w:eastAsia="宋体" w:hAnsi="宋体"/>
          <w:color w:val="000000" w:themeColor="text1"/>
        </w:rPr>
        <w:t>尾部风险增加。</w:t>
      </w:r>
      <w:r w:rsidR="00EF1ED0" w:rsidRPr="00C24719">
        <w:rPr>
          <w:rFonts w:ascii="宋体" w:eastAsia="宋体" w:hAnsi="宋体" w:hint="eastAsia"/>
          <w:color w:val="000000" w:themeColor="text1"/>
        </w:rPr>
        <w:t>因此</w:t>
      </w:r>
      <w:r w:rsidR="006830A6" w:rsidRPr="00C24719">
        <w:rPr>
          <w:rFonts w:ascii="宋体" w:eastAsia="宋体" w:hAnsi="宋体"/>
          <w:color w:val="000000" w:themeColor="text1"/>
        </w:rPr>
        <w:t>表明</w:t>
      </w:r>
      <m:oMath>
        <m:r>
          <w:rPr>
            <w:rFonts w:ascii="Cambria Math" w:eastAsia="宋体" w:hAnsi="Cambria Math"/>
            <w:color w:val="000000" w:themeColor="text1"/>
          </w:rPr>
          <m:t>ω</m:t>
        </m:r>
      </m:oMath>
      <w:r w:rsidR="006830A6" w:rsidRPr="00C24719">
        <w:rPr>
          <w:rFonts w:ascii="宋体" w:eastAsia="宋体" w:hAnsi="宋体"/>
          <w:color w:val="000000" w:themeColor="text1"/>
        </w:rPr>
        <w:t>和</w:t>
      </w:r>
      <m:oMath>
        <m:r>
          <w:rPr>
            <w:rFonts w:ascii="Cambria Math" w:eastAsia="楷体" w:hAnsi="Cambria Math" w:cs="宋体"/>
            <w:color w:val="000000" w:themeColor="text1"/>
            <w:kern w:val="0"/>
            <w:szCs w:val="21"/>
          </w:rPr>
          <m:t>τ</m:t>
        </m:r>
      </m:oMath>
      <w:r w:rsidR="006830A6" w:rsidRPr="00C24719">
        <w:rPr>
          <w:rFonts w:ascii="宋体" w:eastAsia="宋体" w:hAnsi="宋体"/>
          <w:color w:val="000000" w:themeColor="text1"/>
        </w:rPr>
        <w:t>对于人工金融市场的影响</w:t>
      </w:r>
      <w:r w:rsidR="006830A6" w:rsidRPr="00C24719">
        <w:rPr>
          <w:rFonts w:ascii="宋体" w:eastAsia="宋体" w:hAnsi="宋体" w:hint="eastAsia"/>
          <w:color w:val="000000" w:themeColor="text1"/>
        </w:rPr>
        <w:t>是更为直接且</w:t>
      </w:r>
      <w:r w:rsidR="006830A6" w:rsidRPr="00C24719">
        <w:rPr>
          <w:rFonts w:ascii="宋体" w:eastAsia="宋体" w:hAnsi="宋体"/>
          <w:color w:val="000000" w:themeColor="text1"/>
        </w:rPr>
        <w:t>强烈的，切换强度和价格敏感度</w:t>
      </w:r>
      <w:r w:rsidR="006830A6" w:rsidRPr="00C24719">
        <w:rPr>
          <w:rFonts w:ascii="宋体" w:eastAsia="宋体" w:hAnsi="宋体" w:hint="eastAsia"/>
          <w:color w:val="000000" w:themeColor="text1"/>
        </w:rPr>
        <w:t>的提升使得市场整体层面上的</w:t>
      </w:r>
      <w:r w:rsidR="006830A6" w:rsidRPr="00C24719">
        <w:rPr>
          <w:rFonts w:ascii="宋体" w:eastAsia="宋体" w:hAnsi="宋体"/>
          <w:color w:val="000000" w:themeColor="text1"/>
        </w:rPr>
        <w:t>极端差值</w:t>
      </w:r>
      <w:r w:rsidR="006830A6" w:rsidRPr="00C24719">
        <w:rPr>
          <w:rFonts w:ascii="宋体" w:eastAsia="宋体" w:hAnsi="宋体" w:hint="eastAsia"/>
          <w:color w:val="000000" w:themeColor="text1"/>
        </w:rPr>
        <w:t>出现</w:t>
      </w:r>
      <w:r w:rsidR="006830A6" w:rsidRPr="00C24719">
        <w:rPr>
          <w:rFonts w:ascii="宋体" w:eastAsia="宋体" w:hAnsi="宋体"/>
          <w:color w:val="000000" w:themeColor="text1"/>
        </w:rPr>
        <w:t>的频率增加了</w:t>
      </w:r>
      <w:r w:rsidR="006830A6" w:rsidRPr="00C24719">
        <w:rPr>
          <w:rFonts w:ascii="宋体" w:eastAsia="宋体" w:hAnsi="宋体" w:hint="eastAsia"/>
          <w:color w:val="000000" w:themeColor="text1"/>
        </w:rPr>
        <w:t>。</w:t>
      </w:r>
      <w:r w:rsidR="002D7047" w:rsidRPr="00C24719">
        <w:rPr>
          <w:rFonts w:ascii="楷体" w:eastAsia="楷体" w:hAnsi="楷体" w:hint="eastAsia"/>
          <w:color w:val="000000" w:themeColor="text1"/>
        </w:rPr>
        <w:t>图</w:t>
      </w:r>
      <w:r w:rsidR="002D7047" w:rsidRPr="00C24719">
        <w:rPr>
          <w:rFonts w:ascii="楷体" w:eastAsia="楷体" w:hAnsi="楷体"/>
          <w:color w:val="000000" w:themeColor="text1"/>
        </w:rPr>
        <w:t>4</w:t>
      </w:r>
      <w:r w:rsidR="002D7047" w:rsidRPr="00C24719">
        <w:rPr>
          <w:rFonts w:ascii="宋体" w:eastAsia="宋体" w:hAnsi="宋体" w:hint="eastAsia"/>
          <w:color w:val="000000" w:themeColor="text1"/>
        </w:rPr>
        <w:t>和</w:t>
      </w:r>
      <w:r w:rsidR="002D7047" w:rsidRPr="00C24719">
        <w:rPr>
          <w:rFonts w:ascii="楷体" w:eastAsia="楷体" w:hAnsi="楷体" w:hint="eastAsia"/>
          <w:color w:val="000000" w:themeColor="text1"/>
        </w:rPr>
        <w:t>图</w:t>
      </w:r>
      <w:r w:rsidR="002D7047" w:rsidRPr="00C24719">
        <w:rPr>
          <w:rFonts w:ascii="楷体" w:eastAsia="楷体" w:hAnsi="楷体"/>
          <w:color w:val="000000" w:themeColor="text1"/>
        </w:rPr>
        <w:t>5</w:t>
      </w:r>
      <w:r w:rsidR="002D7047" w:rsidRPr="00C24719">
        <w:rPr>
          <w:rFonts w:ascii="宋体" w:eastAsia="宋体" w:hAnsi="宋体" w:hint="eastAsia"/>
          <w:color w:val="000000" w:themeColor="text1"/>
        </w:rPr>
        <w:t>展示</w:t>
      </w:r>
      <w:r w:rsidR="00006EE2" w:rsidRPr="00C24719">
        <w:rPr>
          <w:rFonts w:ascii="宋体" w:eastAsia="宋体" w:hAnsi="宋体" w:hint="eastAsia"/>
          <w:color w:val="000000" w:themeColor="text1"/>
        </w:rPr>
        <w:t>系统环境</w:t>
      </w:r>
      <w:r w:rsidR="002D7047" w:rsidRPr="00C24719">
        <w:rPr>
          <w:rFonts w:ascii="宋体" w:eastAsia="宋体" w:hAnsi="宋体" w:hint="eastAsia"/>
          <w:color w:val="000000" w:themeColor="text1"/>
        </w:rPr>
        <w:t>参数变化下收益率序列统计量数据的箱型分布图，</w:t>
      </w:r>
      <w:r w:rsidR="00CC38F2" w:rsidRPr="00C24719">
        <w:rPr>
          <w:rFonts w:ascii="宋体" w:eastAsia="宋体" w:hAnsi="宋体" w:hint="eastAsia"/>
          <w:color w:val="000000" w:themeColor="text1"/>
        </w:rPr>
        <w:t>随着参数取值增加，方差数据整体上移的同时峰度、偏度数据上下边界距离增加，整体分布的离散性增强</w:t>
      </w:r>
      <w:r w:rsidR="00F07843" w:rsidRPr="00C24719">
        <w:rPr>
          <w:rFonts w:ascii="宋体" w:eastAsia="宋体" w:hAnsi="宋体" w:hint="eastAsia"/>
          <w:color w:val="000000" w:themeColor="text1"/>
        </w:rPr>
        <w:t>，</w:t>
      </w:r>
      <w:r w:rsidR="00930409" w:rsidRPr="00C24719">
        <w:rPr>
          <w:rFonts w:ascii="宋体" w:eastAsia="宋体" w:hAnsi="宋体" w:hint="eastAsia"/>
          <w:color w:val="000000" w:themeColor="text1"/>
        </w:rPr>
        <w:t>且峰度数据上限升高，偏度数据下限降低，</w:t>
      </w:r>
      <w:r w:rsidR="00F07843" w:rsidRPr="00C24719">
        <w:rPr>
          <w:rFonts w:ascii="宋体" w:eastAsia="宋体" w:hAnsi="宋体" w:hint="eastAsia"/>
          <w:color w:val="000000" w:themeColor="text1"/>
        </w:rPr>
        <w:t>表明</w:t>
      </w:r>
      <w:r w:rsidR="00930409" w:rsidRPr="00C24719">
        <w:rPr>
          <w:rFonts w:ascii="宋体" w:eastAsia="宋体" w:hAnsi="宋体" w:hint="eastAsia"/>
          <w:color w:val="000000" w:themeColor="text1"/>
        </w:rPr>
        <w:t>实验结果中具有强尖峰厚尾特征的数据频次升高</w:t>
      </w:r>
      <w:r w:rsidR="007A3E71" w:rsidRPr="00C24719">
        <w:rPr>
          <w:rFonts w:ascii="宋体" w:eastAsia="宋体" w:hAnsi="宋体" w:hint="eastAsia"/>
          <w:color w:val="000000" w:themeColor="text1"/>
        </w:rPr>
        <w:t>。</w:t>
      </w:r>
      <w:r w:rsidR="006830A6" w:rsidRPr="00C24719">
        <w:rPr>
          <w:rFonts w:ascii="宋体" w:eastAsia="宋体" w:hAnsi="宋体" w:hint="eastAsia"/>
          <w:color w:val="000000" w:themeColor="text1"/>
        </w:rPr>
        <w:t>而投资者心理因素的影响相较而言就较为间接和温和</w:t>
      </w:r>
      <w:r w:rsidR="006A4402" w:rsidRPr="00C24719">
        <w:rPr>
          <w:rFonts w:ascii="宋体" w:eastAsia="宋体" w:hAnsi="宋体" w:hint="eastAsia"/>
          <w:color w:val="000000" w:themeColor="text1"/>
        </w:rPr>
        <w:t>。</w:t>
      </w:r>
      <w:r w:rsidR="00930409" w:rsidRPr="00C24719">
        <w:rPr>
          <w:rFonts w:ascii="楷体" w:eastAsia="楷体" w:hAnsi="楷体" w:hint="eastAsia"/>
          <w:color w:val="000000" w:themeColor="text1"/>
        </w:rPr>
        <w:t>表</w:t>
      </w:r>
      <w:r w:rsidR="00CA7F7B" w:rsidRPr="00C24719">
        <w:rPr>
          <w:rFonts w:ascii="楷体" w:eastAsia="楷体" w:hAnsi="楷体"/>
          <w:color w:val="000000" w:themeColor="text1"/>
        </w:rPr>
        <w:t>6</w:t>
      </w:r>
      <w:r w:rsidR="00930409" w:rsidRPr="00C24719">
        <w:rPr>
          <w:rFonts w:ascii="楷体" w:eastAsia="楷体" w:hAnsi="楷体"/>
          <w:color w:val="000000" w:themeColor="text1"/>
        </w:rPr>
        <w:t>-</w:t>
      </w:r>
      <w:r w:rsidR="00CA7F7B" w:rsidRPr="00C24719">
        <w:rPr>
          <w:rFonts w:ascii="楷体" w:eastAsia="楷体" w:hAnsi="楷体"/>
          <w:color w:val="000000" w:themeColor="text1"/>
        </w:rPr>
        <w:t>8</w:t>
      </w:r>
      <w:r w:rsidR="006830A6" w:rsidRPr="00C24719">
        <w:rPr>
          <w:rFonts w:ascii="宋体" w:eastAsia="宋体" w:hAnsi="宋体" w:hint="eastAsia"/>
          <w:color w:val="000000" w:themeColor="text1"/>
        </w:rPr>
        <w:t>实验结果</w:t>
      </w:r>
      <w:r w:rsidR="006A4402" w:rsidRPr="00C24719">
        <w:rPr>
          <w:rFonts w:ascii="宋体" w:eastAsia="宋体" w:hAnsi="宋体" w:hint="eastAsia"/>
          <w:color w:val="000000" w:themeColor="text1"/>
        </w:rPr>
        <w:t>表明</w:t>
      </w:r>
      <w:r w:rsidR="006830A6" w:rsidRPr="00C24719">
        <w:rPr>
          <w:rFonts w:ascii="宋体" w:eastAsia="宋体" w:hAnsi="宋体" w:hint="eastAsia"/>
          <w:color w:val="000000" w:themeColor="text1"/>
        </w:rPr>
        <w:t>，随着</w:t>
      </w:r>
      <w:r w:rsidR="006830A6" w:rsidRPr="00C24719">
        <w:rPr>
          <w:rFonts w:ascii="宋体" w:eastAsia="宋体" w:hAnsi="宋体" w:cs="宋体"/>
          <w:color w:val="000000" w:themeColor="text1"/>
          <w:kern w:val="0"/>
          <w:szCs w:val="21"/>
        </w:rPr>
        <w:t>扭曲系数</w:t>
      </w:r>
      <m:oMath>
        <m:r>
          <w:rPr>
            <w:rFonts w:ascii="Cambria Math" w:eastAsia="宋体" w:hAnsi="Cambria Math"/>
            <w:color w:val="000000" w:themeColor="text1"/>
          </w:rPr>
          <m:t xml:space="preserve"> </m:t>
        </m:r>
        <m:r>
          <m:rPr>
            <m:sty m:val="p"/>
          </m:rPr>
          <w:rPr>
            <w:rFonts w:ascii="Cambria Math" w:eastAsia="宋体" w:hAnsi="Cambria Math" w:cs="宋体"/>
            <w:color w:val="000000" w:themeColor="text1"/>
            <w:kern w:val="0"/>
            <w:szCs w:val="21"/>
          </w:rPr>
          <m:t>η</m:t>
        </m:r>
      </m:oMath>
      <w:r w:rsidR="006830A6" w:rsidRPr="00C24719">
        <w:rPr>
          <w:rFonts w:ascii="宋体" w:eastAsia="宋体" w:hAnsi="宋体"/>
          <w:color w:val="000000" w:themeColor="text1"/>
          <w:kern w:val="0"/>
          <w:szCs w:val="21"/>
        </w:rPr>
        <w:t xml:space="preserve"> </w:t>
      </w:r>
      <w:r w:rsidR="006A4402" w:rsidRPr="00C24719">
        <w:rPr>
          <w:rFonts w:ascii="宋体" w:eastAsia="宋体" w:hAnsi="宋体" w:hint="eastAsia"/>
          <w:color w:val="000000" w:themeColor="text1"/>
          <w:kern w:val="0"/>
          <w:szCs w:val="21"/>
        </w:rPr>
        <w:t>、</w:t>
      </w:r>
      <m:oMath>
        <m:r>
          <m:rPr>
            <m:sty m:val="p"/>
          </m:rPr>
          <w:rPr>
            <w:rFonts w:ascii="Cambria Math" w:eastAsia="宋体" w:hAnsi="Cambria Math" w:cs="宋体" w:hint="eastAsia"/>
            <w:color w:val="000000" w:themeColor="text1"/>
            <w:kern w:val="0"/>
            <w:szCs w:val="21"/>
          </w:rPr>
          <m:t>损失厌恶系数</m:t>
        </m:r>
        <m:r>
          <m:rPr>
            <m:sty m:val="p"/>
          </m:rPr>
          <w:rPr>
            <w:rFonts w:ascii="Cambria Math" w:eastAsia="宋体" w:hAnsi="Cambria Math" w:cs="宋体"/>
            <w:color w:val="000000" w:themeColor="text1"/>
            <w:kern w:val="0"/>
            <w:szCs w:val="21"/>
          </w:rPr>
          <m:t>λ</m:t>
        </m:r>
        <m:r>
          <m:rPr>
            <m:sty m:val="p"/>
          </m:rPr>
          <w:rPr>
            <w:rFonts w:ascii="Cambria Math" w:eastAsia="宋体" w:hAnsi="Cambria Math" w:cs="宋体" w:hint="eastAsia"/>
            <w:color w:val="000000" w:themeColor="text1"/>
            <w:kern w:val="0"/>
            <w:szCs w:val="21"/>
          </w:rPr>
          <m:t>和风险</m:t>
        </m:r>
        <m:r>
          <m:rPr>
            <m:sty m:val="p"/>
          </m:rPr>
          <w:rPr>
            <w:rFonts w:ascii="Cambria Math" w:eastAsia="宋体" w:hAnsi="Cambria Math" w:hint="eastAsia"/>
            <w:color w:val="000000" w:themeColor="text1"/>
          </w:rPr>
          <m:t>态度</m:t>
        </m:r>
        <m:r>
          <m:rPr>
            <m:sty m:val="p"/>
          </m:rPr>
          <w:rPr>
            <w:rFonts w:ascii="Cambria Math" w:eastAsia="宋体" w:hAnsi="Cambria Math" w:cs="宋体" w:hint="eastAsia"/>
            <w:color w:val="000000" w:themeColor="text1"/>
            <w:kern w:val="0"/>
            <w:szCs w:val="21"/>
          </w:rPr>
          <m:t>系数</m:t>
        </m:r>
        <m:r>
          <m:rPr>
            <m:sty m:val="p"/>
          </m:rPr>
          <w:rPr>
            <w:rFonts w:ascii="Cambria Math" w:eastAsia="宋体" w:hAnsi="Cambria Math" w:cs="宋体"/>
            <w:color w:val="000000" w:themeColor="text1"/>
            <w:kern w:val="0"/>
            <w:szCs w:val="21"/>
          </w:rPr>
          <m:t xml:space="preserve">β </m:t>
        </m:r>
      </m:oMath>
      <w:r w:rsidR="008A0325" w:rsidRPr="00C24719">
        <w:rPr>
          <w:rFonts w:ascii="宋体" w:eastAsia="宋体" w:hAnsi="宋体" w:hint="eastAsia"/>
          <w:color w:val="000000" w:themeColor="text1"/>
          <w:kern w:val="0"/>
          <w:szCs w:val="21"/>
        </w:rPr>
        <w:t>表示的</w:t>
      </w:r>
      <w:r w:rsidR="006830A6" w:rsidRPr="00C24719">
        <w:rPr>
          <w:rFonts w:ascii="宋体" w:eastAsia="宋体" w:hAnsi="宋体" w:hint="eastAsia"/>
          <w:color w:val="000000" w:themeColor="text1"/>
        </w:rPr>
        <w:t>影响作用的增强，资产收益分布的方差波动性也有所增加。但不同的是，此时的峰度和偏度</w:t>
      </w:r>
      <w:r w:rsidR="00934545" w:rsidRPr="00C24719">
        <w:rPr>
          <w:rFonts w:ascii="宋体" w:eastAsia="宋体" w:hAnsi="宋体" w:hint="eastAsia"/>
          <w:color w:val="000000" w:themeColor="text1"/>
        </w:rPr>
        <w:t>绝对值</w:t>
      </w:r>
      <w:r w:rsidR="006830A6" w:rsidRPr="00C24719">
        <w:rPr>
          <w:rFonts w:ascii="宋体" w:eastAsia="宋体" w:hAnsi="宋体" w:hint="eastAsia"/>
          <w:color w:val="000000" w:themeColor="text1"/>
        </w:rPr>
        <w:t>反而减小。</w:t>
      </w:r>
      <w:r w:rsidR="00006EE2" w:rsidRPr="00C24719">
        <w:rPr>
          <w:rFonts w:ascii="宋体" w:eastAsia="宋体" w:hAnsi="宋体" w:hint="eastAsia"/>
          <w:color w:val="000000" w:themeColor="text1"/>
        </w:rPr>
        <w:t>对应</w:t>
      </w:r>
      <w:r w:rsidR="00006EE2" w:rsidRPr="00C24719">
        <w:rPr>
          <w:rFonts w:ascii="楷体" w:eastAsia="楷体" w:hAnsi="楷体" w:hint="eastAsia"/>
          <w:color w:val="000000" w:themeColor="text1"/>
        </w:rPr>
        <w:t>图</w:t>
      </w:r>
      <w:r w:rsidR="00006EE2" w:rsidRPr="00C24719">
        <w:rPr>
          <w:rFonts w:ascii="楷体" w:eastAsia="楷体" w:hAnsi="楷体"/>
          <w:color w:val="000000" w:themeColor="text1"/>
        </w:rPr>
        <w:t>6</w:t>
      </w:r>
      <w:r w:rsidR="00006EE2" w:rsidRPr="00C24719">
        <w:rPr>
          <w:rFonts w:ascii="宋体" w:eastAsia="宋体" w:hAnsi="宋体" w:hint="eastAsia"/>
          <w:color w:val="000000" w:themeColor="text1"/>
        </w:rPr>
        <w:t>-</w:t>
      </w:r>
      <w:r w:rsidR="00006EE2" w:rsidRPr="00C24719">
        <w:rPr>
          <w:rFonts w:ascii="宋体" w:eastAsia="宋体" w:hAnsi="宋体"/>
          <w:color w:val="000000" w:themeColor="text1"/>
        </w:rPr>
        <w:t>8</w:t>
      </w:r>
      <w:r w:rsidR="00006EE2" w:rsidRPr="00C24719">
        <w:rPr>
          <w:rFonts w:ascii="宋体" w:eastAsia="宋体" w:hAnsi="宋体" w:hint="eastAsia"/>
          <w:color w:val="000000" w:themeColor="text1"/>
        </w:rPr>
        <w:t>，随着心理特征参数取值增加，方差数据整体上移的同时峰度、偏度数据上下边界距离收窄，</w:t>
      </w:r>
      <w:r w:rsidR="005F4E89" w:rsidRPr="00C24719">
        <w:rPr>
          <w:rFonts w:ascii="宋体" w:eastAsia="宋体" w:hAnsi="宋体" w:hint="eastAsia"/>
          <w:color w:val="000000" w:themeColor="text1"/>
        </w:rPr>
        <w:t>且峰度上限降低，偏度下限升高，</w:t>
      </w:r>
      <w:r w:rsidR="00006EE2" w:rsidRPr="00C24719">
        <w:rPr>
          <w:rFonts w:ascii="宋体" w:eastAsia="宋体" w:hAnsi="宋体" w:hint="eastAsia"/>
          <w:color w:val="000000" w:themeColor="text1"/>
        </w:rPr>
        <w:t>整体分布的离散性是减弱</w:t>
      </w:r>
      <w:r w:rsidR="005F4E89" w:rsidRPr="00C24719">
        <w:rPr>
          <w:rFonts w:ascii="宋体" w:eastAsia="宋体" w:hAnsi="宋体" w:hint="eastAsia"/>
          <w:color w:val="000000" w:themeColor="text1"/>
        </w:rPr>
        <w:t>的</w:t>
      </w:r>
      <w:r w:rsidR="00006EE2" w:rsidRPr="00C24719">
        <w:rPr>
          <w:rFonts w:ascii="宋体" w:eastAsia="宋体" w:hAnsi="宋体" w:hint="eastAsia"/>
          <w:color w:val="000000" w:themeColor="text1"/>
        </w:rPr>
        <w:t>。</w:t>
      </w:r>
      <w:r w:rsidR="006830A6" w:rsidRPr="00C24719">
        <w:rPr>
          <w:rFonts w:ascii="宋体" w:eastAsia="宋体" w:hAnsi="宋体" w:hint="eastAsia"/>
          <w:color w:val="000000" w:themeColor="text1"/>
        </w:rPr>
        <w:t>这表明方差增大的来源并不是极端值的增加，而是围绕</w:t>
      </w:r>
      <w:r w:rsidR="00006EE2" w:rsidRPr="00C24719">
        <w:rPr>
          <w:rFonts w:ascii="宋体" w:eastAsia="宋体" w:hAnsi="宋体" w:hint="eastAsia"/>
          <w:color w:val="000000" w:themeColor="text1"/>
        </w:rPr>
        <w:t>中位数和</w:t>
      </w:r>
      <w:r w:rsidR="006830A6" w:rsidRPr="00C24719">
        <w:rPr>
          <w:rFonts w:ascii="宋体" w:eastAsia="宋体" w:hAnsi="宋体" w:hint="eastAsia"/>
          <w:color w:val="000000" w:themeColor="text1"/>
        </w:rPr>
        <w:t>平均收益的高频数据的差值增大了。</w:t>
      </w:r>
    </w:p>
    <w:p w14:paraId="7F91F56A" w14:textId="617BCF58" w:rsidR="006830A6" w:rsidRPr="00C24719" w:rsidRDefault="006830A6" w:rsidP="006830A6">
      <w:pPr>
        <w:ind w:firstLine="420"/>
        <w:rPr>
          <w:rFonts w:ascii="宋体" w:eastAsia="宋体" w:hAnsi="宋体"/>
          <w:color w:val="000000" w:themeColor="text1"/>
        </w:rPr>
      </w:pPr>
      <w:r w:rsidRPr="00C24719">
        <w:rPr>
          <w:rFonts w:ascii="宋体" w:eastAsia="宋体" w:hAnsi="宋体" w:hint="eastAsia"/>
          <w:color w:val="000000" w:themeColor="text1"/>
        </w:rPr>
        <w:t>该研究结果表明包含</w:t>
      </w:r>
      <w:bookmarkStart w:id="23" w:name="_Hlk87446074"/>
      <w:r w:rsidRPr="00C24719">
        <w:rPr>
          <w:rFonts w:ascii="宋体" w:eastAsia="宋体" w:hAnsi="宋体" w:hint="eastAsia"/>
          <w:color w:val="000000" w:themeColor="text1"/>
        </w:rPr>
        <w:t>认知局限和决策偏好的有限理性投资者对资本市场波动的影响较为间接温和</w:t>
      </w:r>
      <w:bookmarkEnd w:id="23"/>
      <w:r w:rsidRPr="00C24719">
        <w:rPr>
          <w:rFonts w:ascii="宋体" w:eastAsia="宋体" w:hAnsi="宋体" w:hint="eastAsia"/>
          <w:color w:val="000000" w:themeColor="text1"/>
        </w:rPr>
        <w:t>。投资者在心理因素影响下确实偏离了理性人的最优决策，然而这种系统性偏离未达到极端事件的水平，并不一定会导致资本市场尾部风险的累积。正如卡尼曼指出的，</w:t>
      </w:r>
      <w:r w:rsidRPr="00C24719">
        <w:rPr>
          <w:rFonts w:ascii="宋体" w:eastAsia="宋体" w:hAnsi="宋体"/>
          <w:color w:val="000000" w:themeColor="text1"/>
        </w:rPr>
        <w:t>前景理论</w:t>
      </w:r>
      <w:r w:rsidRPr="00C24719">
        <w:rPr>
          <w:rFonts w:ascii="宋体" w:eastAsia="宋体" w:hAnsi="宋体" w:hint="eastAsia"/>
          <w:color w:val="000000" w:themeColor="text1"/>
        </w:rPr>
        <w:t>并没有完全背离</w:t>
      </w:r>
      <w:r w:rsidRPr="00C24719">
        <w:rPr>
          <w:rFonts w:ascii="宋体" w:eastAsia="宋体" w:hAnsi="宋体"/>
          <w:color w:val="000000" w:themeColor="text1"/>
        </w:rPr>
        <w:t>传统</w:t>
      </w:r>
      <w:r w:rsidRPr="00C24719">
        <w:rPr>
          <w:rFonts w:ascii="宋体" w:eastAsia="宋体" w:hAnsi="宋体" w:hint="eastAsia"/>
          <w:color w:val="000000" w:themeColor="text1"/>
        </w:rPr>
        <w:t>理性范式</w:t>
      </w:r>
      <w:r w:rsidRPr="00C24719">
        <w:rPr>
          <w:rFonts w:ascii="宋体" w:eastAsia="宋体" w:hAnsi="宋体"/>
          <w:color w:val="000000" w:themeColor="text1"/>
        </w:rPr>
        <w:t>，</w:t>
      </w:r>
      <w:r w:rsidRPr="00C24719">
        <w:rPr>
          <w:rFonts w:ascii="宋体" w:eastAsia="宋体" w:hAnsi="宋体" w:hint="eastAsia"/>
          <w:color w:val="000000" w:themeColor="text1"/>
        </w:rPr>
        <w:t>其</w:t>
      </w:r>
      <w:r w:rsidRPr="00C24719">
        <w:rPr>
          <w:rFonts w:ascii="宋体" w:eastAsia="宋体" w:hAnsi="宋体"/>
          <w:color w:val="000000" w:themeColor="text1"/>
        </w:rPr>
        <w:t>承认个体偏离有效市场和期望效用理论所确定的理想行为准则时，行为是非理性的</w:t>
      </w:r>
      <w:r w:rsidRPr="00C24719">
        <w:rPr>
          <w:rFonts w:ascii="宋体" w:eastAsia="宋体" w:hAnsi="宋体" w:hint="eastAsia"/>
          <w:color w:val="000000" w:themeColor="text1"/>
        </w:rPr>
        <w:t>；但这并不表示其完全排斥理性，可以将其看作是一类次优选择。因此情绪策略的心理因素对于市场波动的影响是温和的，可能使得</w:t>
      </w:r>
      <w:r w:rsidR="005E1411" w:rsidRPr="00C24719">
        <w:rPr>
          <w:rFonts w:ascii="宋体" w:eastAsia="宋体" w:hAnsi="宋体" w:hint="eastAsia"/>
          <w:color w:val="000000" w:themeColor="text1"/>
        </w:rPr>
        <w:t>价格波动</w:t>
      </w:r>
      <w:r w:rsidRPr="00C24719">
        <w:rPr>
          <w:rFonts w:ascii="宋体" w:eastAsia="宋体" w:hAnsi="宋体" w:hint="eastAsia"/>
          <w:color w:val="000000" w:themeColor="text1"/>
        </w:rPr>
        <w:t>偏离均值的程度增加了，却远不到极端值和尾部的范围。</w:t>
      </w:r>
    </w:p>
    <w:p w14:paraId="1D80E104" w14:textId="4758DE01" w:rsidR="006830A6" w:rsidRPr="00C24719" w:rsidRDefault="006830A6" w:rsidP="006830A6">
      <w:pPr>
        <w:ind w:firstLineChars="200" w:firstLine="420"/>
        <w:rPr>
          <w:rFonts w:ascii="宋体" w:eastAsia="宋体" w:hAnsi="宋体"/>
          <w:color w:val="000000" w:themeColor="text1"/>
        </w:rPr>
      </w:pPr>
      <w:r w:rsidRPr="00C24719">
        <w:rPr>
          <w:rFonts w:ascii="宋体" w:eastAsia="宋体" w:hAnsi="宋体" w:hint="eastAsia"/>
          <w:color w:val="000000" w:themeColor="text1"/>
        </w:rPr>
        <w:t>回顾本文异质主体下的价格形成系统(</w:t>
      </w:r>
      <w:r w:rsidRPr="00C24719">
        <w:rPr>
          <w:rFonts w:ascii="Times New Roman" w:eastAsia="宋体" w:hAnsi="Times New Roman" w:cs="Times New Roman"/>
          <w:color w:val="000000" w:themeColor="text1"/>
        </w:rPr>
        <w:t>3</w:t>
      </w:r>
      <w:r w:rsidR="003C370D" w:rsidRPr="00C24719">
        <w:rPr>
          <w:rFonts w:ascii="Times New Roman" w:eastAsia="宋体" w:hAnsi="Times New Roman" w:cs="Times New Roman" w:hint="eastAsia"/>
          <w:color w:val="000000" w:themeColor="text1"/>
        </w:rPr>
        <w:t>2</w:t>
      </w:r>
      <w:r w:rsidRPr="00C24719">
        <w:rPr>
          <w:rFonts w:ascii="宋体" w:eastAsia="宋体" w:hAnsi="宋体"/>
          <w:color w:val="000000" w:themeColor="text1"/>
        </w:rPr>
        <w:t>),</w:t>
      </w:r>
      <w:r w:rsidRPr="00C24719">
        <w:rPr>
          <w:rFonts w:ascii="宋体" w:eastAsia="宋体" w:hAnsi="宋体" w:hint="eastAsia"/>
          <w:color w:val="000000" w:themeColor="text1"/>
        </w:rPr>
        <w:t>相较基于期望效用最大化的理性</w:t>
      </w:r>
      <w:r w:rsidR="00FC48BE" w:rsidRPr="00C24719">
        <w:rPr>
          <w:rFonts w:ascii="宋体" w:eastAsia="宋体" w:hAnsi="宋体" w:hint="eastAsia"/>
          <w:color w:val="000000" w:themeColor="text1"/>
        </w:rPr>
        <w:t>交易</w:t>
      </w:r>
      <w:r w:rsidRPr="00C24719">
        <w:rPr>
          <w:rFonts w:ascii="宋体" w:eastAsia="宋体" w:hAnsi="宋体" w:hint="eastAsia"/>
          <w:color w:val="000000" w:themeColor="text1"/>
        </w:rPr>
        <w:t>，情绪</w:t>
      </w:r>
      <w:r w:rsidR="001D114D" w:rsidRPr="00C24719">
        <w:rPr>
          <w:rFonts w:ascii="宋体" w:eastAsia="宋体" w:hAnsi="宋体" w:hint="eastAsia"/>
          <w:color w:val="000000" w:themeColor="text1"/>
        </w:rPr>
        <w:t>交易</w:t>
      </w:r>
      <w:r w:rsidRPr="00C24719">
        <w:rPr>
          <w:rFonts w:ascii="宋体" w:eastAsia="宋体" w:hAnsi="宋体" w:hint="eastAsia"/>
          <w:color w:val="000000" w:themeColor="text1"/>
        </w:rPr>
        <w:t>中包含的损失厌恶、二维风险态度和主观概率扭曲等心理特征客观上增加了整体市场的波动性，但却并未</w:t>
      </w:r>
      <w:r w:rsidR="004244C5" w:rsidRPr="00C24719">
        <w:rPr>
          <w:rFonts w:ascii="宋体" w:eastAsia="宋体" w:hAnsi="宋体" w:hint="eastAsia"/>
          <w:color w:val="000000" w:themeColor="text1"/>
        </w:rPr>
        <w:t>引起</w:t>
      </w:r>
      <w:r w:rsidRPr="00C24719">
        <w:rPr>
          <w:rFonts w:ascii="宋体" w:eastAsia="宋体" w:hAnsi="宋体" w:hint="eastAsia"/>
          <w:color w:val="000000" w:themeColor="text1"/>
        </w:rPr>
        <w:t>尾部风险</w:t>
      </w:r>
      <w:r w:rsidR="004244C5" w:rsidRPr="00C24719">
        <w:rPr>
          <w:rFonts w:ascii="宋体" w:eastAsia="宋体" w:hAnsi="宋体" w:hint="eastAsia"/>
          <w:color w:val="000000" w:themeColor="text1"/>
        </w:rPr>
        <w:t>的大幅累积</w:t>
      </w:r>
      <w:r w:rsidRPr="00C24719">
        <w:rPr>
          <w:rFonts w:ascii="宋体" w:eastAsia="宋体" w:hAnsi="宋体" w:hint="eastAsia"/>
          <w:color w:val="000000" w:themeColor="text1"/>
        </w:rPr>
        <w:t>。对比投资者的心理因素和系统环境因素对市场</w:t>
      </w:r>
      <w:r w:rsidRPr="00C24719">
        <w:rPr>
          <w:rFonts w:ascii="宋体" w:eastAsia="宋体" w:hAnsi="宋体" w:hint="eastAsia"/>
          <w:color w:val="000000" w:themeColor="text1"/>
        </w:rPr>
        <w:lastRenderedPageBreak/>
        <w:t>波动的影响，结果表明心理因素的影响远</w:t>
      </w:r>
      <w:r w:rsidR="00503DBE" w:rsidRPr="00C24719">
        <w:rPr>
          <w:rFonts w:ascii="宋体" w:eastAsia="宋体" w:hAnsi="宋体" w:hint="eastAsia"/>
          <w:color w:val="000000" w:themeColor="text1"/>
        </w:rPr>
        <w:t>小</w:t>
      </w:r>
      <w:r w:rsidRPr="00C24719">
        <w:rPr>
          <w:rFonts w:ascii="宋体" w:eastAsia="宋体" w:hAnsi="宋体" w:hint="eastAsia"/>
          <w:color w:val="000000" w:themeColor="text1"/>
        </w:rPr>
        <w:t>于市场结构切换和价格形成方式的改变。仿真结论显示行为经济学下的有限理性与完全非理性之间存在明显界限，心理因素导致的行为“偏误”可能并不存在那么多字面意义强调的“错误”，人类长久形成的思维方式自有其演化合理性，这也与卡尼曼的表述和演化经济学的理论不谋而合。</w:t>
      </w:r>
    </w:p>
    <w:p w14:paraId="190AB095" w14:textId="5EC91FE5" w:rsidR="006830A6" w:rsidRPr="00C24719" w:rsidRDefault="00F44CE6" w:rsidP="00AA11E4">
      <w:pPr>
        <w:ind w:firstLineChars="200" w:firstLine="420"/>
        <w:rPr>
          <w:rFonts w:ascii="宋体" w:eastAsia="宋体" w:hAnsi="宋体"/>
          <w:color w:val="000000" w:themeColor="text1"/>
        </w:rPr>
      </w:pPr>
      <w:r w:rsidRPr="00C24719">
        <w:rPr>
          <w:rFonts w:ascii="宋体" w:eastAsia="宋体" w:hAnsi="宋体" w:hint="eastAsia"/>
          <w:color w:val="000000" w:themeColor="text1"/>
        </w:rPr>
        <w:t>我们通过结合</w:t>
      </w:r>
      <w:r w:rsidRPr="00C24719">
        <w:rPr>
          <w:rFonts w:ascii="Times New Roman" w:eastAsia="宋体" w:hAnsi="Times New Roman" w:cs="Times New Roman" w:hint="eastAsia"/>
          <w:color w:val="000000" w:themeColor="text1"/>
        </w:rPr>
        <w:t>前景理论和</w:t>
      </w:r>
      <w:r w:rsidRPr="00C24719">
        <w:rPr>
          <w:rFonts w:ascii="Times New Roman" w:eastAsia="宋体" w:hAnsi="Times New Roman" w:cs="Times New Roman" w:hint="eastAsia"/>
          <w:color w:val="000000" w:themeColor="text1"/>
        </w:rPr>
        <w:t>A</w:t>
      </w:r>
      <w:r w:rsidRPr="00C24719">
        <w:rPr>
          <w:rFonts w:ascii="Times New Roman" w:eastAsia="宋体" w:hAnsi="Times New Roman" w:cs="Times New Roman"/>
          <w:color w:val="000000" w:themeColor="text1"/>
        </w:rPr>
        <w:t>BM</w:t>
      </w:r>
      <w:r w:rsidRPr="00C24719">
        <w:rPr>
          <w:rFonts w:ascii="Times New Roman" w:eastAsia="宋体" w:hAnsi="Times New Roman" w:cs="Times New Roman" w:hint="eastAsia"/>
          <w:color w:val="000000" w:themeColor="text1"/>
        </w:rPr>
        <w:t>方法，</w:t>
      </w:r>
      <w:r w:rsidRPr="00C24719">
        <w:rPr>
          <w:rFonts w:ascii="宋体" w:eastAsia="宋体" w:hAnsi="宋体" w:hint="eastAsia"/>
          <w:color w:val="000000" w:themeColor="text1"/>
        </w:rPr>
        <w:t>构建了市场价格的内生行程动态系统模型，利用计算实验对投资者心态和市场环境与资产价格波动特征之间的内在关联进行</w:t>
      </w:r>
      <w:r w:rsidR="00146729" w:rsidRPr="00C24719">
        <w:rPr>
          <w:rFonts w:ascii="宋体" w:eastAsia="宋体" w:hAnsi="宋体" w:hint="eastAsia"/>
          <w:color w:val="000000" w:themeColor="text1"/>
        </w:rPr>
        <w:t>深入</w:t>
      </w:r>
      <w:r w:rsidRPr="00C24719">
        <w:rPr>
          <w:rFonts w:ascii="宋体" w:eastAsia="宋体" w:hAnsi="宋体" w:hint="eastAsia"/>
          <w:color w:val="000000" w:themeColor="text1"/>
        </w:rPr>
        <w:t>分析，力求把握资产价格波动特征形成的内在机理，进而为资产市场制度建设和前瞻性防控提供量化的决策依据。</w:t>
      </w:r>
      <w:r w:rsidR="006830A6" w:rsidRPr="00C24719">
        <w:rPr>
          <w:rFonts w:ascii="宋体" w:eastAsia="宋体" w:hAnsi="宋体" w:hint="eastAsia"/>
          <w:color w:val="000000" w:themeColor="text1"/>
        </w:rPr>
        <w:t>本文的研究结果表明，资本市场系统环境对市场波动影响巨大。市场交易制度不完善、缺乏流动性和市场投资结构或者风格频繁变换会导致波动加剧，极端事件发生概率提高，尾部风险累积。因此围绕后疫情时代全球经济金融形势，完善资本市场基础制度建设，增强市场交易制度的稳定性、平衡性和协同性对维持资本市场长效运行具有决定性作用。与此同时，市场化法制化改革应该在优化放管结合和改进服务上持续发力，在建立资本市场有效约束的基础上坚决放权，积极引导投资者建立合理投资观念，有效发挥市场在资源配置中的决定性作用。</w:t>
      </w:r>
    </w:p>
    <w:p w14:paraId="4A2500E5" w14:textId="77777777" w:rsidR="006830A6" w:rsidRPr="00C24719" w:rsidRDefault="006830A6" w:rsidP="006830A6">
      <w:pPr>
        <w:pStyle w:val="a3"/>
        <w:numPr>
          <w:ilvl w:val="0"/>
          <w:numId w:val="1"/>
        </w:numPr>
        <w:ind w:left="0" w:firstLineChars="0" w:firstLine="0"/>
        <w:jc w:val="center"/>
        <w:outlineLvl w:val="0"/>
        <w:rPr>
          <w:rFonts w:ascii="黑体" w:eastAsia="黑体" w:hAnsi="黑体" w:cs="宋体"/>
          <w:b/>
          <w:bCs/>
          <w:color w:val="000000" w:themeColor="text1"/>
          <w:kern w:val="0"/>
          <w:sz w:val="24"/>
          <w:szCs w:val="24"/>
        </w:rPr>
      </w:pPr>
      <w:r w:rsidRPr="00C24719">
        <w:rPr>
          <w:rFonts w:ascii="黑体" w:eastAsia="黑体" w:hAnsi="黑体" w:cs="宋体" w:hint="eastAsia"/>
          <w:b/>
          <w:bCs/>
          <w:color w:val="000000" w:themeColor="text1"/>
          <w:kern w:val="0"/>
          <w:sz w:val="24"/>
          <w:szCs w:val="24"/>
        </w:rPr>
        <w:t>总结与展望</w:t>
      </w:r>
    </w:p>
    <w:p w14:paraId="7C32FD69" w14:textId="0F660A80" w:rsidR="003B7765" w:rsidRPr="00C24719" w:rsidRDefault="006830A6" w:rsidP="006830A6">
      <w:pPr>
        <w:pStyle w:val="a3"/>
        <w:ind w:left="-57"/>
        <w:rPr>
          <w:rFonts w:ascii="宋体" w:eastAsia="宋体" w:hAnsi="宋体"/>
          <w:color w:val="000000" w:themeColor="text1"/>
        </w:rPr>
      </w:pPr>
      <w:r w:rsidRPr="00C24719">
        <w:rPr>
          <w:rFonts w:ascii="宋体" w:eastAsia="宋体" w:hAnsi="宋体" w:hint="eastAsia"/>
          <w:color w:val="000000" w:themeColor="text1"/>
        </w:rPr>
        <w:t>本文在</w:t>
      </w:r>
      <w:r w:rsidRPr="00C24719">
        <w:rPr>
          <w:rFonts w:ascii="Times New Roman" w:eastAsia="宋体" w:hAnsi="Times New Roman" w:cs="Times New Roman"/>
          <w:color w:val="000000" w:themeColor="text1"/>
        </w:rPr>
        <w:t xml:space="preserve"> Brock &amp; Hommes</w:t>
      </w:r>
      <w:r w:rsidRPr="00C24719">
        <w:rPr>
          <w:rFonts w:ascii="宋体" w:eastAsia="宋体" w:hAnsi="宋体"/>
          <w:color w:val="000000" w:themeColor="text1"/>
        </w:rPr>
        <w:t xml:space="preserve"> </w:t>
      </w:r>
      <w:r w:rsidRPr="00C24719">
        <w:rPr>
          <w:rFonts w:ascii="Times New Roman" w:eastAsia="宋体" w:hAnsi="Times New Roman" w:cs="Times New Roman"/>
          <w:color w:val="000000" w:themeColor="text1"/>
        </w:rPr>
        <w:t>ABS</w:t>
      </w:r>
      <w:r w:rsidRPr="00C24719">
        <w:rPr>
          <w:rFonts w:ascii="宋体" w:eastAsia="宋体" w:hAnsi="宋体"/>
          <w:color w:val="000000" w:themeColor="text1"/>
        </w:rPr>
        <w:t>自适应信念系统的基础上，</w:t>
      </w:r>
      <w:r w:rsidRPr="00C24719">
        <w:rPr>
          <w:rFonts w:ascii="宋体" w:eastAsia="宋体" w:hAnsi="宋体" w:hint="eastAsia"/>
          <w:color w:val="000000" w:themeColor="text1"/>
        </w:rPr>
        <w:t>基于累积前景理论量化投资者对风险资产的心理评估</w:t>
      </w:r>
      <w:r w:rsidR="000F1FC5" w:rsidRPr="00C24719">
        <w:rPr>
          <w:rFonts w:ascii="宋体" w:eastAsia="宋体" w:hAnsi="宋体" w:hint="eastAsia"/>
          <w:color w:val="000000" w:themeColor="text1"/>
        </w:rPr>
        <w:t>，</w:t>
      </w:r>
      <w:r w:rsidRPr="00C24719">
        <w:rPr>
          <w:rFonts w:ascii="宋体" w:eastAsia="宋体" w:hAnsi="宋体" w:hint="eastAsia"/>
          <w:color w:val="000000" w:themeColor="text1"/>
        </w:rPr>
        <w:t>并据此建立了包含三</w:t>
      </w:r>
      <w:r w:rsidR="00C71A91" w:rsidRPr="00C24719">
        <w:rPr>
          <w:rFonts w:ascii="宋体" w:eastAsia="宋体" w:hAnsi="宋体" w:hint="eastAsia"/>
          <w:color w:val="000000" w:themeColor="text1"/>
        </w:rPr>
        <w:t>种交易模式</w:t>
      </w:r>
      <w:r w:rsidRPr="00C24719">
        <w:rPr>
          <w:rFonts w:ascii="宋体" w:eastAsia="宋体" w:hAnsi="宋体" w:hint="eastAsia"/>
          <w:color w:val="000000" w:themeColor="text1"/>
        </w:rPr>
        <w:t>的</w:t>
      </w:r>
      <w:r w:rsidRPr="00C24719">
        <w:rPr>
          <w:rFonts w:ascii="宋体" w:eastAsia="宋体" w:hAnsi="宋体"/>
          <w:color w:val="000000" w:themeColor="text1"/>
        </w:rPr>
        <w:t>动态资产</w:t>
      </w:r>
      <w:r w:rsidRPr="00C24719">
        <w:rPr>
          <w:rFonts w:ascii="宋体" w:eastAsia="宋体" w:hAnsi="宋体" w:hint="eastAsia"/>
          <w:color w:val="000000" w:themeColor="text1"/>
        </w:rPr>
        <w:t>价格形成系统</w:t>
      </w:r>
      <w:r w:rsidRPr="00C24719">
        <w:rPr>
          <w:rFonts w:ascii="宋体" w:eastAsia="宋体" w:hAnsi="宋体"/>
          <w:color w:val="000000" w:themeColor="text1"/>
        </w:rPr>
        <w:t>。模型中投资者的交易是跨期的，</w:t>
      </w:r>
      <w:r w:rsidRPr="00C24719">
        <w:rPr>
          <w:rFonts w:ascii="宋体" w:eastAsia="宋体" w:hAnsi="宋体" w:hint="eastAsia"/>
          <w:color w:val="000000" w:themeColor="text1"/>
        </w:rPr>
        <w:t>因此</w:t>
      </w:r>
      <w:r w:rsidRPr="00C24719">
        <w:rPr>
          <w:rFonts w:ascii="宋体" w:eastAsia="宋体" w:hAnsi="宋体"/>
          <w:color w:val="000000" w:themeColor="text1"/>
        </w:rPr>
        <w:t>我们</w:t>
      </w:r>
      <w:r w:rsidRPr="00C24719">
        <w:rPr>
          <w:rFonts w:ascii="宋体" w:eastAsia="宋体" w:hAnsi="宋体" w:hint="eastAsia"/>
          <w:color w:val="000000" w:themeColor="text1"/>
        </w:rPr>
        <w:t>改进了</w:t>
      </w:r>
      <w:r w:rsidRPr="00C24719">
        <w:rPr>
          <w:rFonts w:ascii="宋体" w:eastAsia="宋体" w:hAnsi="宋体"/>
          <w:color w:val="000000" w:themeColor="text1"/>
        </w:rPr>
        <w:t>经典</w:t>
      </w:r>
      <w:r w:rsidRPr="00C24719">
        <w:rPr>
          <w:rFonts w:ascii="Times New Roman" w:eastAsia="宋体" w:hAnsi="Times New Roman" w:cs="Times New Roman"/>
          <w:color w:val="000000" w:themeColor="text1"/>
        </w:rPr>
        <w:t>ABM</w:t>
      </w:r>
      <w:r w:rsidRPr="00C24719">
        <w:rPr>
          <w:rFonts w:ascii="Times New Roman" w:eastAsia="宋体" w:hAnsi="Times New Roman" w:cs="Times New Roman" w:hint="eastAsia"/>
          <w:color w:val="000000" w:themeColor="text1"/>
        </w:rPr>
        <w:t>模型</w:t>
      </w:r>
      <w:r w:rsidRPr="00C24719">
        <w:rPr>
          <w:rFonts w:ascii="宋体" w:eastAsia="宋体" w:hAnsi="宋体"/>
          <w:color w:val="000000" w:themeColor="text1"/>
        </w:rPr>
        <w:t>中财富累积方式，考虑了交易过程中风险资产存量对于财富变化造成的影响，并且为后续研究打下基础。因为跨期模型可以探讨</w:t>
      </w:r>
      <w:r w:rsidRPr="00C24719">
        <w:rPr>
          <w:rFonts w:ascii="宋体" w:eastAsia="宋体" w:hAnsi="宋体" w:hint="eastAsia"/>
          <w:color w:val="000000" w:themeColor="text1"/>
        </w:rPr>
        <w:t>参照依赖</w:t>
      </w:r>
      <w:r w:rsidRPr="00C24719">
        <w:rPr>
          <w:rFonts w:ascii="宋体" w:eastAsia="宋体" w:hAnsi="宋体"/>
          <w:color w:val="000000" w:themeColor="text1"/>
        </w:rPr>
        <w:t>对投资者决策的影响；而单期的前景理论模型无法考虑投资者之前的收益或者损失。通过与上证</w:t>
      </w:r>
      <w:r w:rsidRPr="00C24719">
        <w:rPr>
          <w:rFonts w:ascii="Times New Roman" w:eastAsia="宋体" w:hAnsi="Times New Roman" w:cs="Times New Roman"/>
          <w:color w:val="000000" w:themeColor="text1"/>
        </w:rPr>
        <w:t>50 ETF</w:t>
      </w:r>
      <w:r w:rsidRPr="00C24719">
        <w:rPr>
          <w:rFonts w:ascii="宋体" w:eastAsia="宋体" w:hAnsi="宋体"/>
          <w:color w:val="000000" w:themeColor="text1"/>
        </w:rPr>
        <w:t>交易数据的对比，我们的人工金融市场产生价格序列</w:t>
      </w:r>
      <w:r w:rsidR="00D81F3E" w:rsidRPr="00C24719">
        <w:rPr>
          <w:rFonts w:ascii="宋体" w:eastAsia="宋体" w:hAnsi="宋体" w:hint="eastAsia"/>
          <w:color w:val="000000" w:themeColor="text1"/>
        </w:rPr>
        <w:t>的</w:t>
      </w:r>
      <w:r w:rsidRPr="00C24719">
        <w:rPr>
          <w:rFonts w:ascii="宋体" w:eastAsia="宋体" w:hAnsi="宋体"/>
          <w:color w:val="000000" w:themeColor="text1"/>
        </w:rPr>
        <w:t>收益率在波动性、偏度、峰度等方面与真实市场数据</w:t>
      </w:r>
      <w:r w:rsidRPr="00C24719">
        <w:rPr>
          <w:rFonts w:ascii="宋体" w:eastAsia="宋体" w:hAnsi="宋体" w:hint="eastAsia"/>
          <w:color w:val="000000" w:themeColor="text1"/>
        </w:rPr>
        <w:t>高度相似</w:t>
      </w:r>
      <w:r w:rsidRPr="00C24719">
        <w:rPr>
          <w:rFonts w:ascii="宋体" w:eastAsia="宋体" w:hAnsi="宋体"/>
          <w:color w:val="000000" w:themeColor="text1"/>
        </w:rPr>
        <w:t>，两者都表</w:t>
      </w:r>
      <w:r w:rsidRPr="00C24719">
        <w:rPr>
          <w:rFonts w:ascii="宋体" w:eastAsia="宋体" w:hAnsi="宋体" w:hint="eastAsia"/>
          <w:color w:val="000000" w:themeColor="text1"/>
        </w:rPr>
        <w:t>现出尖峰厚尾、波动率聚集、长记忆性等典型特征。</w:t>
      </w:r>
      <w:r w:rsidR="00624675" w:rsidRPr="00C24719">
        <w:rPr>
          <w:rFonts w:ascii="宋体" w:eastAsia="宋体" w:hAnsi="宋体" w:hint="eastAsia"/>
          <w:color w:val="000000" w:themeColor="text1"/>
        </w:rPr>
        <w:t>投资者行为相对于“理性”假设的偏差广泛存在于各类资产市场的投资者行为中，并且投资者的微观行为和市场价格宏观运动之间存在千丝万缕的联系。通过</w:t>
      </w:r>
      <w:r w:rsidR="00624675" w:rsidRPr="00C24719">
        <w:rPr>
          <w:rFonts w:ascii="Times New Roman" w:eastAsia="宋体" w:hAnsi="Times New Roman" w:cs="Times New Roman"/>
          <w:color w:val="000000" w:themeColor="text1"/>
        </w:rPr>
        <w:t xml:space="preserve">ABM </w:t>
      </w:r>
      <w:r w:rsidR="00624675" w:rsidRPr="00C24719">
        <w:rPr>
          <w:rFonts w:ascii="Times New Roman" w:eastAsia="宋体" w:hAnsi="Times New Roman" w:cs="Times New Roman" w:hint="eastAsia"/>
          <w:color w:val="000000" w:themeColor="text1"/>
        </w:rPr>
        <w:t>模型，我们建立微观行为和宏观价格运动的内在逻辑脉络。</w:t>
      </w:r>
    </w:p>
    <w:p w14:paraId="0568AF05" w14:textId="3DF52B36" w:rsidR="006830A6" w:rsidRPr="00C24719" w:rsidRDefault="006830A6" w:rsidP="006830A6">
      <w:pPr>
        <w:pStyle w:val="a3"/>
        <w:ind w:left="-57"/>
        <w:rPr>
          <w:rFonts w:ascii="宋体" w:eastAsia="宋体" w:hAnsi="宋体"/>
          <w:color w:val="000000" w:themeColor="text1"/>
        </w:rPr>
      </w:pPr>
      <w:r w:rsidRPr="00C24719">
        <w:rPr>
          <w:rFonts w:ascii="宋体" w:eastAsia="宋体" w:hAnsi="宋体" w:hint="eastAsia"/>
          <w:color w:val="000000" w:themeColor="text1"/>
        </w:rPr>
        <w:t>计算实验结果表明宏观市场结构不稳定和市场交易制度不完善</w:t>
      </w:r>
      <w:r w:rsidR="006C191B" w:rsidRPr="00C24719">
        <w:rPr>
          <w:rFonts w:ascii="宋体" w:eastAsia="宋体" w:hAnsi="宋体" w:hint="eastAsia"/>
          <w:color w:val="000000" w:themeColor="text1"/>
        </w:rPr>
        <w:t>会</w:t>
      </w:r>
      <w:r w:rsidRPr="00C24719">
        <w:rPr>
          <w:rFonts w:ascii="宋体" w:eastAsia="宋体" w:hAnsi="宋体" w:hint="eastAsia"/>
          <w:color w:val="000000" w:themeColor="text1"/>
        </w:rPr>
        <w:t>增加资产价格极端值的概率，累</w:t>
      </w:r>
      <w:r w:rsidR="006C191B" w:rsidRPr="00C24719">
        <w:rPr>
          <w:rFonts w:ascii="宋体" w:eastAsia="宋体" w:hAnsi="宋体" w:hint="eastAsia"/>
          <w:color w:val="000000" w:themeColor="text1"/>
        </w:rPr>
        <w:t>积</w:t>
      </w:r>
      <w:r w:rsidRPr="00C24719">
        <w:rPr>
          <w:rFonts w:ascii="宋体" w:eastAsia="宋体" w:hAnsi="宋体" w:hint="eastAsia"/>
          <w:color w:val="000000" w:themeColor="text1"/>
        </w:rPr>
        <w:t>尾部风险；虽然投资者心理</w:t>
      </w:r>
      <w:r w:rsidR="00CD3442" w:rsidRPr="00C24719">
        <w:rPr>
          <w:rFonts w:ascii="宋体" w:eastAsia="宋体" w:hAnsi="宋体" w:hint="eastAsia"/>
          <w:color w:val="000000" w:themeColor="text1"/>
        </w:rPr>
        <w:t>波动</w:t>
      </w:r>
      <w:r w:rsidRPr="00C24719">
        <w:rPr>
          <w:rFonts w:ascii="宋体" w:eastAsia="宋体" w:hAnsi="宋体" w:hint="eastAsia"/>
          <w:color w:val="000000" w:themeColor="text1"/>
        </w:rPr>
        <w:t>也会增加市场波动性，但是对整体价格冲击有限，且并不</w:t>
      </w:r>
      <w:r w:rsidR="00696A36" w:rsidRPr="00C24719">
        <w:rPr>
          <w:rFonts w:ascii="宋体" w:eastAsia="宋体" w:hAnsi="宋体" w:hint="eastAsia"/>
          <w:color w:val="000000" w:themeColor="text1"/>
        </w:rPr>
        <w:t>引起</w:t>
      </w:r>
      <w:r w:rsidRPr="00C24719">
        <w:rPr>
          <w:rFonts w:ascii="宋体" w:eastAsia="宋体" w:hAnsi="宋体" w:hint="eastAsia"/>
          <w:color w:val="000000" w:themeColor="text1"/>
        </w:rPr>
        <w:t>尾部风险</w:t>
      </w:r>
      <w:r w:rsidR="00696A36" w:rsidRPr="00C24719">
        <w:rPr>
          <w:rFonts w:ascii="宋体" w:eastAsia="宋体" w:hAnsi="宋体" w:hint="eastAsia"/>
          <w:color w:val="000000" w:themeColor="text1"/>
        </w:rPr>
        <w:t>累积</w:t>
      </w:r>
      <w:r w:rsidRPr="00C24719">
        <w:rPr>
          <w:rFonts w:ascii="宋体" w:eastAsia="宋体" w:hAnsi="宋体" w:hint="eastAsia"/>
          <w:color w:val="000000" w:themeColor="text1"/>
        </w:rPr>
        <w:t>。</w:t>
      </w:r>
      <w:r w:rsidR="009919E4" w:rsidRPr="00C24719">
        <w:rPr>
          <w:rFonts w:ascii="宋体" w:eastAsia="宋体" w:hAnsi="宋体" w:hint="eastAsia"/>
          <w:color w:val="000000" w:themeColor="text1"/>
        </w:rPr>
        <w:t>因此</w:t>
      </w:r>
      <w:r w:rsidRPr="00C24719">
        <w:rPr>
          <w:rFonts w:ascii="宋体" w:eastAsia="宋体" w:hAnsi="宋体" w:hint="eastAsia"/>
          <w:color w:val="000000" w:themeColor="text1"/>
        </w:rPr>
        <w:t>监管主体需要保持政策的连续性和稳健性，在充分了解市场的基础上出台前瞻性政策指引，有效引导市场预期和安抚市场心理，及时规避多种信息冲击引起的市场风格切换。此外，系统推进资本市场基础制度改革，对应当前投资者结构和市场发展趋势，增强市场交易制度的稳定性、平衡性和协同性。另一方面，投资者基于思维特征出现的偏差引起的市场波动在合理范围内是可控的，因此政府部门需要充分利用“看不见的手”，帮助市场逐步建立自恢复和自适应机制。此外，以投资者需求为导向，真实准确完整地披露信息，加强投资者审慎投资教育，形成合理价格，尊重和维护证券市场自发秩序，更有效地发挥市场在资源配置中的决定性作用。</w:t>
      </w:r>
    </w:p>
    <w:p w14:paraId="1C0F02C6" w14:textId="5D7DCE9A" w:rsidR="006830A6" w:rsidRPr="00C24719" w:rsidRDefault="006830A6" w:rsidP="006830A6">
      <w:pPr>
        <w:ind w:firstLineChars="200" w:firstLine="420"/>
        <w:rPr>
          <w:rFonts w:ascii="宋体" w:eastAsia="宋体" w:hAnsi="宋体"/>
          <w:color w:val="000000" w:themeColor="text1"/>
        </w:rPr>
      </w:pPr>
      <w:r w:rsidRPr="00C24719">
        <w:rPr>
          <w:rFonts w:ascii="宋体" w:eastAsia="宋体" w:hAnsi="宋体" w:hint="eastAsia"/>
          <w:color w:val="000000" w:themeColor="text1"/>
        </w:rPr>
        <w:t>我国证券市场波动性高，市场内部存在结构性缺陷，贴合国内交易特征的</w:t>
      </w:r>
      <w:r w:rsidRPr="00C24719">
        <w:rPr>
          <w:rFonts w:ascii="Times New Roman" w:eastAsia="宋体" w:hAnsi="Times New Roman" w:cs="Times New Roman"/>
          <w:color w:val="000000" w:themeColor="text1"/>
        </w:rPr>
        <w:t>ABM</w:t>
      </w:r>
      <w:r w:rsidRPr="00C24719">
        <w:rPr>
          <w:rFonts w:ascii="宋体" w:eastAsia="宋体" w:hAnsi="宋体"/>
          <w:color w:val="000000" w:themeColor="text1"/>
        </w:rPr>
        <w:t xml:space="preserve"> </w:t>
      </w:r>
      <w:r w:rsidRPr="00C24719">
        <w:rPr>
          <w:rFonts w:ascii="宋体" w:eastAsia="宋体" w:hAnsi="宋体" w:hint="eastAsia"/>
          <w:color w:val="000000" w:themeColor="text1"/>
        </w:rPr>
        <w:t>模型能以非常低廉的计算成本挖掘市场异常波动成因，因此</w:t>
      </w:r>
      <w:r w:rsidRPr="00C24719">
        <w:rPr>
          <w:rFonts w:ascii="宋体" w:eastAsia="宋体" w:hAnsi="宋体"/>
          <w:color w:val="000000" w:themeColor="text1"/>
        </w:rPr>
        <w:t>对模型进行进一步</w:t>
      </w:r>
      <w:r w:rsidRPr="00C24719">
        <w:rPr>
          <w:rFonts w:ascii="宋体" w:eastAsia="宋体" w:hAnsi="宋体" w:hint="eastAsia"/>
          <w:color w:val="000000" w:themeColor="text1"/>
        </w:rPr>
        <w:t>优化和完善</w:t>
      </w:r>
      <w:r w:rsidRPr="00C24719">
        <w:rPr>
          <w:rFonts w:ascii="宋体" w:eastAsia="宋体" w:hAnsi="宋体"/>
          <w:color w:val="000000" w:themeColor="text1"/>
        </w:rPr>
        <w:t>，使其更加贴合中国市场的波动特征是我们重点关注的工作之一。</w:t>
      </w:r>
      <w:r w:rsidRPr="00C24719">
        <w:rPr>
          <w:rFonts w:ascii="宋体" w:eastAsia="宋体" w:hAnsi="宋体" w:hint="eastAsia"/>
          <w:color w:val="000000" w:themeColor="text1"/>
        </w:rPr>
        <w:t>本文</w:t>
      </w:r>
      <w:r w:rsidRPr="00C24719">
        <w:rPr>
          <w:rFonts w:ascii="宋体" w:eastAsia="宋体" w:hAnsi="宋体"/>
          <w:color w:val="000000" w:themeColor="text1"/>
        </w:rPr>
        <w:t>模型中参数繁多，并且模型中只有部分参数是具有实际背景参照且可辨识的</w:t>
      </w:r>
      <w:r w:rsidRPr="00C24719">
        <w:rPr>
          <w:rFonts w:ascii="宋体" w:eastAsia="宋体" w:hAnsi="宋体" w:hint="eastAsia"/>
          <w:color w:val="000000" w:themeColor="text1"/>
        </w:rPr>
        <w:t>。</w:t>
      </w:r>
      <w:r w:rsidRPr="00C24719">
        <w:rPr>
          <w:rFonts w:ascii="宋体" w:eastAsia="宋体" w:hAnsi="宋体"/>
          <w:color w:val="000000" w:themeColor="text1"/>
        </w:rPr>
        <w:t>此外，模型中一些关键变量，例如风险资产的基本价值</w:t>
      </w:r>
      <w:r w:rsidR="00301A6D" w:rsidRPr="00C24719">
        <w:rPr>
          <w:rFonts w:ascii="宋体" w:eastAsia="宋体" w:hAnsi="宋体" w:hint="eastAsia"/>
          <w:color w:val="000000" w:themeColor="text1"/>
        </w:rPr>
        <w:t>等</w:t>
      </w:r>
      <w:r w:rsidRPr="00C24719">
        <w:rPr>
          <w:rFonts w:ascii="宋体" w:eastAsia="宋体" w:hAnsi="宋体"/>
          <w:color w:val="000000" w:themeColor="text1"/>
        </w:rPr>
        <w:t>是不能观测的，</w:t>
      </w:r>
      <w:r w:rsidR="00301A6D" w:rsidRPr="00C24719">
        <w:rPr>
          <w:rFonts w:ascii="宋体" w:eastAsia="宋体" w:hAnsi="宋体" w:hint="eastAsia"/>
          <w:color w:val="000000" w:themeColor="text1"/>
        </w:rPr>
        <w:t>也</w:t>
      </w:r>
      <w:r w:rsidRPr="00C24719">
        <w:rPr>
          <w:rFonts w:ascii="宋体" w:eastAsia="宋体" w:hAnsi="宋体"/>
          <w:color w:val="000000" w:themeColor="text1"/>
        </w:rPr>
        <w:t>无法通过传统统计方法进行估计</w:t>
      </w:r>
      <w:r w:rsidRPr="00C24719">
        <w:rPr>
          <w:rFonts w:ascii="宋体" w:eastAsia="宋体" w:hAnsi="宋体" w:hint="eastAsia"/>
          <w:color w:val="000000" w:themeColor="text1"/>
        </w:rPr>
        <w:t>，</w:t>
      </w:r>
      <w:r w:rsidR="00235250" w:rsidRPr="00C24719">
        <w:rPr>
          <w:rFonts w:ascii="宋体" w:eastAsia="宋体" w:hAnsi="宋体" w:hint="eastAsia"/>
          <w:color w:val="000000" w:themeColor="text1"/>
        </w:rPr>
        <w:t>围绕参数校准的系列</w:t>
      </w:r>
      <w:r w:rsidRPr="00C24719">
        <w:rPr>
          <w:rFonts w:ascii="宋体" w:eastAsia="宋体" w:hAnsi="宋体" w:hint="eastAsia"/>
          <w:color w:val="000000" w:themeColor="text1"/>
        </w:rPr>
        <w:t>问题需要进一步研究。</w:t>
      </w:r>
      <w:r w:rsidRPr="00C24719">
        <w:rPr>
          <w:rFonts w:ascii="宋体" w:eastAsia="宋体" w:hAnsi="宋体"/>
          <w:color w:val="000000" w:themeColor="text1"/>
        </w:rPr>
        <w:t>随</w:t>
      </w:r>
      <w:r w:rsidRPr="00C24719">
        <w:rPr>
          <w:rFonts w:ascii="宋体" w:eastAsia="宋体" w:hAnsi="宋体" w:hint="eastAsia"/>
          <w:color w:val="000000" w:themeColor="text1"/>
        </w:rPr>
        <w:t>着</w:t>
      </w:r>
      <w:r w:rsidRPr="00C24719">
        <w:rPr>
          <w:rFonts w:ascii="宋体" w:eastAsia="宋体" w:hAnsi="宋体"/>
          <w:color w:val="000000" w:themeColor="text1"/>
        </w:rPr>
        <w:t>互联网和社交网络的兴起，人与人之间的联结越来越紧密，</w:t>
      </w:r>
      <w:r w:rsidRPr="00C24719">
        <w:rPr>
          <w:rFonts w:ascii="宋体" w:eastAsia="宋体" w:hAnsi="宋体" w:hint="eastAsia"/>
          <w:color w:val="000000" w:themeColor="text1"/>
        </w:rPr>
        <w:t>我们衡量“</w:t>
      </w:r>
      <w:r w:rsidRPr="00C24719">
        <w:rPr>
          <w:rFonts w:ascii="宋体" w:eastAsia="宋体" w:hAnsi="宋体"/>
          <w:color w:val="000000" w:themeColor="text1"/>
        </w:rPr>
        <w:t>偏好</w:t>
      </w:r>
      <w:r w:rsidRPr="00C24719">
        <w:rPr>
          <w:rFonts w:ascii="宋体" w:eastAsia="宋体" w:hAnsi="宋体" w:hint="eastAsia"/>
          <w:color w:val="000000" w:themeColor="text1"/>
        </w:rPr>
        <w:t>”</w:t>
      </w:r>
      <w:r w:rsidRPr="00C24719">
        <w:rPr>
          <w:rFonts w:ascii="宋体" w:eastAsia="宋体" w:hAnsi="宋体"/>
          <w:color w:val="000000" w:themeColor="text1"/>
        </w:rPr>
        <w:t>或者</w:t>
      </w:r>
      <w:r w:rsidRPr="00C24719">
        <w:rPr>
          <w:rFonts w:ascii="宋体" w:eastAsia="宋体" w:hAnsi="宋体" w:hint="eastAsia"/>
          <w:color w:val="000000" w:themeColor="text1"/>
        </w:rPr>
        <w:t>“</w:t>
      </w:r>
      <w:r w:rsidRPr="00C24719">
        <w:rPr>
          <w:rFonts w:ascii="宋体" w:eastAsia="宋体" w:hAnsi="宋体"/>
          <w:color w:val="000000" w:themeColor="text1"/>
        </w:rPr>
        <w:t>效用</w:t>
      </w:r>
      <w:r w:rsidRPr="00C24719">
        <w:rPr>
          <w:rFonts w:ascii="宋体" w:eastAsia="宋体" w:hAnsi="宋体" w:hint="eastAsia"/>
          <w:color w:val="000000" w:themeColor="text1"/>
        </w:rPr>
        <w:t>”</w:t>
      </w:r>
      <w:r w:rsidRPr="00C24719">
        <w:rPr>
          <w:rFonts w:ascii="宋体" w:eastAsia="宋体" w:hAnsi="宋体"/>
          <w:color w:val="000000" w:themeColor="text1"/>
        </w:rPr>
        <w:t>更深地受到他人的影响，因此也应当考虑投资者在群体中的相对财富水平和社交网络对个人参考点形成的影响。基于这样的动态参考点产生的行为投资组合模型对资产价格的影响也值得深入探讨</w:t>
      </w:r>
      <w:r w:rsidRPr="00C24719">
        <w:rPr>
          <w:rFonts w:ascii="宋体" w:eastAsia="宋体" w:hAnsi="宋体" w:hint="eastAsia"/>
          <w:color w:val="000000" w:themeColor="text1"/>
        </w:rPr>
        <w:t>。</w:t>
      </w:r>
    </w:p>
    <w:p w14:paraId="06EA2300" w14:textId="77777777" w:rsidR="006830A6" w:rsidRPr="00C24719" w:rsidRDefault="006830A6" w:rsidP="006830A6">
      <w:pPr>
        <w:ind w:firstLineChars="175" w:firstLine="420"/>
        <w:jc w:val="left"/>
        <w:rPr>
          <w:rFonts w:ascii="黑体" w:eastAsia="黑体" w:hAnsi="黑体"/>
          <w:color w:val="000000" w:themeColor="text1"/>
          <w:sz w:val="24"/>
          <w:szCs w:val="24"/>
        </w:rPr>
      </w:pPr>
      <w:r w:rsidRPr="00C24719">
        <w:rPr>
          <w:rFonts w:ascii="黑体" w:eastAsia="黑体" w:hAnsi="黑体" w:hint="eastAsia"/>
          <w:color w:val="000000" w:themeColor="text1"/>
          <w:sz w:val="24"/>
          <w:szCs w:val="24"/>
        </w:rPr>
        <w:lastRenderedPageBreak/>
        <w:t>参考文献：</w:t>
      </w:r>
    </w:p>
    <w:p w14:paraId="5F4D6BE6" w14:textId="77777777" w:rsidR="006830A6" w:rsidRPr="00C24719" w:rsidRDefault="006830A6" w:rsidP="006830A6">
      <w:pPr>
        <w:jc w:val="left"/>
        <w:rPr>
          <w:rFonts w:ascii="Arial" w:hAnsi="Arial" w:cs="Arial"/>
          <w:color w:val="000000" w:themeColor="text1"/>
          <w:sz w:val="20"/>
          <w:szCs w:val="20"/>
          <w:shd w:val="clear" w:color="auto" w:fill="FFFFFF"/>
        </w:rPr>
      </w:pPr>
      <w:r w:rsidRPr="00C24719">
        <w:rPr>
          <w:rFonts w:ascii="Times New Roman" w:eastAsia="宋体" w:hAnsi="Times New Roman" w:cs="Times New Roman"/>
          <w:color w:val="000000" w:themeColor="text1"/>
          <w:kern w:val="0"/>
          <w:szCs w:val="21"/>
        </w:rPr>
        <w:t xml:space="preserve">Grossman, S. J. &amp; R. J. Shiller </w:t>
      </w:r>
      <w:r w:rsidRPr="00C24719">
        <w:rPr>
          <w:rFonts w:ascii="Arial" w:hAnsi="Arial" w:cs="Arial"/>
          <w:color w:val="000000" w:themeColor="text1"/>
          <w:sz w:val="20"/>
          <w:szCs w:val="20"/>
          <w:shd w:val="clear" w:color="auto" w:fill="FFFFFF"/>
        </w:rPr>
        <w:t>(</w:t>
      </w:r>
      <w:r w:rsidRPr="00C24719">
        <w:rPr>
          <w:rFonts w:ascii="Times New Roman" w:eastAsia="宋体" w:hAnsi="Times New Roman" w:cs="Times New Roman"/>
          <w:color w:val="000000" w:themeColor="text1"/>
          <w:kern w:val="0"/>
          <w:szCs w:val="21"/>
        </w:rPr>
        <w:t>1981),</w:t>
      </w:r>
      <w:r w:rsidRPr="00C24719">
        <w:rPr>
          <w:rFonts w:ascii="Arial" w:hAnsi="Arial" w:cs="Arial"/>
          <w:color w:val="000000" w:themeColor="text1"/>
          <w:sz w:val="20"/>
          <w:szCs w:val="20"/>
          <w:shd w:val="clear" w:color="auto" w:fill="FFFFFF"/>
        </w:rPr>
        <w:t xml:space="preserve"> </w:t>
      </w:r>
      <w:r w:rsidRPr="00C24719">
        <w:rPr>
          <w:rFonts w:ascii="Times New Roman" w:hAnsi="Times New Roman" w:cs="Times New Roman"/>
          <w:color w:val="000000" w:themeColor="text1"/>
          <w:szCs w:val="21"/>
          <w:shd w:val="clear" w:color="auto" w:fill="FFFFFF"/>
        </w:rPr>
        <w:t>“T</w:t>
      </w:r>
      <w:r w:rsidRPr="00C24719">
        <w:rPr>
          <w:rFonts w:ascii="Times New Roman" w:eastAsia="宋体" w:hAnsi="Times New Roman" w:cs="Times New Roman"/>
          <w:color w:val="000000" w:themeColor="text1"/>
          <w:kern w:val="0"/>
          <w:szCs w:val="21"/>
        </w:rPr>
        <w:t>he determinants of the variability of stock market prices”,</w:t>
      </w:r>
      <w:r w:rsidRPr="00C24719">
        <w:rPr>
          <w:rFonts w:ascii="Arial" w:hAnsi="Arial" w:cs="Arial"/>
          <w:color w:val="000000" w:themeColor="text1"/>
          <w:sz w:val="20"/>
          <w:szCs w:val="20"/>
          <w:shd w:val="clear" w:color="auto" w:fill="FFFFFF"/>
        </w:rPr>
        <w:t> </w:t>
      </w:r>
      <w:r w:rsidRPr="00C24719">
        <w:rPr>
          <w:rFonts w:ascii="Times New Roman" w:hAnsi="Times New Roman" w:cs="Times New Roman"/>
          <w:i/>
          <w:iCs/>
          <w:color w:val="000000" w:themeColor="text1"/>
        </w:rPr>
        <w:t>The American Economic Review</w:t>
      </w:r>
      <w:r w:rsidRPr="00C24719">
        <w:rPr>
          <w:rFonts w:ascii="Times New Roman" w:hAnsi="Times New Roman" w:cs="Times New Roman"/>
          <w:i/>
          <w:iCs/>
          <w:color w:val="000000" w:themeColor="text1"/>
          <w:szCs w:val="21"/>
        </w:rPr>
        <w:t xml:space="preserve"> </w:t>
      </w:r>
      <w:r w:rsidRPr="00C24719">
        <w:rPr>
          <w:rFonts w:ascii="Times New Roman" w:hAnsi="Times New Roman" w:cs="Times New Roman"/>
          <w:color w:val="000000" w:themeColor="text1"/>
          <w:szCs w:val="21"/>
          <w:shd w:val="clear" w:color="auto" w:fill="FFFFFF"/>
        </w:rPr>
        <w:t>71(2):222-227.</w:t>
      </w:r>
    </w:p>
    <w:p w14:paraId="53791496" w14:textId="77777777" w:rsidR="006830A6" w:rsidRPr="00C24719" w:rsidRDefault="006830A6" w:rsidP="006830A6">
      <w:pPr>
        <w:jc w:val="left"/>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 xml:space="preserve">Kahneman, D. &amp; A. Tversky (1979), “Prospect theory: An analysis of decision under risk”, </w:t>
      </w:r>
      <w:proofErr w:type="spellStart"/>
      <w:r w:rsidRPr="00C24719">
        <w:rPr>
          <w:rFonts w:ascii="Times New Roman" w:eastAsia="宋体" w:hAnsi="Times New Roman" w:cs="Times New Roman"/>
          <w:i/>
          <w:iCs/>
          <w:color w:val="000000" w:themeColor="text1"/>
          <w:kern w:val="0"/>
          <w:szCs w:val="21"/>
        </w:rPr>
        <w:t>Econometrica</w:t>
      </w:r>
      <w:proofErr w:type="spellEnd"/>
      <w:r w:rsidRPr="00C24719">
        <w:rPr>
          <w:rFonts w:ascii="Times New Roman" w:eastAsia="宋体" w:hAnsi="Times New Roman" w:cs="Times New Roman"/>
          <w:color w:val="000000" w:themeColor="text1"/>
          <w:kern w:val="0"/>
          <w:szCs w:val="21"/>
        </w:rPr>
        <w:t xml:space="preserve"> 47(2):263-291.</w:t>
      </w:r>
    </w:p>
    <w:p w14:paraId="671793D5" w14:textId="77777777" w:rsidR="006830A6" w:rsidRPr="00C24719" w:rsidRDefault="006830A6" w:rsidP="006830A6">
      <w:pPr>
        <w:jc w:val="left"/>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Tversky, A.&amp; D. Kahneman (1992), “Advances in prospect theory: Cumulative representation of uncertainty”, Journal of Risk and Uncertainty 5(4):27-323.</w:t>
      </w:r>
    </w:p>
    <w:p w14:paraId="0E8F4E50" w14:textId="77777777" w:rsidR="006830A6" w:rsidRPr="00C24719" w:rsidRDefault="006830A6" w:rsidP="006830A6">
      <w:pPr>
        <w:jc w:val="left"/>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Arthur, W. B. (1999), “Complexity and the economy”,</w:t>
      </w:r>
      <w:r w:rsidRPr="00C24719">
        <w:rPr>
          <w:rFonts w:ascii="Times New Roman" w:eastAsia="宋体" w:hAnsi="Times New Roman" w:cs="Times New Roman"/>
          <w:i/>
          <w:iCs/>
          <w:color w:val="000000" w:themeColor="text1"/>
          <w:kern w:val="0"/>
          <w:szCs w:val="21"/>
        </w:rPr>
        <w:t> Science</w:t>
      </w:r>
      <w:r w:rsidRPr="00C24719">
        <w:rPr>
          <w:rFonts w:ascii="Times New Roman" w:eastAsia="宋体" w:hAnsi="Times New Roman" w:cs="Times New Roman"/>
          <w:color w:val="000000" w:themeColor="text1"/>
          <w:kern w:val="0"/>
          <w:szCs w:val="21"/>
        </w:rPr>
        <w:t> 284(5411):107-109.</w:t>
      </w:r>
    </w:p>
    <w:p w14:paraId="2ABC172D" w14:textId="619EBAE7" w:rsidR="006830A6" w:rsidRPr="00C24719" w:rsidRDefault="006830A6" w:rsidP="006830A6">
      <w:pPr>
        <w:jc w:val="left"/>
        <w:rPr>
          <w:rFonts w:ascii="Times New Roman" w:hAnsi="Times New Roman" w:cs="Times New Roman"/>
          <w:color w:val="000000" w:themeColor="text1"/>
          <w:szCs w:val="21"/>
          <w:shd w:val="clear" w:color="auto" w:fill="FFFFFF"/>
        </w:rPr>
      </w:pPr>
      <w:proofErr w:type="spellStart"/>
      <w:r w:rsidRPr="00C24719">
        <w:rPr>
          <w:rFonts w:ascii="Times New Roman" w:hAnsi="Times New Roman" w:cs="Times New Roman"/>
          <w:color w:val="000000" w:themeColor="text1"/>
          <w:szCs w:val="21"/>
          <w:shd w:val="clear" w:color="auto" w:fill="FFFFFF"/>
        </w:rPr>
        <w:t>Barberis</w:t>
      </w:r>
      <w:proofErr w:type="spellEnd"/>
      <w:r w:rsidRPr="00C24719">
        <w:rPr>
          <w:rFonts w:ascii="Times New Roman" w:hAnsi="Times New Roman" w:cs="Times New Roman"/>
          <w:color w:val="000000" w:themeColor="text1"/>
          <w:szCs w:val="21"/>
          <w:shd w:val="clear" w:color="auto" w:fill="FFFFFF"/>
        </w:rPr>
        <w:t>, N., A. Muk</w:t>
      </w:r>
      <w:r w:rsidRPr="00C24719">
        <w:rPr>
          <w:rFonts w:ascii="Times New Roman" w:eastAsia="宋体" w:hAnsi="Times New Roman" w:cs="Times New Roman"/>
          <w:color w:val="000000" w:themeColor="text1"/>
          <w:kern w:val="0"/>
          <w:szCs w:val="21"/>
        </w:rPr>
        <w:t>herjee</w:t>
      </w:r>
      <w:r w:rsidR="004C1CCA" w:rsidRPr="00C24719">
        <w:rPr>
          <w:rFonts w:ascii="Times New Roman" w:eastAsia="宋体" w:hAnsi="Times New Roman" w:cs="Times New Roman"/>
          <w:color w:val="000000" w:themeColor="text1"/>
          <w:kern w:val="0"/>
          <w:szCs w:val="21"/>
        </w:rPr>
        <w:t xml:space="preserve"> &amp; B. Wang</w:t>
      </w:r>
      <w:r w:rsidRPr="00C24719">
        <w:rPr>
          <w:rFonts w:ascii="Times New Roman" w:hAnsi="Times New Roman" w:cs="Times New Roman"/>
          <w:color w:val="000000" w:themeColor="text1"/>
          <w:szCs w:val="21"/>
          <w:shd w:val="clear" w:color="auto" w:fill="FFFFFF"/>
        </w:rPr>
        <w:t>. (2016). “Prospect theory and stock returns: An empirical test”, </w:t>
      </w:r>
      <w:r w:rsidRPr="00C24719">
        <w:rPr>
          <w:rFonts w:ascii="Times New Roman" w:hAnsi="Times New Roman" w:cs="Times New Roman"/>
          <w:i/>
          <w:iCs/>
          <w:color w:val="000000" w:themeColor="text1"/>
          <w:szCs w:val="21"/>
          <w:shd w:val="clear" w:color="auto" w:fill="FFFFFF"/>
        </w:rPr>
        <w:t>The Review of Financial Studies</w:t>
      </w:r>
      <w:r w:rsidRPr="00C24719">
        <w:rPr>
          <w:rFonts w:ascii="Times New Roman" w:hAnsi="Times New Roman" w:cs="Times New Roman"/>
          <w:color w:val="000000" w:themeColor="text1"/>
          <w:szCs w:val="21"/>
          <w:shd w:val="clear" w:color="auto" w:fill="FFFFFF"/>
        </w:rPr>
        <w:t xml:space="preserve"> </w:t>
      </w:r>
      <w:r w:rsidRPr="00C24719">
        <w:rPr>
          <w:rFonts w:ascii="Times New Roman" w:hAnsi="Times New Roman" w:cs="Times New Roman"/>
          <w:i/>
          <w:iCs/>
          <w:color w:val="000000" w:themeColor="text1"/>
          <w:szCs w:val="21"/>
          <w:shd w:val="clear" w:color="auto" w:fill="FFFFFF"/>
        </w:rPr>
        <w:t>29</w:t>
      </w:r>
      <w:r w:rsidRPr="00C24719">
        <w:rPr>
          <w:rFonts w:ascii="Times New Roman" w:hAnsi="Times New Roman" w:cs="Times New Roman"/>
          <w:color w:val="000000" w:themeColor="text1"/>
          <w:szCs w:val="21"/>
          <w:shd w:val="clear" w:color="auto" w:fill="FFFFFF"/>
        </w:rPr>
        <w:t>(11):3068-3107.</w:t>
      </w:r>
    </w:p>
    <w:p w14:paraId="0CD1D119" w14:textId="08A68648" w:rsidR="006830A6" w:rsidRPr="00C24719" w:rsidRDefault="006830A6" w:rsidP="006830A6">
      <w:pPr>
        <w:pStyle w:val="1"/>
        <w:rPr>
          <w:rFonts w:ascii="Times New Roman" w:hAnsi="Times New Roman" w:cs="Times New Roman"/>
          <w:color w:val="000000" w:themeColor="text1"/>
        </w:rPr>
      </w:pPr>
      <w:proofErr w:type="spellStart"/>
      <w:r w:rsidRPr="00C24719">
        <w:rPr>
          <w:rFonts w:ascii="Times New Roman" w:hAnsi="Times New Roman" w:cs="Times New Roman"/>
          <w:color w:val="000000" w:themeColor="text1"/>
          <w:shd w:val="clear" w:color="auto" w:fill="FFFFFF"/>
        </w:rPr>
        <w:t>Barberis</w:t>
      </w:r>
      <w:proofErr w:type="spellEnd"/>
      <w:r w:rsidRPr="00C24719">
        <w:rPr>
          <w:rFonts w:ascii="Times New Roman" w:hAnsi="Times New Roman" w:cs="Times New Roman"/>
          <w:color w:val="000000" w:themeColor="text1"/>
          <w:shd w:val="clear" w:color="auto" w:fill="FFFFFF"/>
        </w:rPr>
        <w:t xml:space="preserve">, N., L.J. </w:t>
      </w:r>
      <w:proofErr w:type="spellStart"/>
      <w:r w:rsidRPr="00C24719">
        <w:rPr>
          <w:rFonts w:ascii="Times New Roman" w:hAnsi="Times New Roman" w:cs="Times New Roman"/>
          <w:color w:val="000000" w:themeColor="text1"/>
          <w:shd w:val="clear" w:color="auto" w:fill="FFFFFF"/>
        </w:rPr>
        <w:t>Jin</w:t>
      </w:r>
      <w:proofErr w:type="spellEnd"/>
      <w:r w:rsidR="00407CFD" w:rsidRPr="00C24719">
        <w:rPr>
          <w:rFonts w:ascii="Times New Roman" w:hAnsi="Times New Roman" w:cs="Times New Roman"/>
          <w:color w:val="000000" w:themeColor="text1"/>
          <w:kern w:val="0"/>
        </w:rPr>
        <w:t>&amp; B. Wang</w:t>
      </w:r>
      <w:r w:rsidRPr="00C24719">
        <w:rPr>
          <w:rFonts w:ascii="Times New Roman" w:hAnsi="Times New Roman" w:cs="Times New Roman"/>
          <w:color w:val="000000" w:themeColor="text1"/>
          <w:shd w:val="clear" w:color="auto" w:fill="FFFFFF"/>
        </w:rPr>
        <w:t>( (2020), “Prospect theory and stock market anomalies”,</w:t>
      </w:r>
      <w:r w:rsidRPr="00C24719">
        <w:rPr>
          <w:rFonts w:ascii="Times New Roman" w:hAnsi="Times New Roman" w:cs="Times New Roman"/>
          <w:color w:val="000000" w:themeColor="text1"/>
        </w:rPr>
        <w:t xml:space="preserve"> </w:t>
      </w:r>
      <w:r w:rsidRPr="00C24719">
        <w:rPr>
          <w:rFonts w:ascii="Times New Roman" w:hAnsi="Times New Roman" w:cs="Times New Roman"/>
          <w:color w:val="000000" w:themeColor="text1"/>
          <w:shd w:val="clear" w:color="auto" w:fill="FFFFFF"/>
        </w:rPr>
        <w:t xml:space="preserve">National Bureau of Economic Research </w:t>
      </w:r>
      <w:r w:rsidRPr="00C24719">
        <w:rPr>
          <w:rFonts w:ascii="Times New Roman" w:hAnsi="Times New Roman" w:cs="Times New Roman"/>
          <w:color w:val="000000" w:themeColor="text1"/>
        </w:rPr>
        <w:t>Working Paper</w:t>
      </w:r>
      <w:r w:rsidRPr="00C24719">
        <w:rPr>
          <w:rFonts w:ascii="Times New Roman" w:hAnsi="Times New Roman" w:cs="Times New Roman" w:hint="eastAsia"/>
          <w:color w:val="000000" w:themeColor="text1"/>
        </w:rPr>
        <w:t>，</w:t>
      </w:r>
      <w:r w:rsidRPr="00C24719">
        <w:rPr>
          <w:rFonts w:ascii="Times New Roman" w:hAnsi="Times New Roman" w:cs="Times New Roman"/>
          <w:color w:val="000000" w:themeColor="text1"/>
        </w:rPr>
        <w:t>No.27155.</w:t>
      </w:r>
    </w:p>
    <w:p w14:paraId="684F64F3" w14:textId="77777777" w:rsidR="006830A6" w:rsidRPr="00C24719" w:rsidRDefault="006830A6" w:rsidP="006830A6">
      <w:pPr>
        <w:jc w:val="left"/>
        <w:rPr>
          <w:rFonts w:ascii="Times New Roman" w:hAnsi="Times New Roman" w:cs="Times New Roman"/>
          <w:color w:val="000000" w:themeColor="text1"/>
        </w:rPr>
      </w:pPr>
      <w:proofErr w:type="spellStart"/>
      <w:r w:rsidRPr="00C24719">
        <w:rPr>
          <w:rFonts w:ascii="Times New Roman" w:hAnsi="Times New Roman" w:cs="Times New Roman"/>
          <w:color w:val="000000" w:themeColor="text1"/>
        </w:rPr>
        <w:t>Barberis</w:t>
      </w:r>
      <w:proofErr w:type="spellEnd"/>
      <w:r w:rsidRPr="00C24719">
        <w:rPr>
          <w:rFonts w:ascii="Times New Roman" w:hAnsi="Times New Roman" w:cs="Times New Roman"/>
          <w:color w:val="000000" w:themeColor="text1"/>
        </w:rPr>
        <w:t xml:space="preserve">, N., A. Shleifer &amp; R. </w:t>
      </w:r>
      <w:proofErr w:type="spellStart"/>
      <w:r w:rsidRPr="00C24719">
        <w:rPr>
          <w:rFonts w:ascii="Times New Roman" w:hAnsi="Times New Roman" w:cs="Times New Roman"/>
          <w:color w:val="000000" w:themeColor="text1"/>
        </w:rPr>
        <w:t>Vishny</w:t>
      </w:r>
      <w:proofErr w:type="spellEnd"/>
      <w:r w:rsidRPr="00C24719">
        <w:rPr>
          <w:rFonts w:ascii="Times New Roman" w:hAnsi="Times New Roman" w:cs="Times New Roman"/>
          <w:color w:val="000000" w:themeColor="text1"/>
        </w:rPr>
        <w:t xml:space="preserve"> (1998), “A Model of Investor Sentiment”, </w:t>
      </w:r>
      <w:r w:rsidRPr="00C24719">
        <w:rPr>
          <w:rFonts w:ascii="Times New Roman" w:hAnsi="Times New Roman" w:cs="Times New Roman"/>
          <w:i/>
          <w:iCs/>
          <w:color w:val="000000" w:themeColor="text1"/>
        </w:rPr>
        <w:t xml:space="preserve">Journal of Financial Economics </w:t>
      </w:r>
      <w:r w:rsidRPr="00C24719">
        <w:rPr>
          <w:rFonts w:ascii="Times New Roman" w:hAnsi="Times New Roman" w:cs="Times New Roman"/>
          <w:color w:val="000000" w:themeColor="text1"/>
        </w:rPr>
        <w:t>49(3): 307-343.</w:t>
      </w:r>
    </w:p>
    <w:p w14:paraId="48E0B94F" w14:textId="0146F26A" w:rsidR="006830A6" w:rsidRPr="00C24719" w:rsidRDefault="006830A6" w:rsidP="006830A6">
      <w:pPr>
        <w:jc w:val="left"/>
        <w:rPr>
          <w:rFonts w:ascii="Times New Roman" w:hAnsi="Times New Roman" w:cs="Times New Roman"/>
          <w:color w:val="000000" w:themeColor="text1"/>
        </w:rPr>
      </w:pPr>
      <w:proofErr w:type="spellStart"/>
      <w:r w:rsidRPr="00C24719">
        <w:rPr>
          <w:rFonts w:ascii="Times New Roman" w:hAnsi="Times New Roman" w:cs="Times New Roman"/>
          <w:color w:val="000000" w:themeColor="text1"/>
        </w:rPr>
        <w:t>Barberis</w:t>
      </w:r>
      <w:proofErr w:type="spellEnd"/>
      <w:r w:rsidRPr="00C24719">
        <w:rPr>
          <w:rFonts w:ascii="Times New Roman" w:hAnsi="Times New Roman" w:cs="Times New Roman"/>
          <w:color w:val="000000" w:themeColor="text1"/>
        </w:rPr>
        <w:t>, N., M. Huang</w:t>
      </w:r>
      <w:r w:rsidR="004E0981" w:rsidRPr="00C24719">
        <w:rPr>
          <w:rFonts w:ascii="Times New Roman" w:hAnsi="Times New Roman" w:cs="Times New Roman"/>
          <w:color w:val="000000" w:themeColor="text1"/>
        </w:rPr>
        <w:t xml:space="preserve"> </w:t>
      </w:r>
      <w:r w:rsidR="004E0981" w:rsidRPr="00C24719">
        <w:rPr>
          <w:rFonts w:ascii="Times New Roman" w:hAnsi="Times New Roman" w:cs="Times New Roman"/>
          <w:color w:val="000000" w:themeColor="text1"/>
          <w:shd w:val="clear" w:color="auto" w:fill="FFFFFF"/>
        </w:rPr>
        <w:t>&amp;</w:t>
      </w:r>
      <w:r w:rsidR="004E0981" w:rsidRPr="00C24719">
        <w:rPr>
          <w:rFonts w:ascii="Times New Roman" w:hAnsi="Times New Roman" w:cs="Times New Roman"/>
          <w:color w:val="000000" w:themeColor="text1"/>
        </w:rPr>
        <w:t xml:space="preserve"> T. Santos</w:t>
      </w:r>
      <w:r w:rsidRPr="00C24719">
        <w:rPr>
          <w:rFonts w:ascii="Times New Roman" w:hAnsi="Times New Roman" w:cs="Times New Roman"/>
          <w:color w:val="000000" w:themeColor="text1"/>
          <w:szCs w:val="21"/>
          <w:shd w:val="clear" w:color="auto" w:fill="FFFFFF"/>
        </w:rPr>
        <w:t>.</w:t>
      </w:r>
      <w:r w:rsidRPr="00C24719">
        <w:rPr>
          <w:rFonts w:ascii="Times New Roman" w:hAnsi="Times New Roman" w:cs="Times New Roman"/>
          <w:color w:val="000000" w:themeColor="text1"/>
        </w:rPr>
        <w:t xml:space="preserve"> (2001), “Prospect theory and asset prices</w:t>
      </w:r>
      <w:r w:rsidRPr="00C24719">
        <w:rPr>
          <w:rFonts w:ascii="Times New Roman" w:hAnsi="Times New Roman" w:cs="Times New Roman" w:hint="eastAsia"/>
          <w:color w:val="000000" w:themeColor="text1"/>
        </w:rPr>
        <w:t>”</w:t>
      </w:r>
      <w:r w:rsidRPr="00C24719">
        <w:rPr>
          <w:rFonts w:ascii="Times New Roman" w:hAnsi="Times New Roman" w:cs="Times New Roman" w:hint="eastAsia"/>
          <w:color w:val="000000" w:themeColor="text1"/>
        </w:rPr>
        <w:t>,</w:t>
      </w:r>
      <w:r w:rsidRPr="00C24719">
        <w:rPr>
          <w:rFonts w:ascii="Times New Roman" w:hAnsi="Times New Roman" w:cs="Times New Roman"/>
          <w:color w:val="000000" w:themeColor="text1"/>
        </w:rPr>
        <w:t xml:space="preserve"> </w:t>
      </w:r>
      <w:r w:rsidRPr="00C24719">
        <w:rPr>
          <w:rFonts w:ascii="Times New Roman" w:hAnsi="Times New Roman" w:cs="Times New Roman"/>
          <w:i/>
          <w:iCs/>
          <w:color w:val="000000" w:themeColor="text1"/>
        </w:rPr>
        <w:t>The Quarterly Journal of Economics</w:t>
      </w:r>
      <w:r w:rsidRPr="00C24719">
        <w:rPr>
          <w:rFonts w:ascii="Times New Roman" w:hAnsi="Times New Roman" w:cs="Times New Roman"/>
          <w:color w:val="000000" w:themeColor="text1"/>
        </w:rPr>
        <w:t xml:space="preserve"> 116(1)</w:t>
      </w:r>
      <w:r w:rsidRPr="00C24719">
        <w:rPr>
          <w:rFonts w:ascii="Times New Roman" w:hAnsi="Times New Roman" w:cs="Times New Roman" w:hint="eastAsia"/>
          <w:color w:val="000000" w:themeColor="text1"/>
        </w:rPr>
        <w:t>:</w:t>
      </w:r>
      <w:r w:rsidRPr="00C24719">
        <w:rPr>
          <w:rFonts w:ascii="Times New Roman" w:hAnsi="Times New Roman" w:cs="Times New Roman"/>
          <w:color w:val="000000" w:themeColor="text1"/>
        </w:rPr>
        <w:t>1-53.</w:t>
      </w:r>
    </w:p>
    <w:p w14:paraId="7031EF47" w14:textId="77777777" w:rsidR="006830A6" w:rsidRPr="00C24719" w:rsidRDefault="006830A6" w:rsidP="006830A6">
      <w:pPr>
        <w:jc w:val="left"/>
        <w:rPr>
          <w:rFonts w:ascii="Times New Roman" w:hAnsi="Times New Roman" w:cs="Times New Roman"/>
          <w:color w:val="000000" w:themeColor="text1"/>
          <w:szCs w:val="21"/>
          <w:shd w:val="clear" w:color="auto" w:fill="FFFFFF"/>
        </w:rPr>
      </w:pPr>
      <w:proofErr w:type="spellStart"/>
      <w:r w:rsidRPr="00C24719">
        <w:rPr>
          <w:rFonts w:ascii="Times New Roman" w:hAnsi="Times New Roman" w:cs="Times New Roman"/>
          <w:color w:val="000000" w:themeColor="text1"/>
          <w:szCs w:val="21"/>
          <w:shd w:val="clear" w:color="auto" w:fill="FFFFFF"/>
        </w:rPr>
        <w:t>Bernheim</w:t>
      </w:r>
      <w:proofErr w:type="spellEnd"/>
      <w:r w:rsidRPr="00C24719">
        <w:rPr>
          <w:rFonts w:ascii="Times New Roman" w:hAnsi="Times New Roman" w:cs="Times New Roman"/>
          <w:color w:val="000000" w:themeColor="text1"/>
          <w:szCs w:val="21"/>
          <w:shd w:val="clear" w:color="auto" w:fill="FFFFFF"/>
        </w:rPr>
        <w:t>, B. D. &amp; C. Sprenger (2020), “On the empirical validity of cumulative prospect theory: Experimental evidence of rank</w:t>
      </w:r>
      <w:r w:rsidRPr="00C24719">
        <w:rPr>
          <w:rFonts w:ascii="Times New Roman" w:eastAsia="宋体" w:hAnsi="Times New Roman" w:cs="Times New Roman" w:hint="eastAsia"/>
          <w:color w:val="000000" w:themeColor="text1"/>
          <w:szCs w:val="21"/>
          <w:shd w:val="clear" w:color="auto" w:fill="FFFFFF"/>
        </w:rPr>
        <w:t>‐</w:t>
      </w:r>
      <w:r w:rsidRPr="00C24719">
        <w:rPr>
          <w:rFonts w:ascii="Times New Roman" w:hAnsi="Times New Roman" w:cs="Times New Roman"/>
          <w:color w:val="000000" w:themeColor="text1"/>
          <w:szCs w:val="21"/>
          <w:shd w:val="clear" w:color="auto" w:fill="FFFFFF"/>
        </w:rPr>
        <w:t>independent probability weighting”, </w:t>
      </w:r>
      <w:proofErr w:type="spellStart"/>
      <w:r w:rsidRPr="00C24719">
        <w:rPr>
          <w:rFonts w:ascii="Times New Roman" w:hAnsi="Times New Roman" w:cs="Times New Roman"/>
          <w:i/>
          <w:iCs/>
          <w:color w:val="000000" w:themeColor="text1"/>
          <w:szCs w:val="21"/>
          <w:shd w:val="clear" w:color="auto" w:fill="FFFFFF"/>
        </w:rPr>
        <w:t>Econometrica</w:t>
      </w:r>
      <w:proofErr w:type="spellEnd"/>
      <w:r w:rsidRPr="00C24719">
        <w:rPr>
          <w:rFonts w:ascii="Times New Roman" w:hAnsi="Times New Roman" w:cs="Times New Roman"/>
          <w:color w:val="000000" w:themeColor="text1"/>
          <w:szCs w:val="21"/>
          <w:shd w:val="clear" w:color="auto" w:fill="FFFFFF"/>
        </w:rPr>
        <w:t xml:space="preserve"> </w:t>
      </w:r>
      <w:r w:rsidRPr="00C24719">
        <w:rPr>
          <w:rFonts w:ascii="Times New Roman" w:hAnsi="Times New Roman" w:cs="Times New Roman"/>
          <w:i/>
          <w:iCs/>
          <w:color w:val="000000" w:themeColor="text1"/>
          <w:szCs w:val="21"/>
          <w:shd w:val="clear" w:color="auto" w:fill="FFFFFF"/>
        </w:rPr>
        <w:t>88</w:t>
      </w:r>
      <w:r w:rsidRPr="00C24719">
        <w:rPr>
          <w:rFonts w:ascii="Times New Roman" w:hAnsi="Times New Roman" w:cs="Times New Roman"/>
          <w:color w:val="000000" w:themeColor="text1"/>
          <w:szCs w:val="21"/>
          <w:shd w:val="clear" w:color="auto" w:fill="FFFFFF"/>
        </w:rPr>
        <w:t>(4):1363-1409.</w:t>
      </w:r>
    </w:p>
    <w:p w14:paraId="46B55FFE" w14:textId="77777777" w:rsidR="006830A6" w:rsidRPr="00C24719" w:rsidRDefault="006830A6" w:rsidP="006830A6">
      <w:pPr>
        <w:jc w:val="left"/>
        <w:rPr>
          <w:rFonts w:ascii="Times New Roman" w:eastAsia="宋体" w:hAnsi="Times New Roman" w:cs="Times New Roman"/>
          <w:color w:val="000000" w:themeColor="text1"/>
          <w:kern w:val="0"/>
          <w:szCs w:val="21"/>
        </w:rPr>
      </w:pPr>
      <w:proofErr w:type="spellStart"/>
      <w:r w:rsidRPr="00C24719">
        <w:rPr>
          <w:rFonts w:ascii="Times New Roman" w:hAnsi="Times New Roman" w:cs="Times New Roman"/>
          <w:color w:val="000000" w:themeColor="text1"/>
          <w:szCs w:val="21"/>
          <w:shd w:val="clear" w:color="auto" w:fill="FFFFFF"/>
        </w:rPr>
        <w:t>Bekierman</w:t>
      </w:r>
      <w:proofErr w:type="spellEnd"/>
      <w:r w:rsidRPr="00C24719">
        <w:rPr>
          <w:rFonts w:ascii="Times New Roman" w:hAnsi="Times New Roman" w:cs="Times New Roman"/>
          <w:color w:val="000000" w:themeColor="text1"/>
          <w:szCs w:val="21"/>
          <w:shd w:val="clear" w:color="auto" w:fill="FFFFFF"/>
        </w:rPr>
        <w:t xml:space="preserve">, J. (2019), “Asset volatility with prospect theory investors”, </w:t>
      </w:r>
      <w:r w:rsidRPr="00C24719">
        <w:rPr>
          <w:rFonts w:ascii="Times New Roman" w:hAnsi="Times New Roman" w:cs="Times New Roman"/>
          <w:i/>
          <w:iCs/>
          <w:color w:val="000000" w:themeColor="text1"/>
          <w:szCs w:val="21"/>
          <w:shd w:val="clear" w:color="auto" w:fill="FFFFFF"/>
        </w:rPr>
        <w:t>Quantitative Finance</w:t>
      </w:r>
      <w:r w:rsidRPr="00C24719">
        <w:rPr>
          <w:rFonts w:ascii="Times New Roman" w:hAnsi="Times New Roman" w:cs="Times New Roman"/>
          <w:color w:val="000000" w:themeColor="text1"/>
          <w:szCs w:val="21"/>
          <w:shd w:val="clear" w:color="auto" w:fill="FFFFFF"/>
        </w:rPr>
        <w:t> </w:t>
      </w:r>
      <w:r w:rsidRPr="00C24719">
        <w:rPr>
          <w:rFonts w:ascii="Times New Roman" w:hAnsi="Times New Roman" w:cs="Times New Roman"/>
          <w:i/>
          <w:iCs/>
          <w:color w:val="000000" w:themeColor="text1"/>
          <w:szCs w:val="21"/>
          <w:shd w:val="clear" w:color="auto" w:fill="FFFFFF"/>
        </w:rPr>
        <w:t>19</w:t>
      </w:r>
      <w:r w:rsidRPr="00C24719">
        <w:rPr>
          <w:rFonts w:ascii="Times New Roman" w:hAnsi="Times New Roman" w:cs="Times New Roman"/>
          <w:color w:val="000000" w:themeColor="text1"/>
          <w:szCs w:val="21"/>
          <w:shd w:val="clear" w:color="auto" w:fill="FFFFFF"/>
        </w:rPr>
        <w:t>(4):33-543.</w:t>
      </w:r>
    </w:p>
    <w:p w14:paraId="57F941A7" w14:textId="77777777" w:rsidR="006830A6" w:rsidRPr="00C24719" w:rsidRDefault="006830A6" w:rsidP="006830A6">
      <w:pPr>
        <w:jc w:val="left"/>
        <w:rPr>
          <w:rFonts w:ascii="Times New Roman" w:hAnsi="Times New Roman" w:cs="Times New Roman"/>
          <w:color w:val="000000" w:themeColor="text1"/>
          <w:szCs w:val="21"/>
          <w:shd w:val="clear" w:color="auto" w:fill="FFFFFF"/>
        </w:rPr>
      </w:pPr>
      <w:r w:rsidRPr="00C24719">
        <w:rPr>
          <w:rFonts w:ascii="Times New Roman" w:hAnsi="Times New Roman" w:cs="Times New Roman"/>
          <w:color w:val="000000" w:themeColor="text1"/>
          <w:szCs w:val="21"/>
          <w:shd w:val="clear" w:color="auto" w:fill="FFFFFF"/>
        </w:rPr>
        <w:t xml:space="preserve">Brock, W. A., &amp; C. H. Hommes (1997), </w:t>
      </w:r>
      <w:r w:rsidRPr="00C24719">
        <w:rPr>
          <w:rFonts w:ascii="Times New Roman" w:hAnsi="Times New Roman" w:cs="Times New Roman" w:hint="eastAsia"/>
          <w:color w:val="000000" w:themeColor="text1"/>
          <w:szCs w:val="21"/>
          <w:shd w:val="clear" w:color="auto" w:fill="FFFFFF"/>
        </w:rPr>
        <w:t>“</w:t>
      </w:r>
      <w:r w:rsidRPr="00C24719">
        <w:rPr>
          <w:rFonts w:ascii="Times New Roman" w:hAnsi="Times New Roman" w:cs="Times New Roman"/>
          <w:color w:val="000000" w:themeColor="text1"/>
          <w:szCs w:val="21"/>
          <w:shd w:val="clear" w:color="auto" w:fill="FFFFFF"/>
        </w:rPr>
        <w:t>A rational route to randomness</w:t>
      </w:r>
      <w:r w:rsidRPr="00C24719">
        <w:rPr>
          <w:rFonts w:ascii="Times New Roman" w:hAnsi="Times New Roman" w:cs="Times New Roman" w:hint="eastAsia"/>
          <w:color w:val="000000" w:themeColor="text1"/>
          <w:szCs w:val="21"/>
          <w:shd w:val="clear" w:color="auto" w:fill="FFFFFF"/>
        </w:rPr>
        <w:t>“</w:t>
      </w:r>
      <w:r w:rsidRPr="00C24719">
        <w:rPr>
          <w:rFonts w:ascii="Times New Roman" w:hAnsi="Times New Roman" w:cs="Times New Roman"/>
          <w:color w:val="000000" w:themeColor="text1"/>
          <w:szCs w:val="21"/>
          <w:shd w:val="clear" w:color="auto" w:fill="FFFFFF"/>
        </w:rPr>
        <w:t>,  </w:t>
      </w:r>
      <w:proofErr w:type="spellStart"/>
      <w:r w:rsidRPr="00C24719">
        <w:rPr>
          <w:rFonts w:ascii="Times New Roman" w:hAnsi="Times New Roman" w:cs="Times New Roman"/>
          <w:i/>
          <w:iCs/>
          <w:color w:val="000000" w:themeColor="text1"/>
          <w:szCs w:val="21"/>
          <w:shd w:val="clear" w:color="auto" w:fill="FFFFFF"/>
        </w:rPr>
        <w:t>Econometrica</w:t>
      </w:r>
      <w:proofErr w:type="spellEnd"/>
      <w:r w:rsidRPr="00C24719">
        <w:rPr>
          <w:rFonts w:ascii="Times New Roman" w:hAnsi="Times New Roman" w:cs="Times New Roman"/>
          <w:i/>
          <w:iCs/>
          <w:color w:val="000000" w:themeColor="text1"/>
          <w:szCs w:val="21"/>
          <w:shd w:val="clear" w:color="auto" w:fill="FFFFFF"/>
        </w:rPr>
        <w:t>: Journal of the Econometric Society</w:t>
      </w:r>
      <w:r w:rsidRPr="00C24719">
        <w:rPr>
          <w:rFonts w:ascii="Times New Roman" w:hAnsi="Times New Roman" w:cs="Times New Roman"/>
          <w:color w:val="000000" w:themeColor="text1"/>
          <w:szCs w:val="21"/>
          <w:shd w:val="clear" w:color="auto" w:fill="FFFFFF"/>
        </w:rPr>
        <w:t xml:space="preserve"> 1059-1095.</w:t>
      </w:r>
    </w:p>
    <w:p w14:paraId="10589856" w14:textId="77777777" w:rsidR="006830A6" w:rsidRPr="00C24719" w:rsidRDefault="006830A6" w:rsidP="006830A6">
      <w:pPr>
        <w:jc w:val="left"/>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 xml:space="preserve">Brock, W. A., &amp; C. H. Hommes (1998), “ Heterogeneous beliefs and routes to chaos in a simple asset pricing model”, </w:t>
      </w:r>
      <w:r w:rsidRPr="00C24719">
        <w:rPr>
          <w:rFonts w:ascii="Times New Roman" w:eastAsia="宋体" w:hAnsi="Times New Roman" w:cs="Times New Roman"/>
          <w:i/>
          <w:iCs/>
          <w:color w:val="000000" w:themeColor="text1"/>
          <w:kern w:val="0"/>
          <w:szCs w:val="21"/>
        </w:rPr>
        <w:t>Journal of Economic Dynamics &amp; Control</w:t>
      </w:r>
      <w:r w:rsidRPr="00C24719">
        <w:rPr>
          <w:rFonts w:ascii="Times New Roman" w:eastAsia="宋体" w:hAnsi="Times New Roman" w:cs="Times New Roman"/>
          <w:color w:val="000000" w:themeColor="text1"/>
          <w:kern w:val="0"/>
          <w:szCs w:val="21"/>
        </w:rPr>
        <w:t xml:space="preserve"> 22(8-9):1235-1274.</w:t>
      </w:r>
    </w:p>
    <w:p w14:paraId="31D8C79A" w14:textId="4F7696E7" w:rsidR="006830A6" w:rsidRPr="00C24719" w:rsidRDefault="006830A6" w:rsidP="006830A6">
      <w:pPr>
        <w:jc w:val="left"/>
        <w:rPr>
          <w:rFonts w:ascii="Times New Roman" w:eastAsia="宋体" w:hAnsi="Times New Roman" w:cs="Times New Roman"/>
          <w:color w:val="000000" w:themeColor="text1"/>
          <w:kern w:val="0"/>
          <w:szCs w:val="21"/>
        </w:rPr>
      </w:pPr>
      <w:proofErr w:type="spellStart"/>
      <w:r w:rsidRPr="00C24719">
        <w:rPr>
          <w:rFonts w:ascii="Times New Roman" w:eastAsia="宋体" w:hAnsi="Times New Roman" w:cs="Times New Roman"/>
          <w:color w:val="000000" w:themeColor="text1"/>
          <w:kern w:val="0"/>
          <w:szCs w:val="21"/>
        </w:rPr>
        <w:t>Dieci</w:t>
      </w:r>
      <w:proofErr w:type="spellEnd"/>
      <w:r w:rsidRPr="00C24719">
        <w:rPr>
          <w:rFonts w:ascii="Times New Roman" w:eastAsia="宋体" w:hAnsi="Times New Roman" w:cs="Times New Roman"/>
          <w:color w:val="000000" w:themeColor="text1"/>
          <w:kern w:val="0"/>
          <w:szCs w:val="21"/>
        </w:rPr>
        <w:t>, R.,</w:t>
      </w:r>
      <w:r w:rsidR="002F084E" w:rsidRPr="00C24719">
        <w:rPr>
          <w:rFonts w:ascii="Times New Roman" w:eastAsia="宋体" w:hAnsi="Times New Roman" w:cs="Times New Roman"/>
          <w:color w:val="000000" w:themeColor="text1"/>
          <w:kern w:val="0"/>
          <w:szCs w:val="21"/>
        </w:rPr>
        <w:t xml:space="preserve">I. </w:t>
      </w:r>
      <w:proofErr w:type="spellStart"/>
      <w:r w:rsidR="002F084E" w:rsidRPr="00C24719">
        <w:rPr>
          <w:rFonts w:ascii="Times New Roman" w:eastAsia="宋体" w:hAnsi="Times New Roman" w:cs="Times New Roman"/>
          <w:color w:val="000000" w:themeColor="text1"/>
          <w:kern w:val="0"/>
          <w:szCs w:val="21"/>
        </w:rPr>
        <w:t>Foroni</w:t>
      </w:r>
      <w:proofErr w:type="spellEnd"/>
      <w:r w:rsidR="002F084E" w:rsidRPr="00C24719">
        <w:rPr>
          <w:rFonts w:ascii="Times New Roman" w:eastAsia="宋体" w:hAnsi="Times New Roman" w:cs="Times New Roman"/>
          <w:color w:val="000000" w:themeColor="text1"/>
          <w:kern w:val="0"/>
          <w:szCs w:val="21"/>
        </w:rPr>
        <w:t xml:space="preserve">, L. </w:t>
      </w:r>
      <w:proofErr w:type="spellStart"/>
      <w:r w:rsidR="002F084E" w:rsidRPr="00C24719">
        <w:rPr>
          <w:rFonts w:ascii="Times New Roman" w:eastAsia="宋体" w:hAnsi="Times New Roman" w:cs="Times New Roman"/>
          <w:color w:val="000000" w:themeColor="text1"/>
          <w:kern w:val="0"/>
          <w:szCs w:val="21"/>
        </w:rPr>
        <w:t>Gardini</w:t>
      </w:r>
      <w:proofErr w:type="spellEnd"/>
      <w:r w:rsidR="002F084E" w:rsidRPr="00C24719">
        <w:rPr>
          <w:rFonts w:ascii="Times New Roman" w:eastAsia="宋体" w:hAnsi="Times New Roman" w:cs="Times New Roman"/>
          <w:color w:val="000000" w:themeColor="text1"/>
          <w:kern w:val="0"/>
          <w:szCs w:val="21"/>
        </w:rPr>
        <w:t xml:space="preserve">, </w:t>
      </w:r>
      <w:r w:rsidRPr="00C24719">
        <w:rPr>
          <w:rFonts w:ascii="Times New Roman" w:eastAsia="宋体" w:hAnsi="Times New Roman" w:cs="Times New Roman"/>
          <w:color w:val="000000" w:themeColor="text1"/>
          <w:kern w:val="0"/>
          <w:szCs w:val="21"/>
        </w:rPr>
        <w:t xml:space="preserve">et al (2006) , “ Market mood, adaptive beliefs and asset price dynamics” , </w:t>
      </w:r>
      <w:r w:rsidRPr="00C24719">
        <w:rPr>
          <w:rFonts w:ascii="Times New Roman" w:eastAsia="宋体" w:hAnsi="Times New Roman" w:cs="Times New Roman"/>
          <w:i/>
          <w:iCs/>
          <w:color w:val="000000" w:themeColor="text1"/>
          <w:kern w:val="0"/>
          <w:szCs w:val="21"/>
        </w:rPr>
        <w:t xml:space="preserve">Chaos, Solitons &amp; Fractals </w:t>
      </w:r>
      <w:r w:rsidRPr="00C24719">
        <w:rPr>
          <w:rFonts w:ascii="Times New Roman" w:eastAsia="宋体" w:hAnsi="Times New Roman" w:cs="Times New Roman"/>
          <w:color w:val="000000" w:themeColor="text1"/>
          <w:kern w:val="0"/>
          <w:szCs w:val="21"/>
        </w:rPr>
        <w:t>29(3): 520-534.</w:t>
      </w:r>
    </w:p>
    <w:p w14:paraId="646E26CD" w14:textId="77777777" w:rsidR="006830A6" w:rsidRPr="00C24719" w:rsidRDefault="006830A6" w:rsidP="006830A6">
      <w:pPr>
        <w:jc w:val="left"/>
        <w:rPr>
          <w:rFonts w:ascii="Times New Roman" w:hAnsi="Times New Roman" w:cs="Times New Roman"/>
          <w:color w:val="000000" w:themeColor="text1"/>
          <w:szCs w:val="21"/>
          <w:shd w:val="clear" w:color="auto" w:fill="FFFFFF"/>
        </w:rPr>
      </w:pPr>
      <w:r w:rsidRPr="00C24719">
        <w:rPr>
          <w:rFonts w:ascii="Times New Roman" w:hAnsi="Times New Roman" w:cs="Times New Roman"/>
          <w:color w:val="000000" w:themeColor="text1"/>
          <w:szCs w:val="21"/>
          <w:shd w:val="clear" w:color="auto" w:fill="FFFFFF"/>
        </w:rPr>
        <w:t xml:space="preserve">He, X. &amp; Y. Li (2007), </w:t>
      </w:r>
      <w:r w:rsidRPr="00C24719">
        <w:rPr>
          <w:rFonts w:ascii="Times New Roman" w:eastAsia="宋体" w:hAnsi="Times New Roman" w:cs="Times New Roman"/>
          <w:color w:val="000000" w:themeColor="text1"/>
          <w:kern w:val="0"/>
          <w:szCs w:val="21"/>
        </w:rPr>
        <w:t xml:space="preserve">“ </w:t>
      </w:r>
      <w:r w:rsidRPr="00C24719">
        <w:rPr>
          <w:rFonts w:ascii="Times New Roman" w:hAnsi="Times New Roman" w:cs="Times New Roman"/>
          <w:color w:val="000000" w:themeColor="text1"/>
          <w:szCs w:val="21"/>
          <w:shd w:val="clear" w:color="auto" w:fill="FFFFFF"/>
        </w:rPr>
        <w:t xml:space="preserve">Power-law </w:t>
      </w:r>
      <w:proofErr w:type="spellStart"/>
      <w:r w:rsidRPr="00C24719">
        <w:rPr>
          <w:rFonts w:ascii="Times New Roman" w:hAnsi="Times New Roman" w:cs="Times New Roman"/>
          <w:color w:val="000000" w:themeColor="text1"/>
          <w:szCs w:val="21"/>
          <w:shd w:val="clear" w:color="auto" w:fill="FFFFFF"/>
        </w:rPr>
        <w:t>behaviour</w:t>
      </w:r>
      <w:proofErr w:type="spellEnd"/>
      <w:r w:rsidRPr="00C24719">
        <w:rPr>
          <w:rFonts w:ascii="Times New Roman" w:hAnsi="Times New Roman" w:cs="Times New Roman"/>
          <w:color w:val="000000" w:themeColor="text1"/>
          <w:szCs w:val="21"/>
          <w:shd w:val="clear" w:color="auto" w:fill="FFFFFF"/>
        </w:rPr>
        <w:t>, heterogeneity, and trend chasing</w:t>
      </w:r>
      <w:r w:rsidRPr="00C24719">
        <w:rPr>
          <w:rFonts w:ascii="Times New Roman" w:eastAsia="宋体" w:hAnsi="Times New Roman" w:cs="Times New Roman"/>
          <w:color w:val="000000" w:themeColor="text1"/>
          <w:kern w:val="0"/>
          <w:szCs w:val="21"/>
        </w:rPr>
        <w:t>” ,</w:t>
      </w:r>
      <w:r w:rsidRPr="00C24719">
        <w:rPr>
          <w:rFonts w:ascii="Times New Roman" w:hAnsi="Times New Roman" w:cs="Times New Roman"/>
          <w:color w:val="000000" w:themeColor="text1"/>
          <w:szCs w:val="21"/>
          <w:shd w:val="clear" w:color="auto" w:fill="FFFFFF"/>
        </w:rPr>
        <w:t> </w:t>
      </w:r>
      <w:r w:rsidRPr="00C24719">
        <w:rPr>
          <w:rFonts w:ascii="Times New Roman" w:hAnsi="Times New Roman" w:cs="Times New Roman"/>
          <w:i/>
          <w:iCs/>
          <w:color w:val="000000" w:themeColor="text1"/>
          <w:szCs w:val="21"/>
          <w:shd w:val="clear" w:color="auto" w:fill="FFFFFF"/>
        </w:rPr>
        <w:t xml:space="preserve">Journal of Economic Dynamics &amp; Control </w:t>
      </w:r>
      <w:r w:rsidRPr="00C24719">
        <w:rPr>
          <w:rFonts w:ascii="Times New Roman" w:hAnsi="Times New Roman" w:cs="Times New Roman"/>
          <w:color w:val="000000" w:themeColor="text1"/>
          <w:szCs w:val="21"/>
          <w:shd w:val="clear" w:color="auto" w:fill="FFFFFF"/>
        </w:rPr>
        <w:t>31(10)</w:t>
      </w:r>
      <w:r w:rsidRPr="00C24719">
        <w:rPr>
          <w:rFonts w:ascii="Times New Roman" w:hAnsi="Times New Roman" w:cs="Times New Roman" w:hint="eastAsia"/>
          <w:color w:val="000000" w:themeColor="text1"/>
          <w:szCs w:val="21"/>
          <w:shd w:val="clear" w:color="auto" w:fill="FFFFFF"/>
        </w:rPr>
        <w:t>：</w:t>
      </w:r>
      <w:r w:rsidRPr="00C24719">
        <w:rPr>
          <w:rFonts w:ascii="Times New Roman" w:hAnsi="Times New Roman" w:cs="Times New Roman"/>
          <w:color w:val="000000" w:themeColor="text1"/>
          <w:szCs w:val="21"/>
          <w:shd w:val="clear" w:color="auto" w:fill="FFFFFF"/>
        </w:rPr>
        <w:t>3396-3426.</w:t>
      </w:r>
    </w:p>
    <w:p w14:paraId="70D367BA" w14:textId="77777777" w:rsidR="006830A6" w:rsidRPr="00C24719" w:rsidRDefault="006830A6" w:rsidP="006830A6">
      <w:pPr>
        <w:jc w:val="left"/>
        <w:rPr>
          <w:rFonts w:ascii="Times New Roman" w:eastAsia="宋体" w:hAnsi="Times New Roman" w:cs="Times New Roman"/>
          <w:color w:val="000000" w:themeColor="text1"/>
          <w:kern w:val="0"/>
          <w:szCs w:val="21"/>
        </w:rPr>
      </w:pPr>
      <w:r w:rsidRPr="00C24719">
        <w:rPr>
          <w:rFonts w:ascii="Times New Roman" w:hAnsi="Times New Roman" w:cs="Times New Roman"/>
          <w:color w:val="000000" w:themeColor="text1"/>
          <w:szCs w:val="21"/>
          <w:shd w:val="clear" w:color="auto" w:fill="FFFFFF"/>
        </w:rPr>
        <w:t xml:space="preserve">Hommes, C. H. (2006) , </w:t>
      </w:r>
      <w:r w:rsidRPr="00C24719">
        <w:rPr>
          <w:rFonts w:ascii="Times New Roman" w:eastAsia="宋体" w:hAnsi="Times New Roman" w:cs="Times New Roman"/>
          <w:color w:val="000000" w:themeColor="text1"/>
          <w:kern w:val="0"/>
          <w:szCs w:val="21"/>
        </w:rPr>
        <w:t xml:space="preserve">“ </w:t>
      </w:r>
      <w:r w:rsidRPr="00C24719">
        <w:rPr>
          <w:rFonts w:ascii="Times New Roman" w:hAnsi="Times New Roman" w:cs="Times New Roman"/>
          <w:color w:val="000000" w:themeColor="text1"/>
          <w:szCs w:val="21"/>
          <w:shd w:val="clear" w:color="auto" w:fill="FFFFFF"/>
        </w:rPr>
        <w:t xml:space="preserve">Heterogeneous agent models in economics and finance”, </w:t>
      </w:r>
      <w:r w:rsidRPr="00C24719">
        <w:rPr>
          <w:rFonts w:ascii="Times New Roman" w:eastAsia="宋体" w:hAnsi="Times New Roman" w:cs="Times New Roman"/>
          <w:color w:val="000000" w:themeColor="text1"/>
          <w:kern w:val="0"/>
          <w:szCs w:val="21"/>
        </w:rPr>
        <w:t xml:space="preserve">In: L. </w:t>
      </w:r>
      <w:proofErr w:type="spellStart"/>
      <w:r w:rsidRPr="00C24719">
        <w:rPr>
          <w:rFonts w:ascii="Times New Roman" w:eastAsia="宋体" w:hAnsi="Times New Roman" w:cs="Times New Roman"/>
          <w:color w:val="000000" w:themeColor="text1"/>
          <w:kern w:val="0"/>
          <w:szCs w:val="21"/>
        </w:rPr>
        <w:t>Tesfatsion</w:t>
      </w:r>
      <w:proofErr w:type="spellEnd"/>
      <w:r w:rsidRPr="00C24719">
        <w:rPr>
          <w:rFonts w:ascii="Times New Roman" w:eastAsia="宋体" w:hAnsi="Times New Roman" w:cs="Times New Roman"/>
          <w:color w:val="000000" w:themeColor="text1"/>
          <w:kern w:val="0"/>
          <w:szCs w:val="21"/>
        </w:rPr>
        <w:t xml:space="preserve"> &amp; K.J. Judd (eds), </w:t>
      </w:r>
      <w:r w:rsidRPr="00C24719">
        <w:rPr>
          <w:rFonts w:ascii="Times New Roman" w:eastAsia="宋体" w:hAnsi="Times New Roman" w:cs="Times New Roman"/>
          <w:i/>
          <w:iCs/>
          <w:color w:val="000000" w:themeColor="text1"/>
          <w:kern w:val="0"/>
          <w:szCs w:val="21"/>
        </w:rPr>
        <w:t>Handbook of Computational Economics,</w:t>
      </w:r>
      <w:r w:rsidRPr="00C24719">
        <w:rPr>
          <w:rFonts w:ascii="Times New Roman" w:eastAsia="宋体" w:hAnsi="Times New Roman" w:cs="Times New Roman"/>
          <w:color w:val="000000" w:themeColor="text1"/>
          <w:kern w:val="0"/>
          <w:szCs w:val="21"/>
        </w:rPr>
        <w:t xml:space="preserve"> Vol. 2, Elsevier.</w:t>
      </w:r>
    </w:p>
    <w:p w14:paraId="793F41EE" w14:textId="77777777" w:rsidR="006830A6" w:rsidRPr="00C24719" w:rsidRDefault="006830A6" w:rsidP="006830A6">
      <w:pPr>
        <w:jc w:val="left"/>
        <w:rPr>
          <w:rFonts w:ascii="Times New Roman" w:hAnsi="Times New Roman" w:cs="Times New Roman"/>
          <w:color w:val="000000" w:themeColor="text1"/>
          <w:szCs w:val="21"/>
          <w:shd w:val="clear" w:color="auto" w:fill="FFFFFF"/>
        </w:rPr>
      </w:pPr>
      <w:r w:rsidRPr="00C24719">
        <w:rPr>
          <w:rFonts w:ascii="Times New Roman" w:hAnsi="Times New Roman" w:cs="Times New Roman"/>
          <w:color w:val="000000" w:themeColor="text1"/>
          <w:szCs w:val="21"/>
          <w:shd w:val="clear" w:color="auto" w:fill="FFFFFF"/>
        </w:rPr>
        <w:t xml:space="preserve">Park, B. J. (2014),“Time-varying, heterogeneous risk aversion and dynamics of asset prices among boundedly rational agents”, </w:t>
      </w:r>
      <w:r w:rsidRPr="00C24719">
        <w:rPr>
          <w:rFonts w:ascii="Times New Roman" w:hAnsi="Times New Roman" w:cs="Times New Roman"/>
          <w:i/>
          <w:iCs/>
          <w:color w:val="000000" w:themeColor="text1"/>
          <w:szCs w:val="21"/>
          <w:shd w:val="clear" w:color="auto" w:fill="FFFFFF"/>
        </w:rPr>
        <w:t>Journal of Banking &amp; Finance</w:t>
      </w:r>
      <w:r w:rsidRPr="00C24719">
        <w:rPr>
          <w:rFonts w:ascii="Times New Roman" w:hAnsi="Times New Roman" w:cs="Times New Roman"/>
          <w:color w:val="000000" w:themeColor="text1"/>
          <w:szCs w:val="21"/>
          <w:shd w:val="clear" w:color="auto" w:fill="FFFFFF"/>
        </w:rPr>
        <w:t> </w:t>
      </w:r>
      <w:r w:rsidRPr="00C24719">
        <w:rPr>
          <w:rFonts w:ascii="Times New Roman" w:hAnsi="Times New Roman" w:cs="Times New Roman"/>
          <w:i/>
          <w:iCs/>
          <w:color w:val="000000" w:themeColor="text1"/>
          <w:szCs w:val="21"/>
          <w:shd w:val="clear" w:color="auto" w:fill="FFFFFF"/>
        </w:rPr>
        <w:t>43</w:t>
      </w:r>
      <w:r w:rsidRPr="00C24719">
        <w:rPr>
          <w:rFonts w:ascii="Times New Roman" w:hAnsi="Times New Roman" w:cs="Times New Roman"/>
          <w:color w:val="000000" w:themeColor="text1"/>
          <w:szCs w:val="21"/>
          <w:shd w:val="clear" w:color="auto" w:fill="FFFFFF"/>
        </w:rPr>
        <w:t>: 150-159.</w:t>
      </w:r>
    </w:p>
    <w:p w14:paraId="0AD12EF1" w14:textId="1F3978F1" w:rsidR="006830A6" w:rsidRPr="00C24719" w:rsidRDefault="006830A6" w:rsidP="006830A6">
      <w:pPr>
        <w:jc w:val="left"/>
        <w:rPr>
          <w:rFonts w:ascii="Times New Roman" w:hAnsi="Times New Roman" w:cs="Times New Roman"/>
          <w:color w:val="000000" w:themeColor="text1"/>
          <w:szCs w:val="21"/>
          <w:shd w:val="clear" w:color="auto" w:fill="FFFFFF"/>
        </w:rPr>
      </w:pPr>
      <w:r w:rsidRPr="00C24719">
        <w:rPr>
          <w:rFonts w:ascii="Times New Roman" w:hAnsi="Times New Roman" w:cs="Times New Roman"/>
          <w:color w:val="000000" w:themeColor="text1"/>
          <w:szCs w:val="21"/>
          <w:shd w:val="clear" w:color="auto" w:fill="FFFFFF"/>
        </w:rPr>
        <w:t>Rieger, M. O.</w:t>
      </w:r>
      <w:r w:rsidR="007174AF" w:rsidRPr="00C24719">
        <w:rPr>
          <w:rFonts w:ascii="Times New Roman" w:hAnsi="Times New Roman" w:cs="Times New Roman"/>
          <w:color w:val="000000" w:themeColor="text1"/>
          <w:szCs w:val="21"/>
          <w:shd w:val="clear" w:color="auto" w:fill="FFFFFF"/>
        </w:rPr>
        <w:t xml:space="preserve"> </w:t>
      </w:r>
      <w:r w:rsidRPr="00C24719">
        <w:rPr>
          <w:rFonts w:ascii="Times New Roman" w:hAnsi="Times New Roman" w:cs="Times New Roman"/>
          <w:color w:val="000000" w:themeColor="text1"/>
          <w:szCs w:val="21"/>
          <w:shd w:val="clear" w:color="auto" w:fill="FFFFFF"/>
        </w:rPr>
        <w:t xml:space="preserve">&amp; M. Wang (2008),“Prospect theory for continuous distributions”, </w:t>
      </w:r>
      <w:r w:rsidRPr="00C24719">
        <w:rPr>
          <w:rFonts w:ascii="Times New Roman" w:hAnsi="Times New Roman" w:cs="Times New Roman"/>
          <w:i/>
          <w:iCs/>
          <w:color w:val="000000" w:themeColor="text1"/>
          <w:szCs w:val="21"/>
          <w:shd w:val="clear" w:color="auto" w:fill="FFFFFF"/>
        </w:rPr>
        <w:t>Journal of Risk and Uncertainty 36</w:t>
      </w:r>
      <w:r w:rsidRPr="00C24719">
        <w:rPr>
          <w:rFonts w:ascii="Times New Roman" w:hAnsi="Times New Roman" w:cs="Times New Roman"/>
          <w:color w:val="000000" w:themeColor="text1"/>
          <w:szCs w:val="21"/>
          <w:shd w:val="clear" w:color="auto" w:fill="FFFFFF"/>
        </w:rPr>
        <w:t>(1)</w:t>
      </w:r>
      <w:r w:rsidRPr="00C24719">
        <w:rPr>
          <w:rFonts w:ascii="Times New Roman" w:hAnsi="Times New Roman" w:cs="Times New Roman" w:hint="eastAsia"/>
          <w:color w:val="000000" w:themeColor="text1"/>
          <w:szCs w:val="21"/>
          <w:shd w:val="clear" w:color="auto" w:fill="FFFFFF"/>
        </w:rPr>
        <w:t>：</w:t>
      </w:r>
      <w:r w:rsidRPr="00C24719">
        <w:rPr>
          <w:rFonts w:ascii="Times New Roman" w:hAnsi="Times New Roman" w:cs="Times New Roman"/>
          <w:color w:val="000000" w:themeColor="text1"/>
          <w:szCs w:val="21"/>
          <w:shd w:val="clear" w:color="auto" w:fill="FFFFFF"/>
        </w:rPr>
        <w:t>83-102.</w:t>
      </w:r>
    </w:p>
    <w:p w14:paraId="1602812F" w14:textId="77777777" w:rsidR="006830A6" w:rsidRPr="00C24719" w:rsidRDefault="006830A6" w:rsidP="006830A6">
      <w:pPr>
        <w:jc w:val="left"/>
        <w:rPr>
          <w:rFonts w:ascii="Times New Roman" w:hAnsi="Times New Roman" w:cs="Times New Roman"/>
          <w:color w:val="000000" w:themeColor="text1"/>
          <w:szCs w:val="21"/>
          <w:shd w:val="clear" w:color="auto" w:fill="FFFFFF"/>
        </w:rPr>
      </w:pPr>
      <w:r w:rsidRPr="00C24719">
        <w:rPr>
          <w:rFonts w:ascii="Times New Roman" w:hAnsi="Times New Roman" w:cs="Times New Roman"/>
          <w:color w:val="000000" w:themeColor="text1"/>
          <w:szCs w:val="21"/>
          <w:shd w:val="clear" w:color="auto" w:fill="FFFFFF"/>
        </w:rPr>
        <w:t xml:space="preserve">Polach, J. &amp; J. </w:t>
      </w:r>
      <w:proofErr w:type="spellStart"/>
      <w:r w:rsidRPr="00C24719">
        <w:rPr>
          <w:rFonts w:ascii="Times New Roman" w:hAnsi="Times New Roman" w:cs="Times New Roman"/>
          <w:color w:val="000000" w:themeColor="text1"/>
          <w:szCs w:val="21"/>
          <w:shd w:val="clear" w:color="auto" w:fill="FFFFFF"/>
        </w:rPr>
        <w:t>Kukacka</w:t>
      </w:r>
      <w:proofErr w:type="spellEnd"/>
      <w:r w:rsidRPr="00C24719">
        <w:rPr>
          <w:rFonts w:ascii="Times New Roman" w:hAnsi="Times New Roman" w:cs="Times New Roman"/>
          <w:color w:val="000000" w:themeColor="text1"/>
          <w:szCs w:val="21"/>
          <w:shd w:val="clear" w:color="auto" w:fill="FFFFFF"/>
        </w:rPr>
        <w:t xml:space="preserve"> (2019) ,“Prospect theory in the heterogeneous agent model”, </w:t>
      </w:r>
      <w:r w:rsidRPr="00C24719">
        <w:rPr>
          <w:rFonts w:ascii="Times New Roman" w:hAnsi="Times New Roman" w:cs="Times New Roman"/>
          <w:i/>
          <w:iCs/>
          <w:color w:val="000000" w:themeColor="text1"/>
          <w:szCs w:val="21"/>
          <w:shd w:val="clear" w:color="auto" w:fill="FFFFFF"/>
        </w:rPr>
        <w:t>Journal of Economic Interaction and Coordination</w:t>
      </w:r>
      <w:r w:rsidRPr="00C24719">
        <w:rPr>
          <w:rFonts w:ascii="Times New Roman" w:hAnsi="Times New Roman" w:cs="Times New Roman"/>
          <w:color w:val="000000" w:themeColor="text1"/>
          <w:szCs w:val="21"/>
          <w:shd w:val="clear" w:color="auto" w:fill="FFFFFF"/>
        </w:rPr>
        <w:t xml:space="preserve"> </w:t>
      </w:r>
      <w:r w:rsidRPr="00C24719">
        <w:rPr>
          <w:rFonts w:ascii="Times New Roman" w:hAnsi="Times New Roman" w:cs="Times New Roman"/>
          <w:i/>
          <w:iCs/>
          <w:color w:val="000000" w:themeColor="text1"/>
          <w:szCs w:val="21"/>
          <w:shd w:val="clear" w:color="auto" w:fill="FFFFFF"/>
        </w:rPr>
        <w:t>14</w:t>
      </w:r>
      <w:r w:rsidRPr="00C24719">
        <w:rPr>
          <w:rFonts w:ascii="Times New Roman" w:hAnsi="Times New Roman" w:cs="Times New Roman"/>
          <w:color w:val="000000" w:themeColor="text1"/>
          <w:szCs w:val="21"/>
          <w:shd w:val="clear" w:color="auto" w:fill="FFFFFF"/>
        </w:rPr>
        <w:t>(1):147-174.</w:t>
      </w:r>
    </w:p>
    <w:p w14:paraId="7922B34D" w14:textId="217BE941" w:rsidR="006830A6" w:rsidRPr="00C24719" w:rsidRDefault="006830A6" w:rsidP="006830A6">
      <w:pPr>
        <w:jc w:val="left"/>
        <w:rPr>
          <w:rFonts w:ascii="Times New Roman" w:hAnsi="Times New Roman" w:cs="Times New Roman"/>
          <w:color w:val="000000" w:themeColor="text1"/>
          <w:szCs w:val="21"/>
          <w:shd w:val="clear" w:color="auto" w:fill="FFFFFF"/>
        </w:rPr>
      </w:pPr>
      <w:r w:rsidRPr="00C24719">
        <w:rPr>
          <w:rFonts w:ascii="Times New Roman" w:hAnsi="Times New Roman" w:cs="Times New Roman"/>
          <w:color w:val="000000" w:themeColor="text1"/>
          <w:szCs w:val="21"/>
          <w:shd w:val="clear" w:color="auto" w:fill="FFFFFF"/>
        </w:rPr>
        <w:t>Castro, P. A. L., A. R. B Teodoro,</w:t>
      </w:r>
      <w:r w:rsidRPr="00C24719">
        <w:rPr>
          <w:rFonts w:ascii="Times New Roman" w:hAnsi="Times New Roman" w:cs="Times New Roman"/>
          <w:color w:val="000000" w:themeColor="text1"/>
          <w:kern w:val="0"/>
          <w:szCs w:val="21"/>
        </w:rPr>
        <w:t xml:space="preserve"> </w:t>
      </w:r>
      <w:r w:rsidR="007174AF" w:rsidRPr="00C24719">
        <w:rPr>
          <w:rFonts w:ascii="Times New Roman" w:hAnsi="Times New Roman" w:cs="Times New Roman"/>
          <w:color w:val="000000" w:themeColor="text1"/>
          <w:kern w:val="0"/>
          <w:szCs w:val="21"/>
        </w:rPr>
        <w:t xml:space="preserve">L.I. Castro, </w:t>
      </w:r>
      <w:r w:rsidRPr="00C24719">
        <w:rPr>
          <w:rFonts w:ascii="Times New Roman" w:hAnsi="Times New Roman" w:cs="Times New Roman"/>
          <w:color w:val="000000" w:themeColor="text1"/>
          <w:kern w:val="0"/>
          <w:szCs w:val="21"/>
        </w:rPr>
        <w:t>et al</w:t>
      </w:r>
      <w:r w:rsidRPr="00C24719">
        <w:rPr>
          <w:rFonts w:ascii="Times New Roman" w:hAnsi="Times New Roman" w:cs="Times New Roman"/>
          <w:color w:val="000000" w:themeColor="text1"/>
          <w:szCs w:val="21"/>
          <w:shd w:val="clear" w:color="auto" w:fill="FFFFFF"/>
        </w:rPr>
        <w:t>. (2016), “Expected utility or prospect theory: Which better fits agent-based modeling of markets?”, </w:t>
      </w:r>
      <w:r w:rsidRPr="00C24719">
        <w:rPr>
          <w:rFonts w:ascii="Times New Roman" w:hAnsi="Times New Roman" w:cs="Times New Roman"/>
          <w:i/>
          <w:iCs/>
          <w:color w:val="000000" w:themeColor="text1"/>
          <w:szCs w:val="21"/>
          <w:shd w:val="clear" w:color="auto" w:fill="FFFFFF"/>
        </w:rPr>
        <w:t xml:space="preserve">Journal of Computational Science </w:t>
      </w:r>
      <w:r w:rsidRPr="00C24719">
        <w:rPr>
          <w:rFonts w:ascii="Times New Roman" w:hAnsi="Times New Roman" w:cs="Times New Roman"/>
          <w:color w:val="000000" w:themeColor="text1"/>
          <w:szCs w:val="21"/>
          <w:shd w:val="clear" w:color="auto" w:fill="FFFFFF"/>
        </w:rPr>
        <w:t>(</w:t>
      </w:r>
      <w:r w:rsidRPr="00C24719">
        <w:rPr>
          <w:rFonts w:ascii="Times New Roman" w:hAnsi="Times New Roman" w:cs="Times New Roman"/>
          <w:i/>
          <w:iCs/>
          <w:color w:val="000000" w:themeColor="text1"/>
          <w:szCs w:val="21"/>
          <w:shd w:val="clear" w:color="auto" w:fill="FFFFFF"/>
        </w:rPr>
        <w:t>17)</w:t>
      </w:r>
      <w:r w:rsidRPr="00C24719">
        <w:rPr>
          <w:rFonts w:ascii="Times New Roman" w:hAnsi="Times New Roman" w:cs="Times New Roman"/>
          <w:color w:val="000000" w:themeColor="text1"/>
          <w:szCs w:val="21"/>
          <w:shd w:val="clear" w:color="auto" w:fill="FFFFFF"/>
        </w:rPr>
        <w:t>: 97-102.</w:t>
      </w:r>
    </w:p>
    <w:p w14:paraId="434578E6" w14:textId="0AAFEE5F" w:rsidR="006830A6" w:rsidRPr="00C24719" w:rsidRDefault="006830A6" w:rsidP="006830A6">
      <w:pPr>
        <w:jc w:val="left"/>
        <w:rPr>
          <w:rFonts w:ascii="Times New Roman" w:hAnsi="Times New Roman" w:cs="Times New Roman"/>
          <w:color w:val="000000" w:themeColor="text1"/>
          <w:szCs w:val="21"/>
          <w:shd w:val="clear" w:color="auto" w:fill="FFFFFF"/>
        </w:rPr>
      </w:pPr>
      <w:r w:rsidRPr="00C24719">
        <w:rPr>
          <w:rFonts w:ascii="Times New Roman" w:hAnsi="Times New Roman" w:cs="Times New Roman"/>
          <w:color w:val="000000" w:themeColor="text1"/>
          <w:szCs w:val="21"/>
          <w:shd w:val="clear" w:color="auto" w:fill="FFFFFF"/>
        </w:rPr>
        <w:t xml:space="preserve">Suzuki, K. </w:t>
      </w:r>
      <w:r w:rsidR="00EA350D" w:rsidRPr="00C24719">
        <w:rPr>
          <w:rFonts w:ascii="Times New Roman" w:hAnsi="Times New Roman" w:cs="Times New Roman"/>
          <w:color w:val="000000" w:themeColor="text1"/>
          <w:szCs w:val="21"/>
          <w:shd w:val="clear" w:color="auto" w:fill="FFFFFF"/>
        </w:rPr>
        <w:t xml:space="preserve">T. </w:t>
      </w:r>
      <w:proofErr w:type="spellStart"/>
      <w:r w:rsidR="00EA350D" w:rsidRPr="00C24719">
        <w:rPr>
          <w:rFonts w:ascii="Times New Roman" w:hAnsi="Times New Roman" w:cs="Times New Roman"/>
          <w:color w:val="000000" w:themeColor="text1"/>
          <w:szCs w:val="21"/>
          <w:shd w:val="clear" w:color="auto" w:fill="FFFFFF"/>
        </w:rPr>
        <w:t>Shimokawa</w:t>
      </w:r>
      <w:proofErr w:type="spellEnd"/>
      <w:r w:rsidR="00EA350D" w:rsidRPr="00C24719">
        <w:rPr>
          <w:rFonts w:ascii="Times New Roman" w:hAnsi="Times New Roman" w:cs="Times New Roman"/>
          <w:color w:val="000000" w:themeColor="text1"/>
          <w:szCs w:val="21"/>
          <w:shd w:val="clear" w:color="auto" w:fill="FFFFFF"/>
        </w:rPr>
        <w:t xml:space="preserve"> &amp; T. Misawa</w:t>
      </w:r>
      <w:r w:rsidRPr="00C24719">
        <w:rPr>
          <w:rFonts w:ascii="Times New Roman" w:hAnsi="Times New Roman" w:cs="Times New Roman"/>
          <w:color w:val="000000" w:themeColor="text1"/>
          <w:szCs w:val="21"/>
          <w:shd w:val="clear" w:color="auto" w:fill="FFFFFF"/>
        </w:rPr>
        <w:t xml:space="preserve"> (2009),“Agent-based approach to option pricing anomalies”, </w:t>
      </w:r>
      <w:r w:rsidRPr="00C24719">
        <w:rPr>
          <w:rFonts w:ascii="Times New Roman" w:hAnsi="Times New Roman" w:cs="Times New Roman"/>
          <w:i/>
          <w:iCs/>
          <w:color w:val="000000" w:themeColor="text1"/>
          <w:szCs w:val="21"/>
          <w:shd w:val="clear" w:color="auto" w:fill="FFFFFF"/>
        </w:rPr>
        <w:t>IEEE Transactions on Evolutionary Computation</w:t>
      </w:r>
      <w:r w:rsidRPr="00C24719">
        <w:rPr>
          <w:rFonts w:ascii="Times New Roman" w:hAnsi="Times New Roman" w:cs="Times New Roman"/>
          <w:color w:val="000000" w:themeColor="text1"/>
          <w:szCs w:val="21"/>
          <w:shd w:val="clear" w:color="auto" w:fill="FFFFFF"/>
        </w:rPr>
        <w:t xml:space="preserve"> </w:t>
      </w:r>
      <w:r w:rsidRPr="00C24719">
        <w:rPr>
          <w:rFonts w:ascii="Times New Roman" w:hAnsi="Times New Roman" w:cs="Times New Roman"/>
          <w:i/>
          <w:iCs/>
          <w:color w:val="000000" w:themeColor="text1"/>
          <w:szCs w:val="21"/>
          <w:shd w:val="clear" w:color="auto" w:fill="FFFFFF"/>
        </w:rPr>
        <w:t>13</w:t>
      </w:r>
      <w:r w:rsidRPr="00C24719">
        <w:rPr>
          <w:rFonts w:ascii="Times New Roman" w:hAnsi="Times New Roman" w:cs="Times New Roman"/>
          <w:color w:val="000000" w:themeColor="text1"/>
          <w:szCs w:val="21"/>
          <w:shd w:val="clear" w:color="auto" w:fill="FFFFFF"/>
        </w:rPr>
        <w:t>(5): 959-972.</w:t>
      </w:r>
    </w:p>
    <w:p w14:paraId="5B3BE6FF" w14:textId="77777777" w:rsidR="006830A6" w:rsidRPr="00C24719" w:rsidRDefault="006830A6" w:rsidP="006830A6">
      <w:pPr>
        <w:jc w:val="left"/>
        <w:rPr>
          <w:rFonts w:ascii="Times New Roman" w:hAnsi="Times New Roman" w:cs="Times New Roman"/>
          <w:color w:val="000000" w:themeColor="text1"/>
          <w:szCs w:val="21"/>
          <w:shd w:val="clear" w:color="auto" w:fill="FFFFFF"/>
        </w:rPr>
      </w:pPr>
      <w:r w:rsidRPr="00C24719">
        <w:rPr>
          <w:rFonts w:ascii="Times New Roman" w:hAnsi="Times New Roman" w:cs="Times New Roman"/>
          <w:color w:val="000000" w:themeColor="text1"/>
          <w:szCs w:val="21"/>
          <w:shd w:val="clear" w:color="auto" w:fill="FFFFFF"/>
        </w:rPr>
        <w:t xml:space="preserve">Kahneman, D.(2003) ,“Maps of bounded rationality: Psychology for behavioral economics”, </w:t>
      </w:r>
      <w:r w:rsidRPr="00C24719">
        <w:rPr>
          <w:rFonts w:ascii="Times New Roman" w:hAnsi="Times New Roman" w:cs="Times New Roman"/>
          <w:i/>
          <w:iCs/>
          <w:color w:val="000000" w:themeColor="text1"/>
          <w:szCs w:val="21"/>
          <w:shd w:val="clear" w:color="auto" w:fill="FFFFFF"/>
        </w:rPr>
        <w:t>American Economic Review</w:t>
      </w:r>
      <w:r w:rsidRPr="00C24719">
        <w:rPr>
          <w:rFonts w:ascii="Times New Roman" w:hAnsi="Times New Roman" w:cs="Times New Roman"/>
          <w:color w:val="000000" w:themeColor="text1"/>
          <w:szCs w:val="21"/>
          <w:shd w:val="clear" w:color="auto" w:fill="FFFFFF"/>
        </w:rPr>
        <w:t> </w:t>
      </w:r>
      <w:r w:rsidRPr="00C24719">
        <w:rPr>
          <w:rFonts w:ascii="Times New Roman" w:hAnsi="Times New Roman" w:cs="Times New Roman"/>
          <w:i/>
          <w:iCs/>
          <w:color w:val="000000" w:themeColor="text1"/>
          <w:szCs w:val="21"/>
          <w:shd w:val="clear" w:color="auto" w:fill="FFFFFF"/>
        </w:rPr>
        <w:t>93</w:t>
      </w:r>
      <w:r w:rsidRPr="00C24719">
        <w:rPr>
          <w:rFonts w:ascii="Times New Roman" w:hAnsi="Times New Roman" w:cs="Times New Roman"/>
          <w:color w:val="000000" w:themeColor="text1"/>
          <w:szCs w:val="21"/>
          <w:shd w:val="clear" w:color="auto" w:fill="FFFFFF"/>
        </w:rPr>
        <w:t>(5): 1449-1475.</w:t>
      </w:r>
    </w:p>
    <w:p w14:paraId="24199D81" w14:textId="77777777" w:rsidR="006830A6" w:rsidRPr="00C24719" w:rsidRDefault="006830A6" w:rsidP="006830A6">
      <w:pPr>
        <w:jc w:val="left"/>
        <w:rPr>
          <w:rFonts w:ascii="Times New Roman" w:hAnsi="Times New Roman" w:cs="Times New Roman"/>
          <w:color w:val="000000" w:themeColor="text1"/>
          <w:szCs w:val="21"/>
          <w:shd w:val="clear" w:color="auto" w:fill="FFFFFF"/>
        </w:rPr>
      </w:pPr>
      <w:r w:rsidRPr="00C24719">
        <w:rPr>
          <w:rFonts w:ascii="Times New Roman" w:hAnsi="Times New Roman" w:cs="Times New Roman"/>
          <w:color w:val="000000" w:themeColor="text1"/>
          <w:szCs w:val="21"/>
          <w:shd w:val="clear" w:color="auto" w:fill="FFFFFF"/>
        </w:rPr>
        <w:lastRenderedPageBreak/>
        <w:t xml:space="preserve">He, X. &amp; Y. Li (2015), </w:t>
      </w:r>
      <w:r w:rsidRPr="00C24719">
        <w:rPr>
          <w:rFonts w:ascii="Times New Roman" w:eastAsia="宋体" w:hAnsi="Times New Roman" w:cs="Times New Roman"/>
          <w:color w:val="000000" w:themeColor="text1"/>
          <w:kern w:val="0"/>
          <w:szCs w:val="21"/>
        </w:rPr>
        <w:t xml:space="preserve">“ Testing of a market fraction model and power-law </w:t>
      </w:r>
      <w:proofErr w:type="spellStart"/>
      <w:r w:rsidRPr="00C24719">
        <w:rPr>
          <w:rFonts w:ascii="Times New Roman" w:eastAsia="宋体" w:hAnsi="Times New Roman" w:cs="Times New Roman"/>
          <w:color w:val="000000" w:themeColor="text1"/>
          <w:kern w:val="0"/>
          <w:szCs w:val="21"/>
        </w:rPr>
        <w:t>behaviour</w:t>
      </w:r>
      <w:proofErr w:type="spellEnd"/>
      <w:r w:rsidRPr="00C24719">
        <w:rPr>
          <w:rFonts w:ascii="Times New Roman" w:eastAsia="宋体" w:hAnsi="Times New Roman" w:cs="Times New Roman"/>
          <w:color w:val="000000" w:themeColor="text1"/>
          <w:kern w:val="0"/>
          <w:szCs w:val="21"/>
        </w:rPr>
        <w:t xml:space="preserve"> in the DAX 30.” ,</w:t>
      </w:r>
      <w:r w:rsidRPr="00C24719">
        <w:rPr>
          <w:rFonts w:ascii="Times New Roman" w:hAnsi="Times New Roman" w:cs="Times New Roman"/>
          <w:color w:val="000000" w:themeColor="text1"/>
          <w:szCs w:val="21"/>
          <w:shd w:val="clear" w:color="auto" w:fill="FFFFFF"/>
        </w:rPr>
        <w:t> </w:t>
      </w:r>
      <w:r w:rsidRPr="00C24719">
        <w:rPr>
          <w:rFonts w:ascii="Times New Roman" w:eastAsia="宋体" w:hAnsi="Times New Roman" w:cs="Times New Roman"/>
          <w:i/>
          <w:iCs/>
          <w:color w:val="000000" w:themeColor="text1"/>
          <w:kern w:val="0"/>
          <w:szCs w:val="21"/>
        </w:rPr>
        <w:t>Journal of Empirical Finance</w:t>
      </w:r>
      <w:r w:rsidRPr="00C24719">
        <w:rPr>
          <w:rFonts w:ascii="Times New Roman" w:hAnsi="Times New Roman" w:cs="Times New Roman"/>
          <w:i/>
          <w:iCs/>
          <w:color w:val="000000" w:themeColor="text1"/>
          <w:szCs w:val="21"/>
          <w:shd w:val="clear" w:color="auto" w:fill="FFFFFF"/>
        </w:rPr>
        <w:t xml:space="preserve"> </w:t>
      </w:r>
      <w:r w:rsidRPr="00C24719">
        <w:rPr>
          <w:rFonts w:ascii="Times New Roman" w:hAnsi="Times New Roman" w:cs="Times New Roman"/>
          <w:color w:val="000000" w:themeColor="text1"/>
          <w:szCs w:val="21"/>
          <w:shd w:val="clear" w:color="auto" w:fill="FFFFFF"/>
        </w:rPr>
        <w:t>31</w:t>
      </w:r>
      <w:r w:rsidRPr="00C24719">
        <w:rPr>
          <w:rFonts w:ascii="Times New Roman" w:hAnsi="Times New Roman" w:cs="Times New Roman" w:hint="eastAsia"/>
          <w:color w:val="000000" w:themeColor="text1"/>
          <w:szCs w:val="21"/>
          <w:shd w:val="clear" w:color="auto" w:fill="FFFFFF"/>
        </w:rPr>
        <w:t>：</w:t>
      </w:r>
      <w:r w:rsidRPr="00C24719">
        <w:rPr>
          <w:rFonts w:ascii="Times New Roman" w:hAnsi="Times New Roman" w:cs="Times New Roman"/>
          <w:color w:val="000000" w:themeColor="text1"/>
          <w:szCs w:val="21"/>
          <w:shd w:val="clear" w:color="auto" w:fill="FFFFFF"/>
        </w:rPr>
        <w:t>1-17.</w:t>
      </w:r>
    </w:p>
    <w:p w14:paraId="05BC21AD" w14:textId="77777777" w:rsidR="006830A6" w:rsidRPr="00C24719" w:rsidRDefault="006830A6" w:rsidP="006830A6">
      <w:pPr>
        <w:jc w:val="left"/>
        <w:rPr>
          <w:rFonts w:ascii="Times New Roman" w:eastAsia="宋体" w:hAnsi="Times New Roman" w:cs="Times New Roman"/>
          <w:color w:val="000000" w:themeColor="text1"/>
          <w:kern w:val="0"/>
          <w:szCs w:val="21"/>
        </w:rPr>
      </w:pPr>
      <w:r w:rsidRPr="00C24719">
        <w:rPr>
          <w:rFonts w:ascii="Times New Roman" w:eastAsia="宋体" w:hAnsi="Times New Roman" w:cs="Times New Roman" w:hint="eastAsia"/>
          <w:color w:val="000000" w:themeColor="text1"/>
          <w:kern w:val="0"/>
          <w:szCs w:val="21"/>
        </w:rPr>
        <w:t>何大安，</w:t>
      </w:r>
      <w:r w:rsidRPr="00C24719">
        <w:rPr>
          <w:rFonts w:ascii="Times New Roman" w:eastAsia="宋体" w:hAnsi="Times New Roman" w:cs="Times New Roman"/>
          <w:color w:val="000000" w:themeColor="text1"/>
          <w:kern w:val="0"/>
          <w:szCs w:val="21"/>
        </w:rPr>
        <w:t>2005</w:t>
      </w:r>
      <w:r w:rsidRPr="00C24719">
        <w:rPr>
          <w:rFonts w:ascii="Times New Roman" w:eastAsia="宋体" w:hAnsi="Times New Roman" w:cs="Times New Roman" w:hint="eastAsia"/>
          <w:color w:val="000000" w:themeColor="text1"/>
          <w:kern w:val="0"/>
          <w:szCs w:val="21"/>
        </w:rPr>
        <w:t>：《理性选择向非理性选择转化的行为分析》，《经济研究》</w:t>
      </w:r>
      <w:r w:rsidRPr="00C24719">
        <w:rPr>
          <w:rFonts w:ascii="Times New Roman" w:eastAsia="宋体" w:hAnsi="Times New Roman" w:cs="Times New Roman"/>
          <w:color w:val="000000" w:themeColor="text1"/>
          <w:kern w:val="0"/>
          <w:szCs w:val="21"/>
        </w:rPr>
        <w:t xml:space="preserve"> </w:t>
      </w:r>
      <w:r w:rsidRPr="00C24719">
        <w:rPr>
          <w:rFonts w:ascii="Times New Roman" w:eastAsia="宋体" w:hAnsi="Times New Roman" w:cs="Times New Roman" w:hint="eastAsia"/>
          <w:color w:val="000000" w:themeColor="text1"/>
          <w:kern w:val="0"/>
          <w:szCs w:val="21"/>
        </w:rPr>
        <w:t>第</w:t>
      </w:r>
      <w:r w:rsidRPr="00C24719">
        <w:rPr>
          <w:rFonts w:ascii="Times New Roman" w:eastAsia="宋体" w:hAnsi="Times New Roman" w:cs="Times New Roman"/>
          <w:color w:val="000000" w:themeColor="text1"/>
          <w:kern w:val="0"/>
          <w:szCs w:val="21"/>
        </w:rPr>
        <w:t>8</w:t>
      </w:r>
      <w:r w:rsidRPr="00C24719">
        <w:rPr>
          <w:rFonts w:ascii="Times New Roman" w:eastAsia="宋体" w:hAnsi="Times New Roman" w:cs="Times New Roman" w:hint="eastAsia"/>
          <w:color w:val="000000" w:themeColor="text1"/>
          <w:kern w:val="0"/>
          <w:szCs w:val="21"/>
        </w:rPr>
        <w:t>期</w:t>
      </w:r>
      <w:r w:rsidRPr="00C24719">
        <w:rPr>
          <w:rFonts w:ascii="Times New Roman" w:eastAsia="宋体" w:hAnsi="Times New Roman" w:cs="Times New Roman"/>
          <w:color w:val="000000" w:themeColor="text1"/>
          <w:kern w:val="0"/>
          <w:szCs w:val="21"/>
        </w:rPr>
        <w:t>.</w:t>
      </w:r>
    </w:p>
    <w:p w14:paraId="1D64AC16" w14:textId="77777777" w:rsidR="006830A6" w:rsidRPr="00C24719" w:rsidRDefault="006830A6" w:rsidP="006830A6">
      <w:pPr>
        <w:jc w:val="left"/>
        <w:rPr>
          <w:rFonts w:ascii="Times New Roman" w:hAnsi="Times New Roman" w:cs="Times New Roman"/>
          <w:color w:val="000000" w:themeColor="text1"/>
          <w:szCs w:val="21"/>
          <w:shd w:val="clear" w:color="auto" w:fill="FFFFFF"/>
        </w:rPr>
      </w:pPr>
      <w:r w:rsidRPr="00C24719">
        <w:rPr>
          <w:rFonts w:ascii="宋体" w:eastAsia="宋体" w:hAnsi="宋体" w:cs="Times New Roman" w:hint="eastAsia"/>
          <w:color w:val="000000" w:themeColor="text1"/>
          <w:kern w:val="0"/>
          <w:szCs w:val="21"/>
        </w:rPr>
        <w:t>邹高峰，张维，</w:t>
      </w:r>
      <w:r w:rsidRPr="00C24719">
        <w:rPr>
          <w:rFonts w:ascii="宋体" w:eastAsia="宋体" w:hAnsi="宋体" w:cs="Times New Roman"/>
          <w:color w:val="000000" w:themeColor="text1"/>
          <w:kern w:val="0"/>
          <w:szCs w:val="21"/>
        </w:rPr>
        <w:t>2013</w:t>
      </w:r>
      <w:r w:rsidRPr="00C24719">
        <w:rPr>
          <w:rFonts w:ascii="宋体" w:eastAsia="宋体" w:hAnsi="宋体" w:cs="Times New Roman" w:hint="eastAsia"/>
          <w:color w:val="000000" w:themeColor="text1"/>
          <w:kern w:val="0"/>
          <w:szCs w:val="21"/>
        </w:rPr>
        <w:t>：</w:t>
      </w:r>
      <w:r w:rsidRPr="00C24719">
        <w:rPr>
          <w:rFonts w:ascii="宋体" w:eastAsia="宋体" w:hAnsi="宋体" w:hint="eastAsia"/>
          <w:bCs/>
          <w:color w:val="000000" w:themeColor="text1"/>
          <w:kern w:val="0"/>
        </w:rPr>
        <w:t>《</w:t>
      </w:r>
      <w:r w:rsidRPr="00C24719">
        <w:rPr>
          <w:rFonts w:ascii="宋体" w:eastAsia="宋体" w:hAnsi="宋体"/>
          <w:color w:val="000000" w:themeColor="text1"/>
        </w:rPr>
        <w:t>中国市场条件下的前景理论资本资</w:t>
      </w:r>
      <w:r w:rsidRPr="00C24719">
        <w:rPr>
          <w:rFonts w:ascii="宋体" w:eastAsia="宋体" w:hAnsi="宋体" w:hint="eastAsia"/>
          <w:color w:val="000000" w:themeColor="text1"/>
        </w:rPr>
        <w:t xml:space="preserve"> </w:t>
      </w:r>
      <w:r w:rsidRPr="00C24719">
        <w:rPr>
          <w:rFonts w:ascii="宋体" w:eastAsia="宋体" w:hAnsi="宋体"/>
          <w:color w:val="000000" w:themeColor="text1"/>
        </w:rPr>
        <w:t xml:space="preserve"> 产定价模型</w:t>
      </w:r>
      <w:r w:rsidRPr="00C24719">
        <w:rPr>
          <w:rFonts w:ascii="宋体" w:eastAsia="宋体" w:hAnsi="宋体" w:hint="eastAsia"/>
          <w:bCs/>
          <w:color w:val="000000" w:themeColor="text1"/>
          <w:kern w:val="0"/>
        </w:rPr>
        <w:t>》，《系统工程学报》</w:t>
      </w:r>
      <w:r w:rsidRPr="00C24719">
        <w:rPr>
          <w:rFonts w:ascii="宋体" w:eastAsia="宋体" w:hAnsi="宋体"/>
          <w:bCs/>
          <w:color w:val="000000" w:themeColor="text1"/>
          <w:kern w:val="0"/>
        </w:rPr>
        <w:t xml:space="preserve"> </w:t>
      </w:r>
      <w:r w:rsidRPr="00C24719">
        <w:rPr>
          <w:rFonts w:ascii="宋体" w:eastAsia="宋体" w:hAnsi="宋体" w:hint="eastAsia"/>
          <w:bCs/>
          <w:color w:val="000000" w:themeColor="text1"/>
          <w:kern w:val="0"/>
        </w:rPr>
        <w:t>第</w:t>
      </w:r>
      <w:r w:rsidRPr="00C24719">
        <w:rPr>
          <w:rFonts w:ascii="宋体" w:eastAsia="宋体" w:hAnsi="宋体"/>
          <w:bCs/>
          <w:color w:val="000000" w:themeColor="text1"/>
          <w:kern w:val="0"/>
        </w:rPr>
        <w:t>28</w:t>
      </w:r>
      <w:r w:rsidRPr="00C24719">
        <w:rPr>
          <w:rFonts w:ascii="宋体" w:eastAsia="宋体" w:hAnsi="宋体" w:hint="eastAsia"/>
          <w:bCs/>
          <w:color w:val="000000" w:themeColor="text1"/>
          <w:kern w:val="0"/>
        </w:rPr>
        <w:t>卷第</w:t>
      </w:r>
      <w:r w:rsidRPr="00C24719">
        <w:rPr>
          <w:rFonts w:ascii="宋体" w:eastAsia="宋体" w:hAnsi="宋体"/>
          <w:bCs/>
          <w:color w:val="000000" w:themeColor="text1"/>
          <w:kern w:val="0"/>
        </w:rPr>
        <w:t>3期.</w:t>
      </w:r>
    </w:p>
    <w:p w14:paraId="3A2A9159" w14:textId="77777777" w:rsidR="006830A6" w:rsidRPr="00C24719" w:rsidRDefault="006830A6" w:rsidP="006830A6">
      <w:pPr>
        <w:jc w:val="left"/>
        <w:rPr>
          <w:rFonts w:ascii="Times New Roman" w:eastAsia="宋体" w:hAnsi="Times New Roman" w:cs="Times New Roman"/>
          <w:color w:val="000000" w:themeColor="text1"/>
          <w:kern w:val="0"/>
          <w:szCs w:val="21"/>
        </w:rPr>
      </w:pPr>
      <w:r w:rsidRPr="00C24719">
        <w:rPr>
          <w:rFonts w:ascii="Times New Roman" w:eastAsia="宋体" w:hAnsi="Times New Roman" w:cs="Times New Roman" w:hint="eastAsia"/>
          <w:color w:val="000000" w:themeColor="text1"/>
          <w:kern w:val="0"/>
          <w:szCs w:val="21"/>
        </w:rPr>
        <w:t>张海峰，张维，邹高峰等，</w:t>
      </w:r>
      <w:r w:rsidRPr="00C24719">
        <w:rPr>
          <w:rFonts w:ascii="Times New Roman" w:eastAsia="宋体" w:hAnsi="Times New Roman" w:cs="Times New Roman"/>
          <w:color w:val="000000" w:themeColor="text1"/>
          <w:kern w:val="0"/>
          <w:szCs w:val="21"/>
        </w:rPr>
        <w:t>2011</w:t>
      </w:r>
      <w:r w:rsidRPr="00C24719">
        <w:rPr>
          <w:rFonts w:ascii="Times New Roman" w:eastAsia="宋体" w:hAnsi="Times New Roman" w:cs="Times New Roman" w:hint="eastAsia"/>
          <w:color w:val="000000" w:themeColor="text1"/>
          <w:kern w:val="0"/>
          <w:szCs w:val="21"/>
        </w:rPr>
        <w:t>：《中国市场条件下前景理论的实证分析》，《西安电子科技大学学报：社会科学版》第</w:t>
      </w:r>
      <w:r w:rsidRPr="00C24719">
        <w:rPr>
          <w:rFonts w:ascii="Times New Roman" w:eastAsia="宋体" w:hAnsi="Times New Roman" w:cs="Times New Roman"/>
          <w:color w:val="000000" w:themeColor="text1"/>
          <w:kern w:val="0"/>
          <w:szCs w:val="21"/>
        </w:rPr>
        <w:t>21</w:t>
      </w:r>
      <w:r w:rsidRPr="00C24719">
        <w:rPr>
          <w:rFonts w:ascii="Times New Roman" w:eastAsia="宋体" w:hAnsi="Times New Roman" w:cs="Times New Roman" w:hint="eastAsia"/>
          <w:color w:val="000000" w:themeColor="text1"/>
          <w:kern w:val="0"/>
          <w:szCs w:val="21"/>
        </w:rPr>
        <w:t>卷</w:t>
      </w:r>
      <w:r w:rsidRPr="00C24719">
        <w:rPr>
          <w:rFonts w:ascii="宋体" w:eastAsia="宋体" w:hAnsi="宋体" w:hint="eastAsia"/>
          <w:bCs/>
          <w:color w:val="000000" w:themeColor="text1"/>
          <w:kern w:val="0"/>
        </w:rPr>
        <w:t>第</w:t>
      </w:r>
      <w:r w:rsidRPr="00C24719">
        <w:rPr>
          <w:rFonts w:ascii="宋体" w:eastAsia="宋体" w:hAnsi="宋体"/>
          <w:bCs/>
          <w:color w:val="000000" w:themeColor="text1"/>
          <w:kern w:val="0"/>
        </w:rPr>
        <w:t>3期</w:t>
      </w:r>
      <w:r w:rsidRPr="00C24719">
        <w:rPr>
          <w:rFonts w:ascii="Times New Roman" w:eastAsia="宋体" w:hAnsi="Times New Roman" w:cs="Times New Roman"/>
          <w:color w:val="000000" w:themeColor="text1"/>
          <w:kern w:val="0"/>
          <w:szCs w:val="21"/>
        </w:rPr>
        <w:t>.</w:t>
      </w:r>
    </w:p>
    <w:p w14:paraId="0E16D681" w14:textId="77777777" w:rsidR="006830A6" w:rsidRPr="00C24719" w:rsidRDefault="006830A6" w:rsidP="006830A6">
      <w:pPr>
        <w:jc w:val="left"/>
        <w:rPr>
          <w:rFonts w:ascii="Times New Roman" w:eastAsia="宋体" w:hAnsi="Times New Roman" w:cs="Times New Roman"/>
          <w:color w:val="000000" w:themeColor="text1"/>
          <w:kern w:val="0"/>
          <w:szCs w:val="21"/>
        </w:rPr>
      </w:pPr>
      <w:r w:rsidRPr="00C24719">
        <w:rPr>
          <w:rFonts w:ascii="Times New Roman" w:eastAsia="宋体" w:hAnsi="Times New Roman" w:cs="Times New Roman" w:hint="eastAsia"/>
          <w:color w:val="000000" w:themeColor="text1"/>
          <w:kern w:val="0"/>
          <w:szCs w:val="21"/>
        </w:rPr>
        <w:t>张兵，</w:t>
      </w:r>
      <w:r w:rsidRPr="00C24719">
        <w:rPr>
          <w:rFonts w:ascii="Times New Roman" w:eastAsia="宋体" w:hAnsi="Times New Roman" w:cs="Times New Roman"/>
          <w:color w:val="000000" w:themeColor="text1"/>
          <w:kern w:val="0"/>
          <w:szCs w:val="21"/>
        </w:rPr>
        <w:t>2021</w:t>
      </w:r>
      <w:r w:rsidRPr="00C24719">
        <w:rPr>
          <w:rFonts w:ascii="Times New Roman" w:eastAsia="宋体" w:hAnsi="Times New Roman" w:cs="Times New Roman" w:hint="eastAsia"/>
          <w:color w:val="000000" w:themeColor="text1"/>
          <w:kern w:val="0"/>
          <w:szCs w:val="21"/>
        </w:rPr>
        <w:t>：《中国资本市场特质波动率异象研究：前景理论的视角》，《经济学报》第</w:t>
      </w:r>
      <w:r w:rsidRPr="00C24719">
        <w:rPr>
          <w:rFonts w:ascii="Times New Roman" w:eastAsia="宋体" w:hAnsi="Times New Roman" w:cs="Times New Roman"/>
          <w:color w:val="000000" w:themeColor="text1"/>
          <w:kern w:val="0"/>
          <w:szCs w:val="21"/>
        </w:rPr>
        <w:t xml:space="preserve"> 8</w:t>
      </w:r>
      <w:r w:rsidRPr="00C24719">
        <w:rPr>
          <w:rFonts w:ascii="Times New Roman" w:eastAsia="宋体" w:hAnsi="Times New Roman" w:cs="Times New Roman" w:hint="eastAsia"/>
          <w:color w:val="000000" w:themeColor="text1"/>
          <w:kern w:val="0"/>
          <w:szCs w:val="21"/>
        </w:rPr>
        <w:t>卷第</w:t>
      </w:r>
      <w:r w:rsidRPr="00C24719">
        <w:rPr>
          <w:rFonts w:ascii="Times New Roman" w:eastAsia="宋体" w:hAnsi="Times New Roman" w:cs="Times New Roman"/>
          <w:color w:val="000000" w:themeColor="text1"/>
          <w:kern w:val="0"/>
          <w:szCs w:val="21"/>
        </w:rPr>
        <w:t>1</w:t>
      </w:r>
      <w:r w:rsidRPr="00C24719">
        <w:rPr>
          <w:rFonts w:ascii="Times New Roman" w:eastAsia="宋体" w:hAnsi="Times New Roman" w:cs="Times New Roman" w:hint="eastAsia"/>
          <w:color w:val="000000" w:themeColor="text1"/>
          <w:kern w:val="0"/>
          <w:szCs w:val="21"/>
        </w:rPr>
        <w:t>期</w:t>
      </w:r>
      <w:r w:rsidRPr="00C24719">
        <w:rPr>
          <w:rFonts w:ascii="Times New Roman" w:eastAsia="宋体" w:hAnsi="Times New Roman" w:cs="Times New Roman"/>
          <w:color w:val="000000" w:themeColor="text1"/>
          <w:kern w:val="0"/>
          <w:szCs w:val="21"/>
        </w:rPr>
        <w:t>.</w:t>
      </w:r>
    </w:p>
    <w:p w14:paraId="1D2FDE2B" w14:textId="77777777" w:rsidR="006830A6" w:rsidRPr="00C24719" w:rsidRDefault="006830A6" w:rsidP="006830A6">
      <w:pPr>
        <w:jc w:val="left"/>
        <w:rPr>
          <w:rFonts w:ascii="Times New Roman" w:eastAsia="宋体" w:hAnsi="Times New Roman" w:cs="Times New Roman"/>
          <w:color w:val="000000" w:themeColor="text1"/>
          <w:kern w:val="0"/>
          <w:szCs w:val="21"/>
        </w:rPr>
      </w:pPr>
      <w:r w:rsidRPr="00C24719">
        <w:rPr>
          <w:rFonts w:ascii="Times New Roman" w:eastAsia="宋体" w:hAnsi="Times New Roman" w:cs="Times New Roman" w:hint="eastAsia"/>
          <w:color w:val="000000" w:themeColor="text1"/>
          <w:kern w:val="0"/>
          <w:szCs w:val="21"/>
        </w:rPr>
        <w:t>边慎，蔡志杰，</w:t>
      </w:r>
      <w:r w:rsidRPr="00C24719">
        <w:rPr>
          <w:rFonts w:ascii="Times New Roman" w:eastAsia="宋体" w:hAnsi="Times New Roman" w:cs="Times New Roman"/>
          <w:color w:val="000000" w:themeColor="text1"/>
          <w:kern w:val="0"/>
          <w:szCs w:val="21"/>
        </w:rPr>
        <w:t>2005</w:t>
      </w:r>
      <w:r w:rsidRPr="00C24719">
        <w:rPr>
          <w:rFonts w:ascii="Times New Roman" w:eastAsia="宋体" w:hAnsi="Times New Roman" w:cs="Times New Roman" w:hint="eastAsia"/>
          <w:color w:val="000000" w:themeColor="text1"/>
          <w:kern w:val="0"/>
          <w:szCs w:val="21"/>
        </w:rPr>
        <w:t>：《期望效用理论与前景理论的一致性》，《经济学</w:t>
      </w:r>
      <w:r w:rsidRPr="00C24719">
        <w:rPr>
          <w:rFonts w:ascii="Times New Roman" w:eastAsia="宋体" w:hAnsi="Times New Roman" w:cs="Times New Roman"/>
          <w:color w:val="000000" w:themeColor="text1"/>
          <w:kern w:val="0"/>
          <w:szCs w:val="21"/>
        </w:rPr>
        <w:t>(</w:t>
      </w:r>
      <w:r w:rsidRPr="00C24719">
        <w:rPr>
          <w:rFonts w:ascii="Times New Roman" w:eastAsia="宋体" w:hAnsi="Times New Roman" w:cs="Times New Roman" w:hint="eastAsia"/>
          <w:color w:val="000000" w:themeColor="text1"/>
          <w:kern w:val="0"/>
          <w:szCs w:val="21"/>
        </w:rPr>
        <w:t>季刊</w:t>
      </w:r>
      <w:r w:rsidRPr="00C24719">
        <w:rPr>
          <w:rFonts w:ascii="Times New Roman" w:eastAsia="宋体" w:hAnsi="Times New Roman" w:cs="Times New Roman"/>
          <w:color w:val="000000" w:themeColor="text1"/>
          <w:kern w:val="0"/>
          <w:szCs w:val="21"/>
        </w:rPr>
        <w:t>)</w:t>
      </w:r>
      <w:r w:rsidRPr="00C24719">
        <w:rPr>
          <w:rFonts w:ascii="Times New Roman" w:eastAsia="宋体" w:hAnsi="Times New Roman" w:cs="Times New Roman" w:hint="eastAsia"/>
          <w:color w:val="000000" w:themeColor="text1"/>
          <w:kern w:val="0"/>
          <w:szCs w:val="21"/>
        </w:rPr>
        <w:t>》第</w:t>
      </w:r>
      <w:r w:rsidRPr="00C24719">
        <w:rPr>
          <w:rFonts w:ascii="Times New Roman" w:eastAsia="宋体" w:hAnsi="Times New Roman" w:cs="Times New Roman"/>
          <w:color w:val="000000" w:themeColor="text1"/>
          <w:kern w:val="0"/>
          <w:szCs w:val="21"/>
        </w:rPr>
        <w:t>5</w:t>
      </w:r>
      <w:r w:rsidRPr="00C24719">
        <w:rPr>
          <w:rFonts w:ascii="Times New Roman" w:eastAsia="宋体" w:hAnsi="Times New Roman" w:cs="Times New Roman" w:hint="eastAsia"/>
          <w:color w:val="000000" w:themeColor="text1"/>
          <w:kern w:val="0"/>
          <w:szCs w:val="21"/>
        </w:rPr>
        <w:t>卷第</w:t>
      </w:r>
      <w:r w:rsidRPr="00C24719">
        <w:rPr>
          <w:rFonts w:ascii="Times New Roman" w:eastAsia="宋体" w:hAnsi="Times New Roman" w:cs="Times New Roman"/>
          <w:color w:val="000000" w:themeColor="text1"/>
          <w:kern w:val="0"/>
          <w:szCs w:val="21"/>
        </w:rPr>
        <w:t>1</w:t>
      </w:r>
      <w:r w:rsidRPr="00C24719">
        <w:rPr>
          <w:rFonts w:ascii="Times New Roman" w:eastAsia="宋体" w:hAnsi="Times New Roman" w:cs="Times New Roman" w:hint="eastAsia"/>
          <w:color w:val="000000" w:themeColor="text1"/>
          <w:kern w:val="0"/>
          <w:szCs w:val="21"/>
        </w:rPr>
        <w:t>期</w:t>
      </w:r>
      <w:r w:rsidRPr="00C24719">
        <w:rPr>
          <w:rFonts w:ascii="Times New Roman" w:eastAsia="宋体" w:hAnsi="Times New Roman" w:cs="Times New Roman"/>
          <w:color w:val="000000" w:themeColor="text1"/>
          <w:kern w:val="0"/>
          <w:szCs w:val="21"/>
        </w:rPr>
        <w:t>.</w:t>
      </w:r>
    </w:p>
    <w:p w14:paraId="506AE027" w14:textId="77777777" w:rsidR="006830A6" w:rsidRPr="00C24719" w:rsidRDefault="006830A6" w:rsidP="006830A6">
      <w:pPr>
        <w:jc w:val="left"/>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 xml:space="preserve"> </w:t>
      </w:r>
      <w:r w:rsidRPr="00C24719">
        <w:rPr>
          <w:rFonts w:ascii="Times New Roman" w:eastAsia="宋体" w:hAnsi="Times New Roman" w:cs="Times New Roman" w:hint="eastAsia"/>
          <w:color w:val="000000" w:themeColor="text1"/>
          <w:kern w:val="0"/>
          <w:szCs w:val="21"/>
        </w:rPr>
        <w:t>唐任伍，刘洋，李楚翘，</w:t>
      </w:r>
      <w:r w:rsidRPr="00C24719">
        <w:rPr>
          <w:rFonts w:ascii="Times New Roman" w:eastAsia="宋体" w:hAnsi="Times New Roman" w:cs="Times New Roman"/>
          <w:color w:val="000000" w:themeColor="text1"/>
          <w:kern w:val="0"/>
          <w:szCs w:val="21"/>
        </w:rPr>
        <w:t>2020</w:t>
      </w:r>
      <w:r w:rsidRPr="00C24719">
        <w:rPr>
          <w:rFonts w:ascii="Times New Roman" w:eastAsia="宋体" w:hAnsi="Times New Roman" w:cs="Times New Roman" w:hint="eastAsia"/>
          <w:color w:val="000000" w:themeColor="text1"/>
          <w:kern w:val="0"/>
          <w:szCs w:val="21"/>
        </w:rPr>
        <w:t>：《布莱恩</w:t>
      </w:r>
      <w:r w:rsidRPr="00C24719">
        <w:rPr>
          <w:rFonts w:ascii="Times New Roman" w:eastAsia="宋体" w:hAnsi="Times New Roman" w:cs="Times New Roman"/>
          <w:color w:val="000000" w:themeColor="text1"/>
          <w:kern w:val="0"/>
          <w:szCs w:val="21"/>
        </w:rPr>
        <w:t>·</w:t>
      </w:r>
      <w:r w:rsidRPr="00C24719">
        <w:rPr>
          <w:rFonts w:ascii="Times New Roman" w:eastAsia="宋体" w:hAnsi="Times New Roman" w:cs="Times New Roman" w:hint="eastAsia"/>
          <w:color w:val="000000" w:themeColor="text1"/>
          <w:kern w:val="0"/>
          <w:szCs w:val="21"/>
        </w:rPr>
        <w:t>阿瑟对复杂经济学的贡献》，《经济学动态》第</w:t>
      </w:r>
      <w:r w:rsidRPr="00C24719">
        <w:rPr>
          <w:rFonts w:ascii="Times New Roman" w:eastAsia="宋体" w:hAnsi="Times New Roman" w:cs="Times New Roman"/>
          <w:color w:val="000000" w:themeColor="text1"/>
          <w:kern w:val="0"/>
          <w:szCs w:val="21"/>
        </w:rPr>
        <w:t>3</w:t>
      </w:r>
      <w:r w:rsidRPr="00C24719">
        <w:rPr>
          <w:rFonts w:ascii="Times New Roman" w:eastAsia="宋体" w:hAnsi="Times New Roman" w:cs="Times New Roman" w:hint="eastAsia"/>
          <w:color w:val="000000" w:themeColor="text1"/>
          <w:kern w:val="0"/>
          <w:szCs w:val="21"/>
        </w:rPr>
        <w:t>期</w:t>
      </w:r>
      <w:r w:rsidRPr="00C24719">
        <w:rPr>
          <w:rFonts w:ascii="Times New Roman" w:eastAsia="宋体" w:hAnsi="Times New Roman" w:cs="Times New Roman"/>
          <w:color w:val="000000" w:themeColor="text1"/>
          <w:kern w:val="0"/>
          <w:szCs w:val="21"/>
        </w:rPr>
        <w:t>.</w:t>
      </w:r>
    </w:p>
    <w:p w14:paraId="2F260B6A" w14:textId="77777777" w:rsidR="006830A6" w:rsidRPr="00C24719" w:rsidRDefault="006830A6" w:rsidP="006830A6">
      <w:pPr>
        <w:jc w:val="left"/>
        <w:rPr>
          <w:rFonts w:ascii="Times New Roman" w:eastAsia="宋体" w:hAnsi="Times New Roman" w:cs="Times New Roman"/>
          <w:color w:val="000000" w:themeColor="text1"/>
          <w:kern w:val="0"/>
          <w:szCs w:val="21"/>
        </w:rPr>
      </w:pPr>
      <w:r w:rsidRPr="00C24719">
        <w:rPr>
          <w:rFonts w:ascii="Times New Roman" w:eastAsia="宋体" w:hAnsi="Times New Roman" w:cs="Times New Roman" w:hint="eastAsia"/>
          <w:color w:val="000000" w:themeColor="text1"/>
          <w:kern w:val="0"/>
          <w:szCs w:val="21"/>
        </w:rPr>
        <w:t>李律成，</w:t>
      </w:r>
      <w:r w:rsidRPr="00C24719">
        <w:rPr>
          <w:rFonts w:ascii="Times New Roman" w:eastAsia="宋体" w:hAnsi="Times New Roman" w:cs="Times New Roman"/>
          <w:color w:val="000000" w:themeColor="text1"/>
          <w:kern w:val="0"/>
          <w:szCs w:val="21"/>
        </w:rPr>
        <w:t xml:space="preserve">Petra </w:t>
      </w:r>
      <w:proofErr w:type="spellStart"/>
      <w:r w:rsidRPr="00C24719">
        <w:rPr>
          <w:rFonts w:ascii="Times New Roman" w:eastAsia="宋体" w:hAnsi="Times New Roman" w:cs="Times New Roman"/>
          <w:color w:val="000000" w:themeColor="text1"/>
          <w:kern w:val="0"/>
          <w:szCs w:val="21"/>
        </w:rPr>
        <w:t>Ahrweiler</w:t>
      </w:r>
      <w:proofErr w:type="spellEnd"/>
      <w:r w:rsidRPr="00C24719">
        <w:rPr>
          <w:rFonts w:ascii="Times New Roman" w:eastAsia="宋体" w:hAnsi="Times New Roman" w:cs="Times New Roman" w:hint="eastAsia"/>
          <w:color w:val="000000" w:themeColor="text1"/>
          <w:kern w:val="0"/>
          <w:szCs w:val="21"/>
        </w:rPr>
        <w:t>，熊航，</w:t>
      </w:r>
      <w:r w:rsidRPr="00C24719">
        <w:rPr>
          <w:rFonts w:ascii="Times New Roman" w:eastAsia="宋体" w:hAnsi="Times New Roman" w:cs="Times New Roman"/>
          <w:color w:val="000000" w:themeColor="text1"/>
          <w:kern w:val="0"/>
          <w:szCs w:val="21"/>
        </w:rPr>
        <w:t>2017</w:t>
      </w:r>
      <w:r w:rsidRPr="00C24719">
        <w:rPr>
          <w:rFonts w:ascii="Times New Roman" w:eastAsia="宋体" w:hAnsi="Times New Roman" w:cs="Times New Roman" w:hint="eastAsia"/>
          <w:color w:val="000000" w:themeColor="text1"/>
          <w:kern w:val="0"/>
          <w:szCs w:val="21"/>
        </w:rPr>
        <w:t>：《新熊彼特主义视角下基于主体的计算经济学研究》，《经济学动态》第</w:t>
      </w:r>
      <w:r w:rsidRPr="00C24719">
        <w:rPr>
          <w:rFonts w:ascii="Times New Roman" w:eastAsia="宋体" w:hAnsi="Times New Roman" w:cs="Times New Roman"/>
          <w:color w:val="000000" w:themeColor="text1"/>
          <w:kern w:val="0"/>
          <w:szCs w:val="21"/>
        </w:rPr>
        <w:t>7</w:t>
      </w:r>
      <w:r w:rsidRPr="00C24719">
        <w:rPr>
          <w:rFonts w:ascii="Times New Roman" w:eastAsia="宋体" w:hAnsi="Times New Roman" w:cs="Times New Roman" w:hint="eastAsia"/>
          <w:color w:val="000000" w:themeColor="text1"/>
          <w:kern w:val="0"/>
          <w:szCs w:val="21"/>
        </w:rPr>
        <w:t>期</w:t>
      </w:r>
      <w:r w:rsidRPr="00C24719">
        <w:rPr>
          <w:rFonts w:ascii="Times New Roman" w:eastAsia="宋体" w:hAnsi="Times New Roman" w:cs="Times New Roman"/>
          <w:color w:val="000000" w:themeColor="text1"/>
          <w:kern w:val="0"/>
          <w:szCs w:val="21"/>
        </w:rPr>
        <w:t>.</w:t>
      </w:r>
    </w:p>
    <w:p w14:paraId="6190B3C7" w14:textId="77777777" w:rsidR="006830A6" w:rsidRPr="00C24719" w:rsidRDefault="006830A6" w:rsidP="006830A6">
      <w:pPr>
        <w:jc w:val="left"/>
        <w:rPr>
          <w:rFonts w:ascii="Times New Roman" w:eastAsia="宋体" w:hAnsi="Times New Roman" w:cs="Times New Roman"/>
          <w:color w:val="000000" w:themeColor="text1"/>
          <w:kern w:val="0"/>
          <w:szCs w:val="21"/>
        </w:rPr>
      </w:pPr>
      <w:r w:rsidRPr="00C24719">
        <w:rPr>
          <w:rFonts w:ascii="Times New Roman" w:eastAsia="宋体" w:hAnsi="Times New Roman" w:cs="Times New Roman" w:hint="eastAsia"/>
          <w:color w:val="000000" w:themeColor="text1"/>
          <w:kern w:val="0"/>
          <w:szCs w:val="21"/>
        </w:rPr>
        <w:t>何诚颖，陈锐，薛冰等，</w:t>
      </w:r>
      <w:r w:rsidRPr="00C24719">
        <w:rPr>
          <w:rFonts w:ascii="Times New Roman" w:eastAsia="宋体" w:hAnsi="Times New Roman" w:cs="Times New Roman"/>
          <w:color w:val="000000" w:themeColor="text1"/>
          <w:kern w:val="0"/>
          <w:szCs w:val="21"/>
        </w:rPr>
        <w:t>2021</w:t>
      </w:r>
      <w:r w:rsidRPr="00C24719">
        <w:rPr>
          <w:rFonts w:ascii="Times New Roman" w:eastAsia="宋体" w:hAnsi="Times New Roman" w:cs="Times New Roman" w:hint="eastAsia"/>
          <w:color w:val="000000" w:themeColor="text1"/>
          <w:kern w:val="0"/>
          <w:szCs w:val="21"/>
        </w:rPr>
        <w:t>：《投资者情绪、有限套利与股价异象》，《经济研究》第</w:t>
      </w:r>
      <w:r w:rsidRPr="00C24719">
        <w:rPr>
          <w:rFonts w:ascii="Times New Roman" w:eastAsia="宋体" w:hAnsi="Times New Roman" w:cs="Times New Roman"/>
          <w:color w:val="000000" w:themeColor="text1"/>
          <w:kern w:val="0"/>
          <w:szCs w:val="21"/>
        </w:rPr>
        <w:t>1</w:t>
      </w:r>
      <w:r w:rsidRPr="00C24719">
        <w:rPr>
          <w:rFonts w:ascii="Times New Roman" w:eastAsia="宋体" w:hAnsi="Times New Roman" w:cs="Times New Roman" w:hint="eastAsia"/>
          <w:color w:val="000000" w:themeColor="text1"/>
          <w:kern w:val="0"/>
          <w:szCs w:val="21"/>
        </w:rPr>
        <w:t>期</w:t>
      </w:r>
      <w:r w:rsidRPr="00C24719">
        <w:rPr>
          <w:rFonts w:ascii="Times New Roman" w:eastAsia="宋体" w:hAnsi="Times New Roman" w:cs="Times New Roman"/>
          <w:color w:val="000000" w:themeColor="text1"/>
          <w:kern w:val="0"/>
          <w:szCs w:val="21"/>
        </w:rPr>
        <w:t>.</w:t>
      </w:r>
    </w:p>
    <w:p w14:paraId="074DC412" w14:textId="77777777" w:rsidR="006830A6" w:rsidRPr="00C24719" w:rsidRDefault="006830A6" w:rsidP="006830A6">
      <w:pPr>
        <w:jc w:val="left"/>
        <w:rPr>
          <w:rFonts w:ascii="Times New Roman" w:eastAsia="宋体" w:hAnsi="Times New Roman" w:cs="Times New Roman"/>
          <w:color w:val="000000" w:themeColor="text1"/>
          <w:kern w:val="0"/>
          <w:szCs w:val="21"/>
        </w:rPr>
      </w:pPr>
      <w:r w:rsidRPr="00C24719">
        <w:rPr>
          <w:rFonts w:ascii="Times New Roman" w:eastAsia="宋体" w:hAnsi="Times New Roman" w:cs="Times New Roman" w:hint="eastAsia"/>
          <w:color w:val="000000" w:themeColor="text1"/>
          <w:kern w:val="0"/>
          <w:szCs w:val="21"/>
        </w:rPr>
        <w:t>王朝阳，王振霞，</w:t>
      </w:r>
      <w:r w:rsidRPr="00C24719">
        <w:rPr>
          <w:rFonts w:ascii="Times New Roman" w:eastAsia="宋体" w:hAnsi="Times New Roman" w:cs="Times New Roman"/>
          <w:color w:val="000000" w:themeColor="text1"/>
          <w:kern w:val="0"/>
          <w:szCs w:val="21"/>
        </w:rPr>
        <w:t>2017</w:t>
      </w:r>
      <w:r w:rsidRPr="00C24719">
        <w:rPr>
          <w:rFonts w:ascii="Times New Roman" w:eastAsia="宋体" w:hAnsi="Times New Roman" w:cs="Times New Roman" w:hint="eastAsia"/>
          <w:color w:val="000000" w:themeColor="text1"/>
          <w:kern w:val="0"/>
          <w:szCs w:val="21"/>
        </w:rPr>
        <w:t>：《涨跌停、融资融券与股价波动率——基于</w:t>
      </w:r>
      <w:r w:rsidRPr="00C24719">
        <w:rPr>
          <w:rFonts w:ascii="Times New Roman" w:eastAsia="宋体" w:hAnsi="Times New Roman" w:cs="Times New Roman"/>
          <w:color w:val="000000" w:themeColor="text1"/>
          <w:kern w:val="0"/>
          <w:szCs w:val="21"/>
        </w:rPr>
        <w:t>AH</w:t>
      </w:r>
      <w:r w:rsidRPr="00C24719">
        <w:rPr>
          <w:rFonts w:ascii="Times New Roman" w:eastAsia="宋体" w:hAnsi="Times New Roman" w:cs="Times New Roman" w:hint="eastAsia"/>
          <w:color w:val="000000" w:themeColor="text1"/>
          <w:kern w:val="0"/>
          <w:szCs w:val="21"/>
        </w:rPr>
        <w:t>股的比较研究》，《经济研究》第</w:t>
      </w:r>
      <w:r w:rsidRPr="00C24719">
        <w:rPr>
          <w:rFonts w:ascii="Times New Roman" w:eastAsia="宋体" w:hAnsi="Times New Roman" w:cs="Times New Roman"/>
          <w:color w:val="000000" w:themeColor="text1"/>
          <w:kern w:val="0"/>
          <w:szCs w:val="21"/>
        </w:rPr>
        <w:t>4</w:t>
      </w:r>
      <w:r w:rsidRPr="00C24719">
        <w:rPr>
          <w:rFonts w:ascii="Times New Roman" w:eastAsia="宋体" w:hAnsi="Times New Roman" w:cs="Times New Roman" w:hint="eastAsia"/>
          <w:color w:val="000000" w:themeColor="text1"/>
          <w:kern w:val="0"/>
          <w:szCs w:val="21"/>
        </w:rPr>
        <w:t>期</w:t>
      </w:r>
      <w:r w:rsidRPr="00C24719">
        <w:rPr>
          <w:rFonts w:ascii="Times New Roman" w:eastAsia="宋体" w:hAnsi="Times New Roman" w:cs="Times New Roman"/>
          <w:color w:val="000000" w:themeColor="text1"/>
          <w:kern w:val="0"/>
          <w:szCs w:val="21"/>
        </w:rPr>
        <w:t>.</w:t>
      </w:r>
    </w:p>
    <w:p w14:paraId="4D6793CC" w14:textId="77777777" w:rsidR="006830A6" w:rsidRPr="00C24719" w:rsidRDefault="006830A6" w:rsidP="006830A6">
      <w:pPr>
        <w:jc w:val="left"/>
        <w:rPr>
          <w:rFonts w:ascii="Times New Roman" w:eastAsia="宋体" w:hAnsi="Times New Roman" w:cs="Times New Roman"/>
          <w:color w:val="000000" w:themeColor="text1"/>
          <w:kern w:val="0"/>
          <w:szCs w:val="21"/>
        </w:rPr>
      </w:pPr>
      <w:r w:rsidRPr="00C24719">
        <w:rPr>
          <w:rFonts w:ascii="Times New Roman" w:eastAsia="宋体" w:hAnsi="Times New Roman" w:cs="Times New Roman" w:hint="eastAsia"/>
          <w:color w:val="000000" w:themeColor="text1"/>
          <w:kern w:val="0"/>
          <w:szCs w:val="21"/>
        </w:rPr>
        <w:t>张维，李根，熊熊等，</w:t>
      </w:r>
      <w:r w:rsidRPr="00C24719">
        <w:rPr>
          <w:rFonts w:ascii="Times New Roman" w:eastAsia="宋体" w:hAnsi="Times New Roman" w:cs="Times New Roman"/>
          <w:color w:val="000000" w:themeColor="text1"/>
          <w:kern w:val="0"/>
          <w:szCs w:val="21"/>
        </w:rPr>
        <w:t>2009</w:t>
      </w:r>
      <w:r w:rsidRPr="00C24719">
        <w:rPr>
          <w:rFonts w:ascii="Times New Roman" w:eastAsia="宋体" w:hAnsi="Times New Roman" w:cs="Times New Roman" w:hint="eastAsia"/>
          <w:color w:val="000000" w:themeColor="text1"/>
          <w:kern w:val="0"/>
          <w:szCs w:val="21"/>
        </w:rPr>
        <w:t>：《资产价格泡沫研究综述：基于行为金融和计算实验方法的视角》，《金融研究》第</w:t>
      </w:r>
      <w:r w:rsidRPr="00C24719">
        <w:rPr>
          <w:rFonts w:ascii="Times New Roman" w:eastAsia="宋体" w:hAnsi="Times New Roman" w:cs="Times New Roman"/>
          <w:color w:val="000000" w:themeColor="text1"/>
          <w:kern w:val="0"/>
          <w:szCs w:val="21"/>
        </w:rPr>
        <w:t>8</w:t>
      </w:r>
      <w:r w:rsidRPr="00C24719">
        <w:rPr>
          <w:rFonts w:ascii="Times New Roman" w:eastAsia="宋体" w:hAnsi="Times New Roman" w:cs="Times New Roman" w:hint="eastAsia"/>
          <w:color w:val="000000" w:themeColor="text1"/>
          <w:kern w:val="0"/>
          <w:szCs w:val="21"/>
        </w:rPr>
        <w:t>期</w:t>
      </w:r>
      <w:r w:rsidRPr="00C24719">
        <w:rPr>
          <w:rFonts w:ascii="Times New Roman" w:eastAsia="宋体" w:hAnsi="Times New Roman" w:cs="Times New Roman"/>
          <w:color w:val="000000" w:themeColor="text1"/>
          <w:kern w:val="0"/>
          <w:szCs w:val="21"/>
        </w:rPr>
        <w:t>.</w:t>
      </w:r>
    </w:p>
    <w:p w14:paraId="199DC7DD" w14:textId="77777777" w:rsidR="006830A6" w:rsidRPr="00C24719" w:rsidRDefault="006830A6" w:rsidP="006830A6">
      <w:pPr>
        <w:jc w:val="left"/>
        <w:rPr>
          <w:rFonts w:ascii="Times New Roman" w:eastAsia="宋体" w:hAnsi="Times New Roman" w:cs="Times New Roman"/>
          <w:color w:val="000000" w:themeColor="text1"/>
          <w:kern w:val="0"/>
          <w:szCs w:val="21"/>
        </w:rPr>
      </w:pPr>
      <w:r w:rsidRPr="00C24719">
        <w:rPr>
          <w:rFonts w:ascii="Times New Roman" w:eastAsia="宋体" w:hAnsi="Times New Roman" w:cs="Times New Roman" w:hint="eastAsia"/>
          <w:color w:val="000000" w:themeColor="text1"/>
          <w:kern w:val="0"/>
          <w:szCs w:val="21"/>
        </w:rPr>
        <w:t>董志强，李伟成，</w:t>
      </w:r>
      <w:r w:rsidRPr="00C24719">
        <w:rPr>
          <w:rFonts w:ascii="Times New Roman" w:eastAsia="宋体" w:hAnsi="Times New Roman" w:cs="Times New Roman"/>
          <w:color w:val="000000" w:themeColor="text1"/>
          <w:kern w:val="0"/>
          <w:szCs w:val="21"/>
        </w:rPr>
        <w:t>2019</w:t>
      </w:r>
      <w:r w:rsidRPr="00C24719">
        <w:rPr>
          <w:rFonts w:ascii="Times New Roman" w:eastAsia="宋体" w:hAnsi="Times New Roman" w:cs="Times New Roman" w:hint="eastAsia"/>
          <w:color w:val="000000" w:themeColor="text1"/>
          <w:kern w:val="0"/>
          <w:szCs w:val="21"/>
        </w:rPr>
        <w:t>：《禀赋效应和自然产权的演化：一个主体基模型》，《经济研究》第</w:t>
      </w:r>
      <w:r w:rsidRPr="00C24719">
        <w:rPr>
          <w:rFonts w:ascii="Times New Roman" w:eastAsia="宋体" w:hAnsi="Times New Roman" w:cs="Times New Roman"/>
          <w:color w:val="000000" w:themeColor="text1"/>
          <w:kern w:val="0"/>
          <w:szCs w:val="21"/>
        </w:rPr>
        <w:t xml:space="preserve">1 </w:t>
      </w:r>
      <w:r w:rsidRPr="00C24719">
        <w:rPr>
          <w:rFonts w:ascii="Times New Roman" w:eastAsia="宋体" w:hAnsi="Times New Roman" w:cs="Times New Roman" w:hint="eastAsia"/>
          <w:color w:val="000000" w:themeColor="text1"/>
          <w:kern w:val="0"/>
          <w:szCs w:val="21"/>
        </w:rPr>
        <w:t>期</w:t>
      </w:r>
      <w:r w:rsidRPr="00C24719">
        <w:rPr>
          <w:rFonts w:ascii="Times New Roman" w:eastAsia="宋体" w:hAnsi="Times New Roman" w:cs="Times New Roman"/>
          <w:color w:val="000000" w:themeColor="text1"/>
          <w:kern w:val="0"/>
          <w:szCs w:val="21"/>
        </w:rPr>
        <w:t>.</w:t>
      </w:r>
    </w:p>
    <w:p w14:paraId="55091917" w14:textId="2F20F16B" w:rsidR="006830A6" w:rsidRPr="00C24719" w:rsidRDefault="006830A6" w:rsidP="006830A6">
      <w:pPr>
        <w:jc w:val="left"/>
        <w:rPr>
          <w:rFonts w:ascii="Times New Roman" w:eastAsia="宋体" w:hAnsi="Times New Roman" w:cs="Times New Roman"/>
          <w:color w:val="000000" w:themeColor="text1"/>
          <w:kern w:val="0"/>
          <w:szCs w:val="21"/>
        </w:rPr>
      </w:pPr>
      <w:r w:rsidRPr="00C24719">
        <w:rPr>
          <w:rFonts w:ascii="Times New Roman" w:eastAsia="宋体" w:hAnsi="Times New Roman" w:cs="Times New Roman" w:hint="eastAsia"/>
          <w:color w:val="000000" w:themeColor="text1"/>
          <w:kern w:val="0"/>
          <w:szCs w:val="21"/>
        </w:rPr>
        <w:t>陈莹，袁建辉，李心丹等，</w:t>
      </w:r>
      <w:r w:rsidRPr="00C24719">
        <w:rPr>
          <w:rFonts w:ascii="Times New Roman" w:eastAsia="宋体" w:hAnsi="Times New Roman" w:cs="Times New Roman"/>
          <w:color w:val="000000" w:themeColor="text1"/>
          <w:kern w:val="0"/>
          <w:szCs w:val="21"/>
        </w:rPr>
        <w:t>2010</w:t>
      </w:r>
      <w:r w:rsidRPr="00C24719">
        <w:rPr>
          <w:rFonts w:ascii="Times New Roman" w:eastAsia="宋体" w:hAnsi="Times New Roman" w:cs="Times New Roman" w:hint="eastAsia"/>
          <w:color w:val="000000" w:themeColor="text1"/>
          <w:kern w:val="0"/>
          <w:szCs w:val="21"/>
        </w:rPr>
        <w:t>：《基于计算实验的协同羊群行为与市场波动研究》，《管理科学学报》，第</w:t>
      </w:r>
      <w:r w:rsidRPr="00C24719">
        <w:rPr>
          <w:rFonts w:ascii="Times New Roman" w:eastAsia="宋体" w:hAnsi="Times New Roman" w:cs="Times New Roman"/>
          <w:color w:val="000000" w:themeColor="text1"/>
          <w:kern w:val="0"/>
          <w:szCs w:val="21"/>
        </w:rPr>
        <w:t>13</w:t>
      </w:r>
      <w:r w:rsidRPr="00C24719">
        <w:rPr>
          <w:rFonts w:ascii="Times New Roman" w:eastAsia="宋体" w:hAnsi="Times New Roman" w:cs="Times New Roman" w:hint="eastAsia"/>
          <w:color w:val="000000" w:themeColor="text1"/>
          <w:kern w:val="0"/>
          <w:szCs w:val="21"/>
        </w:rPr>
        <w:t>卷第</w:t>
      </w:r>
      <w:r w:rsidRPr="00C24719">
        <w:rPr>
          <w:rFonts w:ascii="Times New Roman" w:eastAsia="宋体" w:hAnsi="Times New Roman" w:cs="Times New Roman"/>
          <w:color w:val="000000" w:themeColor="text1"/>
          <w:kern w:val="0"/>
          <w:szCs w:val="21"/>
        </w:rPr>
        <w:t>9</w:t>
      </w:r>
      <w:r w:rsidRPr="00C24719">
        <w:rPr>
          <w:rFonts w:ascii="Times New Roman" w:eastAsia="宋体" w:hAnsi="Times New Roman" w:cs="Times New Roman" w:hint="eastAsia"/>
          <w:color w:val="000000" w:themeColor="text1"/>
          <w:kern w:val="0"/>
          <w:szCs w:val="21"/>
        </w:rPr>
        <w:t>期</w:t>
      </w:r>
      <w:r w:rsidRPr="00C24719">
        <w:rPr>
          <w:rFonts w:ascii="Times New Roman" w:eastAsia="宋体" w:hAnsi="Times New Roman" w:cs="Times New Roman"/>
          <w:color w:val="000000" w:themeColor="text1"/>
          <w:kern w:val="0"/>
          <w:szCs w:val="21"/>
        </w:rPr>
        <w:t>.</w:t>
      </w:r>
    </w:p>
    <w:p w14:paraId="1DDA4F32" w14:textId="77777777" w:rsidR="0069206A" w:rsidRPr="00C24719" w:rsidRDefault="0069206A" w:rsidP="006830A6">
      <w:pPr>
        <w:jc w:val="left"/>
        <w:rPr>
          <w:rFonts w:ascii="Times New Roman" w:eastAsia="宋体" w:hAnsi="Times New Roman" w:cs="Times New Roman"/>
          <w:color w:val="000000" w:themeColor="text1"/>
          <w:kern w:val="0"/>
          <w:szCs w:val="21"/>
        </w:rPr>
      </w:pPr>
    </w:p>
    <w:p w14:paraId="59145CD9" w14:textId="77777777" w:rsidR="006830A6" w:rsidRPr="00C24719" w:rsidRDefault="006830A6" w:rsidP="006830A6">
      <w:pPr>
        <w:pStyle w:val="a3"/>
        <w:ind w:firstLine="480"/>
        <w:jc w:val="left"/>
        <w:rPr>
          <w:rFonts w:ascii="黑体" w:eastAsia="黑体" w:hAnsi="黑体"/>
          <w:color w:val="000000" w:themeColor="text1"/>
          <w:sz w:val="24"/>
          <w:szCs w:val="24"/>
        </w:rPr>
      </w:pPr>
      <w:r w:rsidRPr="00C24719">
        <w:rPr>
          <w:rFonts w:ascii="黑体" w:eastAsia="黑体" w:hAnsi="黑体" w:hint="eastAsia"/>
          <w:color w:val="000000" w:themeColor="text1"/>
          <w:sz w:val="24"/>
          <w:szCs w:val="24"/>
        </w:rPr>
        <w:t>英文题目与摘要：</w:t>
      </w:r>
    </w:p>
    <w:p w14:paraId="136F34F0" w14:textId="77777777" w:rsidR="002F64B2" w:rsidRPr="00C24719" w:rsidRDefault="002F64B2" w:rsidP="002F64B2">
      <w:pPr>
        <w:autoSpaceDE w:val="0"/>
        <w:autoSpaceDN w:val="0"/>
        <w:adjustRightInd w:val="0"/>
        <w:jc w:val="center"/>
        <w:rPr>
          <w:rFonts w:ascii="Times New Roman" w:eastAsia="TimesNewRomanPSMT" w:hAnsi="Times New Roman" w:cs="Times New Roman"/>
          <w:b/>
          <w:bCs/>
          <w:color w:val="000000" w:themeColor="text1"/>
          <w:kern w:val="0"/>
          <w:sz w:val="24"/>
          <w:szCs w:val="24"/>
        </w:rPr>
      </w:pPr>
      <w:r w:rsidRPr="00C24719">
        <w:rPr>
          <w:rFonts w:ascii="Times New Roman" w:eastAsia="TimesNewRomanPSMT" w:hAnsi="Times New Roman" w:cs="Times New Roman"/>
          <w:b/>
          <w:bCs/>
          <w:color w:val="000000" w:themeColor="text1"/>
          <w:kern w:val="0"/>
          <w:sz w:val="24"/>
          <w:szCs w:val="24"/>
        </w:rPr>
        <w:t xml:space="preserve">Behavioral Financial Analysis for Market Anomalies </w:t>
      </w:r>
      <w:r w:rsidRPr="00C24719">
        <w:rPr>
          <w:rFonts w:ascii="Times New Roman" w:eastAsia="TimesNewRomanPSMT" w:hAnsi="Times New Roman" w:cs="Times New Roman" w:hint="eastAsia"/>
          <w:b/>
          <w:bCs/>
          <w:color w:val="000000" w:themeColor="text1"/>
          <w:kern w:val="0"/>
          <w:sz w:val="24"/>
          <w:szCs w:val="24"/>
        </w:rPr>
        <w:t>under</w:t>
      </w:r>
      <w:r w:rsidRPr="00C24719">
        <w:rPr>
          <w:rFonts w:ascii="Times New Roman" w:eastAsia="TimesNewRomanPSMT" w:hAnsi="Times New Roman" w:cs="Times New Roman"/>
          <w:b/>
          <w:bCs/>
          <w:color w:val="000000" w:themeColor="text1"/>
          <w:kern w:val="0"/>
          <w:sz w:val="24"/>
          <w:szCs w:val="24"/>
        </w:rPr>
        <w:t xml:space="preserve"> Heterogeneous</w:t>
      </w:r>
    </w:p>
    <w:p w14:paraId="2C4E9A0E" w14:textId="77777777" w:rsidR="002F64B2" w:rsidRPr="00C24719" w:rsidRDefault="002F64B2" w:rsidP="002F64B2">
      <w:pPr>
        <w:autoSpaceDE w:val="0"/>
        <w:autoSpaceDN w:val="0"/>
        <w:adjustRightInd w:val="0"/>
        <w:jc w:val="center"/>
        <w:rPr>
          <w:rFonts w:ascii="Times New Roman" w:eastAsia="TimesNewRomanPSMT" w:hAnsi="Times New Roman" w:cs="Times New Roman"/>
          <w:b/>
          <w:bCs/>
          <w:color w:val="000000" w:themeColor="text1"/>
          <w:kern w:val="0"/>
          <w:sz w:val="24"/>
          <w:szCs w:val="24"/>
        </w:rPr>
      </w:pPr>
      <w:r w:rsidRPr="00C24719">
        <w:rPr>
          <w:rFonts w:ascii="Times New Roman" w:eastAsia="TimesNewRomanPSMT" w:hAnsi="Times New Roman" w:cs="Times New Roman" w:hint="eastAsia"/>
          <w:b/>
          <w:bCs/>
          <w:color w:val="000000" w:themeColor="text1"/>
          <w:kern w:val="0"/>
          <w:sz w:val="24"/>
          <w:szCs w:val="24"/>
        </w:rPr>
        <w:t>A</w:t>
      </w:r>
      <w:r w:rsidRPr="00C24719">
        <w:rPr>
          <w:rFonts w:ascii="Times New Roman" w:eastAsia="TimesNewRomanPSMT" w:hAnsi="Times New Roman" w:cs="Times New Roman"/>
          <w:b/>
          <w:bCs/>
          <w:color w:val="000000" w:themeColor="text1"/>
          <w:kern w:val="0"/>
          <w:sz w:val="24"/>
          <w:szCs w:val="24"/>
        </w:rPr>
        <w:t>gents</w:t>
      </w:r>
    </w:p>
    <w:p w14:paraId="5E78CDC5" w14:textId="77777777" w:rsidR="002F64B2" w:rsidRPr="00C24719" w:rsidRDefault="002F64B2" w:rsidP="002F64B2">
      <w:pPr>
        <w:autoSpaceDE w:val="0"/>
        <w:autoSpaceDN w:val="0"/>
        <w:adjustRightInd w:val="0"/>
        <w:jc w:val="center"/>
        <w:rPr>
          <w:rFonts w:ascii="Times New Roman" w:eastAsia="TimesNewRomanPSMT" w:hAnsi="Times New Roman" w:cs="Times New Roman"/>
          <w:b/>
          <w:bCs/>
          <w:color w:val="000000" w:themeColor="text1"/>
          <w:kern w:val="0"/>
          <w:sz w:val="24"/>
          <w:szCs w:val="24"/>
        </w:rPr>
      </w:pPr>
      <w:r w:rsidRPr="00C24719">
        <w:rPr>
          <w:rFonts w:ascii="Times New Roman" w:eastAsia="宋体" w:hAnsi="Times New Roman" w:cs="Times New Roman"/>
          <w:b/>
          <w:bCs/>
          <w:color w:val="000000" w:themeColor="text1"/>
          <w:kern w:val="0"/>
          <w:sz w:val="24"/>
          <w:szCs w:val="24"/>
        </w:rPr>
        <w:t>——</w:t>
      </w:r>
      <w:r w:rsidRPr="00C24719">
        <w:rPr>
          <w:rFonts w:ascii="Times New Roman" w:eastAsia="TimesNewRomanPSMT" w:hAnsi="Times New Roman" w:cs="Times New Roman"/>
          <w:b/>
          <w:bCs/>
          <w:color w:val="000000" w:themeColor="text1"/>
          <w:kern w:val="0"/>
          <w:sz w:val="24"/>
          <w:szCs w:val="24"/>
        </w:rPr>
        <w:t>Based on Computational Finance Approach</w:t>
      </w:r>
    </w:p>
    <w:p w14:paraId="5B7AF1BB" w14:textId="77777777" w:rsidR="002F64B2" w:rsidRPr="00C24719" w:rsidRDefault="002F64B2" w:rsidP="002F64B2">
      <w:pPr>
        <w:ind w:firstLineChars="200" w:firstLine="480"/>
        <w:jc w:val="center"/>
        <w:rPr>
          <w:rFonts w:ascii="Times New Roman" w:hAnsi="Times New Roman" w:cs="Times New Roman"/>
          <w:color w:val="000000" w:themeColor="text1"/>
          <w:sz w:val="24"/>
          <w:szCs w:val="24"/>
        </w:rPr>
      </w:pPr>
      <w:r w:rsidRPr="00C24719">
        <w:rPr>
          <w:rFonts w:ascii="Times New Roman" w:hAnsi="Times New Roman" w:cs="Times New Roman"/>
          <w:color w:val="000000" w:themeColor="text1"/>
          <w:sz w:val="24"/>
          <w:szCs w:val="24"/>
        </w:rPr>
        <w:t xml:space="preserve">HU </w:t>
      </w:r>
      <w:proofErr w:type="spellStart"/>
      <w:r w:rsidRPr="00C24719">
        <w:rPr>
          <w:rFonts w:ascii="Times New Roman" w:hAnsi="Times New Roman" w:cs="Times New Roman"/>
          <w:color w:val="000000" w:themeColor="text1"/>
          <w:sz w:val="24"/>
          <w:szCs w:val="24"/>
        </w:rPr>
        <w:t>Zhihao</w:t>
      </w:r>
      <w:proofErr w:type="spellEnd"/>
      <w:r w:rsidRPr="00C24719">
        <w:rPr>
          <w:rFonts w:ascii="Times New Roman" w:hAnsi="Times New Roman" w:cs="Times New Roman"/>
          <w:color w:val="000000" w:themeColor="text1"/>
          <w:sz w:val="24"/>
          <w:szCs w:val="24"/>
        </w:rPr>
        <w:t xml:space="preserve">   LIU Qian</w:t>
      </w:r>
    </w:p>
    <w:p w14:paraId="169873BE" w14:textId="3A052C20" w:rsidR="002F64B2" w:rsidRPr="00C24719" w:rsidRDefault="002F64B2" w:rsidP="002F64B2">
      <w:pPr>
        <w:ind w:firstLineChars="200" w:firstLine="422"/>
        <w:rPr>
          <w:rFonts w:ascii="Times New Roman" w:hAnsi="Times New Roman" w:cs="Times New Roman"/>
          <w:color w:val="000000" w:themeColor="text1"/>
          <w:szCs w:val="21"/>
        </w:rPr>
      </w:pPr>
      <w:r w:rsidRPr="00C24719">
        <w:rPr>
          <w:rFonts w:ascii="Times New Roman" w:hAnsi="Times New Roman" w:cs="Times New Roman"/>
          <w:b/>
          <w:bCs/>
          <w:color w:val="000000" w:themeColor="text1"/>
        </w:rPr>
        <w:t xml:space="preserve">Abstract:  </w:t>
      </w:r>
      <w:r w:rsidRPr="00C24719">
        <w:rPr>
          <w:rFonts w:ascii="Times New Roman" w:hAnsi="Times New Roman" w:cs="Times New Roman"/>
          <w:color w:val="000000" w:themeColor="text1"/>
          <w:szCs w:val="21"/>
        </w:rPr>
        <w:t xml:space="preserve"> Behavioral finance incorporate the heterogeneity and psychological factors into traditional paradigm, which describe</w:t>
      </w:r>
      <w:r w:rsidR="00DA3127" w:rsidRPr="00C24719">
        <w:rPr>
          <w:rFonts w:ascii="Times New Roman" w:hAnsi="Times New Roman" w:cs="Times New Roman" w:hint="eastAsia"/>
          <w:color w:val="000000" w:themeColor="text1"/>
          <w:szCs w:val="21"/>
        </w:rPr>
        <w:t>s</w:t>
      </w:r>
      <w:r w:rsidRPr="00C24719">
        <w:rPr>
          <w:rFonts w:ascii="Times New Roman" w:hAnsi="Times New Roman" w:cs="Times New Roman"/>
          <w:color w:val="000000" w:themeColor="text1"/>
          <w:szCs w:val="21"/>
        </w:rPr>
        <w:t xml:space="preserve"> the decision-</w:t>
      </w:r>
      <w:proofErr w:type="spellStart"/>
      <w:r w:rsidRPr="00C24719">
        <w:rPr>
          <w:rFonts w:ascii="Times New Roman" w:hAnsi="Times New Roman" w:cs="Times New Roman"/>
          <w:color w:val="000000" w:themeColor="text1"/>
          <w:szCs w:val="21"/>
        </w:rPr>
        <w:t>marking</w:t>
      </w:r>
      <w:proofErr w:type="spellEnd"/>
      <w:r w:rsidRPr="00C24719">
        <w:rPr>
          <w:rFonts w:ascii="Times New Roman" w:hAnsi="Times New Roman" w:cs="Times New Roman"/>
          <w:color w:val="000000" w:themeColor="text1"/>
          <w:szCs w:val="21"/>
        </w:rPr>
        <w:t xml:space="preserve"> process under risk and uncertainty</w:t>
      </w:r>
      <w:r w:rsidR="00616247" w:rsidRPr="00C24719">
        <w:rPr>
          <w:rFonts w:ascii="Times New Roman" w:hAnsi="Times New Roman" w:cs="Times New Roman"/>
          <w:color w:val="000000" w:themeColor="text1"/>
          <w:szCs w:val="21"/>
        </w:rPr>
        <w:t>. The</w:t>
      </w:r>
      <w:r w:rsidRPr="00C24719">
        <w:rPr>
          <w:rFonts w:ascii="Times New Roman" w:hAnsi="Times New Roman" w:cs="Times New Roman"/>
          <w:color w:val="000000" w:themeColor="text1"/>
          <w:szCs w:val="21"/>
        </w:rPr>
        <w:t xml:space="preserve"> price formation</w:t>
      </w:r>
      <w:r w:rsidR="00616247" w:rsidRPr="00C24719">
        <w:rPr>
          <w:rFonts w:ascii="Times New Roman" w:hAnsi="Times New Roman" w:cs="Times New Roman"/>
          <w:color w:val="000000" w:themeColor="text1"/>
          <w:szCs w:val="21"/>
        </w:rPr>
        <w:t xml:space="preserve"> is studied</w:t>
      </w:r>
      <w:r w:rsidRPr="00C24719">
        <w:rPr>
          <w:rFonts w:ascii="Times New Roman" w:hAnsi="Times New Roman" w:cs="Times New Roman"/>
          <w:color w:val="000000" w:themeColor="text1"/>
          <w:szCs w:val="21"/>
        </w:rPr>
        <w:t xml:space="preserve"> under the guidance of investor behavior. This paper combines Cumulative Prospect Theory to establish an intertemporal heterogeneous agent model, with which exploring the fluctuation source of market anomalies. The artificial financial market constructed by agent-based model includes three types of</w:t>
      </w:r>
      <w:r w:rsidR="00B812E1" w:rsidRPr="00C24719">
        <w:rPr>
          <w:rFonts w:ascii="Times New Roman" w:hAnsi="Times New Roman" w:cs="Times New Roman"/>
          <w:color w:val="000000" w:themeColor="text1"/>
          <w:szCs w:val="21"/>
        </w:rPr>
        <w:t xml:space="preserve"> trading patterns </w:t>
      </w:r>
      <w:r w:rsidRPr="00C24719">
        <w:rPr>
          <w:rFonts w:ascii="Times New Roman" w:hAnsi="Times New Roman" w:cs="Times New Roman"/>
          <w:color w:val="000000" w:themeColor="text1"/>
          <w:szCs w:val="21"/>
        </w:rPr>
        <w:t xml:space="preserve">—the rational </w:t>
      </w:r>
      <w:r w:rsidR="00B812E1" w:rsidRPr="00C24719">
        <w:rPr>
          <w:rFonts w:ascii="Times New Roman" w:hAnsi="Times New Roman" w:cs="Times New Roman"/>
          <w:color w:val="000000" w:themeColor="text1"/>
          <w:szCs w:val="21"/>
        </w:rPr>
        <w:t>pattern</w:t>
      </w:r>
      <w:r w:rsidRPr="00C24719">
        <w:rPr>
          <w:rFonts w:ascii="Times New Roman" w:hAnsi="Times New Roman" w:cs="Times New Roman"/>
          <w:color w:val="000000" w:themeColor="text1"/>
          <w:szCs w:val="21"/>
        </w:rPr>
        <w:t xml:space="preserve">, the emotional </w:t>
      </w:r>
      <w:r w:rsidR="00B812E1" w:rsidRPr="00C24719">
        <w:rPr>
          <w:rFonts w:ascii="Times New Roman" w:hAnsi="Times New Roman" w:cs="Times New Roman"/>
          <w:color w:val="000000" w:themeColor="text1"/>
          <w:szCs w:val="21"/>
        </w:rPr>
        <w:t>pattern</w:t>
      </w:r>
      <w:r w:rsidRPr="00C24719">
        <w:rPr>
          <w:rFonts w:ascii="Times New Roman" w:hAnsi="Times New Roman" w:cs="Times New Roman"/>
          <w:color w:val="000000" w:themeColor="text1"/>
          <w:szCs w:val="21"/>
        </w:rPr>
        <w:t xml:space="preserve"> and the nois</w:t>
      </w:r>
      <w:r w:rsidR="00B812E1" w:rsidRPr="00C24719">
        <w:rPr>
          <w:rFonts w:ascii="Times New Roman" w:hAnsi="Times New Roman" w:cs="Times New Roman" w:hint="eastAsia"/>
          <w:color w:val="000000" w:themeColor="text1"/>
          <w:szCs w:val="21"/>
        </w:rPr>
        <w:t>y</w:t>
      </w:r>
      <w:r w:rsidR="00B812E1" w:rsidRPr="00C24719">
        <w:rPr>
          <w:rFonts w:ascii="Times New Roman" w:hAnsi="Times New Roman" w:cs="Times New Roman"/>
          <w:color w:val="000000" w:themeColor="text1"/>
          <w:szCs w:val="21"/>
        </w:rPr>
        <w:t xml:space="preserve"> pattern</w:t>
      </w:r>
      <w:r w:rsidRPr="00C24719">
        <w:rPr>
          <w:rFonts w:ascii="Times New Roman" w:hAnsi="Times New Roman" w:cs="Times New Roman"/>
          <w:color w:val="000000" w:themeColor="text1"/>
          <w:szCs w:val="21"/>
        </w:rPr>
        <w:t xml:space="preserve">. Investor under emotional </w:t>
      </w:r>
      <w:r w:rsidR="00B812E1" w:rsidRPr="00C24719">
        <w:rPr>
          <w:rFonts w:ascii="Times New Roman" w:hAnsi="Times New Roman" w:cs="Times New Roman"/>
          <w:color w:val="000000" w:themeColor="text1"/>
          <w:szCs w:val="21"/>
        </w:rPr>
        <w:t>pattern</w:t>
      </w:r>
      <w:r w:rsidRPr="00C24719">
        <w:rPr>
          <w:rFonts w:ascii="Times New Roman" w:hAnsi="Times New Roman" w:cs="Times New Roman"/>
          <w:color w:val="000000" w:themeColor="text1"/>
          <w:szCs w:val="21"/>
        </w:rPr>
        <w:t xml:space="preserve"> make decisions based on the cumulative prospect theory framework, whose preferences include different risk attitude switching, reference point effects, and distortion caused by probability weighting function. Compared with the stylized facts of </w:t>
      </w:r>
      <w:proofErr w:type="spellStart"/>
      <w:r w:rsidRPr="00C24719">
        <w:rPr>
          <w:rFonts w:ascii="Times New Roman" w:hAnsi="Times New Roman" w:cs="Times New Roman"/>
          <w:color w:val="000000" w:themeColor="text1"/>
          <w:szCs w:val="21"/>
        </w:rPr>
        <w:t>Shangzheng</w:t>
      </w:r>
      <w:proofErr w:type="spellEnd"/>
      <w:r w:rsidRPr="00C24719">
        <w:rPr>
          <w:rFonts w:ascii="Times New Roman" w:hAnsi="Times New Roman" w:cs="Times New Roman"/>
          <w:color w:val="000000" w:themeColor="text1"/>
          <w:szCs w:val="21"/>
        </w:rPr>
        <w:t xml:space="preserve"> 50ETF, </w:t>
      </w:r>
      <w:r w:rsidRPr="00C24719">
        <w:rPr>
          <w:rFonts w:ascii="Times New Roman" w:hAnsi="Times New Roman" w:cs="Times New Roman" w:hint="eastAsia"/>
          <w:color w:val="000000" w:themeColor="text1"/>
          <w:szCs w:val="21"/>
        </w:rPr>
        <w:t>t</w:t>
      </w:r>
      <w:r w:rsidRPr="00C24719">
        <w:rPr>
          <w:rFonts w:ascii="Times New Roman" w:hAnsi="Times New Roman" w:cs="Times New Roman"/>
          <w:color w:val="000000" w:themeColor="text1"/>
          <w:szCs w:val="21"/>
        </w:rPr>
        <w:t>he artificial market is proven to be effective.</w:t>
      </w:r>
      <w:r w:rsidRPr="00C24719">
        <w:rPr>
          <w:rFonts w:ascii="Times New Roman" w:hAnsi="Times New Roman" w:cs="Times New Roman" w:hint="eastAsia"/>
          <w:color w:val="000000" w:themeColor="text1"/>
          <w:szCs w:val="21"/>
        </w:rPr>
        <w:t xml:space="preserve"> </w:t>
      </w:r>
      <w:r w:rsidRPr="00C24719">
        <w:rPr>
          <w:rFonts w:ascii="Times New Roman" w:hAnsi="Times New Roman" w:cs="Times New Roman"/>
          <w:color w:val="000000" w:themeColor="text1"/>
          <w:szCs w:val="21"/>
        </w:rPr>
        <w:t>By analyzing the distribution of return rate under different parameters, we f</w:t>
      </w:r>
      <w:r w:rsidR="00DE2F01" w:rsidRPr="00C24719">
        <w:rPr>
          <w:rFonts w:ascii="Times New Roman" w:hAnsi="Times New Roman" w:cs="Times New Roman"/>
          <w:color w:val="000000" w:themeColor="text1"/>
          <w:szCs w:val="21"/>
        </w:rPr>
        <w:t>ind</w:t>
      </w:r>
      <w:r w:rsidRPr="00C24719">
        <w:rPr>
          <w:rFonts w:ascii="Times New Roman" w:hAnsi="Times New Roman" w:cs="Times New Roman"/>
          <w:color w:val="000000" w:themeColor="text1"/>
          <w:szCs w:val="21"/>
        </w:rPr>
        <w:t xml:space="preserve"> that the system environment and investor psychological factors </w:t>
      </w:r>
      <w:r w:rsidR="00170CFD" w:rsidRPr="00C24719">
        <w:rPr>
          <w:rFonts w:ascii="Times New Roman" w:hAnsi="Times New Roman" w:cs="Times New Roman"/>
          <w:color w:val="000000" w:themeColor="text1"/>
          <w:szCs w:val="21"/>
        </w:rPr>
        <w:t xml:space="preserve">affect </w:t>
      </w:r>
      <w:r w:rsidRPr="00C24719">
        <w:rPr>
          <w:rFonts w:ascii="Times New Roman" w:hAnsi="Times New Roman" w:cs="Times New Roman"/>
          <w:color w:val="000000" w:themeColor="text1"/>
          <w:szCs w:val="21"/>
        </w:rPr>
        <w:t xml:space="preserve">the market fluctuation in different way.  Changes in the system environment can cause an increase in extreme values and accumulation of market tail risks, while </w:t>
      </w:r>
      <w:r w:rsidRPr="00C24719">
        <w:rPr>
          <w:rFonts w:ascii="Times New Roman" w:hAnsi="Times New Roman" w:cs="Times New Roman"/>
          <w:color w:val="000000" w:themeColor="text1"/>
          <w:szCs w:val="21"/>
        </w:rPr>
        <w:lastRenderedPageBreak/>
        <w:t>psychological factors only trigger an increase in the volatility of return around the mean. It means that the bounded rationality caused by investors’ cognitive limitations and decision-making preferences has an indirect and mild impact on market price fluctuations, which also coincides with Kahneman’s views. A more effective measure to maintain market stability should focus on the improvement of the market system environment.</w:t>
      </w:r>
    </w:p>
    <w:p w14:paraId="719D0D92" w14:textId="77777777" w:rsidR="002F64B2" w:rsidRPr="00C24719" w:rsidRDefault="002F64B2" w:rsidP="002F64B2">
      <w:pPr>
        <w:ind w:firstLineChars="200" w:firstLine="422"/>
        <w:rPr>
          <w:rFonts w:ascii="Times New Roman" w:hAnsi="Times New Roman" w:cs="Times New Roman"/>
          <w:color w:val="000000" w:themeColor="text1"/>
        </w:rPr>
      </w:pPr>
      <w:r w:rsidRPr="00C24719">
        <w:rPr>
          <w:rFonts w:ascii="Times New Roman" w:hAnsi="Times New Roman" w:cs="Times New Roman"/>
          <w:b/>
          <w:bCs/>
          <w:color w:val="000000" w:themeColor="text1"/>
        </w:rPr>
        <w:t>Keywords:</w:t>
      </w:r>
      <w:r w:rsidRPr="00C24719">
        <w:rPr>
          <w:rFonts w:ascii="Times New Roman" w:hAnsi="Times New Roman" w:cs="Times New Roman"/>
          <w:color w:val="000000" w:themeColor="text1"/>
        </w:rPr>
        <w:t xml:space="preserve"> Market Anomalies</w:t>
      </w:r>
      <w:r w:rsidRPr="00C24719">
        <w:rPr>
          <w:rFonts w:ascii="Times New Roman" w:hAnsi="Times New Roman" w:cs="Times New Roman" w:hint="eastAsia"/>
          <w:color w:val="000000" w:themeColor="text1"/>
        </w:rPr>
        <w:t>;</w:t>
      </w:r>
      <w:r w:rsidRPr="00C24719">
        <w:rPr>
          <w:rFonts w:ascii="Times New Roman" w:hAnsi="Times New Roman" w:cs="Times New Roman"/>
          <w:color w:val="000000" w:themeColor="text1"/>
        </w:rPr>
        <w:t xml:space="preserve"> Behavioral Finance; Cumulative Prospect Theory; Agent-based Computational Experiments.</w:t>
      </w:r>
    </w:p>
    <w:p w14:paraId="2FE0B165" w14:textId="77777777" w:rsidR="006830A6" w:rsidRPr="00C24719" w:rsidRDefault="006830A6" w:rsidP="00E774DF">
      <w:pPr>
        <w:rPr>
          <w:color w:val="000000" w:themeColor="text1"/>
        </w:rPr>
      </w:pPr>
    </w:p>
    <w:p w14:paraId="5A0236DF" w14:textId="77777777" w:rsidR="006830A6" w:rsidRPr="00C24719" w:rsidRDefault="006830A6" w:rsidP="006830A6">
      <w:pPr>
        <w:ind w:firstLineChars="200" w:firstLine="420"/>
        <w:rPr>
          <w:color w:val="000000" w:themeColor="text1"/>
        </w:rPr>
      </w:pPr>
    </w:p>
    <w:p w14:paraId="4EFA3820" w14:textId="10856171" w:rsidR="00AF3DD8" w:rsidRPr="00C24719" w:rsidRDefault="00AF3DD8" w:rsidP="00AF3DD8">
      <w:pPr>
        <w:ind w:firstLineChars="200" w:firstLine="420"/>
        <w:jc w:val="center"/>
        <w:rPr>
          <w:rFonts w:ascii="楷体" w:eastAsia="楷体" w:hAnsi="楷体" w:cs="宋体"/>
          <w:color w:val="000000" w:themeColor="text1"/>
          <w:kern w:val="0"/>
          <w:szCs w:val="21"/>
        </w:rPr>
      </w:pPr>
      <w:r w:rsidRPr="00C24719">
        <w:rPr>
          <w:rFonts w:ascii="楷体" w:eastAsia="楷体" w:hAnsi="楷体" w:cs="宋体" w:hint="eastAsia"/>
          <w:color w:val="000000" w:themeColor="text1"/>
          <w:kern w:val="0"/>
          <w:szCs w:val="21"/>
        </w:rPr>
        <w:t>附</w:t>
      </w:r>
      <w:r w:rsidRPr="00C24719">
        <w:rPr>
          <w:rFonts w:ascii="楷体" w:eastAsia="楷体" w:hAnsi="楷体" w:cs="宋体"/>
          <w:color w:val="000000" w:themeColor="text1"/>
          <w:kern w:val="0"/>
          <w:szCs w:val="21"/>
        </w:rPr>
        <w:t xml:space="preserve">表1 </w:t>
      </w:r>
      <w:r w:rsidRPr="00C24719">
        <w:rPr>
          <w:rFonts w:ascii="楷体" w:eastAsia="楷体" w:hAnsi="楷体" w:cs="宋体" w:hint="eastAsia"/>
          <w:color w:val="000000" w:themeColor="text1"/>
          <w:kern w:val="0"/>
          <w:szCs w:val="21"/>
        </w:rPr>
        <w:t>不同参数水平下收益率方差的</w:t>
      </w:r>
      <w:r w:rsidRPr="00C24719">
        <w:rPr>
          <w:rFonts w:ascii="Times New Roman" w:hAnsi="Times New Roman" w:cs="Times New Roman"/>
          <w:color w:val="000000" w:themeColor="text1"/>
          <w:sz w:val="20"/>
          <w:szCs w:val="20"/>
          <w:shd w:val="clear" w:color="auto" w:fill="FFFFFF"/>
        </w:rPr>
        <w:t>Shapiro-</w:t>
      </w:r>
      <w:proofErr w:type="spellStart"/>
      <w:r w:rsidRPr="00C24719">
        <w:rPr>
          <w:rFonts w:ascii="Times New Roman" w:hAnsi="Times New Roman" w:cs="Times New Roman"/>
          <w:color w:val="000000" w:themeColor="text1"/>
          <w:sz w:val="20"/>
          <w:szCs w:val="20"/>
          <w:shd w:val="clear" w:color="auto" w:fill="FFFFFF"/>
        </w:rPr>
        <w:t>Wilktest</w:t>
      </w:r>
      <w:proofErr w:type="spellEnd"/>
      <w:r w:rsidRPr="00C24719">
        <w:rPr>
          <w:rFonts w:ascii="楷体" w:eastAsia="楷体" w:hAnsi="楷体" w:cs="宋体" w:hint="eastAsia"/>
          <w:color w:val="000000" w:themeColor="text1"/>
          <w:kern w:val="0"/>
          <w:szCs w:val="21"/>
        </w:rPr>
        <w:t>正态性检验</w:t>
      </w:r>
    </w:p>
    <w:tbl>
      <w:tblPr>
        <w:tblStyle w:val="af0"/>
        <w:tblW w:w="0" w:type="auto"/>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1407"/>
        <w:gridCol w:w="1388"/>
        <w:gridCol w:w="1388"/>
        <w:gridCol w:w="1525"/>
        <w:gridCol w:w="1388"/>
        <w:gridCol w:w="1210"/>
      </w:tblGrid>
      <w:tr w:rsidR="00C24719" w:rsidRPr="00C24719" w14:paraId="1829F8B5" w14:textId="458B9B0E" w:rsidTr="005F241D">
        <w:tc>
          <w:tcPr>
            <w:tcW w:w="1407" w:type="dxa"/>
          </w:tcPr>
          <w:p w14:paraId="7047FC43" w14:textId="056956EE" w:rsidR="00E04878" w:rsidRPr="00C24719" w:rsidRDefault="00E04878" w:rsidP="004B3FA7">
            <w:pPr>
              <w:rPr>
                <w:rFonts w:ascii="宋体" w:eastAsia="宋体" w:hAnsi="宋体" w:cs="宋体"/>
                <w:color w:val="000000" w:themeColor="text1"/>
                <w:kern w:val="0"/>
                <w:szCs w:val="21"/>
              </w:rPr>
            </w:pPr>
            <w:r w:rsidRPr="00C24719">
              <w:rPr>
                <w:rFonts w:ascii="宋体" w:eastAsia="宋体" w:hAnsi="宋体" w:cs="宋体" w:hint="eastAsia"/>
                <w:color w:val="000000" w:themeColor="text1"/>
                <w:kern w:val="0"/>
                <w:szCs w:val="21"/>
              </w:rPr>
              <w:t>参数水平</w:t>
            </w:r>
          </w:p>
        </w:tc>
        <w:tc>
          <w:tcPr>
            <w:tcW w:w="1388" w:type="dxa"/>
          </w:tcPr>
          <w:p w14:paraId="14A591F9" w14:textId="7613BCC9" w:rsidR="00E04878" w:rsidRPr="00C24719" w:rsidRDefault="00E04878" w:rsidP="004B3FA7">
            <w:pPr>
              <w:rPr>
                <w:rFonts w:ascii="宋体" w:eastAsia="宋体" w:hAnsi="宋体" w:cs="宋体"/>
                <w:color w:val="000000" w:themeColor="text1"/>
                <w:kern w:val="0"/>
                <w:szCs w:val="21"/>
              </w:rPr>
            </w:pPr>
            <w:r w:rsidRPr="00C24719">
              <w:rPr>
                <w:rFonts w:ascii="宋体" w:eastAsia="宋体" w:hAnsi="宋体" w:cs="宋体" w:hint="eastAsia"/>
                <w:color w:val="000000" w:themeColor="text1"/>
                <w:kern w:val="0"/>
                <w:szCs w:val="21"/>
              </w:rPr>
              <w:t>统计量</w:t>
            </w:r>
          </w:p>
        </w:tc>
        <w:tc>
          <w:tcPr>
            <w:tcW w:w="1388" w:type="dxa"/>
          </w:tcPr>
          <w:p w14:paraId="2EDDCC35" w14:textId="2DC0AC12" w:rsidR="00E04878" w:rsidRPr="00C24719" w:rsidRDefault="00E04878"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p-value</w:t>
            </w:r>
          </w:p>
        </w:tc>
        <w:tc>
          <w:tcPr>
            <w:tcW w:w="1525" w:type="dxa"/>
          </w:tcPr>
          <w:p w14:paraId="0DEFE36D" w14:textId="75806C84" w:rsidR="00E04878" w:rsidRPr="00C24719" w:rsidRDefault="00E04878" w:rsidP="004B3FA7">
            <w:pPr>
              <w:rPr>
                <w:rFonts w:ascii="宋体" w:eastAsia="宋体" w:hAnsi="宋体" w:cs="宋体"/>
                <w:color w:val="000000" w:themeColor="text1"/>
                <w:kern w:val="0"/>
                <w:szCs w:val="21"/>
              </w:rPr>
            </w:pPr>
            <w:r w:rsidRPr="00C24719">
              <w:rPr>
                <w:rFonts w:ascii="宋体" w:eastAsia="宋体" w:hAnsi="宋体" w:cs="宋体" w:hint="eastAsia"/>
                <w:color w:val="000000" w:themeColor="text1"/>
                <w:kern w:val="0"/>
                <w:szCs w:val="21"/>
              </w:rPr>
              <w:t>参数水平</w:t>
            </w:r>
          </w:p>
        </w:tc>
        <w:tc>
          <w:tcPr>
            <w:tcW w:w="1388" w:type="dxa"/>
          </w:tcPr>
          <w:p w14:paraId="46F47BBA" w14:textId="0ECCC1B1" w:rsidR="00E04878" w:rsidRPr="00C24719" w:rsidRDefault="00E04878" w:rsidP="004B3FA7">
            <w:pPr>
              <w:rPr>
                <w:rFonts w:ascii="宋体" w:eastAsia="宋体" w:hAnsi="宋体" w:cs="宋体"/>
                <w:color w:val="000000" w:themeColor="text1"/>
                <w:kern w:val="0"/>
                <w:szCs w:val="21"/>
              </w:rPr>
            </w:pPr>
            <w:r w:rsidRPr="00C24719">
              <w:rPr>
                <w:rFonts w:ascii="宋体" w:eastAsia="宋体" w:hAnsi="宋体" w:cs="宋体" w:hint="eastAsia"/>
                <w:color w:val="000000" w:themeColor="text1"/>
                <w:kern w:val="0"/>
                <w:szCs w:val="21"/>
              </w:rPr>
              <w:t>统计量</w:t>
            </w:r>
          </w:p>
        </w:tc>
        <w:tc>
          <w:tcPr>
            <w:tcW w:w="1210" w:type="dxa"/>
          </w:tcPr>
          <w:p w14:paraId="17C83544" w14:textId="28BD9EA3" w:rsidR="00E04878" w:rsidRPr="00C24719" w:rsidRDefault="00E04878" w:rsidP="004B3FA7">
            <w:pPr>
              <w:rPr>
                <w:rFonts w:ascii="宋体" w:eastAsia="宋体" w:hAnsi="宋体" w:cs="宋体"/>
                <w:color w:val="000000" w:themeColor="text1"/>
                <w:kern w:val="0"/>
                <w:szCs w:val="21"/>
              </w:rPr>
            </w:pPr>
            <w:r w:rsidRPr="00C24719">
              <w:rPr>
                <w:rFonts w:ascii="Times New Roman" w:eastAsia="宋体" w:hAnsi="Times New Roman" w:cs="Times New Roman"/>
                <w:color w:val="000000" w:themeColor="text1"/>
                <w:kern w:val="0"/>
                <w:szCs w:val="21"/>
              </w:rPr>
              <w:t>p-value</w:t>
            </w:r>
          </w:p>
        </w:tc>
      </w:tr>
      <w:tr w:rsidR="00C24719" w:rsidRPr="00C24719" w14:paraId="4BA21F04" w14:textId="76B03416" w:rsidTr="005F241D">
        <w:tc>
          <w:tcPr>
            <w:tcW w:w="1407" w:type="dxa"/>
          </w:tcPr>
          <w:p w14:paraId="7F942521" w14:textId="210436CE" w:rsidR="00E04878" w:rsidRPr="00C24719" w:rsidRDefault="00E04878" w:rsidP="00E774DF">
            <w:pPr>
              <w:jc w:val="center"/>
              <w:rPr>
                <w:color w:val="000000" w:themeColor="text1"/>
                <w:kern w:val="0"/>
                <w:szCs w:val="21"/>
              </w:rPr>
            </w:pPr>
            <m:oMath>
              <m:r>
                <w:rPr>
                  <w:rFonts w:ascii="Cambria Math" w:eastAsia="宋体" w:hAnsi="Cambria Math" w:cs="宋体"/>
                  <w:color w:val="000000" w:themeColor="text1"/>
                  <w:kern w:val="0"/>
                  <w:szCs w:val="21"/>
                </w:rPr>
                <m:t>ω=</m:t>
              </m:r>
            </m:oMath>
            <w:r w:rsidRPr="00C24719">
              <w:rPr>
                <w:rFonts w:ascii="Times New Roman" w:eastAsia="宋体" w:hAnsi="Times New Roman" w:cs="Times New Roman"/>
                <w:color w:val="000000" w:themeColor="text1"/>
                <w:kern w:val="0"/>
                <w:szCs w:val="21"/>
              </w:rPr>
              <w:t>0.5</w:t>
            </w:r>
          </w:p>
        </w:tc>
        <w:tc>
          <w:tcPr>
            <w:tcW w:w="1388" w:type="dxa"/>
          </w:tcPr>
          <w:p w14:paraId="71616835" w14:textId="07C64819" w:rsidR="00E04878" w:rsidRPr="00C24719" w:rsidRDefault="00B7017B"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0.9589</w:t>
            </w:r>
          </w:p>
        </w:tc>
        <w:tc>
          <w:tcPr>
            <w:tcW w:w="1388" w:type="dxa"/>
          </w:tcPr>
          <w:p w14:paraId="40E7B7F5" w14:textId="01009EF4" w:rsidR="00E04878" w:rsidRPr="00C24719" w:rsidRDefault="00B7017B"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0.3688</w:t>
            </w:r>
          </w:p>
        </w:tc>
        <w:tc>
          <w:tcPr>
            <w:tcW w:w="1525" w:type="dxa"/>
          </w:tcPr>
          <w:p w14:paraId="148911D7" w14:textId="1AE0138A" w:rsidR="00E04878" w:rsidRPr="00C24719" w:rsidRDefault="00E04878" w:rsidP="004B3FA7">
            <w:pPr>
              <w:rPr>
                <w:rFonts w:ascii="Times New Roman" w:eastAsia="宋体" w:hAnsi="Times New Roman" w:cs="Times New Roman"/>
                <w:color w:val="000000" w:themeColor="text1"/>
                <w:kern w:val="0"/>
                <w:szCs w:val="21"/>
              </w:rPr>
            </w:pPr>
            <m:oMathPara>
              <m:oMath>
                <m:r>
                  <w:rPr>
                    <w:rFonts w:ascii="Cambria Math" w:eastAsia="宋体" w:hAnsi="Cambria Math" w:cs="宋体"/>
                    <w:color w:val="000000" w:themeColor="text1"/>
                    <w:kern w:val="0"/>
                    <w:szCs w:val="21"/>
                  </w:rPr>
                  <m:t>η</m:t>
                </m:r>
                <m:r>
                  <w:rPr>
                    <w:rFonts w:ascii="Cambria Math" w:eastAsia="宋体" w:hAnsi="Cambria Math" w:cs="Times New Roman"/>
                    <w:color w:val="000000" w:themeColor="text1"/>
                    <w:kern w:val="0"/>
                    <w:szCs w:val="21"/>
                  </w:rPr>
                  <m:t>=0.35</m:t>
                </m:r>
              </m:oMath>
            </m:oMathPara>
          </w:p>
        </w:tc>
        <w:tc>
          <w:tcPr>
            <w:tcW w:w="1388" w:type="dxa"/>
          </w:tcPr>
          <w:p w14:paraId="697E24CB" w14:textId="7E9826B6" w:rsidR="00E04878" w:rsidRPr="00C24719" w:rsidRDefault="00694CAD"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0.9931</w:t>
            </w:r>
          </w:p>
        </w:tc>
        <w:tc>
          <w:tcPr>
            <w:tcW w:w="1210" w:type="dxa"/>
          </w:tcPr>
          <w:p w14:paraId="60CB2DA5" w14:textId="330F0C95" w:rsidR="00E04878" w:rsidRPr="00C24719" w:rsidRDefault="009F76F4"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0.8913</w:t>
            </w:r>
          </w:p>
        </w:tc>
      </w:tr>
      <w:tr w:rsidR="00C24719" w:rsidRPr="00C24719" w14:paraId="4220B56C" w14:textId="6DA3044E" w:rsidTr="005F241D">
        <w:tc>
          <w:tcPr>
            <w:tcW w:w="1407" w:type="dxa"/>
          </w:tcPr>
          <w:p w14:paraId="38FC470A" w14:textId="37243907" w:rsidR="00E04878" w:rsidRPr="00C24719" w:rsidRDefault="00E04878" w:rsidP="00E774DF">
            <w:pPr>
              <w:jc w:val="center"/>
              <w:rPr>
                <w:rFonts w:ascii="Times New Roman" w:eastAsia="宋体" w:hAnsi="Times New Roman" w:cs="Times New Roman"/>
                <w:color w:val="000000" w:themeColor="text1"/>
                <w:kern w:val="0"/>
                <w:szCs w:val="21"/>
              </w:rPr>
            </w:pPr>
            <m:oMath>
              <m:r>
                <w:rPr>
                  <w:rFonts w:ascii="Cambria Math" w:eastAsia="宋体" w:hAnsi="Cambria Math" w:cs="宋体"/>
                  <w:color w:val="000000" w:themeColor="text1"/>
                  <w:kern w:val="0"/>
                  <w:szCs w:val="21"/>
                </w:rPr>
                <m:t>ω=</m:t>
              </m:r>
            </m:oMath>
            <w:r w:rsidRPr="00C24719">
              <w:rPr>
                <w:rFonts w:ascii="Times New Roman" w:eastAsia="宋体" w:hAnsi="Times New Roman" w:cs="Times New Roman"/>
                <w:color w:val="000000" w:themeColor="text1"/>
                <w:kern w:val="0"/>
                <w:szCs w:val="21"/>
              </w:rPr>
              <w:t>0.6</w:t>
            </w:r>
          </w:p>
        </w:tc>
        <w:tc>
          <w:tcPr>
            <w:tcW w:w="1388" w:type="dxa"/>
          </w:tcPr>
          <w:p w14:paraId="413E2F90" w14:textId="2E121585" w:rsidR="00E04878" w:rsidRPr="00C24719" w:rsidRDefault="00B7017B"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0.9835</w:t>
            </w:r>
          </w:p>
        </w:tc>
        <w:tc>
          <w:tcPr>
            <w:tcW w:w="1388" w:type="dxa"/>
          </w:tcPr>
          <w:p w14:paraId="09B3747E" w14:textId="12241002" w:rsidR="00E04878" w:rsidRPr="00C24719" w:rsidRDefault="00B7017B"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0.4982</w:t>
            </w:r>
          </w:p>
        </w:tc>
        <w:tc>
          <w:tcPr>
            <w:tcW w:w="1525" w:type="dxa"/>
          </w:tcPr>
          <w:p w14:paraId="4488BCB2" w14:textId="3B3610DE" w:rsidR="00E04878" w:rsidRPr="00C24719" w:rsidRDefault="00E04878" w:rsidP="004B3FA7">
            <w:pPr>
              <w:rPr>
                <w:rFonts w:ascii="Times New Roman" w:eastAsia="宋体" w:hAnsi="Times New Roman" w:cs="Times New Roman"/>
                <w:color w:val="000000" w:themeColor="text1"/>
                <w:kern w:val="0"/>
                <w:szCs w:val="21"/>
              </w:rPr>
            </w:pPr>
            <m:oMathPara>
              <m:oMath>
                <m:r>
                  <w:rPr>
                    <w:rFonts w:ascii="Cambria Math" w:eastAsia="宋体" w:hAnsi="Cambria Math" w:cs="宋体"/>
                    <w:color w:val="000000" w:themeColor="text1"/>
                    <w:kern w:val="0"/>
                    <w:szCs w:val="21"/>
                  </w:rPr>
                  <m:t>η</m:t>
                </m:r>
                <m:r>
                  <w:rPr>
                    <w:rFonts w:ascii="Cambria Math" w:eastAsia="宋体" w:hAnsi="Cambria Math" w:cs="Times New Roman"/>
                    <w:color w:val="000000" w:themeColor="text1"/>
                    <w:kern w:val="0"/>
                    <w:szCs w:val="21"/>
                  </w:rPr>
                  <m:t>=0.45</m:t>
                </m:r>
              </m:oMath>
            </m:oMathPara>
          </w:p>
        </w:tc>
        <w:tc>
          <w:tcPr>
            <w:tcW w:w="1388" w:type="dxa"/>
          </w:tcPr>
          <w:p w14:paraId="4CBBD7F9" w14:textId="4A532FD2" w:rsidR="00E04878" w:rsidRPr="00C24719" w:rsidRDefault="00694CAD"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0.9854</w:t>
            </w:r>
          </w:p>
        </w:tc>
        <w:tc>
          <w:tcPr>
            <w:tcW w:w="1210" w:type="dxa"/>
          </w:tcPr>
          <w:p w14:paraId="21E91DB9" w14:textId="258BA659" w:rsidR="00E04878" w:rsidRPr="00C24719" w:rsidRDefault="009F76F4"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0.3538</w:t>
            </w:r>
          </w:p>
        </w:tc>
      </w:tr>
      <w:tr w:rsidR="00C24719" w:rsidRPr="00C24719" w14:paraId="62038EBB" w14:textId="0725FF94" w:rsidTr="005F241D">
        <w:tc>
          <w:tcPr>
            <w:tcW w:w="1407" w:type="dxa"/>
          </w:tcPr>
          <w:p w14:paraId="4509432D" w14:textId="4154F791" w:rsidR="00E04878" w:rsidRPr="00C24719" w:rsidRDefault="00E04878" w:rsidP="00E774DF">
            <w:pPr>
              <w:jc w:val="center"/>
              <w:rPr>
                <w:rFonts w:ascii="Times New Roman" w:eastAsia="宋体" w:hAnsi="Times New Roman" w:cs="Times New Roman"/>
                <w:color w:val="000000" w:themeColor="text1"/>
                <w:kern w:val="0"/>
                <w:szCs w:val="21"/>
              </w:rPr>
            </w:pPr>
            <m:oMath>
              <m:r>
                <w:rPr>
                  <w:rFonts w:ascii="Cambria Math" w:eastAsia="宋体" w:hAnsi="Cambria Math" w:cs="宋体"/>
                  <w:color w:val="000000" w:themeColor="text1"/>
                  <w:kern w:val="0"/>
                  <w:szCs w:val="21"/>
                </w:rPr>
                <m:t>ω=</m:t>
              </m:r>
            </m:oMath>
            <w:r w:rsidRPr="00C24719">
              <w:rPr>
                <w:rFonts w:ascii="Times New Roman" w:eastAsia="宋体" w:hAnsi="Times New Roman" w:cs="Times New Roman"/>
                <w:color w:val="000000" w:themeColor="text1"/>
                <w:kern w:val="0"/>
                <w:szCs w:val="21"/>
              </w:rPr>
              <w:t>0.7</w:t>
            </w:r>
          </w:p>
        </w:tc>
        <w:tc>
          <w:tcPr>
            <w:tcW w:w="1388" w:type="dxa"/>
          </w:tcPr>
          <w:p w14:paraId="0F62FEED" w14:textId="745E5996" w:rsidR="00E04878" w:rsidRPr="00C24719" w:rsidRDefault="00B7017B"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0.9805</w:t>
            </w:r>
          </w:p>
        </w:tc>
        <w:tc>
          <w:tcPr>
            <w:tcW w:w="1388" w:type="dxa"/>
          </w:tcPr>
          <w:p w14:paraId="63DA7AF3" w14:textId="629FC893" w:rsidR="00E04878" w:rsidRPr="00C24719" w:rsidRDefault="00B7017B"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0.1448</w:t>
            </w:r>
          </w:p>
        </w:tc>
        <w:tc>
          <w:tcPr>
            <w:tcW w:w="1525" w:type="dxa"/>
          </w:tcPr>
          <w:p w14:paraId="4FABA69A" w14:textId="4BBC4BF4" w:rsidR="00E04878" w:rsidRPr="00C24719" w:rsidRDefault="00E04878" w:rsidP="004B3FA7">
            <w:pPr>
              <w:rPr>
                <w:rFonts w:ascii="Times New Roman" w:eastAsia="宋体" w:hAnsi="Times New Roman" w:cs="Times New Roman"/>
                <w:color w:val="000000" w:themeColor="text1"/>
                <w:kern w:val="0"/>
                <w:szCs w:val="21"/>
              </w:rPr>
            </w:pPr>
            <m:oMathPara>
              <m:oMath>
                <m:r>
                  <w:rPr>
                    <w:rFonts w:ascii="Cambria Math" w:eastAsia="宋体" w:hAnsi="Cambria Math" w:cs="宋体"/>
                    <w:color w:val="000000" w:themeColor="text1"/>
                    <w:kern w:val="0"/>
                    <w:szCs w:val="21"/>
                  </w:rPr>
                  <m:t>η</m:t>
                </m:r>
                <m:r>
                  <w:rPr>
                    <w:rFonts w:ascii="Cambria Math" w:eastAsia="宋体" w:hAnsi="Cambria Math" w:cs="Times New Roman"/>
                    <w:color w:val="000000" w:themeColor="text1"/>
                    <w:kern w:val="0"/>
                    <w:szCs w:val="21"/>
                  </w:rPr>
                  <m:t>=0.55</m:t>
                </m:r>
              </m:oMath>
            </m:oMathPara>
          </w:p>
        </w:tc>
        <w:tc>
          <w:tcPr>
            <w:tcW w:w="1388" w:type="dxa"/>
          </w:tcPr>
          <w:p w14:paraId="0723321F" w14:textId="26DE9DA0" w:rsidR="00E04878" w:rsidRPr="00C24719" w:rsidRDefault="00694CAD"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0.9843</w:t>
            </w:r>
          </w:p>
        </w:tc>
        <w:tc>
          <w:tcPr>
            <w:tcW w:w="1210" w:type="dxa"/>
          </w:tcPr>
          <w:p w14:paraId="57CA7B2D" w14:textId="38F32C93" w:rsidR="00E04878" w:rsidRPr="00C24719" w:rsidRDefault="009F76F4"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0.2808</w:t>
            </w:r>
          </w:p>
        </w:tc>
      </w:tr>
      <w:tr w:rsidR="00C24719" w:rsidRPr="00C24719" w14:paraId="78ABCD3D" w14:textId="0DE43FD9" w:rsidTr="005F241D">
        <w:tc>
          <w:tcPr>
            <w:tcW w:w="1407" w:type="dxa"/>
          </w:tcPr>
          <w:p w14:paraId="6A1D86CB" w14:textId="6DEE0A4F" w:rsidR="00E04878" w:rsidRPr="00C24719" w:rsidRDefault="00E04878" w:rsidP="00E774DF">
            <w:pPr>
              <w:jc w:val="center"/>
              <w:rPr>
                <w:rFonts w:ascii="Times New Roman" w:eastAsia="宋体" w:hAnsi="Times New Roman" w:cs="Times New Roman"/>
                <w:color w:val="000000" w:themeColor="text1"/>
                <w:kern w:val="0"/>
                <w:szCs w:val="21"/>
              </w:rPr>
            </w:pPr>
            <m:oMath>
              <m:r>
                <w:rPr>
                  <w:rFonts w:ascii="Cambria Math" w:eastAsia="宋体" w:hAnsi="Cambria Math" w:cs="宋体"/>
                  <w:color w:val="000000" w:themeColor="text1"/>
                  <w:kern w:val="0"/>
                  <w:szCs w:val="21"/>
                </w:rPr>
                <m:t>ω=</m:t>
              </m:r>
            </m:oMath>
            <w:r w:rsidRPr="00C24719">
              <w:rPr>
                <w:rFonts w:ascii="Times New Roman" w:eastAsia="宋体" w:hAnsi="Times New Roman" w:cs="Times New Roman"/>
                <w:color w:val="000000" w:themeColor="text1"/>
                <w:kern w:val="0"/>
                <w:szCs w:val="21"/>
              </w:rPr>
              <w:t>0.8</w:t>
            </w:r>
          </w:p>
        </w:tc>
        <w:tc>
          <w:tcPr>
            <w:tcW w:w="1388" w:type="dxa"/>
          </w:tcPr>
          <w:p w14:paraId="09C9045F" w14:textId="4551BE05" w:rsidR="00E04878" w:rsidRPr="00C24719" w:rsidRDefault="00B7017B"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0.9884</w:t>
            </w:r>
          </w:p>
        </w:tc>
        <w:tc>
          <w:tcPr>
            <w:tcW w:w="1388" w:type="dxa"/>
          </w:tcPr>
          <w:p w14:paraId="7FB97631" w14:textId="6BF396D0" w:rsidR="00E04878" w:rsidRPr="00C24719" w:rsidRDefault="00B7017B"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0.5347</w:t>
            </w:r>
          </w:p>
        </w:tc>
        <w:tc>
          <w:tcPr>
            <w:tcW w:w="1525" w:type="dxa"/>
          </w:tcPr>
          <w:p w14:paraId="08F83329" w14:textId="183FB18E" w:rsidR="00E04878" w:rsidRPr="00C24719" w:rsidRDefault="00E04878" w:rsidP="004B3FA7">
            <w:pPr>
              <w:rPr>
                <w:rFonts w:ascii="Times New Roman" w:eastAsia="宋体" w:hAnsi="Times New Roman" w:cs="Times New Roman"/>
                <w:color w:val="000000" w:themeColor="text1"/>
                <w:kern w:val="0"/>
                <w:szCs w:val="21"/>
              </w:rPr>
            </w:pPr>
            <m:oMathPara>
              <m:oMath>
                <m:r>
                  <w:rPr>
                    <w:rFonts w:ascii="Cambria Math" w:eastAsia="宋体" w:hAnsi="Cambria Math" w:cs="宋体"/>
                    <w:color w:val="000000" w:themeColor="text1"/>
                    <w:kern w:val="0"/>
                    <w:szCs w:val="21"/>
                  </w:rPr>
                  <m:t>η</m:t>
                </m:r>
                <m:r>
                  <w:rPr>
                    <w:rFonts w:ascii="Cambria Math" w:eastAsia="宋体" w:hAnsi="Cambria Math" w:cs="Times New Roman"/>
                    <w:color w:val="000000" w:themeColor="text1"/>
                    <w:kern w:val="0"/>
                    <w:szCs w:val="21"/>
                  </w:rPr>
                  <m:t>=0.65</m:t>
                </m:r>
              </m:oMath>
            </m:oMathPara>
          </w:p>
        </w:tc>
        <w:tc>
          <w:tcPr>
            <w:tcW w:w="1388" w:type="dxa"/>
          </w:tcPr>
          <w:p w14:paraId="34CF5B07" w14:textId="7AED90F6" w:rsidR="00E04878" w:rsidRPr="00C24719" w:rsidRDefault="00694CAD"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0.9791</w:t>
            </w:r>
          </w:p>
        </w:tc>
        <w:tc>
          <w:tcPr>
            <w:tcW w:w="1210" w:type="dxa"/>
          </w:tcPr>
          <w:p w14:paraId="08721AC9" w14:textId="3F4EF9BB" w:rsidR="00E04878" w:rsidRPr="00C24719" w:rsidRDefault="009F76F4"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0.1208</w:t>
            </w:r>
          </w:p>
        </w:tc>
      </w:tr>
      <w:tr w:rsidR="00C24719" w:rsidRPr="00C24719" w14:paraId="1FAF9DB9" w14:textId="1C7A5847" w:rsidTr="005F241D">
        <w:tc>
          <w:tcPr>
            <w:tcW w:w="1407" w:type="dxa"/>
          </w:tcPr>
          <w:p w14:paraId="6CFC93CE" w14:textId="17F5B3D3" w:rsidR="00E04878" w:rsidRPr="00C24719" w:rsidRDefault="00E04878" w:rsidP="00E774DF">
            <w:pPr>
              <w:jc w:val="center"/>
              <w:rPr>
                <w:rFonts w:ascii="Times New Roman" w:eastAsia="宋体" w:hAnsi="Times New Roman" w:cs="Times New Roman"/>
                <w:color w:val="000000" w:themeColor="text1"/>
                <w:kern w:val="0"/>
                <w:szCs w:val="21"/>
              </w:rPr>
            </w:pPr>
            <m:oMath>
              <m:r>
                <w:rPr>
                  <w:rFonts w:ascii="Cambria Math" w:eastAsia="宋体" w:hAnsi="Cambria Math" w:cs="宋体"/>
                  <w:color w:val="000000" w:themeColor="text1"/>
                  <w:kern w:val="0"/>
                  <w:szCs w:val="21"/>
                </w:rPr>
                <m:t>ω=</m:t>
              </m:r>
            </m:oMath>
            <w:r w:rsidRPr="00C24719">
              <w:rPr>
                <w:rFonts w:ascii="Times New Roman" w:eastAsia="宋体" w:hAnsi="Times New Roman" w:cs="Times New Roman"/>
                <w:color w:val="000000" w:themeColor="text1"/>
                <w:kern w:val="0"/>
                <w:szCs w:val="21"/>
              </w:rPr>
              <w:t>0.9</w:t>
            </w:r>
          </w:p>
        </w:tc>
        <w:tc>
          <w:tcPr>
            <w:tcW w:w="1388" w:type="dxa"/>
          </w:tcPr>
          <w:p w14:paraId="30BF24B2" w14:textId="06DF20B0" w:rsidR="00E04878" w:rsidRPr="00C24719" w:rsidRDefault="00B7017B"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0.9789</w:t>
            </w:r>
          </w:p>
        </w:tc>
        <w:tc>
          <w:tcPr>
            <w:tcW w:w="1388" w:type="dxa"/>
          </w:tcPr>
          <w:p w14:paraId="2FEF9901" w14:textId="38F5A208" w:rsidR="00E04878" w:rsidRPr="00C24719" w:rsidRDefault="00B7017B"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0.1085</w:t>
            </w:r>
          </w:p>
        </w:tc>
        <w:tc>
          <w:tcPr>
            <w:tcW w:w="1525" w:type="dxa"/>
          </w:tcPr>
          <w:p w14:paraId="15CD9B20" w14:textId="36316EC5" w:rsidR="00E04878" w:rsidRPr="00C24719" w:rsidRDefault="00E04878" w:rsidP="004B3FA7">
            <w:pPr>
              <w:rPr>
                <w:rFonts w:ascii="Times New Roman" w:eastAsia="宋体" w:hAnsi="Times New Roman" w:cs="Times New Roman"/>
                <w:color w:val="000000" w:themeColor="text1"/>
                <w:kern w:val="0"/>
                <w:szCs w:val="21"/>
              </w:rPr>
            </w:pPr>
            <m:oMathPara>
              <m:oMath>
                <m:r>
                  <w:rPr>
                    <w:rFonts w:ascii="Cambria Math" w:eastAsia="宋体" w:hAnsi="Cambria Math" w:cs="宋体"/>
                    <w:color w:val="000000" w:themeColor="text1"/>
                    <w:kern w:val="0"/>
                    <w:szCs w:val="21"/>
                  </w:rPr>
                  <m:t>η</m:t>
                </m:r>
                <m:r>
                  <w:rPr>
                    <w:rFonts w:ascii="Cambria Math" w:eastAsia="宋体" w:hAnsi="Cambria Math" w:cs="Times New Roman"/>
                    <w:color w:val="000000" w:themeColor="text1"/>
                    <w:kern w:val="0"/>
                    <w:szCs w:val="21"/>
                  </w:rPr>
                  <m:t>=0.75</m:t>
                </m:r>
              </m:oMath>
            </m:oMathPara>
          </w:p>
        </w:tc>
        <w:tc>
          <w:tcPr>
            <w:tcW w:w="1388" w:type="dxa"/>
          </w:tcPr>
          <w:p w14:paraId="0BC4D359" w14:textId="4255D92F" w:rsidR="00E04878" w:rsidRPr="00C24719" w:rsidRDefault="00694CAD"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0.9846</w:t>
            </w:r>
          </w:p>
        </w:tc>
        <w:tc>
          <w:tcPr>
            <w:tcW w:w="1210" w:type="dxa"/>
          </w:tcPr>
          <w:p w14:paraId="1C996BAB" w14:textId="0C4BACC2" w:rsidR="00E04878" w:rsidRPr="00C24719" w:rsidRDefault="009F76F4"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0.2975</w:t>
            </w:r>
          </w:p>
        </w:tc>
      </w:tr>
      <w:tr w:rsidR="00C24719" w:rsidRPr="00C24719" w14:paraId="5D3FB33D" w14:textId="77777777" w:rsidTr="005F241D">
        <w:tc>
          <w:tcPr>
            <w:tcW w:w="1407" w:type="dxa"/>
          </w:tcPr>
          <w:p w14:paraId="17AF19B0" w14:textId="74A802DB" w:rsidR="005F241D" w:rsidRPr="00C24719" w:rsidRDefault="005F241D" w:rsidP="004B3FA7">
            <w:pPr>
              <w:rPr>
                <w:color w:val="000000" w:themeColor="text1"/>
                <w:kern w:val="0"/>
                <w:szCs w:val="21"/>
              </w:rPr>
            </w:pPr>
            <m:oMathPara>
              <m:oMath>
                <m:r>
                  <m:rPr>
                    <m:sty m:val="p"/>
                  </m:rPr>
                  <w:rPr>
                    <w:rFonts w:ascii="Cambria Math" w:eastAsia="楷体" w:hAnsi="Cambria Math" w:cs="宋体"/>
                    <w:color w:val="000000" w:themeColor="text1"/>
                    <w:kern w:val="0"/>
                    <w:szCs w:val="21"/>
                  </w:rPr>
                  <m:t xml:space="preserve"> </m:t>
                </m:r>
                <m:r>
                  <w:rPr>
                    <w:rFonts w:ascii="Cambria Math" w:eastAsia="宋体" w:hAnsi="Cambria Math" w:cs="宋体"/>
                    <w:color w:val="000000" w:themeColor="text1"/>
                    <w:kern w:val="0"/>
                    <w:szCs w:val="21"/>
                  </w:rPr>
                  <m:t>λ=1.75</m:t>
                </m:r>
              </m:oMath>
            </m:oMathPara>
          </w:p>
        </w:tc>
        <w:tc>
          <w:tcPr>
            <w:tcW w:w="1388" w:type="dxa"/>
          </w:tcPr>
          <w:p w14:paraId="3379445D" w14:textId="18C72029" w:rsidR="005F241D" w:rsidRPr="00C24719" w:rsidRDefault="0050263C"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0.9878</w:t>
            </w:r>
          </w:p>
        </w:tc>
        <w:tc>
          <w:tcPr>
            <w:tcW w:w="1388" w:type="dxa"/>
          </w:tcPr>
          <w:p w14:paraId="4E406BF1" w14:textId="5D50AE7F" w:rsidR="005F241D" w:rsidRPr="00C24719" w:rsidRDefault="0050263C"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0.4902</w:t>
            </w:r>
          </w:p>
        </w:tc>
        <w:tc>
          <w:tcPr>
            <w:tcW w:w="1525" w:type="dxa"/>
          </w:tcPr>
          <w:p w14:paraId="1879D352" w14:textId="05DBFE9A" w:rsidR="005F241D" w:rsidRPr="00C24719" w:rsidRDefault="005F241D" w:rsidP="004B3FA7">
            <w:pPr>
              <w:rPr>
                <w:rFonts w:ascii="Times New Roman" w:eastAsia="宋体" w:hAnsi="Times New Roman" w:cs="Times New Roman"/>
                <w:color w:val="000000" w:themeColor="text1"/>
                <w:kern w:val="0"/>
                <w:szCs w:val="21"/>
              </w:rPr>
            </w:pPr>
            <m:oMathPara>
              <m:oMath>
                <m:r>
                  <w:rPr>
                    <w:rFonts w:ascii="Cambria Math" w:eastAsia="宋体" w:hAnsi="Cambria Math" w:cs="宋体"/>
                    <w:color w:val="000000" w:themeColor="text1"/>
                    <w:kern w:val="0"/>
                    <w:szCs w:val="21"/>
                  </w:rPr>
                  <m:t>β=0.80</m:t>
                </m:r>
              </m:oMath>
            </m:oMathPara>
          </w:p>
        </w:tc>
        <w:tc>
          <w:tcPr>
            <w:tcW w:w="1388" w:type="dxa"/>
          </w:tcPr>
          <w:p w14:paraId="14ACB14E" w14:textId="005EDC8E" w:rsidR="005F241D" w:rsidRPr="00C24719" w:rsidRDefault="009412F9"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0.9835</w:t>
            </w:r>
          </w:p>
        </w:tc>
        <w:tc>
          <w:tcPr>
            <w:tcW w:w="1210" w:type="dxa"/>
          </w:tcPr>
          <w:p w14:paraId="401ABFDF" w14:textId="0523EF8C" w:rsidR="005F241D" w:rsidRPr="00C24719" w:rsidRDefault="009412F9"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0.2467</w:t>
            </w:r>
          </w:p>
        </w:tc>
      </w:tr>
      <w:tr w:rsidR="00C24719" w:rsidRPr="00C24719" w14:paraId="1058E234" w14:textId="77777777" w:rsidTr="005F241D">
        <w:tc>
          <w:tcPr>
            <w:tcW w:w="1407" w:type="dxa"/>
          </w:tcPr>
          <w:p w14:paraId="041933FA" w14:textId="70C506C0" w:rsidR="005F241D" w:rsidRPr="00C24719" w:rsidRDefault="005F241D" w:rsidP="004B3FA7">
            <w:pPr>
              <w:rPr>
                <w:rFonts w:ascii="Calibri" w:eastAsia="宋体" w:hAnsi="Calibri" w:cs="Times New Roman"/>
                <w:color w:val="000000" w:themeColor="text1"/>
                <w:kern w:val="0"/>
                <w:szCs w:val="21"/>
              </w:rPr>
            </w:pPr>
            <m:oMathPara>
              <m:oMath>
                <m:r>
                  <w:rPr>
                    <w:rFonts w:ascii="Cambria Math" w:eastAsia="宋体" w:hAnsi="Cambria Math" w:cs="宋体"/>
                    <w:color w:val="000000" w:themeColor="text1"/>
                    <w:kern w:val="0"/>
                    <w:szCs w:val="21"/>
                  </w:rPr>
                  <m:t>λ=2.00</m:t>
                </m:r>
              </m:oMath>
            </m:oMathPara>
          </w:p>
        </w:tc>
        <w:tc>
          <w:tcPr>
            <w:tcW w:w="1388" w:type="dxa"/>
          </w:tcPr>
          <w:p w14:paraId="55EBBB09" w14:textId="645C27F6" w:rsidR="005F241D" w:rsidRPr="00C24719" w:rsidRDefault="0050263C"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0.9743</w:t>
            </w:r>
          </w:p>
        </w:tc>
        <w:tc>
          <w:tcPr>
            <w:tcW w:w="1388" w:type="dxa"/>
          </w:tcPr>
          <w:p w14:paraId="4F733178" w14:textId="0E7A5AE0" w:rsidR="005F241D" w:rsidRPr="00C24719" w:rsidRDefault="0050263C"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0.3851</w:t>
            </w:r>
          </w:p>
        </w:tc>
        <w:tc>
          <w:tcPr>
            <w:tcW w:w="1525" w:type="dxa"/>
          </w:tcPr>
          <w:p w14:paraId="113DA356" w14:textId="5E4DF628" w:rsidR="005F241D" w:rsidRPr="00C24719" w:rsidRDefault="005F241D" w:rsidP="004B3FA7">
            <w:pPr>
              <w:rPr>
                <w:rFonts w:ascii="Times New Roman" w:eastAsia="宋体" w:hAnsi="Times New Roman" w:cs="Times New Roman"/>
                <w:color w:val="000000" w:themeColor="text1"/>
                <w:kern w:val="0"/>
                <w:szCs w:val="21"/>
              </w:rPr>
            </w:pPr>
            <m:oMathPara>
              <m:oMath>
                <m:r>
                  <w:rPr>
                    <w:rFonts w:ascii="Cambria Math" w:eastAsia="宋体" w:hAnsi="Cambria Math" w:cs="宋体"/>
                    <w:color w:val="000000" w:themeColor="text1"/>
                    <w:kern w:val="0"/>
                    <w:szCs w:val="21"/>
                  </w:rPr>
                  <m:t>β=0.84</m:t>
                </m:r>
              </m:oMath>
            </m:oMathPara>
          </w:p>
        </w:tc>
        <w:tc>
          <w:tcPr>
            <w:tcW w:w="1388" w:type="dxa"/>
          </w:tcPr>
          <w:p w14:paraId="04AFCC73" w14:textId="1DAC2908" w:rsidR="005F241D" w:rsidRPr="00C24719" w:rsidRDefault="009412F9"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0.9803</w:t>
            </w:r>
          </w:p>
        </w:tc>
        <w:tc>
          <w:tcPr>
            <w:tcW w:w="1210" w:type="dxa"/>
          </w:tcPr>
          <w:p w14:paraId="6742FFB6" w14:textId="3A19291A" w:rsidR="005F241D" w:rsidRPr="00C24719" w:rsidRDefault="009412F9"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0.1394</w:t>
            </w:r>
          </w:p>
        </w:tc>
      </w:tr>
      <w:tr w:rsidR="00C24719" w:rsidRPr="00C24719" w14:paraId="7AB2DD9A" w14:textId="77777777" w:rsidTr="005F241D">
        <w:tc>
          <w:tcPr>
            <w:tcW w:w="1407" w:type="dxa"/>
          </w:tcPr>
          <w:p w14:paraId="1ED7D2E9" w14:textId="74F44453" w:rsidR="005F241D" w:rsidRPr="00C24719" w:rsidRDefault="005F241D" w:rsidP="004B3FA7">
            <w:pPr>
              <w:rPr>
                <w:rFonts w:ascii="Calibri" w:eastAsia="宋体" w:hAnsi="Calibri" w:cs="Times New Roman"/>
                <w:color w:val="000000" w:themeColor="text1"/>
                <w:kern w:val="0"/>
                <w:szCs w:val="21"/>
              </w:rPr>
            </w:pPr>
            <m:oMathPara>
              <m:oMath>
                <m:r>
                  <w:rPr>
                    <w:rFonts w:ascii="Cambria Math" w:eastAsia="宋体" w:hAnsi="Cambria Math" w:cs="宋体"/>
                    <w:color w:val="000000" w:themeColor="text1"/>
                    <w:kern w:val="0"/>
                    <w:szCs w:val="21"/>
                  </w:rPr>
                  <m:t>λ=2.25</m:t>
                </m:r>
              </m:oMath>
            </m:oMathPara>
          </w:p>
        </w:tc>
        <w:tc>
          <w:tcPr>
            <w:tcW w:w="1388" w:type="dxa"/>
          </w:tcPr>
          <w:p w14:paraId="58C2ED10" w14:textId="6D1810E1" w:rsidR="005F241D" w:rsidRPr="00C24719" w:rsidRDefault="0050263C"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0.9879</w:t>
            </w:r>
          </w:p>
        </w:tc>
        <w:tc>
          <w:tcPr>
            <w:tcW w:w="1388" w:type="dxa"/>
          </w:tcPr>
          <w:p w14:paraId="490D7666" w14:textId="13842482" w:rsidR="005F241D" w:rsidRPr="00C24719" w:rsidRDefault="0050263C"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0.5153</w:t>
            </w:r>
          </w:p>
        </w:tc>
        <w:tc>
          <w:tcPr>
            <w:tcW w:w="1525" w:type="dxa"/>
          </w:tcPr>
          <w:p w14:paraId="2483FD00" w14:textId="29D491C3" w:rsidR="005F241D" w:rsidRPr="00C24719" w:rsidRDefault="005F241D" w:rsidP="004B3FA7">
            <w:pPr>
              <w:rPr>
                <w:rFonts w:ascii="Times New Roman" w:eastAsia="宋体" w:hAnsi="Times New Roman" w:cs="Times New Roman"/>
                <w:color w:val="000000" w:themeColor="text1"/>
                <w:kern w:val="0"/>
                <w:szCs w:val="21"/>
              </w:rPr>
            </w:pPr>
            <m:oMathPara>
              <m:oMath>
                <m:r>
                  <w:rPr>
                    <w:rFonts w:ascii="Cambria Math" w:eastAsia="宋体" w:hAnsi="Cambria Math" w:cs="宋体"/>
                    <w:color w:val="000000" w:themeColor="text1"/>
                    <w:kern w:val="0"/>
                    <w:szCs w:val="21"/>
                  </w:rPr>
                  <m:t>β=0.88</m:t>
                </m:r>
              </m:oMath>
            </m:oMathPara>
          </w:p>
        </w:tc>
        <w:tc>
          <w:tcPr>
            <w:tcW w:w="1388" w:type="dxa"/>
          </w:tcPr>
          <w:p w14:paraId="768DA996" w14:textId="4FF9E900" w:rsidR="005F241D" w:rsidRPr="00C24719" w:rsidRDefault="009412F9"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0.9878</w:t>
            </w:r>
          </w:p>
        </w:tc>
        <w:tc>
          <w:tcPr>
            <w:tcW w:w="1210" w:type="dxa"/>
          </w:tcPr>
          <w:p w14:paraId="33AFCF5C" w14:textId="591073D3" w:rsidR="005F241D" w:rsidRPr="00C24719" w:rsidRDefault="009412F9"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0.4902</w:t>
            </w:r>
          </w:p>
        </w:tc>
      </w:tr>
      <w:tr w:rsidR="00C24719" w:rsidRPr="00C24719" w14:paraId="13720EE9" w14:textId="77777777" w:rsidTr="005F241D">
        <w:tc>
          <w:tcPr>
            <w:tcW w:w="1407" w:type="dxa"/>
          </w:tcPr>
          <w:p w14:paraId="4CAA6B00" w14:textId="34C56DDF" w:rsidR="005F241D" w:rsidRPr="00C24719" w:rsidRDefault="005F241D" w:rsidP="004B3FA7">
            <w:pPr>
              <w:rPr>
                <w:rFonts w:ascii="Calibri" w:eastAsia="宋体" w:hAnsi="Calibri" w:cs="Times New Roman"/>
                <w:color w:val="000000" w:themeColor="text1"/>
                <w:kern w:val="0"/>
                <w:szCs w:val="21"/>
              </w:rPr>
            </w:pPr>
            <m:oMathPara>
              <m:oMath>
                <m:r>
                  <w:rPr>
                    <w:rFonts w:ascii="Cambria Math" w:eastAsia="宋体" w:hAnsi="Cambria Math" w:cs="宋体"/>
                    <w:color w:val="000000" w:themeColor="text1"/>
                    <w:kern w:val="0"/>
                    <w:szCs w:val="21"/>
                  </w:rPr>
                  <m:t>λ=2.50</m:t>
                </m:r>
              </m:oMath>
            </m:oMathPara>
          </w:p>
        </w:tc>
        <w:tc>
          <w:tcPr>
            <w:tcW w:w="1388" w:type="dxa"/>
          </w:tcPr>
          <w:p w14:paraId="40D7C6A0" w14:textId="18DF57EC" w:rsidR="005F241D" w:rsidRPr="00C24719" w:rsidRDefault="0050263C"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0.9815</w:t>
            </w:r>
          </w:p>
        </w:tc>
        <w:tc>
          <w:tcPr>
            <w:tcW w:w="1388" w:type="dxa"/>
          </w:tcPr>
          <w:p w14:paraId="30EBC9FC" w14:textId="0AF09300" w:rsidR="005F241D" w:rsidRPr="00C24719" w:rsidRDefault="0050263C"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0.1728</w:t>
            </w:r>
          </w:p>
        </w:tc>
        <w:tc>
          <w:tcPr>
            <w:tcW w:w="1525" w:type="dxa"/>
          </w:tcPr>
          <w:p w14:paraId="60B08490" w14:textId="591D5460" w:rsidR="005F241D" w:rsidRPr="00C24719" w:rsidRDefault="005F241D" w:rsidP="004B3FA7">
            <w:pPr>
              <w:rPr>
                <w:rFonts w:ascii="Times New Roman" w:eastAsia="宋体" w:hAnsi="Times New Roman" w:cs="Times New Roman"/>
                <w:color w:val="000000" w:themeColor="text1"/>
                <w:kern w:val="0"/>
                <w:szCs w:val="21"/>
              </w:rPr>
            </w:pPr>
            <m:oMathPara>
              <m:oMath>
                <m:r>
                  <w:rPr>
                    <w:rFonts w:ascii="Cambria Math" w:eastAsia="宋体" w:hAnsi="Cambria Math" w:cs="宋体"/>
                    <w:color w:val="000000" w:themeColor="text1"/>
                    <w:kern w:val="0"/>
                    <w:szCs w:val="21"/>
                  </w:rPr>
                  <m:t>β=0.92</m:t>
                </m:r>
              </m:oMath>
            </m:oMathPara>
          </w:p>
        </w:tc>
        <w:tc>
          <w:tcPr>
            <w:tcW w:w="1388" w:type="dxa"/>
          </w:tcPr>
          <w:p w14:paraId="6EDA751B" w14:textId="053008D2" w:rsidR="005F241D" w:rsidRPr="00C24719" w:rsidRDefault="009412F9"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0.9814</w:t>
            </w:r>
          </w:p>
        </w:tc>
        <w:tc>
          <w:tcPr>
            <w:tcW w:w="1210" w:type="dxa"/>
          </w:tcPr>
          <w:p w14:paraId="4DCB831F" w14:textId="0BB27E93" w:rsidR="005F241D" w:rsidRPr="00C24719" w:rsidRDefault="009412F9"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0.1706</w:t>
            </w:r>
          </w:p>
        </w:tc>
      </w:tr>
      <w:tr w:rsidR="00C24719" w:rsidRPr="00C24719" w14:paraId="6FEAFA6A" w14:textId="77777777" w:rsidTr="005F241D">
        <w:tc>
          <w:tcPr>
            <w:tcW w:w="1407" w:type="dxa"/>
          </w:tcPr>
          <w:p w14:paraId="3FCD4A35" w14:textId="3D88FC3A" w:rsidR="005F241D" w:rsidRPr="00C24719" w:rsidRDefault="005F241D" w:rsidP="004B3FA7">
            <w:pPr>
              <w:rPr>
                <w:rFonts w:ascii="Calibri" w:eastAsia="宋体" w:hAnsi="Calibri" w:cs="Times New Roman"/>
                <w:color w:val="000000" w:themeColor="text1"/>
                <w:kern w:val="0"/>
                <w:szCs w:val="21"/>
              </w:rPr>
            </w:pPr>
            <m:oMathPara>
              <m:oMath>
                <m:r>
                  <w:rPr>
                    <w:rFonts w:ascii="Cambria Math" w:eastAsia="宋体" w:hAnsi="Cambria Math" w:cs="宋体"/>
                    <w:color w:val="000000" w:themeColor="text1"/>
                    <w:kern w:val="0"/>
                    <w:szCs w:val="21"/>
                  </w:rPr>
                  <m:t>λ=2.75</m:t>
                </m:r>
              </m:oMath>
            </m:oMathPara>
          </w:p>
        </w:tc>
        <w:tc>
          <w:tcPr>
            <w:tcW w:w="1388" w:type="dxa"/>
          </w:tcPr>
          <w:p w14:paraId="41A4A287" w14:textId="46F5C901" w:rsidR="005F241D" w:rsidRPr="00C24719" w:rsidRDefault="0050263C"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0.9765</w:t>
            </w:r>
          </w:p>
        </w:tc>
        <w:tc>
          <w:tcPr>
            <w:tcW w:w="1388" w:type="dxa"/>
          </w:tcPr>
          <w:p w14:paraId="63FBF5A0" w14:textId="45A88C10" w:rsidR="005F241D" w:rsidRPr="00C24719" w:rsidRDefault="0050263C"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0.3886</w:t>
            </w:r>
          </w:p>
        </w:tc>
        <w:tc>
          <w:tcPr>
            <w:tcW w:w="1525" w:type="dxa"/>
          </w:tcPr>
          <w:p w14:paraId="540ADA22" w14:textId="382C13AA" w:rsidR="005F241D" w:rsidRPr="00C24719" w:rsidRDefault="005F241D" w:rsidP="004B3FA7">
            <w:pPr>
              <w:rPr>
                <w:rFonts w:ascii="Times New Roman" w:eastAsia="宋体" w:hAnsi="Times New Roman" w:cs="Times New Roman"/>
                <w:color w:val="000000" w:themeColor="text1"/>
                <w:kern w:val="0"/>
                <w:szCs w:val="21"/>
              </w:rPr>
            </w:pPr>
            <m:oMathPara>
              <m:oMath>
                <m:r>
                  <w:rPr>
                    <w:rFonts w:ascii="Cambria Math" w:eastAsia="宋体" w:hAnsi="Cambria Math" w:cs="宋体"/>
                    <w:color w:val="000000" w:themeColor="text1"/>
                    <w:kern w:val="0"/>
                    <w:szCs w:val="21"/>
                  </w:rPr>
                  <m:t>β=0.96</m:t>
                </m:r>
              </m:oMath>
            </m:oMathPara>
          </w:p>
        </w:tc>
        <w:tc>
          <w:tcPr>
            <w:tcW w:w="1388" w:type="dxa"/>
          </w:tcPr>
          <w:p w14:paraId="3F5F307B" w14:textId="373AEB97" w:rsidR="005F241D" w:rsidRPr="00C24719" w:rsidRDefault="009412F9"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0.9780</w:t>
            </w:r>
          </w:p>
        </w:tc>
        <w:tc>
          <w:tcPr>
            <w:tcW w:w="1210" w:type="dxa"/>
          </w:tcPr>
          <w:p w14:paraId="41D3A843" w14:textId="0228C7BB" w:rsidR="005F241D" w:rsidRPr="00C24719" w:rsidRDefault="009412F9"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0.0920</w:t>
            </w:r>
          </w:p>
        </w:tc>
      </w:tr>
      <w:tr w:rsidR="00C24719" w:rsidRPr="00C24719" w14:paraId="14D896A0" w14:textId="77777777" w:rsidTr="005F241D">
        <w:tc>
          <w:tcPr>
            <w:tcW w:w="1407" w:type="dxa"/>
          </w:tcPr>
          <w:p w14:paraId="5689802D" w14:textId="0C2C1444" w:rsidR="005F241D" w:rsidRPr="00C24719" w:rsidRDefault="005F241D" w:rsidP="004B3FA7">
            <w:pPr>
              <w:rPr>
                <w:rFonts w:ascii="Calibri" w:eastAsia="宋体" w:hAnsi="Calibri" w:cs="Times New Roman"/>
                <w:color w:val="000000" w:themeColor="text1"/>
                <w:kern w:val="0"/>
                <w:szCs w:val="21"/>
              </w:rPr>
            </w:pPr>
            <m:oMathPara>
              <m:oMath>
                <m:r>
                  <w:rPr>
                    <w:rFonts w:ascii="Cambria Math" w:eastAsia="楷体" w:hAnsi="Cambria Math" w:cs="宋体"/>
                    <w:color w:val="000000" w:themeColor="text1"/>
                    <w:kern w:val="0"/>
                    <w:szCs w:val="21"/>
                  </w:rPr>
                  <m:t>τ=0.001</m:t>
                </m:r>
              </m:oMath>
            </m:oMathPara>
          </w:p>
        </w:tc>
        <w:tc>
          <w:tcPr>
            <w:tcW w:w="1388" w:type="dxa"/>
          </w:tcPr>
          <w:p w14:paraId="7407212D" w14:textId="400D9645" w:rsidR="005F241D" w:rsidRPr="00C24719" w:rsidRDefault="00140879"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0.9878</w:t>
            </w:r>
          </w:p>
        </w:tc>
        <w:tc>
          <w:tcPr>
            <w:tcW w:w="1388" w:type="dxa"/>
          </w:tcPr>
          <w:p w14:paraId="5090AB97" w14:textId="394E099E" w:rsidR="005F241D" w:rsidRPr="00C24719" w:rsidRDefault="00140879"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0.4902</w:t>
            </w:r>
          </w:p>
        </w:tc>
        <w:tc>
          <w:tcPr>
            <w:tcW w:w="1525" w:type="dxa"/>
          </w:tcPr>
          <w:p w14:paraId="59139D97" w14:textId="77777777" w:rsidR="005F241D" w:rsidRPr="00C24719" w:rsidRDefault="005F241D" w:rsidP="004B3FA7">
            <w:pPr>
              <w:rPr>
                <w:rFonts w:ascii="Times New Roman" w:eastAsia="宋体" w:hAnsi="Times New Roman" w:cs="Times New Roman"/>
                <w:color w:val="000000" w:themeColor="text1"/>
                <w:kern w:val="0"/>
                <w:szCs w:val="21"/>
              </w:rPr>
            </w:pPr>
          </w:p>
        </w:tc>
        <w:tc>
          <w:tcPr>
            <w:tcW w:w="1388" w:type="dxa"/>
          </w:tcPr>
          <w:p w14:paraId="60918C9C" w14:textId="77777777" w:rsidR="005F241D" w:rsidRPr="00C24719" w:rsidRDefault="005F241D" w:rsidP="004B3FA7">
            <w:pPr>
              <w:rPr>
                <w:rFonts w:ascii="Times New Roman" w:eastAsia="宋体" w:hAnsi="Times New Roman" w:cs="Times New Roman"/>
                <w:color w:val="000000" w:themeColor="text1"/>
                <w:kern w:val="0"/>
                <w:szCs w:val="21"/>
              </w:rPr>
            </w:pPr>
          </w:p>
        </w:tc>
        <w:tc>
          <w:tcPr>
            <w:tcW w:w="1210" w:type="dxa"/>
          </w:tcPr>
          <w:p w14:paraId="4ACC25F2" w14:textId="77777777" w:rsidR="005F241D" w:rsidRPr="00C24719" w:rsidRDefault="005F241D" w:rsidP="004B3FA7">
            <w:pPr>
              <w:rPr>
                <w:rFonts w:ascii="Times New Roman" w:eastAsia="宋体" w:hAnsi="Times New Roman" w:cs="Times New Roman"/>
                <w:color w:val="000000" w:themeColor="text1"/>
                <w:kern w:val="0"/>
                <w:szCs w:val="21"/>
              </w:rPr>
            </w:pPr>
          </w:p>
        </w:tc>
      </w:tr>
      <w:tr w:rsidR="00C24719" w:rsidRPr="00C24719" w14:paraId="36240395" w14:textId="77777777" w:rsidTr="005F241D">
        <w:tc>
          <w:tcPr>
            <w:tcW w:w="1407" w:type="dxa"/>
          </w:tcPr>
          <w:p w14:paraId="02AEAEA0" w14:textId="1A02028B" w:rsidR="005F241D" w:rsidRPr="00C24719" w:rsidRDefault="005F241D" w:rsidP="004B3FA7">
            <w:pPr>
              <w:rPr>
                <w:rFonts w:ascii="Calibri" w:eastAsia="宋体" w:hAnsi="Calibri" w:cs="Times New Roman"/>
                <w:color w:val="000000" w:themeColor="text1"/>
                <w:kern w:val="0"/>
                <w:szCs w:val="21"/>
              </w:rPr>
            </w:pPr>
            <m:oMathPara>
              <m:oMath>
                <m:r>
                  <w:rPr>
                    <w:rFonts w:ascii="Cambria Math" w:eastAsia="楷体" w:hAnsi="Cambria Math" w:cs="宋体"/>
                    <w:color w:val="000000" w:themeColor="text1"/>
                    <w:kern w:val="0"/>
                    <w:szCs w:val="21"/>
                  </w:rPr>
                  <m:t>τ=0.002</m:t>
                </m:r>
              </m:oMath>
            </m:oMathPara>
          </w:p>
        </w:tc>
        <w:tc>
          <w:tcPr>
            <w:tcW w:w="1388" w:type="dxa"/>
          </w:tcPr>
          <w:p w14:paraId="026DE3E8" w14:textId="3F9865A8" w:rsidR="005F241D" w:rsidRPr="00C24719" w:rsidRDefault="00140879"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0.4196</w:t>
            </w:r>
          </w:p>
        </w:tc>
        <w:tc>
          <w:tcPr>
            <w:tcW w:w="1388" w:type="dxa"/>
          </w:tcPr>
          <w:p w14:paraId="4CCCDC1A" w14:textId="5452FCF0" w:rsidR="005F241D" w:rsidRPr="00C24719" w:rsidRDefault="00140879"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4.5824e-18</w:t>
            </w:r>
          </w:p>
        </w:tc>
        <w:tc>
          <w:tcPr>
            <w:tcW w:w="1525" w:type="dxa"/>
          </w:tcPr>
          <w:p w14:paraId="6A24B159" w14:textId="77777777" w:rsidR="005F241D" w:rsidRPr="00C24719" w:rsidRDefault="005F241D" w:rsidP="004B3FA7">
            <w:pPr>
              <w:rPr>
                <w:rFonts w:ascii="Times New Roman" w:eastAsia="宋体" w:hAnsi="Times New Roman" w:cs="Times New Roman"/>
                <w:color w:val="000000" w:themeColor="text1"/>
                <w:kern w:val="0"/>
                <w:szCs w:val="21"/>
              </w:rPr>
            </w:pPr>
          </w:p>
        </w:tc>
        <w:tc>
          <w:tcPr>
            <w:tcW w:w="1388" w:type="dxa"/>
          </w:tcPr>
          <w:p w14:paraId="1CB488B6" w14:textId="77777777" w:rsidR="005F241D" w:rsidRPr="00C24719" w:rsidRDefault="005F241D" w:rsidP="004B3FA7">
            <w:pPr>
              <w:rPr>
                <w:rFonts w:ascii="Times New Roman" w:eastAsia="宋体" w:hAnsi="Times New Roman" w:cs="Times New Roman"/>
                <w:color w:val="000000" w:themeColor="text1"/>
                <w:kern w:val="0"/>
                <w:szCs w:val="21"/>
              </w:rPr>
            </w:pPr>
          </w:p>
        </w:tc>
        <w:tc>
          <w:tcPr>
            <w:tcW w:w="1210" w:type="dxa"/>
          </w:tcPr>
          <w:p w14:paraId="54ED7EBD" w14:textId="77777777" w:rsidR="005F241D" w:rsidRPr="00C24719" w:rsidRDefault="005F241D" w:rsidP="004B3FA7">
            <w:pPr>
              <w:rPr>
                <w:rFonts w:ascii="Times New Roman" w:eastAsia="宋体" w:hAnsi="Times New Roman" w:cs="Times New Roman"/>
                <w:color w:val="000000" w:themeColor="text1"/>
                <w:kern w:val="0"/>
                <w:szCs w:val="21"/>
              </w:rPr>
            </w:pPr>
          </w:p>
        </w:tc>
      </w:tr>
      <w:tr w:rsidR="00C24719" w:rsidRPr="00C24719" w14:paraId="51E01CD9" w14:textId="77777777" w:rsidTr="005F241D">
        <w:tc>
          <w:tcPr>
            <w:tcW w:w="1407" w:type="dxa"/>
          </w:tcPr>
          <w:p w14:paraId="34F35A0B" w14:textId="4E4CD7FE" w:rsidR="005F241D" w:rsidRPr="00C24719" w:rsidRDefault="005F241D" w:rsidP="004B3FA7">
            <w:pPr>
              <w:rPr>
                <w:rFonts w:ascii="Calibri" w:eastAsia="宋体" w:hAnsi="Calibri" w:cs="Times New Roman"/>
                <w:color w:val="000000" w:themeColor="text1"/>
                <w:kern w:val="0"/>
                <w:szCs w:val="21"/>
              </w:rPr>
            </w:pPr>
            <m:oMathPara>
              <m:oMath>
                <m:r>
                  <w:rPr>
                    <w:rFonts w:ascii="Cambria Math" w:eastAsia="楷体" w:hAnsi="Cambria Math" w:cs="宋体"/>
                    <w:color w:val="000000" w:themeColor="text1"/>
                    <w:kern w:val="0"/>
                    <w:szCs w:val="21"/>
                  </w:rPr>
                  <m:t>τ=0.003</m:t>
                </m:r>
              </m:oMath>
            </m:oMathPara>
          </w:p>
        </w:tc>
        <w:tc>
          <w:tcPr>
            <w:tcW w:w="1388" w:type="dxa"/>
          </w:tcPr>
          <w:p w14:paraId="76D21642" w14:textId="505C9B7D" w:rsidR="005F241D" w:rsidRPr="00C24719" w:rsidRDefault="00140879"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0.6188</w:t>
            </w:r>
          </w:p>
        </w:tc>
        <w:tc>
          <w:tcPr>
            <w:tcW w:w="1388" w:type="dxa"/>
          </w:tcPr>
          <w:p w14:paraId="74ACE001" w14:textId="728375A9" w:rsidR="005F241D" w:rsidRPr="00C24719" w:rsidRDefault="00140879"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9.9390e-15</w:t>
            </w:r>
          </w:p>
        </w:tc>
        <w:tc>
          <w:tcPr>
            <w:tcW w:w="1525" w:type="dxa"/>
          </w:tcPr>
          <w:p w14:paraId="271A7449" w14:textId="77777777" w:rsidR="005F241D" w:rsidRPr="00C24719" w:rsidRDefault="005F241D" w:rsidP="004B3FA7">
            <w:pPr>
              <w:rPr>
                <w:rFonts w:ascii="Times New Roman" w:eastAsia="宋体" w:hAnsi="Times New Roman" w:cs="Times New Roman"/>
                <w:color w:val="000000" w:themeColor="text1"/>
                <w:kern w:val="0"/>
                <w:szCs w:val="21"/>
              </w:rPr>
            </w:pPr>
          </w:p>
        </w:tc>
        <w:tc>
          <w:tcPr>
            <w:tcW w:w="1388" w:type="dxa"/>
          </w:tcPr>
          <w:p w14:paraId="3CEBD9FB" w14:textId="77777777" w:rsidR="005F241D" w:rsidRPr="00C24719" w:rsidRDefault="005F241D" w:rsidP="004B3FA7">
            <w:pPr>
              <w:rPr>
                <w:rFonts w:ascii="Times New Roman" w:eastAsia="宋体" w:hAnsi="Times New Roman" w:cs="Times New Roman"/>
                <w:color w:val="000000" w:themeColor="text1"/>
                <w:kern w:val="0"/>
                <w:szCs w:val="21"/>
              </w:rPr>
            </w:pPr>
          </w:p>
        </w:tc>
        <w:tc>
          <w:tcPr>
            <w:tcW w:w="1210" w:type="dxa"/>
          </w:tcPr>
          <w:p w14:paraId="3F163445" w14:textId="77777777" w:rsidR="005F241D" w:rsidRPr="00C24719" w:rsidRDefault="005F241D" w:rsidP="004B3FA7">
            <w:pPr>
              <w:rPr>
                <w:rFonts w:ascii="Times New Roman" w:eastAsia="宋体" w:hAnsi="Times New Roman" w:cs="Times New Roman"/>
                <w:color w:val="000000" w:themeColor="text1"/>
                <w:kern w:val="0"/>
                <w:szCs w:val="21"/>
              </w:rPr>
            </w:pPr>
          </w:p>
        </w:tc>
      </w:tr>
      <w:tr w:rsidR="00C24719" w:rsidRPr="00C24719" w14:paraId="6DAE6D49" w14:textId="77777777" w:rsidTr="005F241D">
        <w:tc>
          <w:tcPr>
            <w:tcW w:w="1407" w:type="dxa"/>
          </w:tcPr>
          <w:p w14:paraId="347C7EDF" w14:textId="371373F3" w:rsidR="005F241D" w:rsidRPr="00C24719" w:rsidRDefault="005F241D" w:rsidP="004B3FA7">
            <w:pPr>
              <w:rPr>
                <w:rFonts w:ascii="Calibri" w:eastAsia="宋体" w:hAnsi="Calibri" w:cs="Times New Roman"/>
                <w:color w:val="000000" w:themeColor="text1"/>
                <w:kern w:val="0"/>
                <w:szCs w:val="21"/>
              </w:rPr>
            </w:pPr>
            <m:oMathPara>
              <m:oMath>
                <m:r>
                  <w:rPr>
                    <w:rFonts w:ascii="Cambria Math" w:eastAsia="楷体" w:hAnsi="Cambria Math" w:cs="宋体"/>
                    <w:color w:val="000000" w:themeColor="text1"/>
                    <w:kern w:val="0"/>
                    <w:szCs w:val="21"/>
                  </w:rPr>
                  <m:t>τ=0.04</m:t>
                </m:r>
              </m:oMath>
            </m:oMathPara>
          </w:p>
        </w:tc>
        <w:tc>
          <w:tcPr>
            <w:tcW w:w="1388" w:type="dxa"/>
          </w:tcPr>
          <w:p w14:paraId="271C0815" w14:textId="26DD9CE7" w:rsidR="005F241D" w:rsidRPr="00C24719" w:rsidRDefault="00140879"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0.8518</w:t>
            </w:r>
          </w:p>
        </w:tc>
        <w:tc>
          <w:tcPr>
            <w:tcW w:w="1388" w:type="dxa"/>
          </w:tcPr>
          <w:p w14:paraId="796EC3A6" w14:textId="1077C386" w:rsidR="005F241D" w:rsidRPr="00C24719" w:rsidRDefault="00140879"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1.3857e-08</w:t>
            </w:r>
          </w:p>
        </w:tc>
        <w:tc>
          <w:tcPr>
            <w:tcW w:w="1525" w:type="dxa"/>
          </w:tcPr>
          <w:p w14:paraId="2954B616" w14:textId="77777777" w:rsidR="005F241D" w:rsidRPr="00C24719" w:rsidRDefault="005F241D" w:rsidP="004B3FA7">
            <w:pPr>
              <w:rPr>
                <w:rFonts w:ascii="Times New Roman" w:eastAsia="宋体" w:hAnsi="Times New Roman" w:cs="Times New Roman"/>
                <w:color w:val="000000" w:themeColor="text1"/>
                <w:kern w:val="0"/>
                <w:szCs w:val="21"/>
              </w:rPr>
            </w:pPr>
          </w:p>
        </w:tc>
        <w:tc>
          <w:tcPr>
            <w:tcW w:w="1388" w:type="dxa"/>
          </w:tcPr>
          <w:p w14:paraId="31DA2A5B" w14:textId="77777777" w:rsidR="005F241D" w:rsidRPr="00C24719" w:rsidRDefault="005F241D" w:rsidP="004B3FA7">
            <w:pPr>
              <w:rPr>
                <w:rFonts w:ascii="Times New Roman" w:eastAsia="宋体" w:hAnsi="Times New Roman" w:cs="Times New Roman"/>
                <w:color w:val="000000" w:themeColor="text1"/>
                <w:kern w:val="0"/>
                <w:szCs w:val="21"/>
              </w:rPr>
            </w:pPr>
          </w:p>
        </w:tc>
        <w:tc>
          <w:tcPr>
            <w:tcW w:w="1210" w:type="dxa"/>
          </w:tcPr>
          <w:p w14:paraId="1997C006" w14:textId="77777777" w:rsidR="005F241D" w:rsidRPr="00C24719" w:rsidRDefault="005F241D" w:rsidP="004B3FA7">
            <w:pPr>
              <w:rPr>
                <w:rFonts w:ascii="Times New Roman" w:eastAsia="宋体" w:hAnsi="Times New Roman" w:cs="Times New Roman"/>
                <w:color w:val="000000" w:themeColor="text1"/>
                <w:kern w:val="0"/>
                <w:szCs w:val="21"/>
              </w:rPr>
            </w:pPr>
          </w:p>
        </w:tc>
      </w:tr>
      <w:tr w:rsidR="00F93E50" w:rsidRPr="00C24719" w14:paraId="43462C80" w14:textId="77777777" w:rsidTr="005F241D">
        <w:tc>
          <w:tcPr>
            <w:tcW w:w="1407" w:type="dxa"/>
          </w:tcPr>
          <w:p w14:paraId="7BD37410" w14:textId="6525CB5C" w:rsidR="005F241D" w:rsidRPr="00C24719" w:rsidRDefault="005F241D" w:rsidP="004B3FA7">
            <w:pPr>
              <w:rPr>
                <w:rFonts w:ascii="Calibri" w:eastAsia="宋体" w:hAnsi="Calibri" w:cs="Times New Roman"/>
                <w:color w:val="000000" w:themeColor="text1"/>
                <w:kern w:val="0"/>
                <w:szCs w:val="21"/>
              </w:rPr>
            </w:pPr>
            <m:oMathPara>
              <m:oMath>
                <m:r>
                  <w:rPr>
                    <w:rFonts w:ascii="Cambria Math" w:eastAsia="楷体" w:hAnsi="Cambria Math" w:cs="宋体"/>
                    <w:color w:val="000000" w:themeColor="text1"/>
                    <w:kern w:val="0"/>
                    <w:szCs w:val="21"/>
                  </w:rPr>
                  <m:t>τ=0.005</m:t>
                </m:r>
              </m:oMath>
            </m:oMathPara>
          </w:p>
        </w:tc>
        <w:tc>
          <w:tcPr>
            <w:tcW w:w="1388" w:type="dxa"/>
          </w:tcPr>
          <w:p w14:paraId="7A189614" w14:textId="3AA6E815" w:rsidR="005F241D" w:rsidRPr="00C24719" w:rsidRDefault="00140879"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0.8965</w:t>
            </w:r>
          </w:p>
        </w:tc>
        <w:tc>
          <w:tcPr>
            <w:tcW w:w="1388" w:type="dxa"/>
          </w:tcPr>
          <w:p w14:paraId="1C426F62" w14:textId="41D09EF9" w:rsidR="005F241D" w:rsidRPr="00C24719" w:rsidRDefault="00140879"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9.6725e-07</w:t>
            </w:r>
          </w:p>
        </w:tc>
        <w:tc>
          <w:tcPr>
            <w:tcW w:w="1525" w:type="dxa"/>
          </w:tcPr>
          <w:p w14:paraId="3BB7CEA8" w14:textId="77777777" w:rsidR="005F241D" w:rsidRPr="00C24719" w:rsidRDefault="005F241D" w:rsidP="004B3FA7">
            <w:pPr>
              <w:rPr>
                <w:rFonts w:ascii="Times New Roman" w:eastAsia="宋体" w:hAnsi="Times New Roman" w:cs="Times New Roman"/>
                <w:color w:val="000000" w:themeColor="text1"/>
                <w:kern w:val="0"/>
                <w:szCs w:val="21"/>
              </w:rPr>
            </w:pPr>
          </w:p>
        </w:tc>
        <w:tc>
          <w:tcPr>
            <w:tcW w:w="1388" w:type="dxa"/>
          </w:tcPr>
          <w:p w14:paraId="157FC486" w14:textId="77777777" w:rsidR="005F241D" w:rsidRPr="00C24719" w:rsidRDefault="005F241D" w:rsidP="004B3FA7">
            <w:pPr>
              <w:rPr>
                <w:rFonts w:ascii="Times New Roman" w:eastAsia="宋体" w:hAnsi="Times New Roman" w:cs="Times New Roman"/>
                <w:color w:val="000000" w:themeColor="text1"/>
                <w:kern w:val="0"/>
                <w:szCs w:val="21"/>
              </w:rPr>
            </w:pPr>
          </w:p>
        </w:tc>
        <w:tc>
          <w:tcPr>
            <w:tcW w:w="1210" w:type="dxa"/>
          </w:tcPr>
          <w:p w14:paraId="61A2F2B6" w14:textId="77777777" w:rsidR="005F241D" w:rsidRPr="00C24719" w:rsidRDefault="005F241D" w:rsidP="004B3FA7">
            <w:pPr>
              <w:rPr>
                <w:rFonts w:ascii="Times New Roman" w:eastAsia="宋体" w:hAnsi="Times New Roman" w:cs="Times New Roman"/>
                <w:color w:val="000000" w:themeColor="text1"/>
                <w:kern w:val="0"/>
                <w:szCs w:val="21"/>
              </w:rPr>
            </w:pPr>
          </w:p>
        </w:tc>
      </w:tr>
    </w:tbl>
    <w:p w14:paraId="4247EC4E" w14:textId="655C83B7" w:rsidR="008976F1" w:rsidRPr="00C24719" w:rsidRDefault="008976F1">
      <w:pPr>
        <w:rPr>
          <w:color w:val="000000" w:themeColor="text1"/>
        </w:rPr>
      </w:pPr>
    </w:p>
    <w:p w14:paraId="47901934" w14:textId="303B4DEC" w:rsidR="00A539D6" w:rsidRPr="00C24719" w:rsidRDefault="00A539D6" w:rsidP="00A539D6">
      <w:pPr>
        <w:ind w:firstLineChars="200" w:firstLine="420"/>
        <w:jc w:val="center"/>
        <w:rPr>
          <w:rFonts w:ascii="楷体" w:eastAsia="楷体" w:hAnsi="楷体" w:cs="宋体"/>
          <w:color w:val="000000" w:themeColor="text1"/>
          <w:kern w:val="0"/>
          <w:szCs w:val="21"/>
        </w:rPr>
      </w:pPr>
      <w:r w:rsidRPr="00C24719">
        <w:rPr>
          <w:rFonts w:ascii="楷体" w:eastAsia="楷体" w:hAnsi="楷体" w:cs="宋体" w:hint="eastAsia"/>
          <w:color w:val="000000" w:themeColor="text1"/>
          <w:kern w:val="0"/>
          <w:szCs w:val="21"/>
        </w:rPr>
        <w:t>附</w:t>
      </w:r>
      <w:r w:rsidRPr="00C24719">
        <w:rPr>
          <w:rFonts w:ascii="楷体" w:eastAsia="楷体" w:hAnsi="楷体" w:cs="宋体"/>
          <w:color w:val="000000" w:themeColor="text1"/>
          <w:kern w:val="0"/>
          <w:szCs w:val="21"/>
        </w:rPr>
        <w:t xml:space="preserve">表2 </w:t>
      </w:r>
      <w:r w:rsidRPr="00C24719">
        <w:rPr>
          <w:rFonts w:ascii="楷体" w:eastAsia="楷体" w:hAnsi="楷体" w:cs="宋体" w:hint="eastAsia"/>
          <w:color w:val="000000" w:themeColor="text1"/>
          <w:kern w:val="0"/>
          <w:szCs w:val="21"/>
        </w:rPr>
        <w:t>各组参数影响下收益率方差的</w:t>
      </w:r>
      <w:proofErr w:type="spellStart"/>
      <w:r w:rsidRPr="00C24719">
        <w:rPr>
          <w:rFonts w:ascii="Times New Roman" w:hAnsi="Times New Roman" w:cs="Times New Roman"/>
          <w:color w:val="000000" w:themeColor="text1"/>
          <w:sz w:val="20"/>
          <w:szCs w:val="20"/>
          <w:shd w:val="clear" w:color="auto" w:fill="FFFFFF"/>
        </w:rPr>
        <w:t>L</w:t>
      </w:r>
      <w:r w:rsidR="00894071" w:rsidRPr="00C24719">
        <w:rPr>
          <w:rFonts w:ascii="Times New Roman" w:hAnsi="Times New Roman" w:cs="Times New Roman"/>
          <w:color w:val="000000" w:themeColor="text1"/>
          <w:sz w:val="20"/>
          <w:szCs w:val="20"/>
          <w:shd w:val="clear" w:color="auto" w:fill="FFFFFF"/>
        </w:rPr>
        <w:t>evene</w:t>
      </w:r>
      <w:proofErr w:type="spellEnd"/>
      <w:r w:rsidR="00894071" w:rsidRPr="00C24719">
        <w:rPr>
          <w:rFonts w:ascii="楷体" w:eastAsia="楷体" w:hAnsi="楷体" w:cs="宋体" w:hint="eastAsia"/>
          <w:color w:val="000000" w:themeColor="text1"/>
          <w:kern w:val="0"/>
          <w:szCs w:val="21"/>
        </w:rPr>
        <w:t>齐性</w:t>
      </w:r>
      <w:r w:rsidRPr="00C24719">
        <w:rPr>
          <w:rFonts w:ascii="楷体" w:eastAsia="楷体" w:hAnsi="楷体" w:cs="宋体" w:hint="eastAsia"/>
          <w:color w:val="000000" w:themeColor="text1"/>
          <w:kern w:val="0"/>
          <w:szCs w:val="21"/>
        </w:rPr>
        <w:t>检验</w:t>
      </w:r>
    </w:p>
    <w:tbl>
      <w:tblPr>
        <w:tblStyle w:val="af0"/>
        <w:tblW w:w="8590" w:type="dxa"/>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2135"/>
        <w:gridCol w:w="2149"/>
        <w:gridCol w:w="2149"/>
        <w:gridCol w:w="2157"/>
      </w:tblGrid>
      <w:tr w:rsidR="00C24719" w:rsidRPr="00C24719" w14:paraId="01F2970A" w14:textId="77777777" w:rsidTr="00E774DF">
        <w:trPr>
          <w:trHeight w:val="324"/>
        </w:trPr>
        <w:tc>
          <w:tcPr>
            <w:tcW w:w="2135" w:type="dxa"/>
          </w:tcPr>
          <w:p w14:paraId="12324332" w14:textId="5FD1B547" w:rsidR="00322785" w:rsidRPr="00C24719" w:rsidRDefault="00322785" w:rsidP="00E774DF">
            <w:pPr>
              <w:jc w:val="center"/>
              <w:rPr>
                <w:rFonts w:ascii="楷体" w:eastAsia="楷体" w:hAnsi="楷体" w:cs="宋体"/>
                <w:iCs/>
                <w:color w:val="000000" w:themeColor="text1"/>
                <w:kern w:val="0"/>
                <w:szCs w:val="21"/>
              </w:rPr>
            </w:pPr>
            <w:r w:rsidRPr="00C24719">
              <w:rPr>
                <w:rFonts w:ascii="宋体" w:eastAsia="宋体" w:hAnsi="宋体" w:cs="宋体" w:hint="eastAsia"/>
                <w:color w:val="000000" w:themeColor="text1"/>
                <w:kern w:val="0"/>
                <w:szCs w:val="21"/>
              </w:rPr>
              <w:t>项</w:t>
            </w:r>
          </w:p>
        </w:tc>
        <w:tc>
          <w:tcPr>
            <w:tcW w:w="2149" w:type="dxa"/>
          </w:tcPr>
          <w:p w14:paraId="2D487E60" w14:textId="36E2F739" w:rsidR="00322785" w:rsidRPr="00C24719" w:rsidRDefault="00322785" w:rsidP="004B3FA7">
            <w:pPr>
              <w:rPr>
                <w:rFonts w:ascii="宋体" w:eastAsia="宋体" w:hAnsi="宋体" w:cs="宋体"/>
                <w:color w:val="000000" w:themeColor="text1"/>
                <w:kern w:val="0"/>
                <w:szCs w:val="21"/>
              </w:rPr>
            </w:pPr>
            <w:r w:rsidRPr="00C24719">
              <w:rPr>
                <w:rFonts w:ascii="宋体" w:eastAsia="宋体" w:hAnsi="宋体" w:cs="宋体" w:hint="eastAsia"/>
                <w:color w:val="000000" w:themeColor="text1"/>
                <w:kern w:val="0"/>
                <w:szCs w:val="21"/>
              </w:rPr>
              <w:t>统计量</w:t>
            </w:r>
          </w:p>
        </w:tc>
        <w:tc>
          <w:tcPr>
            <w:tcW w:w="2149" w:type="dxa"/>
          </w:tcPr>
          <w:p w14:paraId="5124FEF8" w14:textId="518AAD2F" w:rsidR="00322785" w:rsidRPr="00C24719" w:rsidRDefault="00322785" w:rsidP="004B3FA7">
            <w:pPr>
              <w:rPr>
                <w:rFonts w:ascii="宋体" w:eastAsia="宋体" w:hAnsi="宋体" w:cs="宋体"/>
                <w:color w:val="000000" w:themeColor="text1"/>
                <w:kern w:val="0"/>
                <w:szCs w:val="21"/>
              </w:rPr>
            </w:pPr>
            <w:r w:rsidRPr="00C24719">
              <w:rPr>
                <w:rFonts w:ascii="Times New Roman" w:eastAsia="宋体" w:hAnsi="Times New Roman" w:cs="Times New Roman"/>
                <w:color w:val="000000" w:themeColor="text1"/>
                <w:kern w:val="0"/>
                <w:szCs w:val="21"/>
              </w:rPr>
              <w:t>p-value</w:t>
            </w:r>
          </w:p>
        </w:tc>
        <w:tc>
          <w:tcPr>
            <w:tcW w:w="2157" w:type="dxa"/>
          </w:tcPr>
          <w:p w14:paraId="6EAD1B06" w14:textId="41E1793D" w:rsidR="00322785" w:rsidRPr="00C24719" w:rsidRDefault="00322785" w:rsidP="004B3FA7">
            <w:pPr>
              <w:rPr>
                <w:rFonts w:ascii="宋体" w:eastAsia="宋体" w:hAnsi="宋体" w:cs="宋体"/>
                <w:color w:val="000000" w:themeColor="text1"/>
                <w:kern w:val="0"/>
                <w:szCs w:val="21"/>
              </w:rPr>
            </w:pPr>
            <w:r w:rsidRPr="00C24719">
              <w:rPr>
                <w:rFonts w:ascii="宋体" w:eastAsia="宋体" w:hAnsi="宋体" w:cs="宋体" w:hint="eastAsia"/>
                <w:color w:val="000000" w:themeColor="text1"/>
                <w:kern w:val="0"/>
                <w:szCs w:val="21"/>
              </w:rPr>
              <w:t>方差齐性</w:t>
            </w:r>
          </w:p>
        </w:tc>
      </w:tr>
      <w:tr w:rsidR="00C24719" w:rsidRPr="00C24719" w14:paraId="314D1479" w14:textId="77777777" w:rsidTr="00E774DF">
        <w:trPr>
          <w:trHeight w:val="324"/>
        </w:trPr>
        <w:tc>
          <w:tcPr>
            <w:tcW w:w="2135" w:type="dxa"/>
          </w:tcPr>
          <w:p w14:paraId="529916CD" w14:textId="003548FE" w:rsidR="00322785" w:rsidRPr="00C24719" w:rsidRDefault="00322785" w:rsidP="004B3FA7">
            <w:pPr>
              <w:rPr>
                <w:rFonts w:ascii="Times New Roman" w:eastAsia="楷体" w:hAnsi="Times New Roman" w:cs="Times New Roman"/>
                <w:iCs/>
                <w:color w:val="000000" w:themeColor="text1"/>
                <w:kern w:val="0"/>
                <w:szCs w:val="21"/>
              </w:rPr>
            </w:pPr>
            <m:oMathPara>
              <m:oMath>
                <m:r>
                  <w:rPr>
                    <w:rFonts w:ascii="Cambria Math" w:eastAsia="宋体" w:hAnsi="Cambria Math" w:cs="宋体"/>
                    <w:color w:val="000000" w:themeColor="text1"/>
                    <w:kern w:val="0"/>
                    <w:szCs w:val="21"/>
                  </w:rPr>
                  <m:t>ω</m:t>
                </m:r>
              </m:oMath>
            </m:oMathPara>
          </w:p>
        </w:tc>
        <w:tc>
          <w:tcPr>
            <w:tcW w:w="2149" w:type="dxa"/>
          </w:tcPr>
          <w:p w14:paraId="560C8AD8" w14:textId="67DD905F" w:rsidR="00322785" w:rsidRPr="00C24719" w:rsidRDefault="00DD5F31"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0.6877</w:t>
            </w:r>
          </w:p>
        </w:tc>
        <w:tc>
          <w:tcPr>
            <w:tcW w:w="2149" w:type="dxa"/>
          </w:tcPr>
          <w:p w14:paraId="3A375F2E" w14:textId="3D711EE3" w:rsidR="00322785" w:rsidRPr="00C24719" w:rsidRDefault="00DD5F31"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0.5345</w:t>
            </w:r>
          </w:p>
        </w:tc>
        <w:tc>
          <w:tcPr>
            <w:tcW w:w="2157" w:type="dxa"/>
          </w:tcPr>
          <w:p w14:paraId="54C8AACB" w14:textId="325F2756" w:rsidR="00322785" w:rsidRPr="00C24719" w:rsidRDefault="00DD5F31"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True</w:t>
            </w:r>
          </w:p>
        </w:tc>
      </w:tr>
      <w:tr w:rsidR="00C24719" w:rsidRPr="00C24719" w14:paraId="40AE10AA" w14:textId="77777777" w:rsidTr="00E774DF">
        <w:trPr>
          <w:trHeight w:val="315"/>
        </w:trPr>
        <w:tc>
          <w:tcPr>
            <w:tcW w:w="2135" w:type="dxa"/>
          </w:tcPr>
          <w:p w14:paraId="751740EB" w14:textId="6D025599" w:rsidR="00322785" w:rsidRPr="00C24719" w:rsidRDefault="00322785" w:rsidP="004B3FA7">
            <w:pPr>
              <w:rPr>
                <w:rFonts w:ascii="Times New Roman" w:eastAsia="楷体" w:hAnsi="Times New Roman" w:cs="Times New Roman"/>
                <w:iCs/>
                <w:color w:val="000000" w:themeColor="text1"/>
                <w:kern w:val="0"/>
                <w:szCs w:val="21"/>
              </w:rPr>
            </w:pPr>
            <m:oMathPara>
              <m:oMath>
                <m:r>
                  <w:rPr>
                    <w:rFonts w:ascii="Cambria Math" w:eastAsia="楷体" w:hAnsi="Cambria Math" w:cs="宋体"/>
                    <w:color w:val="000000" w:themeColor="text1"/>
                    <w:kern w:val="0"/>
                    <w:szCs w:val="21"/>
                  </w:rPr>
                  <m:t>τ</m:t>
                </m:r>
              </m:oMath>
            </m:oMathPara>
          </w:p>
        </w:tc>
        <w:tc>
          <w:tcPr>
            <w:tcW w:w="2149" w:type="dxa"/>
          </w:tcPr>
          <w:p w14:paraId="182264D8" w14:textId="63C9F242" w:rsidR="00322785" w:rsidRPr="00C24719" w:rsidRDefault="00E322C0"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82.4169</w:t>
            </w:r>
          </w:p>
        </w:tc>
        <w:tc>
          <w:tcPr>
            <w:tcW w:w="2149" w:type="dxa"/>
          </w:tcPr>
          <w:p w14:paraId="7A83747A" w14:textId="1648BD7C" w:rsidR="00322785" w:rsidRPr="00C24719" w:rsidRDefault="00E322C0"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1.3663e-53</w:t>
            </w:r>
          </w:p>
        </w:tc>
        <w:tc>
          <w:tcPr>
            <w:tcW w:w="2157" w:type="dxa"/>
          </w:tcPr>
          <w:p w14:paraId="642D80AB" w14:textId="0A0A618D" w:rsidR="00322785" w:rsidRPr="00C24719" w:rsidRDefault="00E322C0"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False</w:t>
            </w:r>
          </w:p>
        </w:tc>
      </w:tr>
      <w:tr w:rsidR="00C24719" w:rsidRPr="00C24719" w14:paraId="6A4B7FCF" w14:textId="77777777" w:rsidTr="00E774DF">
        <w:trPr>
          <w:trHeight w:val="324"/>
        </w:trPr>
        <w:tc>
          <w:tcPr>
            <w:tcW w:w="2135" w:type="dxa"/>
          </w:tcPr>
          <w:p w14:paraId="70C21CDA" w14:textId="4E357750" w:rsidR="00322785" w:rsidRPr="00C24719" w:rsidRDefault="00322785" w:rsidP="004B3FA7">
            <w:pPr>
              <w:rPr>
                <w:rFonts w:ascii="Times New Roman" w:eastAsia="宋体" w:hAnsi="Times New Roman" w:cs="Times New Roman"/>
                <w:color w:val="000000" w:themeColor="text1"/>
                <w:kern w:val="0"/>
                <w:szCs w:val="21"/>
              </w:rPr>
            </w:pPr>
            <m:oMathPara>
              <m:oMath>
                <m:r>
                  <w:rPr>
                    <w:rFonts w:ascii="Cambria Math" w:eastAsia="宋体" w:hAnsi="Cambria Math" w:cs="宋体"/>
                    <w:color w:val="000000" w:themeColor="text1"/>
                    <w:kern w:val="0"/>
                    <w:szCs w:val="21"/>
                  </w:rPr>
                  <m:t>λ</m:t>
                </m:r>
              </m:oMath>
            </m:oMathPara>
          </w:p>
        </w:tc>
        <w:tc>
          <w:tcPr>
            <w:tcW w:w="2149" w:type="dxa"/>
          </w:tcPr>
          <w:p w14:paraId="61D9C1E4" w14:textId="2C05CE03" w:rsidR="00322785" w:rsidRPr="00C24719" w:rsidRDefault="00E322C0"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0.4519</w:t>
            </w:r>
          </w:p>
        </w:tc>
        <w:tc>
          <w:tcPr>
            <w:tcW w:w="2149" w:type="dxa"/>
          </w:tcPr>
          <w:p w14:paraId="79F03AD7" w14:textId="35A4359E" w:rsidR="00322785" w:rsidRPr="00C24719" w:rsidRDefault="00322785"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w:t>
            </w:r>
            <w:r w:rsidR="00E322C0" w:rsidRPr="00C24719">
              <w:rPr>
                <w:rFonts w:ascii="Times New Roman" w:eastAsia="宋体" w:hAnsi="Times New Roman" w:cs="Times New Roman"/>
                <w:color w:val="000000" w:themeColor="text1"/>
                <w:kern w:val="0"/>
                <w:szCs w:val="21"/>
              </w:rPr>
              <w:t>7710</w:t>
            </w:r>
          </w:p>
        </w:tc>
        <w:tc>
          <w:tcPr>
            <w:tcW w:w="2157" w:type="dxa"/>
          </w:tcPr>
          <w:p w14:paraId="0E3A368D" w14:textId="41D2BE0F" w:rsidR="00322785" w:rsidRPr="00C24719" w:rsidRDefault="00E322C0"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True</w:t>
            </w:r>
          </w:p>
        </w:tc>
      </w:tr>
      <w:tr w:rsidR="00C24719" w:rsidRPr="00C24719" w14:paraId="26D770A6" w14:textId="77777777" w:rsidTr="00E774DF">
        <w:trPr>
          <w:trHeight w:val="324"/>
        </w:trPr>
        <w:tc>
          <w:tcPr>
            <w:tcW w:w="2135" w:type="dxa"/>
          </w:tcPr>
          <w:p w14:paraId="6D731811" w14:textId="37ABBD9A" w:rsidR="00322785" w:rsidRPr="00C24719" w:rsidRDefault="00322785" w:rsidP="004B3FA7">
            <w:pPr>
              <w:rPr>
                <w:rFonts w:ascii="Times New Roman" w:eastAsia="宋体" w:hAnsi="Times New Roman" w:cs="Times New Roman"/>
                <w:color w:val="000000" w:themeColor="text1"/>
                <w:kern w:val="0"/>
                <w:szCs w:val="21"/>
              </w:rPr>
            </w:pPr>
            <m:oMathPara>
              <m:oMath>
                <m:r>
                  <w:rPr>
                    <w:rFonts w:ascii="Cambria Math" w:eastAsia="宋体" w:hAnsi="Cambria Math" w:cs="宋体"/>
                    <w:color w:val="000000" w:themeColor="text1"/>
                    <w:kern w:val="0"/>
                    <w:szCs w:val="21"/>
                  </w:rPr>
                  <m:t>η</m:t>
                </m:r>
              </m:oMath>
            </m:oMathPara>
          </w:p>
        </w:tc>
        <w:tc>
          <w:tcPr>
            <w:tcW w:w="2149" w:type="dxa"/>
          </w:tcPr>
          <w:p w14:paraId="736F2548" w14:textId="3E3A8C50" w:rsidR="00322785" w:rsidRPr="00C24719" w:rsidRDefault="001D3480"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0.8858</w:t>
            </w:r>
          </w:p>
        </w:tc>
        <w:tc>
          <w:tcPr>
            <w:tcW w:w="2149" w:type="dxa"/>
          </w:tcPr>
          <w:p w14:paraId="09F62496" w14:textId="0841D5E8" w:rsidR="00322785" w:rsidRPr="00C24719" w:rsidRDefault="00322785"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w:t>
            </w:r>
            <w:r w:rsidR="00E322C0" w:rsidRPr="00C24719">
              <w:rPr>
                <w:rFonts w:ascii="Times New Roman" w:eastAsia="宋体" w:hAnsi="Times New Roman" w:cs="Times New Roman"/>
                <w:color w:val="000000" w:themeColor="text1"/>
                <w:kern w:val="0"/>
                <w:szCs w:val="21"/>
              </w:rPr>
              <w:t>4722</w:t>
            </w:r>
          </w:p>
        </w:tc>
        <w:tc>
          <w:tcPr>
            <w:tcW w:w="2157" w:type="dxa"/>
          </w:tcPr>
          <w:p w14:paraId="14053538" w14:textId="06D93089" w:rsidR="00322785" w:rsidRPr="00C24719" w:rsidRDefault="00E322C0"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True</w:t>
            </w:r>
          </w:p>
        </w:tc>
      </w:tr>
      <w:tr w:rsidR="00F93E50" w:rsidRPr="00C24719" w14:paraId="4FE8E5BE" w14:textId="77777777" w:rsidTr="00E774DF">
        <w:trPr>
          <w:trHeight w:val="324"/>
        </w:trPr>
        <w:tc>
          <w:tcPr>
            <w:tcW w:w="2135" w:type="dxa"/>
          </w:tcPr>
          <w:p w14:paraId="320958D6" w14:textId="39968FA5" w:rsidR="00322785" w:rsidRPr="00C24719" w:rsidRDefault="00322785" w:rsidP="004B3FA7">
            <w:pPr>
              <w:rPr>
                <w:rFonts w:ascii="Times New Roman" w:eastAsia="宋体" w:hAnsi="Times New Roman" w:cs="Times New Roman"/>
                <w:color w:val="000000" w:themeColor="text1"/>
                <w:kern w:val="0"/>
                <w:szCs w:val="21"/>
              </w:rPr>
            </w:pPr>
            <m:oMathPara>
              <m:oMath>
                <m:r>
                  <w:rPr>
                    <w:rFonts w:ascii="Cambria Math" w:eastAsia="宋体" w:hAnsi="Cambria Math" w:cs="宋体"/>
                    <w:color w:val="000000" w:themeColor="text1"/>
                    <w:kern w:val="0"/>
                    <w:szCs w:val="21"/>
                  </w:rPr>
                  <m:t>β</m:t>
                </m:r>
              </m:oMath>
            </m:oMathPara>
          </w:p>
        </w:tc>
        <w:tc>
          <w:tcPr>
            <w:tcW w:w="2149" w:type="dxa"/>
          </w:tcPr>
          <w:p w14:paraId="2BA1DCFD" w14:textId="3E278850" w:rsidR="00322785" w:rsidRPr="00C24719" w:rsidRDefault="00322785"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0.3842</w:t>
            </w:r>
          </w:p>
        </w:tc>
        <w:tc>
          <w:tcPr>
            <w:tcW w:w="2149" w:type="dxa"/>
          </w:tcPr>
          <w:p w14:paraId="7BA7A82E" w14:textId="47E82921" w:rsidR="00322785" w:rsidRPr="00C24719" w:rsidRDefault="00322785"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0.8200</w:t>
            </w:r>
          </w:p>
        </w:tc>
        <w:tc>
          <w:tcPr>
            <w:tcW w:w="2157" w:type="dxa"/>
          </w:tcPr>
          <w:p w14:paraId="17B683BF" w14:textId="4CAD4365" w:rsidR="00322785" w:rsidRPr="00C24719" w:rsidRDefault="00322785" w:rsidP="004B3FA7">
            <w:pPr>
              <w:rPr>
                <w:rFonts w:ascii="Times New Roman" w:eastAsia="宋体" w:hAnsi="Times New Roman" w:cs="Times New Roman"/>
                <w:color w:val="000000" w:themeColor="text1"/>
                <w:kern w:val="0"/>
                <w:szCs w:val="21"/>
              </w:rPr>
            </w:pPr>
            <w:r w:rsidRPr="00C24719">
              <w:rPr>
                <w:rFonts w:ascii="Times New Roman" w:eastAsia="宋体" w:hAnsi="Times New Roman" w:cs="Times New Roman"/>
                <w:color w:val="000000" w:themeColor="text1"/>
                <w:kern w:val="0"/>
                <w:szCs w:val="21"/>
              </w:rPr>
              <w:t>True</w:t>
            </w:r>
          </w:p>
        </w:tc>
      </w:tr>
    </w:tbl>
    <w:p w14:paraId="2935E650" w14:textId="44E24992" w:rsidR="00871092" w:rsidRPr="00C24719" w:rsidRDefault="00871092">
      <w:pPr>
        <w:rPr>
          <w:color w:val="000000" w:themeColor="text1"/>
        </w:rPr>
      </w:pPr>
    </w:p>
    <w:p w14:paraId="382D43B3" w14:textId="55DCF2A3" w:rsidR="00871092" w:rsidRPr="00C24719" w:rsidRDefault="00871092">
      <w:pPr>
        <w:rPr>
          <w:color w:val="000000" w:themeColor="text1"/>
        </w:rPr>
      </w:pPr>
    </w:p>
    <w:p w14:paraId="185545D0" w14:textId="1A63F3F0" w:rsidR="00871092" w:rsidRPr="00C24719" w:rsidRDefault="00871092">
      <w:pPr>
        <w:rPr>
          <w:color w:val="000000" w:themeColor="text1"/>
        </w:rPr>
      </w:pPr>
    </w:p>
    <w:p w14:paraId="0791FA95" w14:textId="77777777" w:rsidR="00871092" w:rsidRPr="00C24719" w:rsidRDefault="00871092">
      <w:pPr>
        <w:rPr>
          <w:color w:val="000000" w:themeColor="text1"/>
        </w:rPr>
      </w:pPr>
    </w:p>
    <w:sectPr w:rsidR="00871092" w:rsidRPr="00C24719">
      <w:footerReference w:type="default" r:id="rId24"/>
      <w:footnotePr>
        <w:numFmt w:val="decimalEnclosedCircleChinese"/>
      </w:footnotePr>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58AE3" w14:textId="77777777" w:rsidR="00AD22C4" w:rsidRDefault="00AD22C4" w:rsidP="006830A6">
      <w:r>
        <w:separator/>
      </w:r>
    </w:p>
  </w:endnote>
  <w:endnote w:type="continuationSeparator" w:id="0">
    <w:p w14:paraId="5E45871F" w14:textId="77777777" w:rsidR="00AD22C4" w:rsidRDefault="00AD22C4" w:rsidP="00683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华文楷体">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MS PGothic">
    <w:panose1 w:val="020B0600070205080204"/>
    <w:charset w:val="80"/>
    <w:family w:val="swiss"/>
    <w:pitch w:val="variable"/>
    <w:sig w:usb0="E00002FF" w:usb1="6AC7FDFB" w:usb2="08000012" w:usb3="00000000" w:csb0="0002009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TimesNewRomanPSMT">
    <w:altName w:val="微软雅黑"/>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6037775"/>
      <w:docPartObj>
        <w:docPartGallery w:val="Page Numbers (Bottom of Page)"/>
        <w:docPartUnique/>
      </w:docPartObj>
    </w:sdtPr>
    <w:sdtContent>
      <w:p w14:paraId="0E2E1D75" w14:textId="77777777" w:rsidR="005D5DBF" w:rsidRDefault="000820C2">
        <w:pPr>
          <w:pStyle w:val="a9"/>
          <w:jc w:val="center"/>
        </w:pPr>
        <w:r>
          <w:fldChar w:fldCharType="begin"/>
        </w:r>
        <w:r>
          <w:instrText>PAGE   \* MERGEFORMAT</w:instrText>
        </w:r>
        <w:r>
          <w:fldChar w:fldCharType="separate"/>
        </w:r>
        <w:r>
          <w:rPr>
            <w:lang w:val="zh-CN"/>
          </w:rPr>
          <w:t>2</w:t>
        </w:r>
        <w:r>
          <w:fldChar w:fldCharType="end"/>
        </w:r>
      </w:p>
    </w:sdtContent>
  </w:sdt>
  <w:p w14:paraId="1A2CCA3A" w14:textId="77777777" w:rsidR="005D5DBF" w:rsidRDefault="0000000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02A24" w14:textId="77777777" w:rsidR="00AD22C4" w:rsidRDefault="00AD22C4" w:rsidP="006830A6">
      <w:r>
        <w:separator/>
      </w:r>
    </w:p>
  </w:footnote>
  <w:footnote w:type="continuationSeparator" w:id="0">
    <w:p w14:paraId="427BE274" w14:textId="77777777" w:rsidR="00AD22C4" w:rsidRDefault="00AD22C4" w:rsidP="006830A6">
      <w:r>
        <w:continuationSeparator/>
      </w:r>
    </w:p>
  </w:footnote>
  <w:footnote w:id="1">
    <w:p w14:paraId="493932D4" w14:textId="3F028757" w:rsidR="006830A6" w:rsidRDefault="006830A6" w:rsidP="006830A6">
      <w:pPr>
        <w:pStyle w:val="a4"/>
        <w:ind w:firstLine="360"/>
      </w:pPr>
      <w:r>
        <w:rPr>
          <w:rStyle w:val="a6"/>
        </w:rPr>
        <w:footnoteRef/>
      </w:r>
      <w:r w:rsidRPr="00CB06D8">
        <w:rPr>
          <w:rFonts w:ascii="宋体" w:eastAsia="宋体" w:hAnsi="宋体"/>
        </w:rPr>
        <w:t>累积前景理论中基于排序</w:t>
      </w:r>
      <w:r>
        <w:rPr>
          <w:rFonts w:ascii="宋体" w:eastAsia="宋体" w:hAnsi="宋体" w:hint="eastAsia"/>
        </w:rPr>
        <w:t>依赖</w:t>
      </w:r>
      <w:r w:rsidRPr="00CB06D8">
        <w:rPr>
          <w:rFonts w:ascii="宋体" w:eastAsia="宋体" w:hAnsi="宋体"/>
        </w:rPr>
        <w:t>的主观权重函数存在争议。损失厌恶、二维风险</w:t>
      </w:r>
      <w:r>
        <w:rPr>
          <w:rFonts w:ascii="宋体" w:eastAsia="宋体" w:hAnsi="宋体" w:hint="eastAsia"/>
        </w:rPr>
        <w:t>态度</w:t>
      </w:r>
      <w:r w:rsidRPr="00CB06D8">
        <w:rPr>
          <w:rFonts w:ascii="宋体" w:eastAsia="宋体" w:hAnsi="宋体"/>
        </w:rPr>
        <w:t xml:space="preserve">等特点从 </w:t>
      </w:r>
      <w:r w:rsidRPr="00534926">
        <w:rPr>
          <w:rFonts w:ascii="Times New Roman" w:eastAsia="宋体" w:hAnsi="Times New Roman" w:cs="Times New Roman"/>
        </w:rPr>
        <w:t>Kanehman</w:t>
      </w:r>
      <w:r w:rsidRPr="00CB06D8">
        <w:rPr>
          <w:rFonts w:ascii="宋体" w:eastAsia="宋体" w:hAnsi="宋体"/>
        </w:rPr>
        <w:t xml:space="preserve"> 和</w:t>
      </w:r>
      <w:r w:rsidRPr="00534926">
        <w:rPr>
          <w:rFonts w:ascii="Times New Roman" w:eastAsia="宋体" w:hAnsi="Times New Roman" w:cs="Times New Roman"/>
        </w:rPr>
        <w:t xml:space="preserve"> Tversky </w:t>
      </w:r>
      <w:r w:rsidRPr="00CB06D8">
        <w:rPr>
          <w:rFonts w:ascii="宋体" w:eastAsia="宋体" w:hAnsi="宋体"/>
        </w:rPr>
        <w:t>开始有一系列的心理学实验支撑，但是排序依赖没有实验支撑</w:t>
      </w:r>
      <w:r w:rsidR="0072521B">
        <w:rPr>
          <w:rFonts w:ascii="宋体" w:eastAsia="宋体" w:hAnsi="宋体" w:hint="eastAsia"/>
        </w:rPr>
        <w:t>。</w:t>
      </w:r>
      <w:r w:rsidRPr="000F002A">
        <w:rPr>
          <w:rFonts w:ascii="Times New Roman" w:eastAsia="宋体" w:hAnsi="Times New Roman" w:cs="Times New Roman"/>
          <w:color w:val="000000"/>
          <w:kern w:val="0"/>
          <w:szCs w:val="21"/>
        </w:rPr>
        <w:t>Bernheim &amp; Sprenger (2020)</w:t>
      </w:r>
      <w:r>
        <w:rPr>
          <w:rFonts w:ascii="Times New Roman" w:eastAsia="宋体" w:hAnsi="Times New Roman" w:cs="Times New Roman"/>
          <w:color w:val="000000"/>
          <w:kern w:val="0"/>
          <w:szCs w:val="21"/>
        </w:rPr>
        <w:t xml:space="preserve"> </w:t>
      </w:r>
      <w:r w:rsidRPr="00CB06D8">
        <w:rPr>
          <w:rFonts w:ascii="宋体" w:eastAsia="宋体" w:hAnsi="宋体"/>
        </w:rPr>
        <w:t>探讨排序依赖假设的合理性。我们的文章中规避了这一点，</w:t>
      </w:r>
      <w:r>
        <w:rPr>
          <w:rFonts w:ascii="宋体" w:eastAsia="宋体" w:hAnsi="宋体" w:hint="eastAsia"/>
        </w:rPr>
        <w:t>主观权重函数</w:t>
      </w:r>
      <w:r w:rsidRPr="00CB06D8">
        <w:rPr>
          <w:rFonts w:ascii="宋体" w:eastAsia="宋体" w:hAnsi="宋体"/>
        </w:rPr>
        <w:t>不依赖于排序。</w:t>
      </w:r>
    </w:p>
  </w:footnote>
  <w:footnote w:id="2">
    <w:p w14:paraId="325FCAE1" w14:textId="77777777" w:rsidR="006830A6" w:rsidRPr="004D12CC" w:rsidRDefault="006830A6" w:rsidP="006830A6">
      <w:pPr>
        <w:rPr>
          <w:rFonts w:ascii="宋体" w:eastAsia="宋体" w:hAnsi="宋体" w:cs="宋体"/>
          <w:bCs/>
          <w:color w:val="000000"/>
          <w:kern w:val="0"/>
          <w:szCs w:val="24"/>
        </w:rPr>
      </w:pPr>
      <w:r>
        <w:rPr>
          <w:rStyle w:val="a6"/>
        </w:rPr>
        <w:footnoteRef/>
      </w:r>
      <w:r>
        <w:t xml:space="preserve"> </w:t>
      </w:r>
      <w:r w:rsidRPr="00FC733A">
        <w:rPr>
          <w:rFonts w:ascii="宋体" w:eastAsia="宋体" w:hAnsi="宋体" w:cs="宋体"/>
          <w:bCs/>
          <w:color w:val="000000"/>
          <w:kern w:val="0"/>
          <w:szCs w:val="24"/>
        </w:rPr>
        <w:t xml:space="preserve"> </w:t>
      </w:r>
      <m:oMath>
        <m:sSub>
          <m:sSubPr>
            <m:ctrlPr>
              <w:rPr>
                <w:rFonts w:ascii="Cambria Math" w:eastAsia="宋体" w:hAnsi="Cambria Math" w:cs="宋体"/>
                <w:bCs/>
                <w:i/>
                <w:color w:val="000000"/>
                <w:kern w:val="0"/>
                <w:szCs w:val="24"/>
              </w:rPr>
            </m:ctrlPr>
          </m:sSubPr>
          <m:e>
            <m:r>
              <w:rPr>
                <w:rFonts w:ascii="Cambria Math" w:eastAsia="宋体" w:hAnsi="Cambria Math" w:cs="宋体" w:hint="eastAsia"/>
                <w:color w:val="000000"/>
                <w:kern w:val="0"/>
                <w:szCs w:val="24"/>
              </w:rPr>
              <m:t>z</m:t>
            </m:r>
          </m:e>
          <m:sub>
            <m:r>
              <w:rPr>
                <w:rFonts w:ascii="Cambria Math" w:eastAsia="宋体" w:hAnsi="Cambria Math" w:cs="宋体"/>
                <w:color w:val="000000"/>
                <w:kern w:val="0"/>
                <w:szCs w:val="24"/>
              </w:rPr>
              <m:t>p,t</m:t>
            </m:r>
          </m:sub>
        </m:sSub>
        <m:r>
          <w:rPr>
            <w:rFonts w:ascii="Cambria Math" w:eastAsia="宋体" w:hAnsi="Cambria Math" w:cs="宋体"/>
            <w:color w:val="000000"/>
            <w:kern w:val="0"/>
            <w:szCs w:val="24"/>
          </w:rPr>
          <m:t>&gt;0</m:t>
        </m:r>
      </m:oMath>
      <w:r w:rsidRPr="00D75E18">
        <w:rPr>
          <w:rFonts w:ascii="宋体" w:eastAsia="宋体" w:hAnsi="宋体" w:cs="宋体"/>
          <w:bCs/>
          <w:color w:val="000000"/>
          <w:kern w:val="0"/>
          <w:szCs w:val="24"/>
        </w:rPr>
        <w:t xml:space="preserve"> 表示买入；</w:t>
      </w:r>
      <m:oMath>
        <m:sSub>
          <m:sSubPr>
            <m:ctrlPr>
              <w:rPr>
                <w:rFonts w:ascii="Cambria Math" w:eastAsia="宋体" w:hAnsi="Cambria Math" w:cs="宋体"/>
                <w:bCs/>
                <w:i/>
                <w:color w:val="000000"/>
                <w:kern w:val="0"/>
                <w:szCs w:val="24"/>
              </w:rPr>
            </m:ctrlPr>
          </m:sSubPr>
          <m:e>
            <m:r>
              <w:rPr>
                <w:rFonts w:ascii="Cambria Math" w:eastAsia="宋体" w:hAnsi="Cambria Math" w:cs="宋体" w:hint="eastAsia"/>
                <w:color w:val="000000"/>
                <w:kern w:val="0"/>
                <w:szCs w:val="24"/>
              </w:rPr>
              <m:t>z</m:t>
            </m:r>
          </m:e>
          <m:sub>
            <m:r>
              <w:rPr>
                <w:rFonts w:ascii="Cambria Math" w:eastAsia="宋体" w:hAnsi="Cambria Math" w:cs="宋体"/>
                <w:color w:val="000000"/>
                <w:kern w:val="0"/>
                <w:szCs w:val="24"/>
              </w:rPr>
              <m:t>p,t</m:t>
            </m:r>
          </m:sub>
        </m:sSub>
        <m:r>
          <w:rPr>
            <w:rFonts w:ascii="Cambria Math" w:eastAsia="宋体" w:hAnsi="Cambria Math" w:cs="宋体"/>
            <w:color w:val="000000"/>
            <w:kern w:val="0"/>
            <w:szCs w:val="24"/>
          </w:rPr>
          <m:t>&lt;0</m:t>
        </m:r>
      </m:oMath>
      <w:r w:rsidRPr="00D75E18">
        <w:rPr>
          <w:rFonts w:ascii="宋体" w:eastAsia="宋体" w:hAnsi="宋体" w:cs="宋体"/>
          <w:bCs/>
          <w:color w:val="000000"/>
          <w:kern w:val="0"/>
          <w:szCs w:val="24"/>
        </w:rPr>
        <w:t xml:space="preserve"> 表示卖出。</w:t>
      </w:r>
    </w:p>
    <w:p w14:paraId="1FF6E7BE" w14:textId="77777777" w:rsidR="006830A6" w:rsidRPr="004D12CC" w:rsidRDefault="006830A6" w:rsidP="006830A6">
      <w:pPr>
        <w:pStyle w:val="a4"/>
      </w:pPr>
    </w:p>
  </w:footnote>
  <w:footnote w:id="3">
    <w:p w14:paraId="06976B54" w14:textId="4D67151B" w:rsidR="00982CFB" w:rsidRPr="006C3274" w:rsidRDefault="00982CFB">
      <w:pPr>
        <w:pStyle w:val="a4"/>
      </w:pPr>
      <w:r>
        <w:rPr>
          <w:rStyle w:val="a6"/>
        </w:rPr>
        <w:footnoteRef/>
      </w:r>
      <w:r>
        <w:t xml:space="preserve"> </w:t>
      </w:r>
      <w:r w:rsidR="00655D77" w:rsidRPr="006C3274">
        <w:rPr>
          <w:rFonts w:ascii="Times New Roman" w:eastAsia="宋体" w:hAnsi="Times New Roman" w:cs="Times New Roman" w:hint="eastAsia"/>
          <w:kern w:val="0"/>
          <w:szCs w:val="24"/>
        </w:rPr>
        <w:t>对计算实验建模一个非常广泛的批评是</w:t>
      </w:r>
      <w:r w:rsidRPr="006C3274">
        <w:rPr>
          <w:rFonts w:ascii="Times New Roman" w:eastAsia="宋体" w:hAnsi="Times New Roman" w:cs="Times New Roman" w:hint="eastAsia"/>
          <w:kern w:val="0"/>
          <w:szCs w:val="24"/>
        </w:rPr>
        <w:t>参数的设置和选取</w:t>
      </w:r>
      <w:r w:rsidR="00655D77" w:rsidRPr="006C3274">
        <w:rPr>
          <w:rFonts w:ascii="Times New Roman" w:eastAsia="宋体" w:hAnsi="Times New Roman" w:cs="Times New Roman" w:hint="eastAsia"/>
          <w:kern w:val="0"/>
          <w:szCs w:val="24"/>
        </w:rPr>
        <w:t>自由度过高</w:t>
      </w:r>
      <w:r w:rsidRPr="006C3274">
        <w:rPr>
          <w:rFonts w:ascii="Times New Roman" w:eastAsia="宋体" w:hAnsi="Times New Roman" w:cs="Times New Roman" w:hint="eastAsia"/>
          <w:kern w:val="0"/>
          <w:szCs w:val="24"/>
        </w:rPr>
        <w:t>。越贴近真实市场，参数越多，且部分参数难以在真实金融市场中找到对应</w:t>
      </w:r>
      <w:r w:rsidR="00A50FE4" w:rsidRPr="006C3274">
        <w:rPr>
          <w:rFonts w:ascii="Times New Roman" w:eastAsia="宋体" w:hAnsi="Times New Roman" w:cs="Times New Roman" w:hint="eastAsia"/>
          <w:kern w:val="0"/>
          <w:szCs w:val="24"/>
        </w:rPr>
        <w:t>(</w:t>
      </w:r>
      <w:r w:rsidR="00655D77" w:rsidRPr="006C3274">
        <w:rPr>
          <w:rFonts w:ascii="Times New Roman" w:eastAsia="宋体" w:hAnsi="Times New Roman" w:cs="Times New Roman"/>
          <w:kern w:val="0"/>
          <w:szCs w:val="24"/>
        </w:rPr>
        <w:t>Hommes(2006)</w:t>
      </w:r>
      <w:r w:rsidR="00A50FE4" w:rsidRPr="006C3274">
        <w:rPr>
          <w:rFonts w:ascii="Times New Roman" w:eastAsia="宋体" w:hAnsi="Times New Roman" w:cs="Times New Roman" w:hint="eastAsia"/>
          <w:kern w:val="0"/>
          <w:szCs w:val="24"/>
        </w:rPr>
        <w:t>)</w:t>
      </w:r>
      <w:r w:rsidR="004F4E45" w:rsidRPr="006C3274">
        <w:rPr>
          <w:rFonts w:ascii="Times New Roman" w:eastAsia="宋体" w:hAnsi="Times New Roman" w:cs="Times New Roman" w:hint="eastAsia"/>
          <w:kern w:val="0"/>
          <w:szCs w:val="24"/>
        </w:rPr>
        <w:t>。</w:t>
      </w:r>
    </w:p>
  </w:footnote>
  <w:footnote w:id="4">
    <w:p w14:paraId="5E251ADF" w14:textId="42B6DE5D" w:rsidR="006830A6" w:rsidRPr="004D2B38" w:rsidRDefault="006830A6" w:rsidP="006830A6">
      <w:pPr>
        <w:pStyle w:val="a4"/>
      </w:pPr>
      <w:r w:rsidRPr="006C3274">
        <w:rPr>
          <w:rStyle w:val="a6"/>
        </w:rPr>
        <w:footnoteRef/>
      </w:r>
      <w:r w:rsidRPr="006C3274">
        <w:t xml:space="preserve"> </w:t>
      </w:r>
      <w:r w:rsidRPr="006C3274">
        <w:rPr>
          <w:rFonts w:ascii="宋体" w:eastAsia="宋体" w:hAnsi="宋体" w:hint="eastAsia"/>
        </w:rPr>
        <w:t>运行1</w:t>
      </w:r>
      <w:r w:rsidRPr="006C3274">
        <w:rPr>
          <w:rFonts w:ascii="宋体" w:eastAsia="宋体" w:hAnsi="宋体"/>
        </w:rPr>
        <w:t>00</w:t>
      </w:r>
      <w:r w:rsidRPr="006C3274">
        <w:rPr>
          <w:rFonts w:ascii="宋体" w:eastAsia="宋体" w:hAnsi="宋体" w:hint="eastAsia"/>
        </w:rPr>
        <w:t>轮金融市场的结果中，其中具有尖峰特征收益序</w:t>
      </w:r>
      <w:r w:rsidRPr="004D2B38">
        <w:rPr>
          <w:rFonts w:ascii="宋体" w:eastAsia="宋体" w:hAnsi="宋体" w:hint="eastAsia"/>
        </w:rPr>
        <w:t>列有6</w:t>
      </w:r>
      <w:r w:rsidRPr="004D2B38">
        <w:rPr>
          <w:rFonts w:ascii="宋体" w:eastAsia="宋体" w:hAnsi="宋体"/>
        </w:rPr>
        <w:t>8</w:t>
      </w:r>
      <w:r w:rsidRPr="004D2B38">
        <w:rPr>
          <w:rFonts w:ascii="宋体" w:eastAsia="宋体" w:hAnsi="宋体" w:hint="eastAsia"/>
        </w:rPr>
        <w:t>轮，具有左偏</w:t>
      </w:r>
      <w:r w:rsidR="003D201D">
        <w:rPr>
          <w:rFonts w:ascii="宋体" w:eastAsia="宋体" w:hAnsi="宋体" w:hint="eastAsia"/>
        </w:rPr>
        <w:t>态</w:t>
      </w:r>
      <w:r w:rsidRPr="004D2B38">
        <w:rPr>
          <w:rFonts w:ascii="宋体" w:eastAsia="宋体" w:hAnsi="宋体" w:hint="eastAsia"/>
        </w:rPr>
        <w:t>特征有</w:t>
      </w:r>
      <w:r w:rsidRPr="004D2B38">
        <w:rPr>
          <w:rFonts w:ascii="宋体" w:eastAsia="宋体" w:hAnsi="宋体"/>
        </w:rPr>
        <w:t>42</w:t>
      </w:r>
      <w:r w:rsidRPr="004D2B38">
        <w:rPr>
          <w:rFonts w:ascii="宋体" w:eastAsia="宋体" w:hAnsi="宋体" w:hint="eastAsia"/>
        </w:rPr>
        <w:t>轮，同时尖峰左偏的结果有3</w:t>
      </w:r>
      <w:r w:rsidRPr="004D2B38">
        <w:rPr>
          <w:rFonts w:ascii="宋体" w:eastAsia="宋体" w:hAnsi="宋体"/>
        </w:rPr>
        <w:t>5</w:t>
      </w:r>
      <w:r w:rsidRPr="004D2B38">
        <w:rPr>
          <w:rFonts w:ascii="宋体" w:eastAsia="宋体" w:hAnsi="宋体" w:hint="eastAsia"/>
        </w:rPr>
        <w:t>轮。</w:t>
      </w:r>
    </w:p>
  </w:footnote>
  <w:footnote w:id="5">
    <w:p w14:paraId="5084B55A" w14:textId="77777777" w:rsidR="006830A6" w:rsidRDefault="006830A6" w:rsidP="006830A6">
      <w:pPr>
        <w:pStyle w:val="a4"/>
      </w:pPr>
      <w:r w:rsidRPr="004D2B38">
        <w:rPr>
          <w:rStyle w:val="a6"/>
        </w:rPr>
        <w:footnoteRef/>
      </w:r>
      <w:r w:rsidRPr="004D2B38">
        <w:rPr>
          <w:rFonts w:ascii="宋体" w:eastAsia="宋体" w:hAnsi="宋体"/>
        </w:rPr>
        <w:t>我们构造的人工金融市场不考虑经济周期、信息冲击等的影响，只探讨投资者在不同的交易信念及行为特征下</w:t>
      </w:r>
      <w:r w:rsidRPr="004D2B38">
        <w:rPr>
          <w:rFonts w:ascii="宋体" w:eastAsia="宋体" w:hAnsi="宋体" w:hint="eastAsia"/>
        </w:rPr>
        <w:t>做出</w:t>
      </w:r>
      <w:r w:rsidRPr="004D2B38">
        <w:rPr>
          <w:rFonts w:ascii="宋体" w:eastAsia="宋体" w:hAnsi="宋体"/>
        </w:rPr>
        <w:t>的不同选择对风险资产价格的影响。相对于基于真实市场数据的实证检验和因果的显著性分析，我们从模型上已经对问题进行了降维，因此不考虑数据的预处理阶段，比如计算窗口的选取、噪声的剥离等等</w:t>
      </w:r>
      <w:r w:rsidRPr="004D2B38">
        <w:rPr>
          <w:rFonts w:ascii="宋体" w:eastAsia="宋体" w:hAnsi="宋体" w:hint="eastAsia"/>
        </w:rPr>
        <w:t>，</w:t>
      </w:r>
      <w:r w:rsidRPr="004D2B38">
        <w:rPr>
          <w:rFonts w:ascii="宋体" w:eastAsia="宋体" w:hAnsi="宋体"/>
        </w:rPr>
        <w:t>直接采用模型产生的风险资产的价格序列进行分析</w:t>
      </w:r>
      <w:r w:rsidRPr="006C34CF">
        <w:rPr>
          <w:rFonts w:ascii="宋体" w:eastAsia="宋体" w:hAnsi="宋体"/>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E5A07"/>
    <w:multiLevelType w:val="hybridMultilevel"/>
    <w:tmpl w:val="A74C9058"/>
    <w:lvl w:ilvl="0" w:tplc="FFFFFFFF">
      <w:start w:val="1"/>
      <w:numFmt w:val="chineseCountingThousand"/>
      <w:lvlText w:val="（%1）"/>
      <w:lvlJc w:val="left"/>
      <w:pPr>
        <w:ind w:left="2890" w:hanging="480"/>
      </w:pPr>
      <w:rPr>
        <w:rFonts w:ascii="黑体" w:eastAsia="黑体" w:hAnsi="黑体" w:cs="宋体" w:hint="eastAsia"/>
        <w:b w:val="0"/>
        <w:bCs w:val="0"/>
        <w:color w:val="000000"/>
        <w:sz w:val="21"/>
        <w:szCs w:val="21"/>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 w15:restartNumberingAfterBreak="0">
    <w:nsid w:val="16F97F13"/>
    <w:multiLevelType w:val="hybridMultilevel"/>
    <w:tmpl w:val="C0BA161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15:restartNumberingAfterBreak="0">
    <w:nsid w:val="1BA71ED2"/>
    <w:multiLevelType w:val="hybridMultilevel"/>
    <w:tmpl w:val="09E4DFF2"/>
    <w:lvl w:ilvl="0" w:tplc="F552D0B0">
      <w:start w:val="1"/>
      <w:numFmt w:val="japaneseCounting"/>
      <w:lvlText w:val="（%1）"/>
      <w:lvlJc w:val="left"/>
      <w:pPr>
        <w:ind w:left="420" w:hanging="420"/>
      </w:pPr>
      <w:rPr>
        <w:rFonts w:eastAsiaTheme="minorEastAsia" w:cs="宋体"/>
        <w:color w:val="000000"/>
        <w:sz w:val="21"/>
        <w:szCs w:val="21"/>
        <w:lang w:val="en-US"/>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 w15:restartNumberingAfterBreak="0">
    <w:nsid w:val="29CC2AD6"/>
    <w:multiLevelType w:val="hybridMultilevel"/>
    <w:tmpl w:val="255A53A6"/>
    <w:lvl w:ilvl="0" w:tplc="4D3C68F6">
      <w:start w:val="1"/>
      <w:numFmt w:val="chineseCountingThousand"/>
      <w:lvlText w:val="（%1）"/>
      <w:lvlJc w:val="left"/>
      <w:pPr>
        <w:ind w:left="2606" w:hanging="480"/>
      </w:pPr>
      <w:rPr>
        <w:rFonts w:eastAsia="宋体" w:cs="宋体"/>
        <w:color w:val="000000"/>
        <w:sz w:val="24"/>
      </w:rPr>
    </w:lvl>
    <w:lvl w:ilvl="1" w:tplc="04090019">
      <w:start w:val="1"/>
      <w:numFmt w:val="lowerLetter"/>
      <w:lvlText w:val="%2)"/>
      <w:lvlJc w:val="left"/>
      <w:pPr>
        <w:ind w:left="2966" w:hanging="420"/>
      </w:pPr>
    </w:lvl>
    <w:lvl w:ilvl="2" w:tplc="0409001B">
      <w:start w:val="1"/>
      <w:numFmt w:val="lowerRoman"/>
      <w:lvlText w:val="%3."/>
      <w:lvlJc w:val="right"/>
      <w:pPr>
        <w:ind w:left="3386" w:hanging="420"/>
      </w:pPr>
    </w:lvl>
    <w:lvl w:ilvl="3" w:tplc="0409000F">
      <w:start w:val="1"/>
      <w:numFmt w:val="decimal"/>
      <w:lvlText w:val="%4."/>
      <w:lvlJc w:val="left"/>
      <w:pPr>
        <w:ind w:left="3806" w:hanging="420"/>
      </w:pPr>
    </w:lvl>
    <w:lvl w:ilvl="4" w:tplc="04090019">
      <w:start w:val="1"/>
      <w:numFmt w:val="lowerLetter"/>
      <w:lvlText w:val="%5)"/>
      <w:lvlJc w:val="left"/>
      <w:pPr>
        <w:ind w:left="4226" w:hanging="420"/>
      </w:pPr>
    </w:lvl>
    <w:lvl w:ilvl="5" w:tplc="0409001B">
      <w:start w:val="1"/>
      <w:numFmt w:val="lowerRoman"/>
      <w:lvlText w:val="%6."/>
      <w:lvlJc w:val="right"/>
      <w:pPr>
        <w:ind w:left="4646" w:hanging="420"/>
      </w:pPr>
    </w:lvl>
    <w:lvl w:ilvl="6" w:tplc="0409000F">
      <w:start w:val="1"/>
      <w:numFmt w:val="decimal"/>
      <w:lvlText w:val="%7."/>
      <w:lvlJc w:val="left"/>
      <w:pPr>
        <w:ind w:left="5066" w:hanging="420"/>
      </w:pPr>
    </w:lvl>
    <w:lvl w:ilvl="7" w:tplc="04090019">
      <w:start w:val="1"/>
      <w:numFmt w:val="lowerLetter"/>
      <w:lvlText w:val="%8)"/>
      <w:lvlJc w:val="left"/>
      <w:pPr>
        <w:ind w:left="5486" w:hanging="420"/>
      </w:pPr>
    </w:lvl>
    <w:lvl w:ilvl="8" w:tplc="0409001B">
      <w:start w:val="1"/>
      <w:numFmt w:val="lowerRoman"/>
      <w:lvlText w:val="%9."/>
      <w:lvlJc w:val="right"/>
      <w:pPr>
        <w:ind w:left="5906" w:hanging="420"/>
      </w:pPr>
    </w:lvl>
  </w:abstractNum>
  <w:abstractNum w:abstractNumId="4" w15:restartNumberingAfterBreak="0">
    <w:nsid w:val="308E7CFA"/>
    <w:multiLevelType w:val="hybridMultilevel"/>
    <w:tmpl w:val="255A53A6"/>
    <w:lvl w:ilvl="0" w:tplc="4D3C68F6">
      <w:start w:val="1"/>
      <w:numFmt w:val="chineseCountingThousand"/>
      <w:lvlText w:val="（%1）"/>
      <w:lvlJc w:val="left"/>
      <w:pPr>
        <w:ind w:left="2606" w:hanging="480"/>
      </w:pPr>
      <w:rPr>
        <w:rFonts w:eastAsia="宋体" w:cs="宋体"/>
        <w:color w:val="000000"/>
        <w:sz w:val="24"/>
      </w:rPr>
    </w:lvl>
    <w:lvl w:ilvl="1" w:tplc="04090019">
      <w:start w:val="1"/>
      <w:numFmt w:val="lowerLetter"/>
      <w:lvlText w:val="%2)"/>
      <w:lvlJc w:val="left"/>
      <w:pPr>
        <w:ind w:left="2966" w:hanging="420"/>
      </w:pPr>
    </w:lvl>
    <w:lvl w:ilvl="2" w:tplc="0409001B">
      <w:start w:val="1"/>
      <w:numFmt w:val="lowerRoman"/>
      <w:lvlText w:val="%3."/>
      <w:lvlJc w:val="right"/>
      <w:pPr>
        <w:ind w:left="3386" w:hanging="420"/>
      </w:pPr>
    </w:lvl>
    <w:lvl w:ilvl="3" w:tplc="0409000F">
      <w:start w:val="1"/>
      <w:numFmt w:val="decimal"/>
      <w:lvlText w:val="%4."/>
      <w:lvlJc w:val="left"/>
      <w:pPr>
        <w:ind w:left="3806" w:hanging="420"/>
      </w:pPr>
    </w:lvl>
    <w:lvl w:ilvl="4" w:tplc="04090019">
      <w:start w:val="1"/>
      <w:numFmt w:val="lowerLetter"/>
      <w:lvlText w:val="%5)"/>
      <w:lvlJc w:val="left"/>
      <w:pPr>
        <w:ind w:left="4226" w:hanging="420"/>
      </w:pPr>
    </w:lvl>
    <w:lvl w:ilvl="5" w:tplc="0409001B">
      <w:start w:val="1"/>
      <w:numFmt w:val="lowerRoman"/>
      <w:lvlText w:val="%6."/>
      <w:lvlJc w:val="right"/>
      <w:pPr>
        <w:ind w:left="4646" w:hanging="420"/>
      </w:pPr>
    </w:lvl>
    <w:lvl w:ilvl="6" w:tplc="0409000F">
      <w:start w:val="1"/>
      <w:numFmt w:val="decimal"/>
      <w:lvlText w:val="%7."/>
      <w:lvlJc w:val="left"/>
      <w:pPr>
        <w:ind w:left="5066" w:hanging="420"/>
      </w:pPr>
    </w:lvl>
    <w:lvl w:ilvl="7" w:tplc="04090019">
      <w:start w:val="1"/>
      <w:numFmt w:val="lowerLetter"/>
      <w:lvlText w:val="%8)"/>
      <w:lvlJc w:val="left"/>
      <w:pPr>
        <w:ind w:left="5486" w:hanging="420"/>
      </w:pPr>
    </w:lvl>
    <w:lvl w:ilvl="8" w:tplc="0409001B">
      <w:start w:val="1"/>
      <w:numFmt w:val="lowerRoman"/>
      <w:lvlText w:val="%9."/>
      <w:lvlJc w:val="right"/>
      <w:pPr>
        <w:ind w:left="5906" w:hanging="420"/>
      </w:pPr>
    </w:lvl>
  </w:abstractNum>
  <w:abstractNum w:abstractNumId="5" w15:restartNumberingAfterBreak="0">
    <w:nsid w:val="33B016D6"/>
    <w:multiLevelType w:val="hybridMultilevel"/>
    <w:tmpl w:val="D320EC66"/>
    <w:lvl w:ilvl="0" w:tplc="AEAEB472">
      <w:start w:val="1"/>
      <w:numFmt w:val="chineseCountingThousand"/>
      <w:lvlText w:val="（%1）"/>
      <w:lvlJc w:val="left"/>
      <w:pPr>
        <w:ind w:left="1188" w:hanging="480"/>
      </w:pPr>
      <w:rPr>
        <w:rFonts w:ascii="黑体" w:eastAsia="黑体" w:hAnsi="黑体" w:cs="宋体"/>
        <w:b w:val="0"/>
        <w:bCs w:val="0"/>
        <w:color w:val="000000"/>
        <w:sz w:val="21"/>
        <w:szCs w:val="21"/>
      </w:rPr>
    </w:lvl>
    <w:lvl w:ilvl="1" w:tplc="04090019">
      <w:start w:val="1"/>
      <w:numFmt w:val="lowerLetter"/>
      <w:lvlText w:val="%2)"/>
      <w:lvlJc w:val="left"/>
      <w:pPr>
        <w:ind w:left="2966" w:hanging="420"/>
      </w:pPr>
    </w:lvl>
    <w:lvl w:ilvl="2" w:tplc="0409001B">
      <w:start w:val="1"/>
      <w:numFmt w:val="lowerRoman"/>
      <w:lvlText w:val="%3."/>
      <w:lvlJc w:val="right"/>
      <w:pPr>
        <w:ind w:left="3386" w:hanging="420"/>
      </w:pPr>
    </w:lvl>
    <w:lvl w:ilvl="3" w:tplc="0409000F">
      <w:start w:val="1"/>
      <w:numFmt w:val="decimal"/>
      <w:lvlText w:val="%4."/>
      <w:lvlJc w:val="left"/>
      <w:pPr>
        <w:ind w:left="3806" w:hanging="420"/>
      </w:pPr>
    </w:lvl>
    <w:lvl w:ilvl="4" w:tplc="04090019">
      <w:start w:val="1"/>
      <w:numFmt w:val="lowerLetter"/>
      <w:lvlText w:val="%5)"/>
      <w:lvlJc w:val="left"/>
      <w:pPr>
        <w:ind w:left="4226" w:hanging="420"/>
      </w:pPr>
    </w:lvl>
    <w:lvl w:ilvl="5" w:tplc="0409001B">
      <w:start w:val="1"/>
      <w:numFmt w:val="lowerRoman"/>
      <w:lvlText w:val="%6."/>
      <w:lvlJc w:val="right"/>
      <w:pPr>
        <w:ind w:left="4646" w:hanging="420"/>
      </w:pPr>
    </w:lvl>
    <w:lvl w:ilvl="6" w:tplc="0409000F">
      <w:start w:val="1"/>
      <w:numFmt w:val="decimal"/>
      <w:lvlText w:val="%7."/>
      <w:lvlJc w:val="left"/>
      <w:pPr>
        <w:ind w:left="5066" w:hanging="420"/>
      </w:pPr>
    </w:lvl>
    <w:lvl w:ilvl="7" w:tplc="04090019">
      <w:start w:val="1"/>
      <w:numFmt w:val="lowerLetter"/>
      <w:lvlText w:val="%8)"/>
      <w:lvlJc w:val="left"/>
      <w:pPr>
        <w:ind w:left="5486" w:hanging="420"/>
      </w:pPr>
    </w:lvl>
    <w:lvl w:ilvl="8" w:tplc="0409001B">
      <w:start w:val="1"/>
      <w:numFmt w:val="lowerRoman"/>
      <w:lvlText w:val="%9."/>
      <w:lvlJc w:val="right"/>
      <w:pPr>
        <w:ind w:left="5906" w:hanging="420"/>
      </w:pPr>
    </w:lvl>
  </w:abstractNum>
  <w:abstractNum w:abstractNumId="6" w15:restartNumberingAfterBreak="0">
    <w:nsid w:val="34AF5E25"/>
    <w:multiLevelType w:val="hybridMultilevel"/>
    <w:tmpl w:val="27A69884"/>
    <w:lvl w:ilvl="0" w:tplc="2C4A9434">
      <w:start w:val="1"/>
      <w:numFmt w:val="japaneseCounting"/>
      <w:lvlText w:val="（%1）"/>
      <w:lvlJc w:val="left"/>
      <w:pPr>
        <w:ind w:left="720" w:hanging="720"/>
      </w:pPr>
      <w:rPr>
        <w:rFonts w:eastAsiaTheme="minorEastAsia" w:cs="宋体"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7BB3328"/>
    <w:multiLevelType w:val="hybridMultilevel"/>
    <w:tmpl w:val="33A0E69C"/>
    <w:lvl w:ilvl="0" w:tplc="C822677C">
      <w:start w:val="1"/>
      <w:numFmt w:val="japaneseCounting"/>
      <w:lvlText w:val="%1、"/>
      <w:lvlJc w:val="left"/>
      <w:pPr>
        <w:ind w:left="480" w:hanging="48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8" w15:restartNumberingAfterBreak="0">
    <w:nsid w:val="3BAF7681"/>
    <w:multiLevelType w:val="hybridMultilevel"/>
    <w:tmpl w:val="E9FC2D08"/>
    <w:lvl w:ilvl="0" w:tplc="7E949B88">
      <w:start w:val="1"/>
      <w:numFmt w:val="japaneseCounting"/>
      <w:lvlText w:val="（%1）"/>
      <w:lvlJc w:val="left"/>
      <w:pPr>
        <w:ind w:left="1200" w:hanging="720"/>
      </w:pPr>
      <w:rPr>
        <w:rFonts w:eastAsiaTheme="minorEastAsia" w:cs="宋体" w:hint="default"/>
        <w:color w:val="000000"/>
        <w:sz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42D2384E"/>
    <w:multiLevelType w:val="hybridMultilevel"/>
    <w:tmpl w:val="287A486E"/>
    <w:lvl w:ilvl="0" w:tplc="191484BC">
      <w:start w:val="1"/>
      <w:numFmt w:val="japaneseCounting"/>
      <w:lvlText w:val="（%1）"/>
      <w:lvlJc w:val="left"/>
      <w:pPr>
        <w:ind w:left="1200" w:hanging="720"/>
      </w:pPr>
      <w:rPr>
        <w:rFonts w:ascii="黑体" w:eastAsia="黑体" w:hAnsi="黑体" w:cs="宋体" w:hint="default"/>
        <w:color w:val="000000"/>
        <w:sz w:val="21"/>
        <w:szCs w:val="21"/>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15:restartNumberingAfterBreak="0">
    <w:nsid w:val="46655BC5"/>
    <w:multiLevelType w:val="hybridMultilevel"/>
    <w:tmpl w:val="CFAC8698"/>
    <w:lvl w:ilvl="0" w:tplc="E89081AC">
      <w:start w:val="1"/>
      <w:numFmt w:val="japaneseCounting"/>
      <w:lvlText w:val="（%1）"/>
      <w:lvlJc w:val="left"/>
      <w:pPr>
        <w:ind w:left="720" w:hanging="720"/>
      </w:pPr>
      <w:rPr>
        <w:rFonts w:eastAsiaTheme="minorEastAsia" w:cs="宋体" w:hint="default"/>
        <w:b/>
        <w:bCs/>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5C07076"/>
    <w:multiLevelType w:val="hybridMultilevel"/>
    <w:tmpl w:val="419C7450"/>
    <w:lvl w:ilvl="0" w:tplc="9EF4A05A">
      <w:start w:val="1"/>
      <w:numFmt w:val="japaneseCounting"/>
      <w:lvlText w:val="（%1）"/>
      <w:lvlJc w:val="left"/>
      <w:pPr>
        <w:ind w:left="1140" w:hanging="720"/>
      </w:pPr>
      <w:rPr>
        <w:rFonts w:eastAsiaTheme="minorEastAsia" w:cs="宋体" w:hint="default"/>
        <w:color w:val="000000"/>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588A70D9"/>
    <w:multiLevelType w:val="hybridMultilevel"/>
    <w:tmpl w:val="198EA18C"/>
    <w:lvl w:ilvl="0" w:tplc="711CC43A">
      <w:start w:val="1"/>
      <w:numFmt w:val="chineseCountingThousand"/>
      <w:lvlText w:val="（%1）"/>
      <w:lvlJc w:val="left"/>
      <w:pPr>
        <w:ind w:left="2890" w:hanging="480"/>
      </w:pPr>
      <w:rPr>
        <w:rFonts w:ascii="黑体" w:eastAsia="黑体" w:hAnsi="黑体" w:cs="宋体" w:hint="eastAsia"/>
        <w:b w:val="0"/>
        <w:bCs w:val="0"/>
        <w:color w:val="00000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B1008AB"/>
    <w:multiLevelType w:val="hybridMultilevel"/>
    <w:tmpl w:val="530EB466"/>
    <w:lvl w:ilvl="0" w:tplc="FB1CEF2E">
      <w:start w:val="1"/>
      <w:numFmt w:val="japaneseCounting"/>
      <w:lvlText w:val="（%1）"/>
      <w:lvlJc w:val="left"/>
      <w:pPr>
        <w:ind w:left="720" w:hanging="720"/>
      </w:pPr>
      <w:rPr>
        <w:rFonts w:eastAsiaTheme="minorEastAsia" w:cs="宋体"/>
        <w:color w:val="000000"/>
        <w:sz w:val="24"/>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4" w15:restartNumberingAfterBreak="0">
    <w:nsid w:val="711C1896"/>
    <w:multiLevelType w:val="hybridMultilevel"/>
    <w:tmpl w:val="4BD22B02"/>
    <w:lvl w:ilvl="0" w:tplc="FFFFFFFF">
      <w:start w:val="1"/>
      <w:numFmt w:val="chineseCountingThousand"/>
      <w:lvlText w:val="（%1）"/>
      <w:lvlJc w:val="left"/>
      <w:pPr>
        <w:ind w:left="2890" w:hanging="480"/>
      </w:pPr>
      <w:rPr>
        <w:rFonts w:ascii="黑体" w:eastAsia="黑体" w:hAnsi="黑体" w:cs="宋体" w:hint="eastAsia"/>
        <w:b w:val="0"/>
        <w:bCs w:val="0"/>
        <w:color w:val="000000"/>
        <w:sz w:val="21"/>
        <w:szCs w:val="21"/>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5" w15:restartNumberingAfterBreak="0">
    <w:nsid w:val="735F5FA6"/>
    <w:multiLevelType w:val="hybridMultilevel"/>
    <w:tmpl w:val="7F3ECB52"/>
    <w:lvl w:ilvl="0" w:tplc="56F69B14">
      <w:start w:val="1"/>
      <w:numFmt w:val="chineseCountingThousand"/>
      <w:lvlText w:val="（%1）"/>
      <w:lvlJc w:val="left"/>
      <w:pPr>
        <w:ind w:left="1188" w:hanging="480"/>
      </w:pPr>
      <w:rPr>
        <w:rFonts w:eastAsia="宋体" w:cs="宋体" w:hint="eastAsia"/>
        <w:b w:val="0"/>
        <w:bCs w:val="0"/>
        <w:color w:val="00000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749B3DCA"/>
    <w:multiLevelType w:val="hybridMultilevel"/>
    <w:tmpl w:val="5AD042E4"/>
    <w:lvl w:ilvl="0" w:tplc="7E949B88">
      <w:start w:val="1"/>
      <w:numFmt w:val="japaneseCounting"/>
      <w:lvlText w:val="（%1）"/>
      <w:lvlJc w:val="left"/>
      <w:pPr>
        <w:ind w:left="1200" w:hanging="720"/>
      </w:pPr>
      <w:rPr>
        <w:rFonts w:eastAsiaTheme="minorEastAsia" w:cs="宋体" w:hint="default"/>
        <w:color w:val="000000"/>
        <w:sz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15:restartNumberingAfterBreak="0">
    <w:nsid w:val="7D5A3BF3"/>
    <w:multiLevelType w:val="multilevel"/>
    <w:tmpl w:val="00000000"/>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9" w15:restartNumberingAfterBreak="0">
    <w:nsid w:val="7FBE5E4E"/>
    <w:multiLevelType w:val="multilevel"/>
    <w:tmpl w:val="56A8C476"/>
    <w:lvl w:ilvl="0">
      <w:start w:val="1"/>
      <w:numFmt w:val="decimal"/>
      <w:lvlText w:val="(%1)"/>
      <w:lvlJc w:val="left"/>
      <w:pPr>
        <w:ind w:left="1728" w:hanging="468"/>
      </w:pPr>
      <w:rPr>
        <w:rFonts w:ascii="Times New Roman" w:hAnsi="Times New Roman" w:cs="Times New Roman" w:hint="default"/>
      </w:rPr>
    </w:lvl>
    <w:lvl w:ilvl="1">
      <w:start w:val="1"/>
      <w:numFmt w:val="lowerLetter"/>
      <w:lvlText w:val="%2)"/>
      <w:lvlJc w:val="left"/>
      <w:pPr>
        <w:ind w:left="2100" w:hanging="420"/>
      </w:pPr>
      <w:rPr>
        <w:rFonts w:ascii="Times New Roman" w:hAnsi="Times New Roman" w:cs="Times New Roman" w:hint="default"/>
      </w:rPr>
    </w:lvl>
    <w:lvl w:ilvl="2">
      <w:start w:val="1"/>
      <w:numFmt w:val="lowerRoman"/>
      <w:lvlText w:val="%3."/>
      <w:lvlJc w:val="right"/>
      <w:pPr>
        <w:ind w:left="2520" w:hanging="420"/>
      </w:pPr>
      <w:rPr>
        <w:rFonts w:ascii="Times New Roman" w:hAnsi="Times New Roman" w:cs="Times New Roman" w:hint="default"/>
      </w:rPr>
    </w:lvl>
    <w:lvl w:ilvl="3">
      <w:start w:val="1"/>
      <w:numFmt w:val="decimal"/>
      <w:lvlText w:val="%4."/>
      <w:lvlJc w:val="left"/>
      <w:pPr>
        <w:ind w:left="2940" w:hanging="420"/>
      </w:pPr>
      <w:rPr>
        <w:rFonts w:ascii="Times New Roman" w:hAnsi="Times New Roman" w:cs="Times New Roman" w:hint="default"/>
      </w:rPr>
    </w:lvl>
    <w:lvl w:ilvl="4">
      <w:start w:val="1"/>
      <w:numFmt w:val="lowerLetter"/>
      <w:lvlText w:val="%5)"/>
      <w:lvlJc w:val="left"/>
      <w:pPr>
        <w:ind w:left="3360" w:hanging="420"/>
      </w:pPr>
      <w:rPr>
        <w:rFonts w:ascii="Times New Roman" w:hAnsi="Times New Roman" w:cs="Times New Roman" w:hint="default"/>
      </w:rPr>
    </w:lvl>
    <w:lvl w:ilvl="5">
      <w:start w:val="1"/>
      <w:numFmt w:val="lowerRoman"/>
      <w:lvlText w:val="%6."/>
      <w:lvlJc w:val="right"/>
      <w:pPr>
        <w:ind w:left="3780" w:hanging="420"/>
      </w:pPr>
      <w:rPr>
        <w:rFonts w:ascii="Times New Roman" w:hAnsi="Times New Roman" w:cs="Times New Roman" w:hint="default"/>
      </w:rPr>
    </w:lvl>
    <w:lvl w:ilvl="6">
      <w:start w:val="1"/>
      <w:numFmt w:val="decimal"/>
      <w:lvlText w:val="%7."/>
      <w:lvlJc w:val="left"/>
      <w:pPr>
        <w:ind w:left="4200" w:hanging="420"/>
      </w:pPr>
      <w:rPr>
        <w:rFonts w:ascii="Times New Roman" w:hAnsi="Times New Roman" w:cs="Times New Roman" w:hint="default"/>
      </w:rPr>
    </w:lvl>
    <w:lvl w:ilvl="7">
      <w:start w:val="1"/>
      <w:numFmt w:val="lowerLetter"/>
      <w:lvlText w:val="%8)"/>
      <w:lvlJc w:val="left"/>
      <w:pPr>
        <w:ind w:left="4620" w:hanging="420"/>
      </w:pPr>
      <w:rPr>
        <w:rFonts w:ascii="Times New Roman" w:hAnsi="Times New Roman" w:cs="Times New Roman" w:hint="default"/>
      </w:rPr>
    </w:lvl>
    <w:lvl w:ilvl="8">
      <w:start w:val="1"/>
      <w:numFmt w:val="lowerRoman"/>
      <w:lvlText w:val="%9."/>
      <w:lvlJc w:val="right"/>
      <w:pPr>
        <w:ind w:left="5040" w:hanging="420"/>
      </w:pPr>
      <w:rPr>
        <w:rFonts w:ascii="Times New Roman" w:hAnsi="Times New Roman" w:cs="Times New Roman" w:hint="default"/>
      </w:rPr>
    </w:lvl>
  </w:abstractNum>
  <w:num w:numId="1" w16cid:durableId="14654685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1419276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231830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448674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57394115">
    <w:abstractNumId w:val="11"/>
  </w:num>
  <w:num w:numId="6" w16cid:durableId="1663116824">
    <w:abstractNumId w:val="6"/>
  </w:num>
  <w:num w:numId="7" w16cid:durableId="1006597208">
    <w:abstractNumId w:val="10"/>
  </w:num>
  <w:num w:numId="8" w16cid:durableId="175886139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11717478">
    <w:abstractNumId w:val="2"/>
  </w:num>
  <w:num w:numId="10" w16cid:durableId="315037211">
    <w:abstractNumId w:val="1"/>
  </w:num>
  <w:num w:numId="11" w16cid:durableId="742921271">
    <w:abstractNumId w:val="5"/>
  </w:num>
  <w:num w:numId="12" w16cid:durableId="1068453241">
    <w:abstractNumId w:val="3"/>
  </w:num>
  <w:num w:numId="13" w16cid:durableId="1343119239">
    <w:abstractNumId w:val="4"/>
  </w:num>
  <w:num w:numId="14" w16cid:durableId="1876119107">
    <w:abstractNumId w:val="15"/>
  </w:num>
  <w:num w:numId="15" w16cid:durableId="390084405">
    <w:abstractNumId w:val="12"/>
  </w:num>
  <w:num w:numId="16" w16cid:durableId="985814678">
    <w:abstractNumId w:val="9"/>
  </w:num>
  <w:num w:numId="17" w16cid:durableId="473916993">
    <w:abstractNumId w:val="16"/>
  </w:num>
  <w:num w:numId="18" w16cid:durableId="1873348085">
    <w:abstractNumId w:val="8"/>
  </w:num>
  <w:num w:numId="19" w16cid:durableId="2053144112">
    <w:abstractNumId w:val="14"/>
  </w:num>
  <w:num w:numId="20" w16cid:durableId="10885913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刘倩">
    <w15:presenceInfo w15:providerId="AD" w15:userId="S::qian.liu@nifd.partner.onmschina.cn::3b06397c-33c3-4e83-ad00-b0365c250f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numFmt w:val="decimalEnclosedCircleChines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0A6"/>
    <w:rsid w:val="0000518E"/>
    <w:rsid w:val="00006EE2"/>
    <w:rsid w:val="00010E23"/>
    <w:rsid w:val="000117A0"/>
    <w:rsid w:val="0001261F"/>
    <w:rsid w:val="0002392A"/>
    <w:rsid w:val="00023F12"/>
    <w:rsid w:val="00024719"/>
    <w:rsid w:val="000258C7"/>
    <w:rsid w:val="00027E7D"/>
    <w:rsid w:val="00027FDC"/>
    <w:rsid w:val="000312B9"/>
    <w:rsid w:val="000324FE"/>
    <w:rsid w:val="0004290C"/>
    <w:rsid w:val="000520CE"/>
    <w:rsid w:val="000525EF"/>
    <w:rsid w:val="00055420"/>
    <w:rsid w:val="0005545E"/>
    <w:rsid w:val="000614C4"/>
    <w:rsid w:val="00061CC4"/>
    <w:rsid w:val="00062B56"/>
    <w:rsid w:val="00065952"/>
    <w:rsid w:val="00066319"/>
    <w:rsid w:val="0006751A"/>
    <w:rsid w:val="0007230B"/>
    <w:rsid w:val="000724C7"/>
    <w:rsid w:val="000729E0"/>
    <w:rsid w:val="000730CD"/>
    <w:rsid w:val="00074188"/>
    <w:rsid w:val="00081623"/>
    <w:rsid w:val="00081DBA"/>
    <w:rsid w:val="000820C2"/>
    <w:rsid w:val="00082559"/>
    <w:rsid w:val="00084F8B"/>
    <w:rsid w:val="00085AE8"/>
    <w:rsid w:val="00085BC4"/>
    <w:rsid w:val="000867E3"/>
    <w:rsid w:val="00086B17"/>
    <w:rsid w:val="00087688"/>
    <w:rsid w:val="00090A8B"/>
    <w:rsid w:val="000A0E01"/>
    <w:rsid w:val="000A1A4A"/>
    <w:rsid w:val="000A27C4"/>
    <w:rsid w:val="000A3707"/>
    <w:rsid w:val="000A4C6C"/>
    <w:rsid w:val="000A520D"/>
    <w:rsid w:val="000A59CD"/>
    <w:rsid w:val="000A6FA3"/>
    <w:rsid w:val="000A75AC"/>
    <w:rsid w:val="000B1F11"/>
    <w:rsid w:val="000B52F5"/>
    <w:rsid w:val="000C0336"/>
    <w:rsid w:val="000C2E8C"/>
    <w:rsid w:val="000C5996"/>
    <w:rsid w:val="000C6614"/>
    <w:rsid w:val="000D0E58"/>
    <w:rsid w:val="000D148C"/>
    <w:rsid w:val="000D203B"/>
    <w:rsid w:val="000D3102"/>
    <w:rsid w:val="000D35E4"/>
    <w:rsid w:val="000D628A"/>
    <w:rsid w:val="000D714F"/>
    <w:rsid w:val="000E0470"/>
    <w:rsid w:val="000E1AFE"/>
    <w:rsid w:val="000E5CA3"/>
    <w:rsid w:val="000F1EB0"/>
    <w:rsid w:val="000F1FC5"/>
    <w:rsid w:val="000F27F3"/>
    <w:rsid w:val="000F49A8"/>
    <w:rsid w:val="000F66A3"/>
    <w:rsid w:val="000F7D65"/>
    <w:rsid w:val="001003B9"/>
    <w:rsid w:val="0010085B"/>
    <w:rsid w:val="00106175"/>
    <w:rsid w:val="00106339"/>
    <w:rsid w:val="00107A1B"/>
    <w:rsid w:val="001139B0"/>
    <w:rsid w:val="00116C6A"/>
    <w:rsid w:val="00122F81"/>
    <w:rsid w:val="0012704B"/>
    <w:rsid w:val="001314C9"/>
    <w:rsid w:val="0013492B"/>
    <w:rsid w:val="00140063"/>
    <w:rsid w:val="00140879"/>
    <w:rsid w:val="00141479"/>
    <w:rsid w:val="001438CD"/>
    <w:rsid w:val="001455B7"/>
    <w:rsid w:val="00146729"/>
    <w:rsid w:val="001476AB"/>
    <w:rsid w:val="00150690"/>
    <w:rsid w:val="001521E7"/>
    <w:rsid w:val="00152795"/>
    <w:rsid w:val="001540E9"/>
    <w:rsid w:val="00154453"/>
    <w:rsid w:val="001550C9"/>
    <w:rsid w:val="00161860"/>
    <w:rsid w:val="001626DC"/>
    <w:rsid w:val="0017086B"/>
    <w:rsid w:val="00170CFD"/>
    <w:rsid w:val="00171B93"/>
    <w:rsid w:val="001721A0"/>
    <w:rsid w:val="0017271E"/>
    <w:rsid w:val="0017533C"/>
    <w:rsid w:val="001754E2"/>
    <w:rsid w:val="001755D6"/>
    <w:rsid w:val="0017605D"/>
    <w:rsid w:val="00177152"/>
    <w:rsid w:val="00181736"/>
    <w:rsid w:val="00183DA7"/>
    <w:rsid w:val="00184B6E"/>
    <w:rsid w:val="00184C17"/>
    <w:rsid w:val="0018660D"/>
    <w:rsid w:val="0019122D"/>
    <w:rsid w:val="0019151D"/>
    <w:rsid w:val="00191B44"/>
    <w:rsid w:val="00192E5A"/>
    <w:rsid w:val="00195FCE"/>
    <w:rsid w:val="00197801"/>
    <w:rsid w:val="001A6E25"/>
    <w:rsid w:val="001A76A8"/>
    <w:rsid w:val="001A7C53"/>
    <w:rsid w:val="001B066A"/>
    <w:rsid w:val="001B153E"/>
    <w:rsid w:val="001B2371"/>
    <w:rsid w:val="001B2D47"/>
    <w:rsid w:val="001B3FCB"/>
    <w:rsid w:val="001B4DEE"/>
    <w:rsid w:val="001B74E5"/>
    <w:rsid w:val="001C12DD"/>
    <w:rsid w:val="001C54B6"/>
    <w:rsid w:val="001C6698"/>
    <w:rsid w:val="001D114D"/>
    <w:rsid w:val="001D3480"/>
    <w:rsid w:val="001D3604"/>
    <w:rsid w:val="001E039E"/>
    <w:rsid w:val="001E0C1B"/>
    <w:rsid w:val="001E2295"/>
    <w:rsid w:val="001E2D5C"/>
    <w:rsid w:val="001E2EE8"/>
    <w:rsid w:val="001E4824"/>
    <w:rsid w:val="001E5695"/>
    <w:rsid w:val="001E6A16"/>
    <w:rsid w:val="001F15A3"/>
    <w:rsid w:val="00200B68"/>
    <w:rsid w:val="00207B68"/>
    <w:rsid w:val="00211001"/>
    <w:rsid w:val="002126E3"/>
    <w:rsid w:val="0021332D"/>
    <w:rsid w:val="00213CD6"/>
    <w:rsid w:val="00223248"/>
    <w:rsid w:val="00223D95"/>
    <w:rsid w:val="00225D0D"/>
    <w:rsid w:val="00225E83"/>
    <w:rsid w:val="0023203A"/>
    <w:rsid w:val="002326C2"/>
    <w:rsid w:val="00235250"/>
    <w:rsid w:val="00236832"/>
    <w:rsid w:val="002474EC"/>
    <w:rsid w:val="00247B86"/>
    <w:rsid w:val="0025113C"/>
    <w:rsid w:val="00254D4D"/>
    <w:rsid w:val="00256593"/>
    <w:rsid w:val="002624F8"/>
    <w:rsid w:val="00262829"/>
    <w:rsid w:val="00264D8A"/>
    <w:rsid w:val="00266E2C"/>
    <w:rsid w:val="00274305"/>
    <w:rsid w:val="00277587"/>
    <w:rsid w:val="00277AFA"/>
    <w:rsid w:val="002806EC"/>
    <w:rsid w:val="00280F13"/>
    <w:rsid w:val="0029051C"/>
    <w:rsid w:val="002923F7"/>
    <w:rsid w:val="002A1966"/>
    <w:rsid w:val="002A1ADC"/>
    <w:rsid w:val="002A2F5E"/>
    <w:rsid w:val="002A7103"/>
    <w:rsid w:val="002B1952"/>
    <w:rsid w:val="002B1A19"/>
    <w:rsid w:val="002B274F"/>
    <w:rsid w:val="002C1ECE"/>
    <w:rsid w:val="002C6E08"/>
    <w:rsid w:val="002D227B"/>
    <w:rsid w:val="002D2D55"/>
    <w:rsid w:val="002D5FA9"/>
    <w:rsid w:val="002D7047"/>
    <w:rsid w:val="002E20CF"/>
    <w:rsid w:val="002E53EE"/>
    <w:rsid w:val="002E5FAF"/>
    <w:rsid w:val="002E7645"/>
    <w:rsid w:val="002F084E"/>
    <w:rsid w:val="002F1756"/>
    <w:rsid w:val="002F64B2"/>
    <w:rsid w:val="002F6EB5"/>
    <w:rsid w:val="002F6EE6"/>
    <w:rsid w:val="003000F1"/>
    <w:rsid w:val="003001E5"/>
    <w:rsid w:val="00301A6D"/>
    <w:rsid w:val="003034F3"/>
    <w:rsid w:val="00303D95"/>
    <w:rsid w:val="00304483"/>
    <w:rsid w:val="003059A3"/>
    <w:rsid w:val="00305E9B"/>
    <w:rsid w:val="00307D74"/>
    <w:rsid w:val="003121B1"/>
    <w:rsid w:val="00313340"/>
    <w:rsid w:val="0031491A"/>
    <w:rsid w:val="00316539"/>
    <w:rsid w:val="00316C55"/>
    <w:rsid w:val="00316CDA"/>
    <w:rsid w:val="00317790"/>
    <w:rsid w:val="00321EA6"/>
    <w:rsid w:val="003225DC"/>
    <w:rsid w:val="00322785"/>
    <w:rsid w:val="00323450"/>
    <w:rsid w:val="00325EDF"/>
    <w:rsid w:val="00331D9C"/>
    <w:rsid w:val="00335756"/>
    <w:rsid w:val="0033603A"/>
    <w:rsid w:val="00341862"/>
    <w:rsid w:val="00345085"/>
    <w:rsid w:val="003515B7"/>
    <w:rsid w:val="003543F1"/>
    <w:rsid w:val="00354A7E"/>
    <w:rsid w:val="00363812"/>
    <w:rsid w:val="00367E0A"/>
    <w:rsid w:val="0037158D"/>
    <w:rsid w:val="0037202A"/>
    <w:rsid w:val="003777F3"/>
    <w:rsid w:val="00377BE0"/>
    <w:rsid w:val="0038004A"/>
    <w:rsid w:val="00387281"/>
    <w:rsid w:val="003877B8"/>
    <w:rsid w:val="003918C0"/>
    <w:rsid w:val="00391C75"/>
    <w:rsid w:val="00394F2C"/>
    <w:rsid w:val="0039631F"/>
    <w:rsid w:val="003A193C"/>
    <w:rsid w:val="003A55C7"/>
    <w:rsid w:val="003A76AF"/>
    <w:rsid w:val="003B14BD"/>
    <w:rsid w:val="003B1FAC"/>
    <w:rsid w:val="003B2E08"/>
    <w:rsid w:val="003B737C"/>
    <w:rsid w:val="003B7765"/>
    <w:rsid w:val="003B79BA"/>
    <w:rsid w:val="003C27A7"/>
    <w:rsid w:val="003C2F44"/>
    <w:rsid w:val="003C370D"/>
    <w:rsid w:val="003C482B"/>
    <w:rsid w:val="003C5A66"/>
    <w:rsid w:val="003C777A"/>
    <w:rsid w:val="003D0C23"/>
    <w:rsid w:val="003D201D"/>
    <w:rsid w:val="003D2450"/>
    <w:rsid w:val="003E1F29"/>
    <w:rsid w:val="003E3E0F"/>
    <w:rsid w:val="003E3E21"/>
    <w:rsid w:val="003F0D82"/>
    <w:rsid w:val="003F1BB5"/>
    <w:rsid w:val="003F4D65"/>
    <w:rsid w:val="003F65F6"/>
    <w:rsid w:val="00401885"/>
    <w:rsid w:val="00402BDA"/>
    <w:rsid w:val="0040640D"/>
    <w:rsid w:val="00407CFD"/>
    <w:rsid w:val="00413498"/>
    <w:rsid w:val="00413F3A"/>
    <w:rsid w:val="00420331"/>
    <w:rsid w:val="0042167F"/>
    <w:rsid w:val="0042240E"/>
    <w:rsid w:val="00422D68"/>
    <w:rsid w:val="004244C5"/>
    <w:rsid w:val="004337AA"/>
    <w:rsid w:val="004340BC"/>
    <w:rsid w:val="00434C00"/>
    <w:rsid w:val="00435938"/>
    <w:rsid w:val="00436B69"/>
    <w:rsid w:val="00440E7F"/>
    <w:rsid w:val="00443A52"/>
    <w:rsid w:val="00444CFB"/>
    <w:rsid w:val="00447652"/>
    <w:rsid w:val="00447EB5"/>
    <w:rsid w:val="00450279"/>
    <w:rsid w:val="004548FD"/>
    <w:rsid w:val="00454AD5"/>
    <w:rsid w:val="0045509D"/>
    <w:rsid w:val="004564D0"/>
    <w:rsid w:val="0046219A"/>
    <w:rsid w:val="00467880"/>
    <w:rsid w:val="004748C3"/>
    <w:rsid w:val="004768AA"/>
    <w:rsid w:val="004769D6"/>
    <w:rsid w:val="00477B69"/>
    <w:rsid w:val="004813E3"/>
    <w:rsid w:val="004824E9"/>
    <w:rsid w:val="00486F4D"/>
    <w:rsid w:val="0048726F"/>
    <w:rsid w:val="00487E77"/>
    <w:rsid w:val="00491481"/>
    <w:rsid w:val="0049194B"/>
    <w:rsid w:val="00491D7C"/>
    <w:rsid w:val="004922A8"/>
    <w:rsid w:val="004926D2"/>
    <w:rsid w:val="0049611F"/>
    <w:rsid w:val="004A09BA"/>
    <w:rsid w:val="004B0327"/>
    <w:rsid w:val="004C0306"/>
    <w:rsid w:val="004C1B49"/>
    <w:rsid w:val="004C1CCA"/>
    <w:rsid w:val="004C651F"/>
    <w:rsid w:val="004C709C"/>
    <w:rsid w:val="004D254C"/>
    <w:rsid w:val="004D4B11"/>
    <w:rsid w:val="004E0981"/>
    <w:rsid w:val="004E12B4"/>
    <w:rsid w:val="004E1C6B"/>
    <w:rsid w:val="004E2A69"/>
    <w:rsid w:val="004F3A87"/>
    <w:rsid w:val="004F45D6"/>
    <w:rsid w:val="004F4E45"/>
    <w:rsid w:val="004F7D3F"/>
    <w:rsid w:val="0050097E"/>
    <w:rsid w:val="005009A6"/>
    <w:rsid w:val="0050263C"/>
    <w:rsid w:val="00503DBE"/>
    <w:rsid w:val="00506AAB"/>
    <w:rsid w:val="005077EE"/>
    <w:rsid w:val="00510B2E"/>
    <w:rsid w:val="005128B6"/>
    <w:rsid w:val="0051377E"/>
    <w:rsid w:val="005162DA"/>
    <w:rsid w:val="0051785E"/>
    <w:rsid w:val="005207CD"/>
    <w:rsid w:val="00526487"/>
    <w:rsid w:val="005435EB"/>
    <w:rsid w:val="0054566E"/>
    <w:rsid w:val="005457A6"/>
    <w:rsid w:val="00545F42"/>
    <w:rsid w:val="00546F29"/>
    <w:rsid w:val="005479FE"/>
    <w:rsid w:val="0055260D"/>
    <w:rsid w:val="00552A7C"/>
    <w:rsid w:val="00554AFD"/>
    <w:rsid w:val="00555607"/>
    <w:rsid w:val="00557450"/>
    <w:rsid w:val="005605BF"/>
    <w:rsid w:val="0056339C"/>
    <w:rsid w:val="00571973"/>
    <w:rsid w:val="005772E5"/>
    <w:rsid w:val="00577ABC"/>
    <w:rsid w:val="005862E9"/>
    <w:rsid w:val="005945E1"/>
    <w:rsid w:val="00594C64"/>
    <w:rsid w:val="00595CDD"/>
    <w:rsid w:val="005965EB"/>
    <w:rsid w:val="005A126A"/>
    <w:rsid w:val="005A380A"/>
    <w:rsid w:val="005A4C2E"/>
    <w:rsid w:val="005A4D19"/>
    <w:rsid w:val="005A564E"/>
    <w:rsid w:val="005A6992"/>
    <w:rsid w:val="005B047B"/>
    <w:rsid w:val="005B081B"/>
    <w:rsid w:val="005B27B7"/>
    <w:rsid w:val="005B7423"/>
    <w:rsid w:val="005C024B"/>
    <w:rsid w:val="005C0B52"/>
    <w:rsid w:val="005C0BCA"/>
    <w:rsid w:val="005C36A8"/>
    <w:rsid w:val="005C7D88"/>
    <w:rsid w:val="005D1079"/>
    <w:rsid w:val="005D4954"/>
    <w:rsid w:val="005D5B6A"/>
    <w:rsid w:val="005D666B"/>
    <w:rsid w:val="005D7D89"/>
    <w:rsid w:val="005E1411"/>
    <w:rsid w:val="005E3054"/>
    <w:rsid w:val="005E4F0C"/>
    <w:rsid w:val="005F241D"/>
    <w:rsid w:val="005F4E89"/>
    <w:rsid w:val="005F50F2"/>
    <w:rsid w:val="00602961"/>
    <w:rsid w:val="006057FF"/>
    <w:rsid w:val="00605C07"/>
    <w:rsid w:val="0061297D"/>
    <w:rsid w:val="00616247"/>
    <w:rsid w:val="006162D2"/>
    <w:rsid w:val="006172E1"/>
    <w:rsid w:val="00622870"/>
    <w:rsid w:val="00624602"/>
    <w:rsid w:val="00624675"/>
    <w:rsid w:val="00624854"/>
    <w:rsid w:val="00625A6B"/>
    <w:rsid w:val="006263BE"/>
    <w:rsid w:val="00630476"/>
    <w:rsid w:val="006311D0"/>
    <w:rsid w:val="00633DA3"/>
    <w:rsid w:val="0063515E"/>
    <w:rsid w:val="0063521C"/>
    <w:rsid w:val="006443B8"/>
    <w:rsid w:val="006520D6"/>
    <w:rsid w:val="0065218B"/>
    <w:rsid w:val="00655199"/>
    <w:rsid w:val="00655D77"/>
    <w:rsid w:val="00662A8D"/>
    <w:rsid w:val="00663177"/>
    <w:rsid w:val="006717EE"/>
    <w:rsid w:val="00671C2A"/>
    <w:rsid w:val="00672D01"/>
    <w:rsid w:val="00673715"/>
    <w:rsid w:val="006739CA"/>
    <w:rsid w:val="00674765"/>
    <w:rsid w:val="00680FA5"/>
    <w:rsid w:val="006830A6"/>
    <w:rsid w:val="00683E00"/>
    <w:rsid w:val="00683EE7"/>
    <w:rsid w:val="00683EEA"/>
    <w:rsid w:val="00684A38"/>
    <w:rsid w:val="00686D2A"/>
    <w:rsid w:val="00690B83"/>
    <w:rsid w:val="0069206A"/>
    <w:rsid w:val="00694CAD"/>
    <w:rsid w:val="00696A36"/>
    <w:rsid w:val="006A096C"/>
    <w:rsid w:val="006A0F27"/>
    <w:rsid w:val="006A4402"/>
    <w:rsid w:val="006A6E9A"/>
    <w:rsid w:val="006A74BC"/>
    <w:rsid w:val="006B43F8"/>
    <w:rsid w:val="006C005B"/>
    <w:rsid w:val="006C191B"/>
    <w:rsid w:val="006C2051"/>
    <w:rsid w:val="006C3274"/>
    <w:rsid w:val="006C55F3"/>
    <w:rsid w:val="006C5764"/>
    <w:rsid w:val="006C62BE"/>
    <w:rsid w:val="006C6ED6"/>
    <w:rsid w:val="006C78BE"/>
    <w:rsid w:val="006D0021"/>
    <w:rsid w:val="006D3329"/>
    <w:rsid w:val="006D4CCC"/>
    <w:rsid w:val="006D7E4F"/>
    <w:rsid w:val="006E471D"/>
    <w:rsid w:val="006E492B"/>
    <w:rsid w:val="006E59A2"/>
    <w:rsid w:val="006E684F"/>
    <w:rsid w:val="006F0D7F"/>
    <w:rsid w:val="006F2310"/>
    <w:rsid w:val="006F4B85"/>
    <w:rsid w:val="006F4ED6"/>
    <w:rsid w:val="006F5153"/>
    <w:rsid w:val="006F6143"/>
    <w:rsid w:val="006F646C"/>
    <w:rsid w:val="006F699F"/>
    <w:rsid w:val="006F72EC"/>
    <w:rsid w:val="006F79D6"/>
    <w:rsid w:val="007016AF"/>
    <w:rsid w:val="007020E9"/>
    <w:rsid w:val="007046DA"/>
    <w:rsid w:val="007047E2"/>
    <w:rsid w:val="007136BF"/>
    <w:rsid w:val="007144F5"/>
    <w:rsid w:val="0071613E"/>
    <w:rsid w:val="007174AF"/>
    <w:rsid w:val="0072093D"/>
    <w:rsid w:val="00723CCE"/>
    <w:rsid w:val="0072521B"/>
    <w:rsid w:val="0072683C"/>
    <w:rsid w:val="007276C2"/>
    <w:rsid w:val="00735784"/>
    <w:rsid w:val="00735A3F"/>
    <w:rsid w:val="00735BC9"/>
    <w:rsid w:val="007422C4"/>
    <w:rsid w:val="00743E1D"/>
    <w:rsid w:val="00744495"/>
    <w:rsid w:val="007502BE"/>
    <w:rsid w:val="00750E22"/>
    <w:rsid w:val="00754BC2"/>
    <w:rsid w:val="007564DC"/>
    <w:rsid w:val="007615D5"/>
    <w:rsid w:val="00761EA6"/>
    <w:rsid w:val="00763051"/>
    <w:rsid w:val="00763709"/>
    <w:rsid w:val="00764F1A"/>
    <w:rsid w:val="0076560D"/>
    <w:rsid w:val="00770988"/>
    <w:rsid w:val="00772A74"/>
    <w:rsid w:val="00777AD1"/>
    <w:rsid w:val="007812A8"/>
    <w:rsid w:val="007830BC"/>
    <w:rsid w:val="00786B17"/>
    <w:rsid w:val="007929C6"/>
    <w:rsid w:val="00794A81"/>
    <w:rsid w:val="00795876"/>
    <w:rsid w:val="007A27B2"/>
    <w:rsid w:val="007A27F9"/>
    <w:rsid w:val="007A3B48"/>
    <w:rsid w:val="007A3E71"/>
    <w:rsid w:val="007A5652"/>
    <w:rsid w:val="007A5802"/>
    <w:rsid w:val="007A62FD"/>
    <w:rsid w:val="007B3E93"/>
    <w:rsid w:val="007B4527"/>
    <w:rsid w:val="007B5851"/>
    <w:rsid w:val="007B717E"/>
    <w:rsid w:val="007B7FF1"/>
    <w:rsid w:val="007C02BF"/>
    <w:rsid w:val="007C0E7C"/>
    <w:rsid w:val="007C1327"/>
    <w:rsid w:val="007C7CE5"/>
    <w:rsid w:val="007E4179"/>
    <w:rsid w:val="007F367D"/>
    <w:rsid w:val="007F4249"/>
    <w:rsid w:val="008007BA"/>
    <w:rsid w:val="00800E6B"/>
    <w:rsid w:val="00804D7F"/>
    <w:rsid w:val="00810560"/>
    <w:rsid w:val="00810687"/>
    <w:rsid w:val="00810AF6"/>
    <w:rsid w:val="00815418"/>
    <w:rsid w:val="00817877"/>
    <w:rsid w:val="00820F0D"/>
    <w:rsid w:val="00821566"/>
    <w:rsid w:val="00824416"/>
    <w:rsid w:val="00827593"/>
    <w:rsid w:val="00830C31"/>
    <w:rsid w:val="00832348"/>
    <w:rsid w:val="008323E6"/>
    <w:rsid w:val="0084179B"/>
    <w:rsid w:val="008422AC"/>
    <w:rsid w:val="00842E60"/>
    <w:rsid w:val="008452B5"/>
    <w:rsid w:val="00845A7E"/>
    <w:rsid w:val="00851475"/>
    <w:rsid w:val="008515F9"/>
    <w:rsid w:val="00852CC4"/>
    <w:rsid w:val="00853269"/>
    <w:rsid w:val="008552BF"/>
    <w:rsid w:val="008625D6"/>
    <w:rsid w:val="00863C04"/>
    <w:rsid w:val="00871092"/>
    <w:rsid w:val="0087167B"/>
    <w:rsid w:val="008723A7"/>
    <w:rsid w:val="008728A8"/>
    <w:rsid w:val="008765F4"/>
    <w:rsid w:val="008778EB"/>
    <w:rsid w:val="008816C7"/>
    <w:rsid w:val="00885AF1"/>
    <w:rsid w:val="00886392"/>
    <w:rsid w:val="0089188A"/>
    <w:rsid w:val="008918BE"/>
    <w:rsid w:val="0089260A"/>
    <w:rsid w:val="00892BD6"/>
    <w:rsid w:val="00893EFA"/>
    <w:rsid w:val="00894071"/>
    <w:rsid w:val="00894407"/>
    <w:rsid w:val="00896DCA"/>
    <w:rsid w:val="008976F1"/>
    <w:rsid w:val="008A0325"/>
    <w:rsid w:val="008A0556"/>
    <w:rsid w:val="008A354D"/>
    <w:rsid w:val="008A4D4A"/>
    <w:rsid w:val="008A6931"/>
    <w:rsid w:val="008B3A47"/>
    <w:rsid w:val="008B421A"/>
    <w:rsid w:val="008B5711"/>
    <w:rsid w:val="008B628A"/>
    <w:rsid w:val="008C471F"/>
    <w:rsid w:val="008C5130"/>
    <w:rsid w:val="008C530D"/>
    <w:rsid w:val="008C65A9"/>
    <w:rsid w:val="008D096F"/>
    <w:rsid w:val="008D0EF4"/>
    <w:rsid w:val="008D5898"/>
    <w:rsid w:val="008E00BA"/>
    <w:rsid w:val="008E0AE9"/>
    <w:rsid w:val="008E0B24"/>
    <w:rsid w:val="008E26B6"/>
    <w:rsid w:val="008E293B"/>
    <w:rsid w:val="008E538C"/>
    <w:rsid w:val="008E5454"/>
    <w:rsid w:val="008E5ADD"/>
    <w:rsid w:val="008F3EAC"/>
    <w:rsid w:val="008F675F"/>
    <w:rsid w:val="0090207B"/>
    <w:rsid w:val="0090240B"/>
    <w:rsid w:val="00907259"/>
    <w:rsid w:val="00912782"/>
    <w:rsid w:val="0091294E"/>
    <w:rsid w:val="009136C3"/>
    <w:rsid w:val="009156FF"/>
    <w:rsid w:val="00916A43"/>
    <w:rsid w:val="00921D1D"/>
    <w:rsid w:val="0092346F"/>
    <w:rsid w:val="0092516E"/>
    <w:rsid w:val="00927AF8"/>
    <w:rsid w:val="00930409"/>
    <w:rsid w:val="00934545"/>
    <w:rsid w:val="0093491C"/>
    <w:rsid w:val="00935EDE"/>
    <w:rsid w:val="00937D6B"/>
    <w:rsid w:val="009412F9"/>
    <w:rsid w:val="00945F3F"/>
    <w:rsid w:val="009464FB"/>
    <w:rsid w:val="00947996"/>
    <w:rsid w:val="00957DC8"/>
    <w:rsid w:val="00961093"/>
    <w:rsid w:val="00966962"/>
    <w:rsid w:val="00967B40"/>
    <w:rsid w:val="00970693"/>
    <w:rsid w:val="009733A3"/>
    <w:rsid w:val="00974853"/>
    <w:rsid w:val="0097795F"/>
    <w:rsid w:val="00977B5E"/>
    <w:rsid w:val="00982CFB"/>
    <w:rsid w:val="0098337B"/>
    <w:rsid w:val="00985EC5"/>
    <w:rsid w:val="0099069F"/>
    <w:rsid w:val="009919E4"/>
    <w:rsid w:val="00991EE7"/>
    <w:rsid w:val="009929F4"/>
    <w:rsid w:val="00994881"/>
    <w:rsid w:val="009A008F"/>
    <w:rsid w:val="009A123E"/>
    <w:rsid w:val="009A3569"/>
    <w:rsid w:val="009A488D"/>
    <w:rsid w:val="009A7075"/>
    <w:rsid w:val="009B246F"/>
    <w:rsid w:val="009B2FB0"/>
    <w:rsid w:val="009B5782"/>
    <w:rsid w:val="009B6933"/>
    <w:rsid w:val="009B7125"/>
    <w:rsid w:val="009B7FC4"/>
    <w:rsid w:val="009C03FB"/>
    <w:rsid w:val="009C31F4"/>
    <w:rsid w:val="009C4A5B"/>
    <w:rsid w:val="009C7D90"/>
    <w:rsid w:val="009D2654"/>
    <w:rsid w:val="009D4CBD"/>
    <w:rsid w:val="009D55F6"/>
    <w:rsid w:val="009E0ABB"/>
    <w:rsid w:val="009E1723"/>
    <w:rsid w:val="009E17A0"/>
    <w:rsid w:val="009F07D1"/>
    <w:rsid w:val="009F33E0"/>
    <w:rsid w:val="009F429B"/>
    <w:rsid w:val="009F4756"/>
    <w:rsid w:val="009F50CF"/>
    <w:rsid w:val="009F6DDE"/>
    <w:rsid w:val="009F6E94"/>
    <w:rsid w:val="009F76F4"/>
    <w:rsid w:val="009F792C"/>
    <w:rsid w:val="00A00A69"/>
    <w:rsid w:val="00A01450"/>
    <w:rsid w:val="00A0319E"/>
    <w:rsid w:val="00A03DB7"/>
    <w:rsid w:val="00A11A80"/>
    <w:rsid w:val="00A124A5"/>
    <w:rsid w:val="00A159BB"/>
    <w:rsid w:val="00A16FD4"/>
    <w:rsid w:val="00A20172"/>
    <w:rsid w:val="00A2357B"/>
    <w:rsid w:val="00A24362"/>
    <w:rsid w:val="00A2630B"/>
    <w:rsid w:val="00A30FD3"/>
    <w:rsid w:val="00A32CCC"/>
    <w:rsid w:val="00A33088"/>
    <w:rsid w:val="00A33AA7"/>
    <w:rsid w:val="00A348AC"/>
    <w:rsid w:val="00A36089"/>
    <w:rsid w:val="00A42336"/>
    <w:rsid w:val="00A4289D"/>
    <w:rsid w:val="00A4306A"/>
    <w:rsid w:val="00A45767"/>
    <w:rsid w:val="00A46116"/>
    <w:rsid w:val="00A505EB"/>
    <w:rsid w:val="00A50FE4"/>
    <w:rsid w:val="00A531D6"/>
    <w:rsid w:val="00A539D6"/>
    <w:rsid w:val="00A53EC0"/>
    <w:rsid w:val="00A5433D"/>
    <w:rsid w:val="00A56919"/>
    <w:rsid w:val="00A56FD5"/>
    <w:rsid w:val="00A633A2"/>
    <w:rsid w:val="00A6340D"/>
    <w:rsid w:val="00A64335"/>
    <w:rsid w:val="00A66A59"/>
    <w:rsid w:val="00A66C69"/>
    <w:rsid w:val="00A77969"/>
    <w:rsid w:val="00A812AE"/>
    <w:rsid w:val="00A821CD"/>
    <w:rsid w:val="00A87DFD"/>
    <w:rsid w:val="00A91D28"/>
    <w:rsid w:val="00A930EF"/>
    <w:rsid w:val="00A9436B"/>
    <w:rsid w:val="00A95414"/>
    <w:rsid w:val="00A96C54"/>
    <w:rsid w:val="00AA11E4"/>
    <w:rsid w:val="00AA1C22"/>
    <w:rsid w:val="00AA1CA6"/>
    <w:rsid w:val="00AA312B"/>
    <w:rsid w:val="00AA590B"/>
    <w:rsid w:val="00AA69DA"/>
    <w:rsid w:val="00AB3850"/>
    <w:rsid w:val="00AC04C1"/>
    <w:rsid w:val="00AC0570"/>
    <w:rsid w:val="00AC15E4"/>
    <w:rsid w:val="00AC2125"/>
    <w:rsid w:val="00AC3AEF"/>
    <w:rsid w:val="00AD026A"/>
    <w:rsid w:val="00AD22C4"/>
    <w:rsid w:val="00AD42C7"/>
    <w:rsid w:val="00AD4B40"/>
    <w:rsid w:val="00AD4DB9"/>
    <w:rsid w:val="00AD60F9"/>
    <w:rsid w:val="00AD695F"/>
    <w:rsid w:val="00AD6D52"/>
    <w:rsid w:val="00AE3B08"/>
    <w:rsid w:val="00AE5FAB"/>
    <w:rsid w:val="00AF20AA"/>
    <w:rsid w:val="00AF3CEF"/>
    <w:rsid w:val="00AF3DD8"/>
    <w:rsid w:val="00AF4949"/>
    <w:rsid w:val="00AF4AF6"/>
    <w:rsid w:val="00AF54E3"/>
    <w:rsid w:val="00AF71C1"/>
    <w:rsid w:val="00AF737C"/>
    <w:rsid w:val="00B00893"/>
    <w:rsid w:val="00B008A0"/>
    <w:rsid w:val="00B03DD2"/>
    <w:rsid w:val="00B0438C"/>
    <w:rsid w:val="00B11D95"/>
    <w:rsid w:val="00B13458"/>
    <w:rsid w:val="00B201BF"/>
    <w:rsid w:val="00B2256A"/>
    <w:rsid w:val="00B23670"/>
    <w:rsid w:val="00B23961"/>
    <w:rsid w:val="00B24648"/>
    <w:rsid w:val="00B247D8"/>
    <w:rsid w:val="00B30454"/>
    <w:rsid w:val="00B36D2F"/>
    <w:rsid w:val="00B37203"/>
    <w:rsid w:val="00B375B3"/>
    <w:rsid w:val="00B41A8B"/>
    <w:rsid w:val="00B421A9"/>
    <w:rsid w:val="00B4528F"/>
    <w:rsid w:val="00B455E1"/>
    <w:rsid w:val="00B46FA2"/>
    <w:rsid w:val="00B47894"/>
    <w:rsid w:val="00B47B5D"/>
    <w:rsid w:val="00B50274"/>
    <w:rsid w:val="00B54BD6"/>
    <w:rsid w:val="00B54D54"/>
    <w:rsid w:val="00B615DB"/>
    <w:rsid w:val="00B6544B"/>
    <w:rsid w:val="00B65C0E"/>
    <w:rsid w:val="00B65CFB"/>
    <w:rsid w:val="00B6718C"/>
    <w:rsid w:val="00B7006C"/>
    <w:rsid w:val="00B7017B"/>
    <w:rsid w:val="00B730FF"/>
    <w:rsid w:val="00B76614"/>
    <w:rsid w:val="00B800CE"/>
    <w:rsid w:val="00B812E1"/>
    <w:rsid w:val="00B82B6C"/>
    <w:rsid w:val="00B87BFC"/>
    <w:rsid w:val="00B93DE7"/>
    <w:rsid w:val="00B959FC"/>
    <w:rsid w:val="00BA1A41"/>
    <w:rsid w:val="00BA36AB"/>
    <w:rsid w:val="00BB138E"/>
    <w:rsid w:val="00BB4044"/>
    <w:rsid w:val="00BB4EBE"/>
    <w:rsid w:val="00BC02AB"/>
    <w:rsid w:val="00BC3800"/>
    <w:rsid w:val="00BD1018"/>
    <w:rsid w:val="00BD1BA9"/>
    <w:rsid w:val="00BD4E9A"/>
    <w:rsid w:val="00BD559B"/>
    <w:rsid w:val="00BD726C"/>
    <w:rsid w:val="00BE174E"/>
    <w:rsid w:val="00BE41E5"/>
    <w:rsid w:val="00BE7FBB"/>
    <w:rsid w:val="00BF1722"/>
    <w:rsid w:val="00BF28B1"/>
    <w:rsid w:val="00C014D6"/>
    <w:rsid w:val="00C0202A"/>
    <w:rsid w:val="00C04F97"/>
    <w:rsid w:val="00C0602C"/>
    <w:rsid w:val="00C062BB"/>
    <w:rsid w:val="00C06E0D"/>
    <w:rsid w:val="00C15D18"/>
    <w:rsid w:val="00C17C6A"/>
    <w:rsid w:val="00C2029D"/>
    <w:rsid w:val="00C21C84"/>
    <w:rsid w:val="00C233AE"/>
    <w:rsid w:val="00C24486"/>
    <w:rsid w:val="00C24719"/>
    <w:rsid w:val="00C301BF"/>
    <w:rsid w:val="00C3036D"/>
    <w:rsid w:val="00C30FB5"/>
    <w:rsid w:val="00C319A4"/>
    <w:rsid w:val="00C31E94"/>
    <w:rsid w:val="00C327EC"/>
    <w:rsid w:val="00C33EBD"/>
    <w:rsid w:val="00C35B08"/>
    <w:rsid w:val="00C36ECC"/>
    <w:rsid w:val="00C425EB"/>
    <w:rsid w:val="00C433FA"/>
    <w:rsid w:val="00C44C78"/>
    <w:rsid w:val="00C4674B"/>
    <w:rsid w:val="00C52D58"/>
    <w:rsid w:val="00C61062"/>
    <w:rsid w:val="00C71692"/>
    <w:rsid w:val="00C71A91"/>
    <w:rsid w:val="00C71CC5"/>
    <w:rsid w:val="00C77079"/>
    <w:rsid w:val="00C810EE"/>
    <w:rsid w:val="00C8190E"/>
    <w:rsid w:val="00C8204F"/>
    <w:rsid w:val="00C84C2F"/>
    <w:rsid w:val="00C8623F"/>
    <w:rsid w:val="00C862D0"/>
    <w:rsid w:val="00C867C6"/>
    <w:rsid w:val="00C92A0F"/>
    <w:rsid w:val="00C94131"/>
    <w:rsid w:val="00C96728"/>
    <w:rsid w:val="00CA00D5"/>
    <w:rsid w:val="00CA080F"/>
    <w:rsid w:val="00CA738D"/>
    <w:rsid w:val="00CA7F7B"/>
    <w:rsid w:val="00CB3001"/>
    <w:rsid w:val="00CB34E0"/>
    <w:rsid w:val="00CB3AC6"/>
    <w:rsid w:val="00CB3B51"/>
    <w:rsid w:val="00CB417F"/>
    <w:rsid w:val="00CB432E"/>
    <w:rsid w:val="00CB605B"/>
    <w:rsid w:val="00CB7E11"/>
    <w:rsid w:val="00CC03A4"/>
    <w:rsid w:val="00CC057D"/>
    <w:rsid w:val="00CC0B7C"/>
    <w:rsid w:val="00CC1F55"/>
    <w:rsid w:val="00CC38F2"/>
    <w:rsid w:val="00CC5693"/>
    <w:rsid w:val="00CC6711"/>
    <w:rsid w:val="00CD3442"/>
    <w:rsid w:val="00CD773F"/>
    <w:rsid w:val="00CE1342"/>
    <w:rsid w:val="00CE4CAD"/>
    <w:rsid w:val="00CE6CCA"/>
    <w:rsid w:val="00CE7A53"/>
    <w:rsid w:val="00CF12BC"/>
    <w:rsid w:val="00CF1B4A"/>
    <w:rsid w:val="00CF24AD"/>
    <w:rsid w:val="00CF3403"/>
    <w:rsid w:val="00D011D7"/>
    <w:rsid w:val="00D120C1"/>
    <w:rsid w:val="00D21743"/>
    <w:rsid w:val="00D222B2"/>
    <w:rsid w:val="00D225A1"/>
    <w:rsid w:val="00D23A51"/>
    <w:rsid w:val="00D27906"/>
    <w:rsid w:val="00D27B90"/>
    <w:rsid w:val="00D27DF9"/>
    <w:rsid w:val="00D3180C"/>
    <w:rsid w:val="00D35CC2"/>
    <w:rsid w:val="00D3791F"/>
    <w:rsid w:val="00D37EE7"/>
    <w:rsid w:val="00D4302D"/>
    <w:rsid w:val="00D43D0F"/>
    <w:rsid w:val="00D43D3D"/>
    <w:rsid w:val="00D44A8D"/>
    <w:rsid w:val="00D463E4"/>
    <w:rsid w:val="00D47498"/>
    <w:rsid w:val="00D50E32"/>
    <w:rsid w:val="00D512E5"/>
    <w:rsid w:val="00D5180F"/>
    <w:rsid w:val="00D54FE5"/>
    <w:rsid w:val="00D61C62"/>
    <w:rsid w:val="00D622A0"/>
    <w:rsid w:val="00D669F4"/>
    <w:rsid w:val="00D674E3"/>
    <w:rsid w:val="00D70AAC"/>
    <w:rsid w:val="00D73CBC"/>
    <w:rsid w:val="00D75E05"/>
    <w:rsid w:val="00D81F3E"/>
    <w:rsid w:val="00D82678"/>
    <w:rsid w:val="00D83B8A"/>
    <w:rsid w:val="00D84575"/>
    <w:rsid w:val="00D85471"/>
    <w:rsid w:val="00DA1281"/>
    <w:rsid w:val="00DA15C6"/>
    <w:rsid w:val="00DA185F"/>
    <w:rsid w:val="00DA1FE9"/>
    <w:rsid w:val="00DA260B"/>
    <w:rsid w:val="00DA3127"/>
    <w:rsid w:val="00DA53C2"/>
    <w:rsid w:val="00DA78F8"/>
    <w:rsid w:val="00DB059A"/>
    <w:rsid w:val="00DB05E4"/>
    <w:rsid w:val="00DB247F"/>
    <w:rsid w:val="00DB6E2F"/>
    <w:rsid w:val="00DB7EE5"/>
    <w:rsid w:val="00DC5276"/>
    <w:rsid w:val="00DD0F2C"/>
    <w:rsid w:val="00DD13C9"/>
    <w:rsid w:val="00DD34DB"/>
    <w:rsid w:val="00DD5F31"/>
    <w:rsid w:val="00DE0B16"/>
    <w:rsid w:val="00DE2F01"/>
    <w:rsid w:val="00DE346D"/>
    <w:rsid w:val="00DE5ABD"/>
    <w:rsid w:val="00DF1782"/>
    <w:rsid w:val="00DF2A7E"/>
    <w:rsid w:val="00DF2C70"/>
    <w:rsid w:val="00DF5B42"/>
    <w:rsid w:val="00DF78FB"/>
    <w:rsid w:val="00E014C5"/>
    <w:rsid w:val="00E01997"/>
    <w:rsid w:val="00E04878"/>
    <w:rsid w:val="00E1181B"/>
    <w:rsid w:val="00E12336"/>
    <w:rsid w:val="00E14964"/>
    <w:rsid w:val="00E17E11"/>
    <w:rsid w:val="00E251C2"/>
    <w:rsid w:val="00E25835"/>
    <w:rsid w:val="00E32044"/>
    <w:rsid w:val="00E322C0"/>
    <w:rsid w:val="00E32626"/>
    <w:rsid w:val="00E3593D"/>
    <w:rsid w:val="00E37EC4"/>
    <w:rsid w:val="00E40EBD"/>
    <w:rsid w:val="00E417E2"/>
    <w:rsid w:val="00E44FC6"/>
    <w:rsid w:val="00E5135A"/>
    <w:rsid w:val="00E5225E"/>
    <w:rsid w:val="00E52D1B"/>
    <w:rsid w:val="00E54352"/>
    <w:rsid w:val="00E54C0D"/>
    <w:rsid w:val="00E5669B"/>
    <w:rsid w:val="00E60995"/>
    <w:rsid w:val="00E625EA"/>
    <w:rsid w:val="00E626A5"/>
    <w:rsid w:val="00E75AE3"/>
    <w:rsid w:val="00E75BCA"/>
    <w:rsid w:val="00E762C1"/>
    <w:rsid w:val="00E76358"/>
    <w:rsid w:val="00E76A86"/>
    <w:rsid w:val="00E774DF"/>
    <w:rsid w:val="00E832F0"/>
    <w:rsid w:val="00E872A7"/>
    <w:rsid w:val="00E87675"/>
    <w:rsid w:val="00E917AA"/>
    <w:rsid w:val="00E94390"/>
    <w:rsid w:val="00E95F83"/>
    <w:rsid w:val="00E96523"/>
    <w:rsid w:val="00EA350D"/>
    <w:rsid w:val="00EA545F"/>
    <w:rsid w:val="00EB03D8"/>
    <w:rsid w:val="00EB0C3F"/>
    <w:rsid w:val="00EB1A50"/>
    <w:rsid w:val="00EB1E4D"/>
    <w:rsid w:val="00EB49AC"/>
    <w:rsid w:val="00EB4B22"/>
    <w:rsid w:val="00EB574C"/>
    <w:rsid w:val="00EB5B31"/>
    <w:rsid w:val="00EC15A3"/>
    <w:rsid w:val="00EC1776"/>
    <w:rsid w:val="00EC763D"/>
    <w:rsid w:val="00ED0621"/>
    <w:rsid w:val="00ED0885"/>
    <w:rsid w:val="00ED1098"/>
    <w:rsid w:val="00ED26B2"/>
    <w:rsid w:val="00ED3800"/>
    <w:rsid w:val="00ED46E2"/>
    <w:rsid w:val="00ED4A64"/>
    <w:rsid w:val="00ED5CDE"/>
    <w:rsid w:val="00EE2DCF"/>
    <w:rsid w:val="00EE4880"/>
    <w:rsid w:val="00EF1ED0"/>
    <w:rsid w:val="00EF3F10"/>
    <w:rsid w:val="00EF6AE6"/>
    <w:rsid w:val="00F00D83"/>
    <w:rsid w:val="00F0162D"/>
    <w:rsid w:val="00F02FD2"/>
    <w:rsid w:val="00F056AF"/>
    <w:rsid w:val="00F07843"/>
    <w:rsid w:val="00F117E8"/>
    <w:rsid w:val="00F12913"/>
    <w:rsid w:val="00F14B04"/>
    <w:rsid w:val="00F15001"/>
    <w:rsid w:val="00F22D04"/>
    <w:rsid w:val="00F23053"/>
    <w:rsid w:val="00F24912"/>
    <w:rsid w:val="00F24E41"/>
    <w:rsid w:val="00F270D4"/>
    <w:rsid w:val="00F276EC"/>
    <w:rsid w:val="00F27BAF"/>
    <w:rsid w:val="00F3131E"/>
    <w:rsid w:val="00F315AF"/>
    <w:rsid w:val="00F42330"/>
    <w:rsid w:val="00F43265"/>
    <w:rsid w:val="00F44CE6"/>
    <w:rsid w:val="00F50877"/>
    <w:rsid w:val="00F516A3"/>
    <w:rsid w:val="00F57D82"/>
    <w:rsid w:val="00F629C4"/>
    <w:rsid w:val="00F6724E"/>
    <w:rsid w:val="00F701F6"/>
    <w:rsid w:val="00F72569"/>
    <w:rsid w:val="00F8016A"/>
    <w:rsid w:val="00F805DA"/>
    <w:rsid w:val="00F807BF"/>
    <w:rsid w:val="00F8645E"/>
    <w:rsid w:val="00F9077E"/>
    <w:rsid w:val="00F91D80"/>
    <w:rsid w:val="00F93E50"/>
    <w:rsid w:val="00FA10F2"/>
    <w:rsid w:val="00FA55D8"/>
    <w:rsid w:val="00FA7E46"/>
    <w:rsid w:val="00FB2664"/>
    <w:rsid w:val="00FB71AD"/>
    <w:rsid w:val="00FC3868"/>
    <w:rsid w:val="00FC48BE"/>
    <w:rsid w:val="00FC7ABA"/>
    <w:rsid w:val="00FD26B8"/>
    <w:rsid w:val="00FD38E5"/>
    <w:rsid w:val="00FD6F4A"/>
    <w:rsid w:val="00FE0075"/>
    <w:rsid w:val="00FE5C20"/>
    <w:rsid w:val="00FF3FE2"/>
    <w:rsid w:val="00FF46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7E2361"/>
  <w15:chartTrackingRefBased/>
  <w15:docId w15:val="{2221463C-7690-46D1-9E33-102BE37C7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2467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30A6"/>
    <w:pPr>
      <w:ind w:firstLineChars="200" w:firstLine="420"/>
    </w:pPr>
  </w:style>
  <w:style w:type="paragraph" w:styleId="a4">
    <w:name w:val="footnote text"/>
    <w:basedOn w:val="a"/>
    <w:link w:val="a5"/>
    <w:uiPriority w:val="99"/>
    <w:semiHidden/>
    <w:unhideWhenUsed/>
    <w:rsid w:val="006830A6"/>
    <w:pPr>
      <w:snapToGrid w:val="0"/>
      <w:jc w:val="left"/>
    </w:pPr>
    <w:rPr>
      <w:sz w:val="18"/>
      <w:szCs w:val="18"/>
    </w:rPr>
  </w:style>
  <w:style w:type="character" w:customStyle="1" w:styleId="a5">
    <w:name w:val="脚注文本 字符"/>
    <w:basedOn w:val="a0"/>
    <w:link w:val="a4"/>
    <w:uiPriority w:val="99"/>
    <w:semiHidden/>
    <w:rsid w:val="006830A6"/>
    <w:rPr>
      <w:sz w:val="18"/>
      <w:szCs w:val="18"/>
    </w:rPr>
  </w:style>
  <w:style w:type="character" w:styleId="a6">
    <w:name w:val="footnote reference"/>
    <w:basedOn w:val="a0"/>
    <w:uiPriority w:val="99"/>
    <w:semiHidden/>
    <w:unhideWhenUsed/>
    <w:rsid w:val="006830A6"/>
    <w:rPr>
      <w:vertAlign w:val="superscript"/>
    </w:rPr>
  </w:style>
  <w:style w:type="paragraph" w:styleId="a7">
    <w:name w:val="header"/>
    <w:basedOn w:val="a"/>
    <w:link w:val="a8"/>
    <w:uiPriority w:val="99"/>
    <w:unhideWhenUsed/>
    <w:rsid w:val="006830A6"/>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6830A6"/>
    <w:rPr>
      <w:sz w:val="18"/>
      <w:szCs w:val="18"/>
    </w:rPr>
  </w:style>
  <w:style w:type="paragraph" w:styleId="a9">
    <w:name w:val="footer"/>
    <w:basedOn w:val="a"/>
    <w:link w:val="aa"/>
    <w:uiPriority w:val="99"/>
    <w:unhideWhenUsed/>
    <w:rsid w:val="006830A6"/>
    <w:pPr>
      <w:tabs>
        <w:tab w:val="center" w:pos="4153"/>
        <w:tab w:val="right" w:pos="8306"/>
      </w:tabs>
      <w:snapToGrid w:val="0"/>
      <w:jc w:val="left"/>
    </w:pPr>
    <w:rPr>
      <w:sz w:val="18"/>
      <w:szCs w:val="18"/>
    </w:rPr>
  </w:style>
  <w:style w:type="character" w:customStyle="1" w:styleId="aa">
    <w:name w:val="页脚 字符"/>
    <w:basedOn w:val="a0"/>
    <w:link w:val="a9"/>
    <w:uiPriority w:val="99"/>
    <w:rsid w:val="006830A6"/>
    <w:rPr>
      <w:sz w:val="18"/>
      <w:szCs w:val="18"/>
    </w:rPr>
  </w:style>
  <w:style w:type="paragraph" w:customStyle="1" w:styleId="1">
    <w:name w:val="正文1"/>
    <w:rsid w:val="006830A6"/>
    <w:pPr>
      <w:jc w:val="both"/>
    </w:pPr>
    <w:rPr>
      <w:rFonts w:ascii="Calibri" w:eastAsia="宋体" w:hAnsi="Calibri" w:cs="Calibri"/>
      <w:szCs w:val="21"/>
    </w:rPr>
  </w:style>
  <w:style w:type="paragraph" w:styleId="ab">
    <w:name w:val="endnote text"/>
    <w:basedOn w:val="a"/>
    <w:link w:val="ac"/>
    <w:uiPriority w:val="99"/>
    <w:semiHidden/>
    <w:unhideWhenUsed/>
    <w:rsid w:val="006830A6"/>
    <w:pPr>
      <w:snapToGrid w:val="0"/>
      <w:jc w:val="left"/>
    </w:pPr>
  </w:style>
  <w:style w:type="character" w:customStyle="1" w:styleId="ac">
    <w:name w:val="尾注文本 字符"/>
    <w:basedOn w:val="a0"/>
    <w:link w:val="ab"/>
    <w:uiPriority w:val="99"/>
    <w:semiHidden/>
    <w:rsid w:val="006830A6"/>
  </w:style>
  <w:style w:type="character" w:styleId="ad">
    <w:name w:val="endnote reference"/>
    <w:basedOn w:val="a0"/>
    <w:uiPriority w:val="99"/>
    <w:semiHidden/>
    <w:unhideWhenUsed/>
    <w:rsid w:val="006830A6"/>
    <w:rPr>
      <w:vertAlign w:val="superscript"/>
    </w:rPr>
  </w:style>
  <w:style w:type="paragraph" w:customStyle="1" w:styleId="10">
    <w:name w:val="列表段落1"/>
    <w:basedOn w:val="a"/>
    <w:rsid w:val="006830A6"/>
    <w:pPr>
      <w:ind w:firstLineChars="200" w:firstLine="420"/>
    </w:pPr>
    <w:rPr>
      <w:rFonts w:ascii="等线" w:eastAsia="等线" w:hAnsi="等线" w:cs="Times New Roman"/>
      <w:szCs w:val="21"/>
    </w:rPr>
  </w:style>
  <w:style w:type="character" w:styleId="ae">
    <w:name w:val="Placeholder Text"/>
    <w:basedOn w:val="a0"/>
    <w:uiPriority w:val="99"/>
    <w:semiHidden/>
    <w:rsid w:val="006830A6"/>
    <w:rPr>
      <w:color w:val="808080"/>
    </w:rPr>
  </w:style>
  <w:style w:type="paragraph" w:styleId="af">
    <w:name w:val="caption"/>
    <w:basedOn w:val="a"/>
    <w:next w:val="a"/>
    <w:uiPriority w:val="35"/>
    <w:unhideWhenUsed/>
    <w:qFormat/>
    <w:rsid w:val="006830A6"/>
    <w:rPr>
      <w:rFonts w:asciiTheme="majorHAnsi" w:eastAsia="黑体" w:hAnsiTheme="majorHAnsi" w:cstheme="majorBidi"/>
      <w:sz w:val="20"/>
      <w:szCs w:val="20"/>
    </w:rPr>
  </w:style>
  <w:style w:type="table" w:styleId="af0">
    <w:name w:val="Table Grid"/>
    <w:basedOn w:val="a1"/>
    <w:uiPriority w:val="39"/>
    <w:rsid w:val="006830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Plain Table 2"/>
    <w:basedOn w:val="a1"/>
    <w:uiPriority w:val="42"/>
    <w:rsid w:val="006830A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a0"/>
    <w:rsid w:val="006830A6"/>
  </w:style>
  <w:style w:type="character" w:styleId="af1">
    <w:name w:val="annotation reference"/>
    <w:basedOn w:val="a0"/>
    <w:uiPriority w:val="99"/>
    <w:semiHidden/>
    <w:unhideWhenUsed/>
    <w:rsid w:val="006830A6"/>
    <w:rPr>
      <w:sz w:val="21"/>
      <w:szCs w:val="21"/>
    </w:rPr>
  </w:style>
  <w:style w:type="paragraph" w:styleId="af2">
    <w:name w:val="annotation text"/>
    <w:basedOn w:val="a"/>
    <w:link w:val="af3"/>
    <w:uiPriority w:val="99"/>
    <w:semiHidden/>
    <w:unhideWhenUsed/>
    <w:rsid w:val="006830A6"/>
    <w:pPr>
      <w:jc w:val="left"/>
    </w:pPr>
  </w:style>
  <w:style w:type="character" w:customStyle="1" w:styleId="af3">
    <w:name w:val="批注文字 字符"/>
    <w:basedOn w:val="a0"/>
    <w:link w:val="af2"/>
    <w:uiPriority w:val="99"/>
    <w:semiHidden/>
    <w:rsid w:val="006830A6"/>
  </w:style>
  <w:style w:type="paragraph" w:styleId="af4">
    <w:name w:val="annotation subject"/>
    <w:basedOn w:val="af2"/>
    <w:next w:val="af2"/>
    <w:link w:val="af5"/>
    <w:uiPriority w:val="99"/>
    <w:semiHidden/>
    <w:unhideWhenUsed/>
    <w:rsid w:val="006830A6"/>
    <w:rPr>
      <w:b/>
      <w:bCs/>
    </w:rPr>
  </w:style>
  <w:style w:type="character" w:customStyle="1" w:styleId="af5">
    <w:name w:val="批注主题 字符"/>
    <w:basedOn w:val="af3"/>
    <w:link w:val="af4"/>
    <w:uiPriority w:val="99"/>
    <w:semiHidden/>
    <w:rsid w:val="006830A6"/>
    <w:rPr>
      <w:b/>
      <w:bCs/>
    </w:rPr>
  </w:style>
  <w:style w:type="paragraph" w:styleId="af6">
    <w:name w:val="Revision"/>
    <w:hidden/>
    <w:uiPriority w:val="99"/>
    <w:semiHidden/>
    <w:rsid w:val="006830A6"/>
  </w:style>
  <w:style w:type="character" w:styleId="af7">
    <w:name w:val="Strong"/>
    <w:basedOn w:val="a0"/>
    <w:uiPriority w:val="22"/>
    <w:qFormat/>
    <w:rsid w:val="006830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6.png"/><Relationship Id="rId26" Type="http://schemas.microsoft.com/office/2011/relationships/people" Target="people.xml"/><Relationship Id="rId3" Type="http://schemas.openxmlformats.org/officeDocument/2006/relationships/styles" Target="styles.xml"/><Relationship Id="rId21" Type="http://schemas.microsoft.com/office/2007/relationships/hdphoto" Target="media/hdphoto7.wdp"/><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4.wdp"/><Relationship Id="rId23" Type="http://schemas.microsoft.com/office/2007/relationships/hdphoto" Target="media/hdphoto8.wdp"/><Relationship Id="rId10" Type="http://schemas.openxmlformats.org/officeDocument/2006/relationships/image" Target="media/image2.png"/><Relationship Id="rId19" Type="http://schemas.microsoft.com/office/2007/relationships/hdphoto" Target="media/hdphoto6.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4AE94C-5ECF-42A6-985D-5E5DC3DAE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5111</Words>
  <Characters>29135</Characters>
  <Application>Microsoft Office Word</Application>
  <DocSecurity>0</DocSecurity>
  <Lines>242</Lines>
  <Paragraphs>68</Paragraphs>
  <ScaleCrop>false</ScaleCrop>
  <Company/>
  <LinksUpToDate>false</LinksUpToDate>
  <CharactersWithSpaces>34178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胡志浩</dc:creator>
  <cp:keywords/>
  <dc:description/>
  <cp:lastModifiedBy>He Wei</cp:lastModifiedBy>
  <cp:revision>892</cp:revision>
  <cp:lastPrinted>2022-06-10T08:56:00Z</cp:lastPrinted>
  <dcterms:created xsi:type="dcterms:W3CDTF">2021-12-28T07:11:00Z</dcterms:created>
  <dcterms:modified xsi:type="dcterms:W3CDTF">2022-08-12T14:04:00Z</dcterms:modified>
</cp:coreProperties>
</file>